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6870D9C" w14:textId="5C5A3124" w:rsidR="00933394" w:rsidRPr="000831D1" w:rsidRDefault="00933394" w:rsidP="00214162">
      <w:pPr>
        <w:jc w:val="right"/>
        <w:rPr>
          <w:rFonts w:asciiTheme="majorHAnsi" w:hAnsiTheme="majorHAnsi" w:cstheme="majorHAnsi"/>
        </w:rPr>
      </w:pPr>
    </w:p>
    <w:p w14:paraId="66221740" w14:textId="2890775C" w:rsidR="00933394" w:rsidRPr="000831D1" w:rsidRDefault="00933394" w:rsidP="00214162">
      <w:pPr>
        <w:jc w:val="right"/>
        <w:rPr>
          <w:rFonts w:asciiTheme="majorHAnsi" w:hAnsiTheme="majorHAnsi" w:cstheme="majorHAnsi"/>
        </w:rPr>
      </w:pPr>
    </w:p>
    <w:p w14:paraId="44E2DC93" w14:textId="7AAAFADC" w:rsidR="00933394" w:rsidRPr="000831D1" w:rsidRDefault="00933394" w:rsidP="001F54D9">
      <w:pPr>
        <w:jc w:val="right"/>
        <w:rPr>
          <w:rFonts w:asciiTheme="majorHAnsi" w:hAnsiTheme="majorHAnsi" w:cstheme="majorHAnsi"/>
        </w:rPr>
      </w:pPr>
    </w:p>
    <w:p w14:paraId="4458C24A" w14:textId="5FDB25E1" w:rsidR="00871E52" w:rsidRPr="000831D1" w:rsidRDefault="00871E52" w:rsidP="00317F85">
      <w:pPr>
        <w:pStyle w:val="Heading1"/>
        <w:rPr>
          <w:rFonts w:asciiTheme="majorHAnsi" w:hAnsiTheme="majorHAnsi" w:cstheme="majorHAnsi"/>
          <w:color w:val="0067A5"/>
        </w:rPr>
      </w:pPr>
      <w:bookmarkStart w:id="0" w:name="Title"/>
    </w:p>
    <w:p w14:paraId="55CC7080" w14:textId="60FCC0B2" w:rsidR="00107CF7" w:rsidRPr="000831D1" w:rsidRDefault="006C577A" w:rsidP="006605D3">
      <w:pPr>
        <w:pStyle w:val="Heading1"/>
        <w:jc w:val="center"/>
        <w:rPr>
          <w:rFonts w:asciiTheme="majorHAnsi" w:hAnsiTheme="majorHAnsi" w:cstheme="majorHAnsi"/>
          <w:color w:val="AE2473"/>
        </w:rPr>
      </w:pPr>
      <w:r w:rsidRPr="000831D1">
        <w:rPr>
          <w:rFonts w:asciiTheme="majorHAnsi" w:hAnsiTheme="majorHAnsi" w:cstheme="majorHAnsi"/>
          <w:color w:val="AE2473"/>
        </w:rPr>
        <w:t>Training Hubs</w:t>
      </w:r>
      <w:r w:rsidR="00317F85" w:rsidRPr="000831D1">
        <w:rPr>
          <w:rFonts w:asciiTheme="majorHAnsi" w:hAnsiTheme="majorHAnsi" w:cstheme="majorHAnsi"/>
          <w:color w:val="AE2473"/>
        </w:rPr>
        <w:fldChar w:fldCharType="begin"/>
      </w:r>
      <w:r w:rsidR="00317F85" w:rsidRPr="000831D1">
        <w:rPr>
          <w:rFonts w:asciiTheme="majorHAnsi" w:hAnsiTheme="majorHAnsi" w:cstheme="majorHAnsi"/>
          <w:color w:val="AE2473"/>
        </w:rPr>
        <w:instrText xml:space="preserve"> TITLE  \* FirstCap  \* MERGEFORMAT </w:instrText>
      </w:r>
      <w:r w:rsidR="00317F85" w:rsidRPr="000831D1">
        <w:rPr>
          <w:rFonts w:asciiTheme="majorHAnsi" w:hAnsiTheme="majorHAnsi" w:cstheme="majorHAnsi"/>
          <w:color w:val="AE2473"/>
        </w:rPr>
        <w:fldChar w:fldCharType="end"/>
      </w:r>
    </w:p>
    <w:bookmarkEnd w:id="0"/>
    <w:p w14:paraId="00ADFF0F" w14:textId="77777777" w:rsidR="00317F85" w:rsidRPr="000831D1" w:rsidRDefault="00317F85" w:rsidP="00107CF7">
      <w:pPr>
        <w:rPr>
          <w:rFonts w:asciiTheme="majorHAnsi" w:hAnsiTheme="majorHAnsi" w:cstheme="majorHAnsi"/>
        </w:rPr>
      </w:pPr>
    </w:p>
    <w:p w14:paraId="1BED6933" w14:textId="77777777" w:rsidR="000831D1" w:rsidRDefault="006605D3" w:rsidP="006605D3">
      <w:pPr>
        <w:spacing w:after="393"/>
        <w:rPr>
          <w:rFonts w:asciiTheme="majorHAnsi" w:eastAsia="Times New Roman" w:hAnsiTheme="majorHAnsi" w:cstheme="majorHAnsi"/>
          <w:sz w:val="33"/>
          <w:szCs w:val="33"/>
          <w:lang w:eastAsia="en-GB"/>
        </w:rPr>
      </w:pPr>
      <w:bookmarkStart w:id="1" w:name="Heading2"/>
      <w:r w:rsidRPr="006605D3">
        <w:rPr>
          <w:rFonts w:asciiTheme="majorHAnsi" w:eastAsia="Times New Roman" w:hAnsiTheme="majorHAnsi" w:cstheme="majorHAnsi"/>
          <w:sz w:val="33"/>
          <w:szCs w:val="33"/>
          <w:lang w:eastAsia="en-GB"/>
        </w:rPr>
        <w:t xml:space="preserve">Think of Training Hubs as your ‘go to’ place for any information about primary care workforce, </w:t>
      </w:r>
      <w:proofErr w:type="gramStart"/>
      <w:r w:rsidRPr="006605D3">
        <w:rPr>
          <w:rFonts w:asciiTheme="majorHAnsi" w:eastAsia="Times New Roman" w:hAnsiTheme="majorHAnsi" w:cstheme="majorHAnsi"/>
          <w:sz w:val="33"/>
          <w:szCs w:val="33"/>
          <w:lang w:eastAsia="en-GB"/>
        </w:rPr>
        <w:t>education</w:t>
      </w:r>
      <w:proofErr w:type="gramEnd"/>
      <w:r w:rsidRPr="006605D3">
        <w:rPr>
          <w:rFonts w:asciiTheme="majorHAnsi" w:eastAsia="Times New Roman" w:hAnsiTheme="majorHAnsi" w:cstheme="majorHAnsi"/>
          <w:sz w:val="33"/>
          <w:szCs w:val="33"/>
          <w:lang w:eastAsia="en-GB"/>
        </w:rPr>
        <w:t xml:space="preserve"> and development. They work to address local needs. </w:t>
      </w:r>
    </w:p>
    <w:p w14:paraId="5A769265" w14:textId="14D0738B" w:rsidR="006605D3" w:rsidRPr="0073655F" w:rsidRDefault="006605D3" w:rsidP="006605D3">
      <w:pPr>
        <w:spacing w:after="393"/>
        <w:rPr>
          <w:rFonts w:asciiTheme="minorHAnsi" w:eastAsia="Times New Roman" w:hAnsiTheme="minorHAnsi" w:cstheme="minorHAnsi"/>
          <w:lang w:eastAsia="en-GB"/>
        </w:rPr>
      </w:pPr>
      <w:r w:rsidRPr="0073655F">
        <w:rPr>
          <w:rFonts w:asciiTheme="minorHAnsi" w:eastAsia="Times New Roman" w:hAnsiTheme="minorHAnsi" w:cstheme="minorHAnsi"/>
          <w:lang w:eastAsia="en-GB"/>
        </w:rPr>
        <w:t>It’s always worth taking the time to find out what’s on offer, whether you’re an individual, employer or part of the Primary Care Network (PCN).</w:t>
      </w:r>
    </w:p>
    <w:p w14:paraId="1722E51C" w14:textId="293FB0D9" w:rsidR="00107CF7" w:rsidRPr="0073655F" w:rsidRDefault="006605D3" w:rsidP="000831D1">
      <w:pPr>
        <w:spacing w:after="240"/>
        <w:rPr>
          <w:rFonts w:asciiTheme="minorHAnsi" w:eastAsia="Times New Roman" w:hAnsiTheme="minorHAnsi" w:cstheme="minorHAnsi"/>
          <w:color w:val="222222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lang w:eastAsia="en-GB"/>
        </w:rPr>
        <w:t>Every practice and PCN will have access to Training Hub resources and guidance. There are 42 at Integrated Care System (ICS) level, with a number of locality hubs that help support links between practices and PCNs.  </w:t>
      </w:r>
      <w:bookmarkEnd w:id="1"/>
    </w:p>
    <w:p w14:paraId="7E971CA8" w14:textId="77777777" w:rsidR="00933394" w:rsidRPr="000831D1" w:rsidRDefault="00933394" w:rsidP="00107CF7">
      <w:pPr>
        <w:rPr>
          <w:rFonts w:asciiTheme="majorHAnsi" w:hAnsiTheme="majorHAnsi" w:cstheme="majorHAnsi"/>
        </w:rPr>
      </w:pPr>
      <w:bookmarkStart w:id="2" w:name="Heading3"/>
    </w:p>
    <w:p w14:paraId="063343A8" w14:textId="01AF2F92" w:rsidR="00933394" w:rsidRPr="000831D1" w:rsidRDefault="000831D1" w:rsidP="00933394">
      <w:pPr>
        <w:pStyle w:val="Heading3"/>
        <w:rPr>
          <w:rFonts w:asciiTheme="majorHAnsi" w:hAnsiTheme="majorHAnsi" w:cstheme="majorHAnsi"/>
          <w:color w:val="005EB8" w:themeColor="text1"/>
        </w:rPr>
      </w:pPr>
      <w:r w:rsidRPr="000831D1">
        <w:rPr>
          <w:rFonts w:asciiTheme="majorHAnsi" w:hAnsiTheme="majorHAnsi" w:cstheme="majorHAnsi"/>
          <w:color w:val="005EB8" w:themeColor="text1"/>
        </w:rPr>
        <w:t>What kind of support can I access?</w:t>
      </w:r>
    </w:p>
    <w:p w14:paraId="072DC0AA" w14:textId="58D1E908" w:rsidR="000831D1" w:rsidRPr="0073655F" w:rsidRDefault="000831D1" w:rsidP="000831D1">
      <w:pPr>
        <w:pStyle w:val="NormalWeb"/>
        <w:spacing w:before="0" w:beforeAutospacing="0" w:after="240" w:afterAutospacing="0"/>
        <w:rPr>
          <w:rFonts w:asciiTheme="minorHAnsi" w:eastAsia="Times New Roman" w:hAnsiTheme="minorHAnsi" w:cstheme="minorHAnsi"/>
          <w:color w:val="222222"/>
          <w:sz w:val="24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sz w:val="24"/>
          <w:lang w:eastAsia="en-GB"/>
        </w:rPr>
        <w:t>Basically, anything to do with education, training and development for multi-disciplinary teams working in primary care. You’ll no doubt have specific questions in your mind - this list will give you an idea of what to look for.  </w:t>
      </w:r>
    </w:p>
    <w:p w14:paraId="0144F268" w14:textId="77777777" w:rsidR="000831D1" w:rsidRPr="0073655F" w:rsidRDefault="000831D1" w:rsidP="000831D1">
      <w:pPr>
        <w:numPr>
          <w:ilvl w:val="0"/>
          <w:numId w:val="1"/>
        </w:numPr>
        <w:spacing w:after="150"/>
        <w:rPr>
          <w:rFonts w:asciiTheme="minorHAnsi" w:eastAsia="Times New Roman" w:hAnsiTheme="minorHAnsi" w:cstheme="minorHAnsi"/>
          <w:color w:val="222222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lang w:eastAsia="en-GB"/>
        </w:rPr>
        <w:t>Any advice with workforce planning and training needs analysis, to help find which roles best meet the needs of patients and practice population  </w:t>
      </w:r>
    </w:p>
    <w:p w14:paraId="4D143F8B" w14:textId="77777777" w:rsidR="000831D1" w:rsidRPr="0073655F" w:rsidRDefault="000831D1" w:rsidP="000831D1">
      <w:pPr>
        <w:numPr>
          <w:ilvl w:val="0"/>
          <w:numId w:val="1"/>
        </w:numPr>
        <w:spacing w:after="150"/>
        <w:rPr>
          <w:rFonts w:asciiTheme="minorHAnsi" w:eastAsia="Times New Roman" w:hAnsiTheme="minorHAnsi" w:cstheme="minorHAnsi"/>
          <w:color w:val="222222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lang w:eastAsia="en-GB"/>
        </w:rPr>
        <w:t>Help to embed new staff into roles through the Additional Roles Reimbursement Scheme (ARRS) who can explain each role to PCNs as well </w:t>
      </w:r>
    </w:p>
    <w:p w14:paraId="1CD6A771" w14:textId="77777777" w:rsidR="000831D1" w:rsidRPr="0073655F" w:rsidRDefault="000831D1" w:rsidP="000831D1">
      <w:pPr>
        <w:numPr>
          <w:ilvl w:val="0"/>
          <w:numId w:val="1"/>
        </w:numPr>
        <w:spacing w:after="150"/>
        <w:rPr>
          <w:rFonts w:asciiTheme="minorHAnsi" w:eastAsia="Times New Roman" w:hAnsiTheme="minorHAnsi" w:cstheme="minorHAnsi"/>
          <w:color w:val="222222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lang w:eastAsia="en-GB"/>
        </w:rPr>
        <w:t>Opportunities for continuing professional development (CPD)   </w:t>
      </w:r>
    </w:p>
    <w:p w14:paraId="71E26739" w14:textId="77777777" w:rsidR="000831D1" w:rsidRPr="0073655F" w:rsidRDefault="000831D1" w:rsidP="000831D1">
      <w:pPr>
        <w:numPr>
          <w:ilvl w:val="0"/>
          <w:numId w:val="1"/>
        </w:numPr>
        <w:spacing w:after="150"/>
        <w:rPr>
          <w:rFonts w:asciiTheme="minorHAnsi" w:eastAsia="Times New Roman" w:hAnsiTheme="minorHAnsi" w:cstheme="minorHAnsi"/>
          <w:color w:val="222222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lang w:eastAsia="en-GB"/>
        </w:rPr>
        <w:t>Career support at all stages, including portfolio options and GP retention programmes </w:t>
      </w:r>
    </w:p>
    <w:p w14:paraId="159EF95C" w14:textId="77777777" w:rsidR="000831D1" w:rsidRPr="0073655F" w:rsidRDefault="000831D1" w:rsidP="000831D1">
      <w:pPr>
        <w:numPr>
          <w:ilvl w:val="0"/>
          <w:numId w:val="1"/>
        </w:numPr>
        <w:spacing w:after="150"/>
        <w:rPr>
          <w:rFonts w:asciiTheme="minorHAnsi" w:eastAsia="Times New Roman" w:hAnsiTheme="minorHAnsi" w:cstheme="minorHAnsi"/>
          <w:color w:val="222222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lang w:eastAsia="en-GB"/>
        </w:rPr>
        <w:t>Support for new GP partners through the tailored development programme </w:t>
      </w:r>
    </w:p>
    <w:p w14:paraId="0ED0F772" w14:textId="77777777" w:rsidR="000831D1" w:rsidRPr="0073655F" w:rsidRDefault="000831D1" w:rsidP="000831D1">
      <w:pPr>
        <w:numPr>
          <w:ilvl w:val="0"/>
          <w:numId w:val="1"/>
        </w:numPr>
        <w:spacing w:after="150"/>
        <w:rPr>
          <w:rFonts w:asciiTheme="minorHAnsi" w:eastAsia="Times New Roman" w:hAnsiTheme="minorHAnsi" w:cstheme="minorHAnsi"/>
          <w:color w:val="222222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lang w:eastAsia="en-GB"/>
        </w:rPr>
        <w:t>Train and recruit more educators </w:t>
      </w:r>
    </w:p>
    <w:p w14:paraId="01B18CA9" w14:textId="77777777" w:rsidR="000831D1" w:rsidRPr="0073655F" w:rsidRDefault="000831D1" w:rsidP="000831D1">
      <w:pPr>
        <w:numPr>
          <w:ilvl w:val="0"/>
          <w:numId w:val="1"/>
        </w:numPr>
        <w:spacing w:after="150"/>
        <w:rPr>
          <w:rFonts w:asciiTheme="minorHAnsi" w:eastAsia="Times New Roman" w:hAnsiTheme="minorHAnsi" w:cstheme="minorHAnsi"/>
          <w:color w:val="222222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lang w:eastAsia="en-GB"/>
        </w:rPr>
        <w:t>Develop and help to keep staff through for example, mentoring, and preceptorships  </w:t>
      </w:r>
    </w:p>
    <w:p w14:paraId="136DE45F" w14:textId="14126EE1" w:rsidR="000831D1" w:rsidRPr="0073655F" w:rsidRDefault="000831D1" w:rsidP="000831D1">
      <w:pPr>
        <w:numPr>
          <w:ilvl w:val="0"/>
          <w:numId w:val="1"/>
        </w:numPr>
        <w:spacing w:after="150"/>
        <w:rPr>
          <w:rFonts w:asciiTheme="minorHAnsi" w:eastAsia="Times New Roman" w:hAnsiTheme="minorHAnsi" w:cstheme="minorHAnsi"/>
          <w:color w:val="222222"/>
          <w:lang w:eastAsia="en-GB"/>
        </w:rPr>
      </w:pPr>
      <w:r w:rsidRPr="0073655F">
        <w:rPr>
          <w:rFonts w:asciiTheme="minorHAnsi" w:eastAsia="Times New Roman" w:hAnsiTheme="minorHAnsi" w:cstheme="minorHAnsi"/>
          <w:color w:val="222222"/>
          <w:lang w:eastAsia="en-GB"/>
        </w:rPr>
        <w:t>Support for practices and PCNs who are looking to become learning environments to increase the number of placements for a variety of trainees and students </w:t>
      </w:r>
    </w:p>
    <w:p w14:paraId="38C09874" w14:textId="79DED419" w:rsidR="000831D1" w:rsidRPr="000831D1" w:rsidRDefault="000831D1" w:rsidP="000831D1">
      <w:pPr>
        <w:rPr>
          <w:rFonts w:asciiTheme="majorHAnsi" w:hAnsiTheme="majorHAnsi" w:cstheme="majorHAnsi"/>
        </w:rPr>
      </w:pPr>
    </w:p>
    <w:p w14:paraId="64D7C57B" w14:textId="77777777" w:rsidR="000831D1" w:rsidRPr="000831D1" w:rsidRDefault="000831D1" w:rsidP="000831D1">
      <w:pPr>
        <w:rPr>
          <w:rFonts w:asciiTheme="majorHAnsi" w:hAnsiTheme="majorHAnsi" w:cstheme="majorHAnsi"/>
        </w:rPr>
      </w:pPr>
    </w:p>
    <w:bookmarkEnd w:id="2"/>
    <w:p w14:paraId="3E69A5B0" w14:textId="77777777" w:rsidR="00107CF7" w:rsidRPr="000831D1" w:rsidRDefault="00107CF7" w:rsidP="00107CF7">
      <w:pPr>
        <w:rPr>
          <w:rFonts w:asciiTheme="majorHAnsi" w:hAnsiTheme="majorHAnsi" w:cstheme="majorHAnsi"/>
        </w:rPr>
      </w:pPr>
    </w:p>
    <w:p w14:paraId="77B749C9" w14:textId="77777777" w:rsidR="00933394" w:rsidRPr="000831D1" w:rsidRDefault="00933394" w:rsidP="00107CF7">
      <w:pPr>
        <w:rPr>
          <w:rFonts w:asciiTheme="majorHAnsi" w:hAnsiTheme="majorHAnsi" w:cstheme="majorHAnsi"/>
        </w:rPr>
      </w:pPr>
    </w:p>
    <w:p w14:paraId="762B0BE8" w14:textId="77777777" w:rsidR="005C7ECA" w:rsidRPr="000831D1" w:rsidRDefault="005C7ECA">
      <w:pPr>
        <w:rPr>
          <w:rFonts w:asciiTheme="majorHAnsi" w:hAnsiTheme="majorHAnsi" w:cstheme="majorHAnsi"/>
        </w:rPr>
      </w:pPr>
      <w:r w:rsidRPr="000831D1">
        <w:rPr>
          <w:rFonts w:asciiTheme="majorHAnsi" w:hAnsiTheme="majorHAnsi" w:cstheme="majorHAnsi"/>
        </w:rPr>
        <w:br w:type="page"/>
      </w:r>
    </w:p>
    <w:p w14:paraId="01779ED6" w14:textId="77777777" w:rsidR="00933394" w:rsidRPr="000831D1" w:rsidRDefault="00933394" w:rsidP="00107CF7">
      <w:pPr>
        <w:rPr>
          <w:rFonts w:asciiTheme="majorHAnsi" w:hAnsiTheme="majorHAnsi" w:cstheme="majorHAnsi"/>
        </w:rPr>
      </w:pPr>
    </w:p>
    <w:p w14:paraId="27C5096B" w14:textId="77777777" w:rsidR="00933394" w:rsidRPr="000831D1" w:rsidRDefault="00933394" w:rsidP="00933394">
      <w:pPr>
        <w:rPr>
          <w:rFonts w:asciiTheme="majorHAnsi" w:hAnsiTheme="majorHAnsi" w:cstheme="majorHAnsi"/>
        </w:rPr>
      </w:pPr>
    </w:p>
    <w:p w14:paraId="4D07125B" w14:textId="1B72A4D9" w:rsidR="00933394" w:rsidRPr="000831D1" w:rsidRDefault="00933394" w:rsidP="00933394">
      <w:pPr>
        <w:rPr>
          <w:rFonts w:asciiTheme="majorHAnsi" w:hAnsiTheme="majorHAnsi" w:cstheme="majorHAnsi"/>
        </w:rPr>
      </w:pPr>
    </w:p>
    <w:p w14:paraId="0434EEBD" w14:textId="4431F4C2" w:rsidR="006605D3" w:rsidRPr="000831D1" w:rsidRDefault="006605D3" w:rsidP="006605D3">
      <w:pPr>
        <w:pStyle w:val="Heading3"/>
        <w:rPr>
          <w:rFonts w:asciiTheme="majorHAnsi" w:hAnsiTheme="majorHAnsi" w:cstheme="majorHAnsi"/>
          <w:color w:val="005EB8" w:themeColor="text1"/>
        </w:rPr>
      </w:pPr>
      <w:r w:rsidRPr="000831D1">
        <w:rPr>
          <w:rFonts w:asciiTheme="majorHAnsi" w:hAnsiTheme="majorHAnsi" w:cstheme="majorHAnsi"/>
          <w:color w:val="005EB8" w:themeColor="text1"/>
        </w:rPr>
        <w:t>Get in touch</w:t>
      </w:r>
    </w:p>
    <w:p w14:paraId="4B879483" w14:textId="2B593DDB" w:rsidR="006605D3" w:rsidRPr="000831D1" w:rsidRDefault="006605D3" w:rsidP="006605D3">
      <w:pPr>
        <w:rPr>
          <w:rFonts w:asciiTheme="majorHAnsi" w:hAnsiTheme="majorHAnsi" w:cstheme="majorHAnsi"/>
        </w:rPr>
      </w:pPr>
    </w:p>
    <w:p w14:paraId="19A6D35A" w14:textId="5C201A2D" w:rsidR="006605D3" w:rsidRPr="0073655F" w:rsidRDefault="000831D1" w:rsidP="006605D3">
      <w:pPr>
        <w:rPr>
          <w:rFonts w:asciiTheme="minorHAnsi" w:hAnsiTheme="minorHAnsi" w:cstheme="minorHAnsi"/>
        </w:rPr>
      </w:pPr>
      <w:r w:rsidRPr="0073655F">
        <w:rPr>
          <w:rFonts w:asciiTheme="minorHAnsi" w:hAnsiTheme="minorHAnsi" w:cstheme="minorHAnsi"/>
        </w:rPr>
        <w:t xml:space="preserve">Go to the website </w:t>
      </w:r>
      <w:hyperlink r:id="rId11" w:history="1">
        <w:r w:rsidRPr="0073655F">
          <w:rPr>
            <w:rStyle w:val="Hyperlink"/>
            <w:rFonts w:asciiTheme="minorHAnsi" w:hAnsiTheme="minorHAnsi" w:cstheme="minorHAnsi"/>
          </w:rPr>
          <w:t>www.hee.nhs.uk/our-work/training-hubs</w:t>
        </w:r>
      </w:hyperlink>
    </w:p>
    <w:p w14:paraId="56990517" w14:textId="77777777" w:rsidR="006B27B3" w:rsidRPr="0073655F" w:rsidRDefault="006B27B3" w:rsidP="006605D3">
      <w:pPr>
        <w:rPr>
          <w:rFonts w:asciiTheme="minorHAnsi" w:hAnsiTheme="minorHAnsi" w:cstheme="minorHAnsi"/>
        </w:rPr>
      </w:pPr>
    </w:p>
    <w:p w14:paraId="5A8FB225" w14:textId="77777777" w:rsidR="000831D1" w:rsidRPr="0073655F" w:rsidRDefault="000831D1" w:rsidP="006605D3">
      <w:pPr>
        <w:rPr>
          <w:rFonts w:asciiTheme="minorHAnsi" w:hAnsiTheme="minorHAnsi" w:cstheme="minorHAnsi"/>
        </w:rPr>
      </w:pPr>
    </w:p>
    <w:p w14:paraId="12E0D47E" w14:textId="4F7DCFDB" w:rsidR="006605D3" w:rsidRPr="0073655F" w:rsidRDefault="000831D1" w:rsidP="006605D3">
      <w:pPr>
        <w:rPr>
          <w:rFonts w:asciiTheme="minorHAnsi" w:hAnsiTheme="minorHAnsi" w:cstheme="minorHAnsi"/>
          <w:color w:val="222222"/>
        </w:rPr>
      </w:pPr>
      <w:r w:rsidRPr="0073655F">
        <w:rPr>
          <w:rFonts w:asciiTheme="minorHAnsi" w:hAnsiTheme="minorHAnsi" w:cstheme="minorHAnsi"/>
        </w:rPr>
        <w:t xml:space="preserve">You’ll find </w:t>
      </w:r>
      <w:r w:rsidR="00907472" w:rsidRPr="0073655F">
        <w:rPr>
          <w:rFonts w:asciiTheme="minorHAnsi" w:hAnsiTheme="minorHAnsi" w:cstheme="minorHAnsi"/>
        </w:rPr>
        <w:t>links</w:t>
      </w:r>
      <w:r w:rsidRPr="0073655F">
        <w:rPr>
          <w:rFonts w:asciiTheme="minorHAnsi" w:hAnsiTheme="minorHAnsi" w:cstheme="minorHAnsi"/>
        </w:rPr>
        <w:t xml:space="preserve"> for each of the 42 ICS. </w:t>
      </w:r>
      <w:r w:rsidRPr="0073655F">
        <w:rPr>
          <w:rFonts w:asciiTheme="minorHAnsi" w:hAnsiTheme="minorHAnsi" w:cstheme="minorHAnsi"/>
          <w:color w:val="222222"/>
        </w:rPr>
        <w:t xml:space="preserve">Look for the programme of events, </w:t>
      </w:r>
      <w:proofErr w:type="gramStart"/>
      <w:r w:rsidRPr="0073655F">
        <w:rPr>
          <w:rFonts w:asciiTheme="minorHAnsi" w:hAnsiTheme="minorHAnsi" w:cstheme="minorHAnsi"/>
          <w:color w:val="222222"/>
        </w:rPr>
        <w:t>courses</w:t>
      </w:r>
      <w:proofErr w:type="gramEnd"/>
      <w:r w:rsidRPr="0073655F">
        <w:rPr>
          <w:rFonts w:asciiTheme="minorHAnsi" w:hAnsiTheme="minorHAnsi" w:cstheme="minorHAnsi"/>
          <w:color w:val="222222"/>
        </w:rPr>
        <w:t xml:space="preserve"> and schemes on each </w:t>
      </w:r>
      <w:r w:rsidR="006B27B3" w:rsidRPr="0073655F">
        <w:rPr>
          <w:rFonts w:asciiTheme="minorHAnsi" w:hAnsiTheme="minorHAnsi" w:cstheme="minorHAnsi"/>
          <w:color w:val="222222"/>
        </w:rPr>
        <w:t>T</w:t>
      </w:r>
      <w:r w:rsidRPr="0073655F">
        <w:rPr>
          <w:rFonts w:asciiTheme="minorHAnsi" w:hAnsiTheme="minorHAnsi" w:cstheme="minorHAnsi"/>
          <w:color w:val="222222"/>
        </w:rPr>
        <w:t xml:space="preserve">raining </w:t>
      </w:r>
      <w:r w:rsidR="006B27B3" w:rsidRPr="0073655F">
        <w:rPr>
          <w:rFonts w:asciiTheme="minorHAnsi" w:hAnsiTheme="minorHAnsi" w:cstheme="minorHAnsi"/>
          <w:color w:val="222222"/>
        </w:rPr>
        <w:t>H</w:t>
      </w:r>
      <w:r w:rsidRPr="0073655F">
        <w:rPr>
          <w:rFonts w:asciiTheme="minorHAnsi" w:hAnsiTheme="minorHAnsi" w:cstheme="minorHAnsi"/>
          <w:color w:val="222222"/>
        </w:rPr>
        <w:t xml:space="preserve">ub website. </w:t>
      </w:r>
    </w:p>
    <w:p w14:paraId="289BD555" w14:textId="7D53F05F" w:rsidR="006B27B3" w:rsidRPr="0073655F" w:rsidRDefault="006B27B3" w:rsidP="006605D3">
      <w:pPr>
        <w:rPr>
          <w:rFonts w:asciiTheme="minorHAnsi" w:hAnsiTheme="minorHAnsi" w:cstheme="minorHAnsi"/>
          <w:color w:val="222222"/>
        </w:rPr>
      </w:pPr>
    </w:p>
    <w:p w14:paraId="18396C31" w14:textId="77777777" w:rsidR="006B27B3" w:rsidRPr="000831D1" w:rsidRDefault="006B27B3" w:rsidP="006605D3">
      <w:pPr>
        <w:rPr>
          <w:rFonts w:asciiTheme="majorHAnsi" w:hAnsiTheme="majorHAnsi" w:cstheme="majorHAnsi"/>
        </w:rPr>
      </w:pPr>
    </w:p>
    <w:p w14:paraId="23F0F8CF" w14:textId="6E85D6BE" w:rsidR="006605D3" w:rsidRPr="000831D1" w:rsidRDefault="006605D3" w:rsidP="006605D3">
      <w:pPr>
        <w:rPr>
          <w:rFonts w:asciiTheme="majorHAnsi" w:hAnsiTheme="majorHAnsi" w:cstheme="majorHAnsi"/>
        </w:rPr>
      </w:pPr>
    </w:p>
    <w:p w14:paraId="1F8C240C" w14:textId="5E4F9EEC" w:rsidR="006605D3" w:rsidRPr="000831D1" w:rsidRDefault="006605D3" w:rsidP="006605D3">
      <w:pPr>
        <w:rPr>
          <w:rFonts w:asciiTheme="majorHAnsi" w:hAnsiTheme="majorHAnsi" w:cstheme="majorHAnsi"/>
        </w:rPr>
      </w:pPr>
    </w:p>
    <w:p w14:paraId="2F90B746" w14:textId="5DD3D5B7" w:rsidR="006605D3" w:rsidRPr="000831D1" w:rsidRDefault="006605D3" w:rsidP="006605D3">
      <w:pPr>
        <w:rPr>
          <w:rFonts w:asciiTheme="majorHAnsi" w:hAnsiTheme="majorHAnsi" w:cstheme="majorHAnsi"/>
        </w:rPr>
      </w:pPr>
    </w:p>
    <w:p w14:paraId="22BAACCB" w14:textId="77777777" w:rsidR="006605D3" w:rsidRPr="000831D1" w:rsidRDefault="006605D3" w:rsidP="006605D3">
      <w:pPr>
        <w:rPr>
          <w:rFonts w:asciiTheme="majorHAnsi" w:hAnsiTheme="majorHAnsi" w:cstheme="majorHAnsi"/>
        </w:rPr>
      </w:pPr>
    </w:p>
    <w:p w14:paraId="235807A6" w14:textId="77777777" w:rsidR="00933394" w:rsidRPr="000831D1" w:rsidRDefault="00933394" w:rsidP="00933394">
      <w:pPr>
        <w:rPr>
          <w:rFonts w:asciiTheme="majorHAnsi" w:hAnsiTheme="majorHAnsi" w:cstheme="majorHAnsi"/>
        </w:rPr>
      </w:pPr>
    </w:p>
    <w:p w14:paraId="032A35F0" w14:textId="118D9390" w:rsidR="00933394" w:rsidRPr="000831D1" w:rsidRDefault="006605D3" w:rsidP="00DA527C">
      <w:pPr>
        <w:rPr>
          <w:rFonts w:asciiTheme="majorHAnsi" w:hAnsiTheme="majorHAnsi" w:cstheme="majorHAnsi"/>
        </w:rPr>
      </w:pPr>
      <w:r w:rsidRPr="000831D1">
        <w:rPr>
          <w:rFonts w:asciiTheme="majorHAnsi" w:hAnsiTheme="majorHAnsi" w:cstheme="majorHAnsi"/>
          <w:noProof/>
        </w:rPr>
        <w:drawing>
          <wp:inline distT="0" distB="0" distL="0" distR="0" wp14:anchorId="4E020AA5" wp14:editId="00375DE3">
            <wp:extent cx="6475730" cy="3211830"/>
            <wp:effectExtent l="0" t="0" r="1270" b="762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394" w:rsidRPr="000831D1" w:rsidSect="00271A5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20"/>
      <w:pgMar w:top="1134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501DD" w14:textId="77777777" w:rsidR="008C1EE8" w:rsidRDefault="008C1EE8" w:rsidP="00AC72FD">
      <w:r>
        <w:separator/>
      </w:r>
    </w:p>
  </w:endnote>
  <w:endnote w:type="continuationSeparator" w:id="0">
    <w:p w14:paraId="545853D2" w14:textId="77777777" w:rsidR="008C1EE8" w:rsidRDefault="008C1EE8" w:rsidP="00AC7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849E8" w14:textId="77777777" w:rsidR="00ED2809" w:rsidRDefault="00ED2809" w:rsidP="001841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A81376" w14:textId="77777777" w:rsidR="00ED2809" w:rsidRDefault="00ED2809" w:rsidP="0091039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A9011" w14:textId="77777777" w:rsidR="00ED2809" w:rsidRPr="00BC3EE5" w:rsidRDefault="00ED2809" w:rsidP="009D32F5">
    <w:pPr>
      <w:pStyle w:val="Footer"/>
      <w:framePr w:wrap="around" w:vAnchor="text" w:hAnchor="margin" w:xAlign="center" w:y="1"/>
      <w:jc w:val="right"/>
      <w:rPr>
        <w:rStyle w:val="PageNumber"/>
        <w:color w:val="000000"/>
        <w:sz w:val="20"/>
        <w:szCs w:val="20"/>
      </w:rPr>
    </w:pPr>
    <w:r w:rsidRPr="00BC3EE5">
      <w:rPr>
        <w:rStyle w:val="PageNumber"/>
        <w:color w:val="000000"/>
        <w:sz w:val="20"/>
        <w:szCs w:val="20"/>
      </w:rPr>
      <w:fldChar w:fldCharType="begin"/>
    </w:r>
    <w:r w:rsidRPr="00BC3EE5">
      <w:rPr>
        <w:rStyle w:val="PageNumber"/>
        <w:color w:val="000000"/>
        <w:sz w:val="20"/>
        <w:szCs w:val="20"/>
      </w:rPr>
      <w:instrText xml:space="preserve">PAGE  </w:instrText>
    </w:r>
    <w:r w:rsidRPr="00BC3EE5">
      <w:rPr>
        <w:rStyle w:val="PageNumber"/>
        <w:color w:val="000000"/>
        <w:sz w:val="20"/>
        <w:szCs w:val="20"/>
      </w:rPr>
      <w:fldChar w:fldCharType="separate"/>
    </w:r>
    <w:r w:rsidR="009648C3" w:rsidRPr="00BC3EE5">
      <w:rPr>
        <w:rStyle w:val="PageNumber"/>
        <w:noProof/>
        <w:color w:val="000000"/>
        <w:sz w:val="20"/>
        <w:szCs w:val="20"/>
      </w:rPr>
      <w:t>2</w:t>
    </w:r>
    <w:r w:rsidRPr="00BC3EE5">
      <w:rPr>
        <w:rStyle w:val="PageNumber"/>
        <w:color w:val="000000"/>
        <w:sz w:val="20"/>
        <w:szCs w:val="20"/>
      </w:rPr>
      <w:fldChar w:fldCharType="end"/>
    </w:r>
  </w:p>
  <w:p w14:paraId="3C25A8D4" w14:textId="77777777" w:rsidR="00ED2809" w:rsidRDefault="00ED2809" w:rsidP="007F2CB8">
    <w:pPr>
      <w:pStyle w:val="Footer"/>
      <w:ind w:right="360" w:firstLine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B9BE4" w14:textId="453E91D3" w:rsidR="00F6705A" w:rsidRDefault="00F6705A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6D129D" wp14:editId="51B55A0C">
          <wp:simplePos x="0" y="0"/>
          <wp:positionH relativeFrom="column">
            <wp:posOffset>-537882</wp:posOffset>
          </wp:positionH>
          <wp:positionV relativeFrom="paragraph">
            <wp:posOffset>-365760</wp:posOffset>
          </wp:positionV>
          <wp:extent cx="7560000" cy="902189"/>
          <wp:effectExtent l="0" t="0" r="0" b="0"/>
          <wp:wrapNone/>
          <wp:docPr id="4" name="Picture 4" descr="www.hee.nhs.uk&#10;We work with partners to plan, recruit, educate and train the health workforc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www.hee.nhs.uk&#10;We work with partners to plan, recruit, educate and train the health workforce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0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36C5A" w14:textId="77777777" w:rsidR="008C1EE8" w:rsidRDefault="008C1EE8" w:rsidP="00AC72FD">
      <w:r>
        <w:separator/>
      </w:r>
    </w:p>
  </w:footnote>
  <w:footnote w:type="continuationSeparator" w:id="0">
    <w:p w14:paraId="1F68F095" w14:textId="77777777" w:rsidR="008C1EE8" w:rsidRDefault="008C1EE8" w:rsidP="00AC7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7E1D7" w14:textId="2B87D8A6" w:rsidR="00ED2809" w:rsidRPr="00AC72FD" w:rsidRDefault="00ED2809" w:rsidP="00964AF4">
    <w:pPr>
      <w:pStyle w:val="Heading2"/>
      <w:spacing w:after="40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6DCD3" w14:textId="7B892DC8" w:rsidR="00871E52" w:rsidRDefault="000000C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654015" wp14:editId="67CE264D">
          <wp:simplePos x="0" y="0"/>
          <wp:positionH relativeFrom="column">
            <wp:posOffset>3231243</wp:posOffset>
          </wp:positionH>
          <wp:positionV relativeFrom="paragraph">
            <wp:posOffset>-360045</wp:posOffset>
          </wp:positionV>
          <wp:extent cx="3784600" cy="1435100"/>
          <wp:effectExtent l="0" t="0" r="0" b="0"/>
          <wp:wrapNone/>
          <wp:docPr id="8" name="Picture 8" descr="Health Education Eng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Health Education England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4600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A5EAC"/>
    <w:multiLevelType w:val="multilevel"/>
    <w:tmpl w:val="8BD2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3E9"/>
    <w:rsid w:val="000000C9"/>
    <w:rsid w:val="000831D1"/>
    <w:rsid w:val="00101FB9"/>
    <w:rsid w:val="00107CF7"/>
    <w:rsid w:val="001263B4"/>
    <w:rsid w:val="00135A54"/>
    <w:rsid w:val="00184133"/>
    <w:rsid w:val="001A3B4D"/>
    <w:rsid w:val="001A70C0"/>
    <w:rsid w:val="001D4F3A"/>
    <w:rsid w:val="001F54D9"/>
    <w:rsid w:val="00214162"/>
    <w:rsid w:val="0025038D"/>
    <w:rsid w:val="00271A5C"/>
    <w:rsid w:val="002D6889"/>
    <w:rsid w:val="002E49BA"/>
    <w:rsid w:val="00317F85"/>
    <w:rsid w:val="00366C2F"/>
    <w:rsid w:val="0038048C"/>
    <w:rsid w:val="0042708F"/>
    <w:rsid w:val="004303E9"/>
    <w:rsid w:val="004F47A4"/>
    <w:rsid w:val="00511668"/>
    <w:rsid w:val="005C7973"/>
    <w:rsid w:val="005C7ECA"/>
    <w:rsid w:val="006605D3"/>
    <w:rsid w:val="00683AD2"/>
    <w:rsid w:val="006B27B3"/>
    <w:rsid w:val="006C577A"/>
    <w:rsid w:val="0073655F"/>
    <w:rsid w:val="00782D6A"/>
    <w:rsid w:val="007E65D8"/>
    <w:rsid w:val="007F2CB8"/>
    <w:rsid w:val="00811823"/>
    <w:rsid w:val="00832F64"/>
    <w:rsid w:val="00861C74"/>
    <w:rsid w:val="00871E52"/>
    <w:rsid w:val="008B0C2E"/>
    <w:rsid w:val="008C1EE8"/>
    <w:rsid w:val="008F1A3E"/>
    <w:rsid w:val="00906015"/>
    <w:rsid w:val="00907472"/>
    <w:rsid w:val="0091039C"/>
    <w:rsid w:val="00933394"/>
    <w:rsid w:val="009648C3"/>
    <w:rsid w:val="00964AF4"/>
    <w:rsid w:val="009D32F5"/>
    <w:rsid w:val="009E2641"/>
    <w:rsid w:val="00A030ED"/>
    <w:rsid w:val="00A05508"/>
    <w:rsid w:val="00A41F17"/>
    <w:rsid w:val="00A76867"/>
    <w:rsid w:val="00AA400D"/>
    <w:rsid w:val="00AC72FD"/>
    <w:rsid w:val="00AD3004"/>
    <w:rsid w:val="00B02348"/>
    <w:rsid w:val="00B44DC5"/>
    <w:rsid w:val="00BB2C27"/>
    <w:rsid w:val="00BC3EE5"/>
    <w:rsid w:val="00CA7EEA"/>
    <w:rsid w:val="00D40C54"/>
    <w:rsid w:val="00D743DB"/>
    <w:rsid w:val="00DA527C"/>
    <w:rsid w:val="00DF6A80"/>
    <w:rsid w:val="00EA29F1"/>
    <w:rsid w:val="00EA3FAA"/>
    <w:rsid w:val="00ED2809"/>
    <w:rsid w:val="00ED46E1"/>
    <w:rsid w:val="00F44625"/>
    <w:rsid w:val="00F5593D"/>
    <w:rsid w:val="00F6705A"/>
    <w:rsid w:val="00FB0FE2"/>
    <w:rsid w:val="00FC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68744D"/>
  <w14:defaultImageDpi w14:val="330"/>
  <w15:docId w15:val="{06247467-7385-6B43-9C9B-8F40E3CA2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89"/>
  </w:style>
  <w:style w:type="paragraph" w:styleId="Heading1">
    <w:name w:val="heading 1"/>
    <w:basedOn w:val="Normal"/>
    <w:next w:val="Normal"/>
    <w:link w:val="Heading1Char"/>
    <w:uiPriority w:val="9"/>
    <w:qFormat/>
    <w:rsid w:val="000000C9"/>
    <w:pPr>
      <w:keepNext/>
      <w:keepLines/>
      <w:spacing w:before="400" w:after="100" w:afterAutospacing="1"/>
      <w:outlineLvl w:val="0"/>
    </w:pPr>
    <w:rPr>
      <w:rFonts w:eastAsiaTheme="majorEastAsia" w:cs="Arial"/>
      <w:b/>
      <w:bCs/>
      <w:color w:val="AE2473" w:themeColor="accent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00C9"/>
    <w:pPr>
      <w:keepNext/>
      <w:keepLines/>
      <w:spacing w:after="100" w:afterAutospacing="1"/>
      <w:outlineLvl w:val="1"/>
    </w:pPr>
    <w:rPr>
      <w:rFonts w:eastAsiaTheme="majorEastAsia" w:cstheme="majorBidi"/>
      <w:b/>
      <w:bCs/>
      <w:color w:val="003087" w:themeColor="accent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9BA"/>
    <w:pPr>
      <w:spacing w:after="100" w:afterAutospacing="1"/>
      <w:outlineLvl w:val="2"/>
    </w:pPr>
    <w:rPr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basedOn w:val="DefaultParagraphFont"/>
    <w:link w:val="Heading1"/>
    <w:uiPriority w:val="9"/>
    <w:rsid w:val="000000C9"/>
    <w:rPr>
      <w:rFonts w:eastAsiaTheme="majorEastAsia" w:cs="Arial"/>
      <w:b/>
      <w:bCs/>
      <w:color w:val="AE2473" w:themeColor="accent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000C9"/>
    <w:rPr>
      <w:rFonts w:eastAsiaTheme="majorEastAsia" w:cstheme="majorBidi"/>
      <w:b/>
      <w:bCs/>
      <w:color w:val="003087" w:themeColor="accent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49BA"/>
    <w:rPr>
      <w:b/>
      <w:szCs w:val="22"/>
    </w:rPr>
  </w:style>
  <w:style w:type="paragraph" w:customStyle="1" w:styleId="Introductionparagraphpink">
    <w:name w:val="Introduction paragraph pink"/>
    <w:basedOn w:val="Normal"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rsid w:val="007F2CB8"/>
    <w:pPr>
      <w:spacing w:after="400"/>
    </w:pPr>
    <w:rPr>
      <w:color w:val="003893"/>
      <w:sz w:val="32"/>
      <w:szCs w:val="32"/>
    </w:rPr>
  </w:style>
  <w:style w:type="paragraph" w:customStyle="1" w:styleId="Reporttitleinheader">
    <w:name w:val="Report title in header"/>
    <w:basedOn w:val="Heading2"/>
    <w:rsid w:val="00DF6A80"/>
    <w:pPr>
      <w:spacing w:after="400"/>
    </w:pPr>
    <w:rPr>
      <w:sz w:val="48"/>
    </w:r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 w:cs="Times New Roman"/>
      <w:sz w:val="20"/>
    </w:rPr>
  </w:style>
  <w:style w:type="paragraph" w:customStyle="1" w:styleId="Quotestyle">
    <w:name w:val="Quote style"/>
    <w:basedOn w:val="Normal"/>
    <w:rsid w:val="002E49BA"/>
    <w:pPr>
      <w:spacing w:after="100" w:afterAutospacing="1"/>
    </w:pPr>
    <w:rPr>
      <w:color w:val="A00054"/>
      <w:sz w:val="28"/>
      <w:szCs w:val="28"/>
    </w:rPr>
  </w:style>
  <w:style w:type="paragraph" w:customStyle="1" w:styleId="Reportcovertitle">
    <w:name w:val="Report cover title"/>
    <w:basedOn w:val="Normal"/>
    <w:rsid w:val="00DF6A80"/>
    <w:pPr>
      <w:spacing w:before="1200"/>
    </w:pPr>
    <w:rPr>
      <w:b/>
      <w:color w:val="A00054"/>
      <w:sz w:val="64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rsid w:val="00EA29F1"/>
    <w:rPr>
      <w:b/>
      <w:bCs/>
    </w:rPr>
  </w:style>
  <w:style w:type="character" w:styleId="Hyperlink">
    <w:name w:val="Hyperlink"/>
    <w:basedOn w:val="DefaultParagraphFont"/>
    <w:uiPriority w:val="99"/>
    <w:unhideWhenUsed/>
    <w:rsid w:val="000831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1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31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0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1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e.nhs.uk/our-work/training-hub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HEE">
  <a:themeElements>
    <a:clrScheme name="NHS">
      <a:dk1>
        <a:srgbClr val="005EB8"/>
      </a:dk1>
      <a:lt1>
        <a:srgbClr val="FFFFFF"/>
      </a:lt1>
      <a:dk2>
        <a:srgbClr val="0071CE"/>
      </a:dk2>
      <a:lt2>
        <a:srgbClr val="E8EDEE"/>
      </a:lt2>
      <a:accent1>
        <a:srgbClr val="41B6E6"/>
      </a:accent1>
      <a:accent2>
        <a:srgbClr val="00A9CE"/>
      </a:accent2>
      <a:accent3>
        <a:srgbClr val="003087"/>
      </a:accent3>
      <a:accent4>
        <a:srgbClr val="005EB8"/>
      </a:accent4>
      <a:accent5>
        <a:srgbClr val="AE2473"/>
      </a:accent5>
      <a:accent6>
        <a:srgbClr val="78BE20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EE" id="{40B58ABE-F0EB-D841-B223-66075CE7CD45}" vid="{7644B2A3-1AD5-8C46-9520-D28DCA799E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C1D223B42884AA6795CDC638E41B3" ma:contentTypeVersion="12" ma:contentTypeDescription="Create a new document." ma:contentTypeScope="" ma:versionID="88933037f786f0db6c2f977b4f16528f">
  <xsd:schema xmlns:xsd="http://www.w3.org/2001/XMLSchema" xmlns:xs="http://www.w3.org/2001/XMLSchema" xmlns:p="http://schemas.microsoft.com/office/2006/metadata/properties" xmlns:ns2="dc9520e7-8fbe-4e44-8280-7196dc0f341b" xmlns:ns3="428f0469-a703-48e6-aa9a-8a335d8e1302" targetNamespace="http://schemas.microsoft.com/office/2006/metadata/properties" ma:root="true" ma:fieldsID="90d3ff04266b6881a007154385f5e9f7" ns2:_="" ns3:_="">
    <xsd:import namespace="dc9520e7-8fbe-4e44-8280-7196dc0f341b"/>
    <xsd:import namespace="428f0469-a703-48e6-aa9a-8a335d8e1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520e7-8fbe-4e44-8280-7196dc0f34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f0469-a703-48e6-aa9a-8a335d8e1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DA8DFD-A23C-42FE-B2B5-51A3CDB168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7BD384-C9CF-4657-AA13-99BB2E81F2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40A97B-96F5-204D-808E-DDE306415E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21540F-5BAF-44A5-8E00-0B7941E73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520e7-8fbe-4e44-8280-7196dc0f341b"/>
    <ds:schemaRef ds:uri="428f0469-a703-48e6-aa9a-8a335d8e1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Testing accessibility document</vt:lpstr>
    </vt:vector>
  </TitlesOfParts>
  <Company>Health Education England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Testing accessibility document</dc:title>
  <dc:creator>Microsoft Office User</dc:creator>
  <cp:lastModifiedBy>Daryl Barrett</cp:lastModifiedBy>
  <cp:revision>2</cp:revision>
  <cp:lastPrinted>2021-01-11T11:40:00Z</cp:lastPrinted>
  <dcterms:created xsi:type="dcterms:W3CDTF">2021-09-14T08:05:00Z</dcterms:created>
  <dcterms:modified xsi:type="dcterms:W3CDTF">2021-09-14T08:05:00Z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0x010100F64C1D223B42884AA6795CDC638E41B3</vt:lpwstr>
  </property>
</Properties>
</file>