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870D9C" w14:textId="62E6A043" w:rsidR="00933394" w:rsidRDefault="00933394" w:rsidP="00214162">
      <w:pPr>
        <w:jc w:val="right"/>
      </w:pPr>
    </w:p>
    <w:p w14:paraId="66221740" w14:textId="2890775C" w:rsidR="00933394" w:rsidRDefault="00933394" w:rsidP="00214162">
      <w:pPr>
        <w:jc w:val="right"/>
      </w:pPr>
    </w:p>
    <w:p w14:paraId="44E2DC93" w14:textId="7AAAFADC" w:rsidR="00933394" w:rsidRDefault="00933394" w:rsidP="001F54D9">
      <w:pPr>
        <w:jc w:val="right"/>
      </w:pPr>
    </w:p>
    <w:bookmarkStart w:id="0" w:name="Title"/>
    <w:p w14:paraId="55CC7080" w14:textId="2F7072A2" w:rsidR="00107CF7" w:rsidRPr="009648C3" w:rsidRDefault="00317F85" w:rsidP="00317F85">
      <w:pPr>
        <w:pStyle w:val="Heading1"/>
        <w:rPr>
          <w:color w:val="AE2473"/>
        </w:rPr>
      </w:pPr>
      <w:r w:rsidRPr="009648C3">
        <w:rPr>
          <w:color w:val="AE2473"/>
        </w:rPr>
        <w:fldChar w:fldCharType="begin"/>
      </w:r>
      <w:r w:rsidRPr="009648C3">
        <w:rPr>
          <w:color w:val="AE2473"/>
        </w:rPr>
        <w:instrText xml:space="preserve"> TITLE  \* FirstCap  \* MERGEFORMAT </w:instrText>
      </w:r>
      <w:r w:rsidRPr="009648C3">
        <w:rPr>
          <w:color w:val="AE2473"/>
        </w:rPr>
        <w:fldChar w:fldCharType="end"/>
      </w:r>
      <w:r w:rsidR="00AB42E3">
        <w:rPr>
          <w:color w:val="AE2473"/>
        </w:rPr>
        <w:t>HEEDs Equality</w:t>
      </w:r>
      <w:r w:rsidR="0050382C">
        <w:rPr>
          <w:color w:val="AE2473"/>
        </w:rPr>
        <w:t xml:space="preserve">, </w:t>
      </w:r>
      <w:r w:rsidR="00AB42E3">
        <w:rPr>
          <w:color w:val="AE2473"/>
        </w:rPr>
        <w:t xml:space="preserve">Diversity and Inclusion </w:t>
      </w:r>
      <w:r w:rsidR="00BD4956">
        <w:rPr>
          <w:color w:val="AE2473"/>
        </w:rPr>
        <w:t xml:space="preserve">Committee </w:t>
      </w:r>
      <w:r w:rsidR="008E2B36">
        <w:rPr>
          <w:color w:val="AE2473"/>
        </w:rPr>
        <w:t xml:space="preserve">Good Practice </w:t>
      </w:r>
    </w:p>
    <w:bookmarkEnd w:id="0"/>
    <w:p w14:paraId="00ADFF0F" w14:textId="77777777" w:rsidR="00317F85" w:rsidRPr="00107CF7" w:rsidRDefault="00317F85" w:rsidP="00107CF7"/>
    <w:p w14:paraId="1722E51C" w14:textId="6E1789BB" w:rsidR="00107CF7" w:rsidRPr="00107CF7" w:rsidRDefault="00AB42E3" w:rsidP="002B1168">
      <w:pPr>
        <w:pStyle w:val="Heading2"/>
      </w:pPr>
      <w:bookmarkStart w:id="1" w:name="Heading2"/>
      <w:r>
        <w:t xml:space="preserve">Local Office/ Deans Submission: Good Practice Form </w:t>
      </w:r>
      <w:r w:rsidR="004C3258">
        <w:t xml:space="preserve">for the </w:t>
      </w:r>
      <w:r w:rsidR="008E7FC8">
        <w:t>2023</w:t>
      </w:r>
      <w:r w:rsidR="004C3258">
        <w:t xml:space="preserve"> National Report </w:t>
      </w:r>
      <w:r w:rsidR="005153F5">
        <w:t xml:space="preserve">2022/23 </w:t>
      </w:r>
      <w:bookmarkEnd w:id="1"/>
    </w:p>
    <w:p w14:paraId="77B749C9" w14:textId="536493A9" w:rsidR="00933394" w:rsidRPr="00933394" w:rsidRDefault="00933394" w:rsidP="21BEC7B6"/>
    <w:tbl>
      <w:tblPr>
        <w:tblStyle w:val="TableGrid"/>
        <w:tblW w:w="10201" w:type="dxa"/>
        <w:tblLook w:val="04A0" w:firstRow="1" w:lastRow="0" w:firstColumn="1" w:lastColumn="0" w:noHBand="0" w:noVBand="1"/>
      </w:tblPr>
      <w:tblGrid>
        <w:gridCol w:w="1977"/>
        <w:gridCol w:w="8856"/>
      </w:tblGrid>
      <w:tr w:rsidR="002B1168" w14:paraId="2FD9A576" w14:textId="77777777" w:rsidTr="002B1168">
        <w:tc>
          <w:tcPr>
            <w:tcW w:w="3138" w:type="dxa"/>
          </w:tcPr>
          <w:p w14:paraId="64286479" w14:textId="77777777" w:rsidR="002B1168" w:rsidRPr="009A2393" w:rsidRDefault="002B1168" w:rsidP="00083D1F">
            <w:pPr>
              <w:pStyle w:val="ListParagraph"/>
              <w:spacing w:line="276" w:lineRule="auto"/>
              <w:ind w:left="0"/>
              <w:rPr>
                <w:iCs/>
                <w:sz w:val="18"/>
                <w:szCs w:val="18"/>
              </w:rPr>
            </w:pPr>
            <w:r w:rsidRPr="009A2393">
              <w:rPr>
                <w:iCs/>
                <w:sz w:val="18"/>
                <w:szCs w:val="18"/>
              </w:rPr>
              <w:t>What was implemented and why?</w:t>
            </w:r>
          </w:p>
        </w:tc>
        <w:tc>
          <w:tcPr>
            <w:tcW w:w="7063" w:type="dxa"/>
          </w:tcPr>
          <w:p w14:paraId="5DFB7950" w14:textId="0C07A3A7" w:rsidR="008F4ECF" w:rsidRDefault="008F4ECF" w:rsidP="008F4ECF">
            <w:pPr>
              <w:pStyle w:val="Default"/>
              <w:rPr>
                <w:sz w:val="23"/>
                <w:szCs w:val="23"/>
              </w:rPr>
            </w:pPr>
            <w:r>
              <w:rPr>
                <w:sz w:val="23"/>
                <w:szCs w:val="23"/>
              </w:rPr>
              <w:t xml:space="preserve">The past decade has witnessed a wide range of technology assisted delivery of learning and teaching across most public and private sectors. Until recently, within health care setting, there has been a guarded approach in the adoption of technology. Although there has been wider acceptance of virtual learning and teaching over the last few years, the pandemic has brought upon this approach as a necessity due to circumstances rather than being a planned and a managed process. The proposal here explores a possible way of improving training experience by using technology-based platform for a proactive approach to support </w:t>
            </w:r>
            <w:r w:rsidR="00692665">
              <w:rPr>
                <w:sz w:val="23"/>
                <w:szCs w:val="23"/>
              </w:rPr>
              <w:t xml:space="preserve">PGDiT </w:t>
            </w:r>
            <w:r>
              <w:rPr>
                <w:sz w:val="23"/>
                <w:szCs w:val="23"/>
              </w:rPr>
              <w:t xml:space="preserve">and trainers for training needs and well-being needs. </w:t>
            </w:r>
          </w:p>
          <w:p w14:paraId="1C1DE30F" w14:textId="77777777" w:rsidR="00692665" w:rsidRDefault="00692665" w:rsidP="008F4ECF">
            <w:pPr>
              <w:pStyle w:val="Default"/>
              <w:rPr>
                <w:sz w:val="23"/>
                <w:szCs w:val="23"/>
              </w:rPr>
            </w:pPr>
          </w:p>
          <w:p w14:paraId="1369CDB4" w14:textId="49C2372D" w:rsidR="008F4ECF" w:rsidRDefault="008F4ECF" w:rsidP="008F4ECF">
            <w:pPr>
              <w:pStyle w:val="Default"/>
              <w:rPr>
                <w:sz w:val="23"/>
                <w:szCs w:val="23"/>
              </w:rPr>
            </w:pPr>
            <w:r>
              <w:rPr>
                <w:sz w:val="23"/>
                <w:szCs w:val="23"/>
              </w:rPr>
              <w:t>It is increasingly evident, often the problems faced by</w:t>
            </w:r>
            <w:r w:rsidR="00692665">
              <w:rPr>
                <w:sz w:val="23"/>
                <w:szCs w:val="23"/>
              </w:rPr>
              <w:t xml:space="preserve"> PGDiT</w:t>
            </w:r>
            <w:r>
              <w:rPr>
                <w:sz w:val="23"/>
                <w:szCs w:val="23"/>
              </w:rPr>
              <w:t xml:space="preserve"> are brought up late to PSW. Moreover, often some of the issues identified could be better addressed if we </w:t>
            </w:r>
            <w:proofErr w:type="gramStart"/>
            <w:r>
              <w:rPr>
                <w:sz w:val="23"/>
                <w:szCs w:val="23"/>
              </w:rPr>
              <w:t>have the ability to</w:t>
            </w:r>
            <w:proofErr w:type="gramEnd"/>
            <w:r>
              <w:rPr>
                <w:sz w:val="23"/>
                <w:szCs w:val="23"/>
              </w:rPr>
              <w:t xml:space="preserve"> support our trainers and supervisors in a timely manner. </w:t>
            </w:r>
          </w:p>
          <w:p w14:paraId="3ACBA70B" w14:textId="77777777" w:rsidR="00692665" w:rsidRDefault="00692665" w:rsidP="008F4ECF">
            <w:pPr>
              <w:pStyle w:val="Default"/>
              <w:rPr>
                <w:sz w:val="23"/>
                <w:szCs w:val="23"/>
              </w:rPr>
            </w:pPr>
          </w:p>
          <w:p w14:paraId="01B3A146" w14:textId="77777777" w:rsidR="00692665" w:rsidRDefault="008F4ECF" w:rsidP="008F4ECF">
            <w:pPr>
              <w:pStyle w:val="Default"/>
              <w:rPr>
                <w:sz w:val="23"/>
                <w:szCs w:val="23"/>
              </w:rPr>
            </w:pPr>
            <w:r>
              <w:rPr>
                <w:sz w:val="23"/>
                <w:szCs w:val="23"/>
              </w:rPr>
              <w:t>Despite having regular faculty development sessions across all schools and programme, it is not uncommon to see referrals that requires supervisor input and guidance rather than referral. It is often seeking for the extra information and support. Often similar themes of issues arise in different schools</w:t>
            </w:r>
            <w:r w:rsidR="00692665">
              <w:rPr>
                <w:sz w:val="23"/>
                <w:szCs w:val="23"/>
              </w:rPr>
              <w:t>.</w:t>
            </w:r>
          </w:p>
          <w:p w14:paraId="5D052B7C" w14:textId="33092A97" w:rsidR="008F4ECF" w:rsidRDefault="008F4ECF" w:rsidP="008F4ECF">
            <w:pPr>
              <w:pStyle w:val="Default"/>
              <w:rPr>
                <w:sz w:val="23"/>
                <w:szCs w:val="23"/>
              </w:rPr>
            </w:pPr>
            <w:r>
              <w:rPr>
                <w:sz w:val="23"/>
                <w:szCs w:val="23"/>
              </w:rPr>
              <w:t xml:space="preserve"> </w:t>
            </w:r>
          </w:p>
          <w:p w14:paraId="2A621D9F" w14:textId="633EB9AB" w:rsidR="008F4ECF" w:rsidRDefault="008F4ECF" w:rsidP="008F4ECF">
            <w:pPr>
              <w:pStyle w:val="Default"/>
              <w:rPr>
                <w:sz w:val="23"/>
                <w:szCs w:val="23"/>
              </w:rPr>
            </w:pPr>
            <w:r>
              <w:rPr>
                <w:sz w:val="23"/>
                <w:szCs w:val="23"/>
              </w:rPr>
              <w:t xml:space="preserve">Our recent experience from having virtual weekly/fortnightly forum for DME/HOS and AD, it was evident that most of them found these virtual fora extremely helpful and useful to raise any pressing concerns, share challenges and good practice with ability to rapidly disseminate information and for signposting. </w:t>
            </w:r>
          </w:p>
          <w:p w14:paraId="7865BAA6" w14:textId="77777777" w:rsidR="00692665" w:rsidRDefault="00692665" w:rsidP="008F4ECF">
            <w:pPr>
              <w:pStyle w:val="Default"/>
              <w:rPr>
                <w:sz w:val="23"/>
                <w:szCs w:val="23"/>
              </w:rPr>
            </w:pPr>
          </w:p>
          <w:p w14:paraId="111733FB" w14:textId="470DEA84" w:rsidR="008F4ECF" w:rsidRDefault="008F4ECF" w:rsidP="008F4ECF">
            <w:pPr>
              <w:pStyle w:val="Default"/>
              <w:rPr>
                <w:sz w:val="23"/>
                <w:szCs w:val="23"/>
              </w:rPr>
            </w:pPr>
            <w:r>
              <w:rPr>
                <w:sz w:val="23"/>
                <w:szCs w:val="23"/>
              </w:rPr>
              <w:t xml:space="preserve">Given the rapid pace of changes happening around various aspects of postgraduate and undergraduate training including recruitment, work force changes, assessment, guidance around shielding </w:t>
            </w:r>
            <w:r w:rsidR="00692665">
              <w:rPr>
                <w:sz w:val="23"/>
                <w:szCs w:val="23"/>
              </w:rPr>
              <w:t>PGDiT</w:t>
            </w:r>
            <w:r>
              <w:rPr>
                <w:sz w:val="23"/>
                <w:szCs w:val="23"/>
              </w:rPr>
              <w:t xml:space="preserve">, impact of lost training opportunity, career progression, OOP, it is essential we have a more transparent and swift process of disseminating information that keeps all stakeholders up to date of the changes. </w:t>
            </w:r>
          </w:p>
          <w:p w14:paraId="7DBB8956" w14:textId="77777777" w:rsidR="00692665" w:rsidRDefault="008F4ECF" w:rsidP="008F4ECF">
            <w:pPr>
              <w:pStyle w:val="Default"/>
              <w:rPr>
                <w:sz w:val="23"/>
                <w:szCs w:val="23"/>
              </w:rPr>
            </w:pPr>
            <w:proofErr w:type="gramStart"/>
            <w:r>
              <w:rPr>
                <w:sz w:val="23"/>
                <w:szCs w:val="23"/>
              </w:rPr>
              <w:t>More often than not</w:t>
            </w:r>
            <w:proofErr w:type="gramEnd"/>
            <w:r>
              <w:rPr>
                <w:sz w:val="23"/>
                <w:szCs w:val="23"/>
              </w:rPr>
              <w:t xml:space="preserve">, dissemination of information across organisational boundaries and within an organisation is very poor. </w:t>
            </w:r>
          </w:p>
          <w:p w14:paraId="2B4DD52F" w14:textId="77777777" w:rsidR="00692665" w:rsidRDefault="00692665" w:rsidP="008F4ECF">
            <w:pPr>
              <w:pStyle w:val="Default"/>
              <w:rPr>
                <w:sz w:val="23"/>
                <w:szCs w:val="23"/>
              </w:rPr>
            </w:pPr>
          </w:p>
          <w:p w14:paraId="4231E825" w14:textId="1E90926B" w:rsidR="008F4ECF" w:rsidRDefault="008F4ECF" w:rsidP="008F4ECF">
            <w:pPr>
              <w:pStyle w:val="Default"/>
              <w:rPr>
                <w:sz w:val="23"/>
                <w:szCs w:val="23"/>
              </w:rPr>
            </w:pPr>
            <w:r>
              <w:rPr>
                <w:sz w:val="23"/>
                <w:szCs w:val="23"/>
              </w:rPr>
              <w:t xml:space="preserve">The virtual café concept will provide an opportunity for trainers from different specialities, varying seniority and experience to meet in the virtual platform to ask questions, seek advice and learn from others to share good practice. This provides an increased access for networking and peer consultation in the group format These sessions will be underpinned by the basic principles of maintaining confidentiality, professionalism ensuring valuing and respecting colleagues. </w:t>
            </w:r>
          </w:p>
          <w:p w14:paraId="12765C8C" w14:textId="77777777" w:rsidR="008F4ECF" w:rsidRDefault="008F4ECF" w:rsidP="008F4ECF">
            <w:pPr>
              <w:pStyle w:val="Default"/>
              <w:rPr>
                <w:sz w:val="23"/>
                <w:szCs w:val="23"/>
              </w:rPr>
            </w:pPr>
          </w:p>
          <w:p w14:paraId="0FA3A39E" w14:textId="77777777" w:rsidR="008F4ECF" w:rsidRDefault="008F4ECF" w:rsidP="008F4ECF">
            <w:pPr>
              <w:pStyle w:val="Default"/>
              <w:rPr>
                <w:sz w:val="23"/>
                <w:szCs w:val="23"/>
              </w:rPr>
            </w:pPr>
            <w:r>
              <w:rPr>
                <w:b/>
                <w:bCs/>
                <w:sz w:val="23"/>
                <w:szCs w:val="23"/>
              </w:rPr>
              <w:t xml:space="preserve">What this is not about? </w:t>
            </w:r>
          </w:p>
          <w:p w14:paraId="13C8A584" w14:textId="0F018E71" w:rsidR="008F4ECF" w:rsidRPr="00692665" w:rsidRDefault="008F4ECF" w:rsidP="00692665">
            <w:pPr>
              <w:pStyle w:val="Default"/>
              <w:numPr>
                <w:ilvl w:val="0"/>
                <w:numId w:val="2"/>
              </w:numPr>
              <w:rPr>
                <w:rFonts w:asciiTheme="majorHAnsi" w:hAnsiTheme="majorHAnsi" w:cstheme="majorHAnsi"/>
                <w:sz w:val="22"/>
                <w:szCs w:val="22"/>
              </w:rPr>
            </w:pPr>
            <w:r w:rsidRPr="00692665">
              <w:rPr>
                <w:rFonts w:asciiTheme="majorHAnsi" w:hAnsiTheme="majorHAnsi" w:cstheme="majorHAnsi"/>
                <w:sz w:val="22"/>
                <w:szCs w:val="22"/>
              </w:rPr>
              <w:lastRenderedPageBreak/>
              <w:t xml:space="preserve">The purpose is not to air personal </w:t>
            </w:r>
            <w:r w:rsidR="00692665">
              <w:rPr>
                <w:rFonts w:asciiTheme="majorHAnsi" w:hAnsiTheme="majorHAnsi" w:cstheme="majorHAnsi"/>
                <w:sz w:val="22"/>
                <w:szCs w:val="22"/>
              </w:rPr>
              <w:t>PGDiT</w:t>
            </w:r>
            <w:r w:rsidRPr="00692665">
              <w:rPr>
                <w:rFonts w:asciiTheme="majorHAnsi" w:hAnsiTheme="majorHAnsi" w:cstheme="majorHAnsi"/>
                <w:sz w:val="22"/>
                <w:szCs w:val="22"/>
              </w:rPr>
              <w:t xml:space="preserve"> or trainer issues during the </w:t>
            </w:r>
            <w:proofErr w:type="gramStart"/>
            <w:r w:rsidRPr="00692665">
              <w:rPr>
                <w:rFonts w:asciiTheme="majorHAnsi" w:hAnsiTheme="majorHAnsi" w:cstheme="majorHAnsi"/>
                <w:sz w:val="22"/>
                <w:szCs w:val="22"/>
              </w:rPr>
              <w:t>forum</w:t>
            </w:r>
            <w:proofErr w:type="gramEnd"/>
            <w:r w:rsidRPr="00692665">
              <w:rPr>
                <w:rFonts w:asciiTheme="majorHAnsi" w:hAnsiTheme="majorHAnsi" w:cstheme="majorHAnsi"/>
                <w:sz w:val="22"/>
                <w:szCs w:val="22"/>
              </w:rPr>
              <w:t xml:space="preserve"> </w:t>
            </w:r>
          </w:p>
          <w:p w14:paraId="13826683" w14:textId="77777777" w:rsidR="008F4ECF" w:rsidRPr="00692665" w:rsidRDefault="008F4ECF" w:rsidP="008F4ECF">
            <w:pPr>
              <w:pStyle w:val="Default"/>
              <w:rPr>
                <w:rFonts w:asciiTheme="majorHAnsi" w:hAnsiTheme="majorHAnsi" w:cstheme="majorHAnsi"/>
                <w:sz w:val="22"/>
                <w:szCs w:val="22"/>
              </w:rPr>
            </w:pPr>
          </w:p>
          <w:p w14:paraId="0CA373DA" w14:textId="77777777" w:rsidR="008F4ECF" w:rsidRPr="00692665" w:rsidRDefault="008F4ECF" w:rsidP="008F4ECF">
            <w:pPr>
              <w:pStyle w:val="Default"/>
              <w:rPr>
                <w:rFonts w:asciiTheme="majorHAnsi" w:hAnsiTheme="majorHAnsi" w:cstheme="majorHAnsi"/>
                <w:sz w:val="22"/>
                <w:szCs w:val="22"/>
              </w:rPr>
            </w:pPr>
            <w:r w:rsidRPr="00692665">
              <w:rPr>
                <w:rFonts w:ascii="Segoe UI Symbol" w:hAnsi="Segoe UI Symbol" w:cs="Segoe UI Symbol"/>
                <w:sz w:val="22"/>
                <w:szCs w:val="22"/>
              </w:rPr>
              <w:t>➢</w:t>
            </w:r>
            <w:r w:rsidRPr="00692665">
              <w:rPr>
                <w:rFonts w:asciiTheme="majorHAnsi" w:hAnsiTheme="majorHAnsi" w:cstheme="majorHAnsi"/>
                <w:sz w:val="22"/>
                <w:szCs w:val="22"/>
              </w:rPr>
              <w:t xml:space="preserve"> This is not a referral system process to PSW or a complaint registering session or service </w:t>
            </w:r>
          </w:p>
          <w:p w14:paraId="75A037E0" w14:textId="77777777" w:rsidR="008F4ECF" w:rsidRPr="00692665" w:rsidRDefault="008F4ECF" w:rsidP="008F4ECF">
            <w:pPr>
              <w:pStyle w:val="Default"/>
              <w:rPr>
                <w:rFonts w:asciiTheme="majorHAnsi" w:hAnsiTheme="majorHAnsi" w:cstheme="majorHAnsi"/>
                <w:sz w:val="22"/>
                <w:szCs w:val="22"/>
              </w:rPr>
            </w:pPr>
          </w:p>
          <w:p w14:paraId="0B4A9390" w14:textId="70823A34" w:rsidR="008F4ECF" w:rsidRPr="008F4ECF" w:rsidRDefault="008F4ECF" w:rsidP="008F4ECF">
            <w:pPr>
              <w:pStyle w:val="Default"/>
              <w:rPr>
                <w:rFonts w:asciiTheme="majorHAnsi" w:hAnsiTheme="majorHAnsi" w:cstheme="majorHAnsi"/>
                <w:sz w:val="22"/>
                <w:szCs w:val="22"/>
              </w:rPr>
            </w:pPr>
            <w:r w:rsidRPr="00692665">
              <w:rPr>
                <w:rFonts w:ascii="Segoe UI Symbol" w:hAnsi="Segoe UI Symbol" w:cs="Segoe UI Symbol"/>
                <w:sz w:val="22"/>
                <w:szCs w:val="22"/>
              </w:rPr>
              <w:t>➢</w:t>
            </w:r>
            <w:r w:rsidRPr="00692665">
              <w:rPr>
                <w:rFonts w:asciiTheme="majorHAnsi" w:hAnsiTheme="majorHAnsi" w:cstheme="majorHAnsi"/>
                <w:sz w:val="22"/>
                <w:szCs w:val="22"/>
              </w:rPr>
              <w:t xml:space="preserve"> </w:t>
            </w:r>
            <w:r w:rsidRPr="008F4ECF">
              <w:rPr>
                <w:rFonts w:asciiTheme="majorHAnsi" w:hAnsiTheme="majorHAnsi" w:cstheme="majorHAnsi"/>
                <w:sz w:val="22"/>
                <w:szCs w:val="22"/>
              </w:rPr>
              <w:t xml:space="preserve">This is not a career support or counselling service </w:t>
            </w:r>
          </w:p>
          <w:p w14:paraId="6529D408" w14:textId="13FC3048" w:rsidR="002B1168" w:rsidRPr="00692665" w:rsidRDefault="002B1168" w:rsidP="008F4ECF">
            <w:pPr>
              <w:pStyle w:val="Default"/>
              <w:rPr>
                <w:rFonts w:asciiTheme="majorHAnsi" w:hAnsiTheme="majorHAnsi" w:cstheme="majorHAnsi"/>
                <w:iCs/>
                <w:sz w:val="22"/>
                <w:szCs w:val="22"/>
              </w:rPr>
            </w:pPr>
          </w:p>
          <w:p w14:paraId="66DBE916" w14:textId="77777777" w:rsidR="008F4ECF" w:rsidRDefault="008F4ECF" w:rsidP="008F4ECF">
            <w:pPr>
              <w:pStyle w:val="Default"/>
              <w:rPr>
                <w:sz w:val="23"/>
                <w:szCs w:val="23"/>
              </w:rPr>
            </w:pPr>
            <w:r>
              <w:rPr>
                <w:b/>
                <w:bCs/>
                <w:sz w:val="23"/>
                <w:szCs w:val="23"/>
              </w:rPr>
              <w:t xml:space="preserve">Purpose </w:t>
            </w:r>
          </w:p>
          <w:p w14:paraId="1D89D865" w14:textId="77777777" w:rsidR="008F4ECF" w:rsidRDefault="008F4ECF" w:rsidP="008F4ECF">
            <w:pPr>
              <w:pStyle w:val="Default"/>
              <w:rPr>
                <w:sz w:val="23"/>
                <w:szCs w:val="23"/>
              </w:rPr>
            </w:pPr>
            <w:r>
              <w:rPr>
                <w:b/>
                <w:bCs/>
                <w:sz w:val="23"/>
                <w:szCs w:val="23"/>
              </w:rPr>
              <w:t xml:space="preserve">Trainer </w:t>
            </w:r>
          </w:p>
          <w:p w14:paraId="4C3F67A4" w14:textId="056B80CA" w:rsidR="008F4ECF" w:rsidRPr="00692665" w:rsidRDefault="008F4ECF" w:rsidP="00692665">
            <w:pPr>
              <w:pStyle w:val="Default"/>
              <w:numPr>
                <w:ilvl w:val="0"/>
                <w:numId w:val="2"/>
              </w:numPr>
              <w:rPr>
                <w:sz w:val="22"/>
                <w:szCs w:val="22"/>
              </w:rPr>
            </w:pPr>
            <w:r w:rsidRPr="00692665">
              <w:rPr>
                <w:sz w:val="22"/>
                <w:szCs w:val="22"/>
              </w:rPr>
              <w:t xml:space="preserve">A greater need to provide support to our trainers and supervisors, who are often left on their own with no immediate support when faced with a challenging </w:t>
            </w:r>
            <w:proofErr w:type="gramStart"/>
            <w:r w:rsidRPr="00692665">
              <w:rPr>
                <w:sz w:val="22"/>
                <w:szCs w:val="22"/>
              </w:rPr>
              <w:t>situation</w:t>
            </w:r>
            <w:proofErr w:type="gramEnd"/>
            <w:r w:rsidRPr="00692665">
              <w:rPr>
                <w:sz w:val="22"/>
                <w:szCs w:val="22"/>
              </w:rPr>
              <w:t xml:space="preserve"> </w:t>
            </w:r>
          </w:p>
          <w:p w14:paraId="3777ED53" w14:textId="77777777" w:rsidR="008F4ECF" w:rsidRPr="00692665" w:rsidRDefault="008F4ECF" w:rsidP="008F4ECF">
            <w:pPr>
              <w:pStyle w:val="Default"/>
              <w:rPr>
                <w:sz w:val="22"/>
                <w:szCs w:val="22"/>
              </w:rPr>
            </w:pPr>
          </w:p>
          <w:p w14:paraId="0ED84E77" w14:textId="3F8E8997" w:rsidR="008F4ECF" w:rsidRPr="00692665" w:rsidRDefault="008F4ECF" w:rsidP="00692665">
            <w:pPr>
              <w:pStyle w:val="Default"/>
              <w:numPr>
                <w:ilvl w:val="0"/>
                <w:numId w:val="2"/>
              </w:numPr>
              <w:rPr>
                <w:sz w:val="22"/>
                <w:szCs w:val="22"/>
              </w:rPr>
            </w:pPr>
            <w:r w:rsidRPr="00692665">
              <w:rPr>
                <w:sz w:val="22"/>
                <w:szCs w:val="22"/>
              </w:rPr>
              <w:t xml:space="preserve">A range of supervisors with variability in the quality of supervision and degree of supervisory experience and skills </w:t>
            </w:r>
          </w:p>
          <w:p w14:paraId="1B46DF62" w14:textId="77777777" w:rsidR="008F4ECF" w:rsidRPr="00692665" w:rsidRDefault="008F4ECF" w:rsidP="008F4ECF">
            <w:pPr>
              <w:pStyle w:val="Default"/>
              <w:rPr>
                <w:sz w:val="22"/>
                <w:szCs w:val="22"/>
              </w:rPr>
            </w:pPr>
          </w:p>
          <w:p w14:paraId="08F47644" w14:textId="129D33B4" w:rsidR="008F4ECF" w:rsidRPr="00692665" w:rsidRDefault="008F4ECF" w:rsidP="00692665">
            <w:pPr>
              <w:pStyle w:val="Default"/>
              <w:numPr>
                <w:ilvl w:val="0"/>
                <w:numId w:val="2"/>
              </w:numPr>
              <w:rPr>
                <w:sz w:val="22"/>
                <w:szCs w:val="22"/>
              </w:rPr>
            </w:pPr>
            <w:r w:rsidRPr="00692665">
              <w:rPr>
                <w:sz w:val="22"/>
                <w:szCs w:val="22"/>
              </w:rPr>
              <w:t xml:space="preserve">Often there is very little opportunity to share skills and techniques that can be across </w:t>
            </w:r>
            <w:proofErr w:type="gramStart"/>
            <w:r w:rsidRPr="00692665">
              <w:rPr>
                <w:sz w:val="22"/>
                <w:szCs w:val="22"/>
              </w:rPr>
              <w:t>specialities</w:t>
            </w:r>
            <w:proofErr w:type="gramEnd"/>
            <w:r w:rsidRPr="00692665">
              <w:rPr>
                <w:sz w:val="22"/>
                <w:szCs w:val="22"/>
              </w:rPr>
              <w:t xml:space="preserve"> </w:t>
            </w:r>
          </w:p>
          <w:p w14:paraId="2569C301" w14:textId="77777777" w:rsidR="008F4ECF" w:rsidRPr="00692665" w:rsidRDefault="008F4ECF" w:rsidP="008F4ECF">
            <w:pPr>
              <w:pStyle w:val="Default"/>
              <w:rPr>
                <w:sz w:val="22"/>
                <w:szCs w:val="22"/>
              </w:rPr>
            </w:pPr>
          </w:p>
          <w:p w14:paraId="656ACEF5" w14:textId="16980D49" w:rsidR="008F4ECF" w:rsidRPr="00692665" w:rsidRDefault="008F4ECF" w:rsidP="00692665">
            <w:pPr>
              <w:pStyle w:val="Default"/>
              <w:numPr>
                <w:ilvl w:val="0"/>
                <w:numId w:val="2"/>
              </w:numPr>
              <w:rPr>
                <w:sz w:val="22"/>
                <w:szCs w:val="22"/>
              </w:rPr>
            </w:pPr>
            <w:r w:rsidRPr="00692665">
              <w:rPr>
                <w:sz w:val="22"/>
                <w:szCs w:val="22"/>
              </w:rPr>
              <w:t xml:space="preserve">In an often busy and time constraint situation where our trainers work, these sessions would enable to have a shorter “bite-size” session for supervisors to gain insight and techniques from </w:t>
            </w:r>
            <w:proofErr w:type="gramStart"/>
            <w:r w:rsidRPr="00692665">
              <w:rPr>
                <w:sz w:val="22"/>
                <w:szCs w:val="22"/>
              </w:rPr>
              <w:t>others</w:t>
            </w:r>
            <w:proofErr w:type="gramEnd"/>
            <w:r w:rsidRPr="00692665">
              <w:rPr>
                <w:sz w:val="22"/>
                <w:szCs w:val="22"/>
              </w:rPr>
              <w:t xml:space="preserve"> </w:t>
            </w:r>
          </w:p>
          <w:p w14:paraId="4D9285CA" w14:textId="77777777" w:rsidR="008F4ECF" w:rsidRPr="00692665" w:rsidRDefault="008F4ECF" w:rsidP="008F4ECF">
            <w:pPr>
              <w:pStyle w:val="Default"/>
              <w:rPr>
                <w:sz w:val="22"/>
                <w:szCs w:val="22"/>
              </w:rPr>
            </w:pPr>
          </w:p>
          <w:p w14:paraId="092368BC" w14:textId="1BA3F46C" w:rsidR="008F4ECF" w:rsidRPr="00692665" w:rsidRDefault="008F4ECF" w:rsidP="00692665">
            <w:pPr>
              <w:pStyle w:val="Default"/>
              <w:numPr>
                <w:ilvl w:val="0"/>
                <w:numId w:val="2"/>
              </w:numPr>
              <w:rPr>
                <w:sz w:val="22"/>
                <w:szCs w:val="22"/>
              </w:rPr>
            </w:pPr>
            <w:r w:rsidRPr="00692665">
              <w:rPr>
                <w:sz w:val="22"/>
                <w:szCs w:val="22"/>
              </w:rPr>
              <w:t>Ability to reflect on own practice on how supervision time is effectively utilised and supporting</w:t>
            </w:r>
            <w:r w:rsidR="00692665">
              <w:rPr>
                <w:sz w:val="22"/>
                <w:szCs w:val="22"/>
              </w:rPr>
              <w:t xml:space="preserve"> PGDiT</w:t>
            </w:r>
            <w:r w:rsidRPr="00692665">
              <w:rPr>
                <w:sz w:val="22"/>
                <w:szCs w:val="22"/>
              </w:rPr>
              <w:t xml:space="preserve"> for </w:t>
            </w:r>
            <w:proofErr w:type="gramStart"/>
            <w:r w:rsidRPr="00692665">
              <w:rPr>
                <w:sz w:val="22"/>
                <w:szCs w:val="22"/>
              </w:rPr>
              <w:t>exams</w:t>
            </w:r>
            <w:proofErr w:type="gramEnd"/>
            <w:r w:rsidRPr="00692665">
              <w:rPr>
                <w:sz w:val="22"/>
                <w:szCs w:val="22"/>
              </w:rPr>
              <w:t xml:space="preserve"> </w:t>
            </w:r>
          </w:p>
          <w:p w14:paraId="2E759950" w14:textId="77777777" w:rsidR="008F4ECF" w:rsidRPr="00692665" w:rsidRDefault="008F4ECF" w:rsidP="008F4ECF">
            <w:pPr>
              <w:pStyle w:val="Default"/>
              <w:rPr>
                <w:sz w:val="22"/>
                <w:szCs w:val="22"/>
              </w:rPr>
            </w:pPr>
          </w:p>
          <w:p w14:paraId="7087618F" w14:textId="1C4069EE" w:rsidR="008F4ECF" w:rsidRPr="00692665" w:rsidRDefault="008F4ECF" w:rsidP="00692665">
            <w:pPr>
              <w:pStyle w:val="Default"/>
              <w:numPr>
                <w:ilvl w:val="0"/>
                <w:numId w:val="2"/>
              </w:numPr>
              <w:rPr>
                <w:sz w:val="22"/>
                <w:szCs w:val="22"/>
              </w:rPr>
            </w:pPr>
            <w:r w:rsidRPr="00692665">
              <w:rPr>
                <w:sz w:val="22"/>
                <w:szCs w:val="22"/>
              </w:rPr>
              <w:t xml:space="preserve">Opportunity for panel to identify the unmet needs and pressing issues and challenges for placement providers/trainers, provide support and sign </w:t>
            </w:r>
            <w:proofErr w:type="gramStart"/>
            <w:r w:rsidRPr="00692665">
              <w:rPr>
                <w:sz w:val="22"/>
                <w:szCs w:val="22"/>
              </w:rPr>
              <w:t>posting</w:t>
            </w:r>
            <w:proofErr w:type="gramEnd"/>
            <w:r w:rsidRPr="00692665">
              <w:rPr>
                <w:sz w:val="22"/>
                <w:szCs w:val="22"/>
              </w:rPr>
              <w:t xml:space="preserve"> </w:t>
            </w:r>
          </w:p>
          <w:p w14:paraId="14B6A071" w14:textId="77777777" w:rsidR="008F4ECF" w:rsidRPr="00692665" w:rsidRDefault="008F4ECF" w:rsidP="008F4ECF">
            <w:pPr>
              <w:pStyle w:val="Default"/>
              <w:rPr>
                <w:sz w:val="22"/>
                <w:szCs w:val="22"/>
              </w:rPr>
            </w:pPr>
          </w:p>
          <w:p w14:paraId="3D35BB55" w14:textId="3E06B315" w:rsidR="008F4ECF" w:rsidRPr="00692665" w:rsidRDefault="008F4ECF" w:rsidP="00692665">
            <w:pPr>
              <w:pStyle w:val="Default"/>
              <w:numPr>
                <w:ilvl w:val="0"/>
                <w:numId w:val="2"/>
              </w:numPr>
              <w:rPr>
                <w:sz w:val="22"/>
                <w:szCs w:val="22"/>
              </w:rPr>
            </w:pPr>
            <w:r w:rsidRPr="00692665">
              <w:rPr>
                <w:sz w:val="22"/>
                <w:szCs w:val="22"/>
              </w:rPr>
              <w:t xml:space="preserve">Opportunity for providing a quick update and upcoming changes and Horizon </w:t>
            </w:r>
            <w:proofErr w:type="gramStart"/>
            <w:r w:rsidRPr="00692665">
              <w:rPr>
                <w:sz w:val="22"/>
                <w:szCs w:val="22"/>
              </w:rPr>
              <w:t>scanning</w:t>
            </w:r>
            <w:proofErr w:type="gramEnd"/>
            <w:r w:rsidRPr="00692665">
              <w:rPr>
                <w:sz w:val="22"/>
                <w:szCs w:val="22"/>
              </w:rPr>
              <w:t xml:space="preserve"> </w:t>
            </w:r>
          </w:p>
          <w:p w14:paraId="51609321" w14:textId="77777777" w:rsidR="008F4ECF" w:rsidRPr="00692665" w:rsidRDefault="008F4ECF" w:rsidP="008F4ECF">
            <w:pPr>
              <w:pStyle w:val="Default"/>
              <w:rPr>
                <w:sz w:val="22"/>
                <w:szCs w:val="22"/>
              </w:rPr>
            </w:pPr>
          </w:p>
          <w:p w14:paraId="00F93E5F" w14:textId="01858307" w:rsidR="008F4ECF" w:rsidRPr="00692665" w:rsidRDefault="008F4ECF" w:rsidP="00692665">
            <w:pPr>
              <w:pStyle w:val="Default"/>
              <w:numPr>
                <w:ilvl w:val="0"/>
                <w:numId w:val="2"/>
              </w:numPr>
              <w:rPr>
                <w:sz w:val="22"/>
                <w:szCs w:val="22"/>
              </w:rPr>
            </w:pPr>
            <w:r w:rsidRPr="00692665">
              <w:rPr>
                <w:sz w:val="22"/>
                <w:szCs w:val="22"/>
              </w:rPr>
              <w:t xml:space="preserve">Opportunity for trainers to share experience from other HEE regions (those who have moved regions) </w:t>
            </w:r>
          </w:p>
          <w:p w14:paraId="74DA6CC5" w14:textId="77777777" w:rsidR="008F4ECF" w:rsidRPr="00692665" w:rsidRDefault="008F4ECF" w:rsidP="008F4ECF">
            <w:pPr>
              <w:pStyle w:val="Default"/>
              <w:rPr>
                <w:sz w:val="22"/>
                <w:szCs w:val="22"/>
              </w:rPr>
            </w:pPr>
          </w:p>
          <w:p w14:paraId="7A8BAC7D" w14:textId="2CD6DEFB" w:rsidR="008F4ECF" w:rsidRDefault="00692665" w:rsidP="008F4ECF">
            <w:pPr>
              <w:pStyle w:val="Default"/>
              <w:rPr>
                <w:sz w:val="23"/>
                <w:szCs w:val="23"/>
              </w:rPr>
            </w:pPr>
            <w:r>
              <w:rPr>
                <w:b/>
                <w:bCs/>
                <w:sz w:val="23"/>
                <w:szCs w:val="23"/>
              </w:rPr>
              <w:t>PGDiT</w:t>
            </w:r>
          </w:p>
          <w:p w14:paraId="5B652494" w14:textId="7ECDB425" w:rsidR="008F4ECF" w:rsidRPr="00692665" w:rsidRDefault="008F4ECF" w:rsidP="00692665">
            <w:pPr>
              <w:pStyle w:val="Default"/>
              <w:numPr>
                <w:ilvl w:val="0"/>
                <w:numId w:val="3"/>
              </w:numPr>
              <w:ind w:left="360"/>
              <w:rPr>
                <w:sz w:val="22"/>
                <w:szCs w:val="22"/>
              </w:rPr>
            </w:pPr>
            <w:r w:rsidRPr="00692665">
              <w:rPr>
                <w:sz w:val="22"/>
                <w:szCs w:val="22"/>
              </w:rPr>
              <w:t xml:space="preserve">A forum to air their </w:t>
            </w:r>
            <w:proofErr w:type="gramStart"/>
            <w:r w:rsidRPr="00692665">
              <w:rPr>
                <w:sz w:val="22"/>
                <w:szCs w:val="22"/>
              </w:rPr>
              <w:t>queries</w:t>
            </w:r>
            <w:proofErr w:type="gramEnd"/>
            <w:r w:rsidRPr="00692665">
              <w:rPr>
                <w:sz w:val="22"/>
                <w:szCs w:val="22"/>
              </w:rPr>
              <w:t xml:space="preserve"> </w:t>
            </w:r>
          </w:p>
          <w:p w14:paraId="523934A1" w14:textId="77777777" w:rsidR="008F4ECF" w:rsidRPr="00692665" w:rsidRDefault="008F4ECF" w:rsidP="00692665">
            <w:pPr>
              <w:pStyle w:val="Default"/>
              <w:rPr>
                <w:sz w:val="22"/>
                <w:szCs w:val="22"/>
              </w:rPr>
            </w:pPr>
          </w:p>
          <w:p w14:paraId="77A4EFC8" w14:textId="6844260A" w:rsidR="008F4ECF" w:rsidRPr="00692665" w:rsidRDefault="008F4ECF" w:rsidP="00692665">
            <w:pPr>
              <w:pStyle w:val="Default"/>
              <w:numPr>
                <w:ilvl w:val="0"/>
                <w:numId w:val="3"/>
              </w:numPr>
              <w:ind w:left="360"/>
              <w:rPr>
                <w:sz w:val="22"/>
                <w:szCs w:val="22"/>
              </w:rPr>
            </w:pPr>
            <w:r w:rsidRPr="00692665">
              <w:rPr>
                <w:sz w:val="22"/>
                <w:szCs w:val="22"/>
              </w:rPr>
              <w:t xml:space="preserve">Concerns or good practice around Cyber-supervision in the new virtual learning and clinical environment </w:t>
            </w:r>
          </w:p>
          <w:p w14:paraId="0D8FD00F" w14:textId="77777777" w:rsidR="008F4ECF" w:rsidRPr="00692665" w:rsidRDefault="008F4ECF" w:rsidP="00692665">
            <w:pPr>
              <w:pStyle w:val="Default"/>
              <w:rPr>
                <w:sz w:val="22"/>
                <w:szCs w:val="22"/>
              </w:rPr>
            </w:pPr>
          </w:p>
          <w:p w14:paraId="612D816D" w14:textId="3A58A653" w:rsidR="008F4ECF" w:rsidRPr="00692665" w:rsidRDefault="008F4ECF" w:rsidP="00692665">
            <w:pPr>
              <w:pStyle w:val="Default"/>
              <w:numPr>
                <w:ilvl w:val="0"/>
                <w:numId w:val="3"/>
              </w:numPr>
              <w:ind w:left="360"/>
              <w:rPr>
                <w:sz w:val="22"/>
                <w:szCs w:val="22"/>
              </w:rPr>
            </w:pPr>
            <w:r w:rsidRPr="00692665">
              <w:rPr>
                <w:sz w:val="22"/>
                <w:szCs w:val="22"/>
              </w:rPr>
              <w:t xml:space="preserve">Potential way of an inclusive approach to involve </w:t>
            </w:r>
            <w:r w:rsidR="00692665">
              <w:rPr>
                <w:sz w:val="22"/>
                <w:szCs w:val="22"/>
              </w:rPr>
              <w:t>PGDiT</w:t>
            </w:r>
            <w:r w:rsidRPr="00692665">
              <w:rPr>
                <w:sz w:val="22"/>
                <w:szCs w:val="22"/>
              </w:rPr>
              <w:t xml:space="preserve"> from different background and protected </w:t>
            </w:r>
            <w:proofErr w:type="gramStart"/>
            <w:r w:rsidRPr="00692665">
              <w:rPr>
                <w:sz w:val="22"/>
                <w:szCs w:val="22"/>
              </w:rPr>
              <w:t>characteristics</w:t>
            </w:r>
            <w:proofErr w:type="gramEnd"/>
            <w:r w:rsidRPr="00692665">
              <w:rPr>
                <w:sz w:val="22"/>
                <w:szCs w:val="22"/>
              </w:rPr>
              <w:t xml:space="preserve"> </w:t>
            </w:r>
          </w:p>
          <w:p w14:paraId="29CB125C" w14:textId="77777777" w:rsidR="008F4ECF" w:rsidRPr="00692665" w:rsidRDefault="008F4ECF" w:rsidP="00692665">
            <w:pPr>
              <w:pStyle w:val="Default"/>
              <w:rPr>
                <w:sz w:val="22"/>
                <w:szCs w:val="22"/>
              </w:rPr>
            </w:pPr>
          </w:p>
          <w:p w14:paraId="7C54B22E" w14:textId="681B706C" w:rsidR="00692665" w:rsidRDefault="008F4ECF" w:rsidP="00692665">
            <w:pPr>
              <w:pStyle w:val="Default"/>
              <w:numPr>
                <w:ilvl w:val="0"/>
                <w:numId w:val="3"/>
              </w:numPr>
              <w:ind w:left="360"/>
              <w:rPr>
                <w:sz w:val="22"/>
                <w:szCs w:val="22"/>
              </w:rPr>
            </w:pPr>
            <w:r w:rsidRPr="00692665">
              <w:rPr>
                <w:sz w:val="22"/>
                <w:szCs w:val="22"/>
              </w:rPr>
              <w:t xml:space="preserve">Opportunity for panel to identify the unmet needs and pressing issues and challenges for </w:t>
            </w:r>
            <w:r w:rsidR="00692665">
              <w:rPr>
                <w:sz w:val="22"/>
                <w:szCs w:val="22"/>
              </w:rPr>
              <w:t>PGDiT</w:t>
            </w:r>
            <w:r w:rsidRPr="00692665">
              <w:rPr>
                <w:sz w:val="22"/>
                <w:szCs w:val="22"/>
              </w:rPr>
              <w:t xml:space="preserve">, provide support and sign </w:t>
            </w:r>
            <w:proofErr w:type="gramStart"/>
            <w:r w:rsidRPr="00692665">
              <w:rPr>
                <w:sz w:val="22"/>
                <w:szCs w:val="22"/>
              </w:rPr>
              <w:t>posting</w:t>
            </w:r>
            <w:proofErr w:type="gramEnd"/>
            <w:r w:rsidRPr="00692665">
              <w:rPr>
                <w:sz w:val="22"/>
                <w:szCs w:val="22"/>
              </w:rPr>
              <w:t xml:space="preserve"> </w:t>
            </w:r>
          </w:p>
          <w:p w14:paraId="58449A9A" w14:textId="77777777" w:rsidR="00692665" w:rsidRDefault="00692665" w:rsidP="00692665">
            <w:pPr>
              <w:pStyle w:val="ListParagraph"/>
              <w:ind w:left="360"/>
              <w:rPr>
                <w:sz w:val="22"/>
                <w:szCs w:val="22"/>
              </w:rPr>
            </w:pPr>
          </w:p>
          <w:p w14:paraId="3783AC62" w14:textId="7E403FB9" w:rsidR="00692665" w:rsidRPr="00692665" w:rsidRDefault="008F4ECF" w:rsidP="00692665">
            <w:pPr>
              <w:pStyle w:val="Default"/>
              <w:numPr>
                <w:ilvl w:val="0"/>
                <w:numId w:val="3"/>
              </w:numPr>
              <w:ind w:left="360"/>
              <w:rPr>
                <w:sz w:val="23"/>
                <w:szCs w:val="23"/>
              </w:rPr>
            </w:pPr>
            <w:r w:rsidRPr="00692665">
              <w:rPr>
                <w:sz w:val="22"/>
                <w:szCs w:val="22"/>
              </w:rPr>
              <w:t xml:space="preserve">Opportunity for </w:t>
            </w:r>
            <w:r w:rsidR="00692665">
              <w:rPr>
                <w:sz w:val="22"/>
                <w:szCs w:val="22"/>
              </w:rPr>
              <w:t xml:space="preserve">PGDiT </w:t>
            </w:r>
            <w:r w:rsidRPr="00692665">
              <w:rPr>
                <w:sz w:val="22"/>
                <w:szCs w:val="22"/>
              </w:rPr>
              <w:t xml:space="preserve">to share experience from other HEE regions (those who have moved regions) </w:t>
            </w:r>
          </w:p>
          <w:p w14:paraId="51790777" w14:textId="77777777" w:rsidR="00692665" w:rsidRDefault="00692665" w:rsidP="00692665">
            <w:pPr>
              <w:pStyle w:val="ListParagraph"/>
              <w:ind w:left="360"/>
              <w:rPr>
                <w:sz w:val="23"/>
                <w:szCs w:val="23"/>
              </w:rPr>
            </w:pPr>
          </w:p>
          <w:p w14:paraId="67275E4D" w14:textId="1CEC7CFD" w:rsidR="008F4ECF" w:rsidRPr="00692665" w:rsidRDefault="008F4ECF" w:rsidP="00692665">
            <w:pPr>
              <w:pStyle w:val="Default"/>
              <w:numPr>
                <w:ilvl w:val="0"/>
                <w:numId w:val="3"/>
              </w:numPr>
              <w:ind w:left="360"/>
              <w:rPr>
                <w:sz w:val="23"/>
                <w:szCs w:val="23"/>
              </w:rPr>
            </w:pPr>
            <w:r w:rsidRPr="00692665">
              <w:rPr>
                <w:sz w:val="23"/>
                <w:szCs w:val="23"/>
              </w:rPr>
              <w:t xml:space="preserve">Opportunity for peer support and networking across speciality and within speciality </w:t>
            </w:r>
          </w:p>
          <w:p w14:paraId="63CF9751" w14:textId="2DECF94F" w:rsidR="008F4ECF" w:rsidRDefault="008F4ECF" w:rsidP="008F4ECF">
            <w:pPr>
              <w:pStyle w:val="Default"/>
              <w:rPr>
                <w:sz w:val="23"/>
                <w:szCs w:val="23"/>
              </w:rPr>
            </w:pPr>
          </w:p>
          <w:p w14:paraId="164C3180" w14:textId="77777777" w:rsidR="008F4ECF" w:rsidRDefault="008F4ECF" w:rsidP="008F4ECF">
            <w:pPr>
              <w:pStyle w:val="Default"/>
              <w:rPr>
                <w:sz w:val="23"/>
                <w:szCs w:val="23"/>
              </w:rPr>
            </w:pPr>
            <w:r>
              <w:rPr>
                <w:b/>
                <w:bCs/>
                <w:sz w:val="23"/>
                <w:szCs w:val="23"/>
              </w:rPr>
              <w:t xml:space="preserve">The Format </w:t>
            </w:r>
          </w:p>
          <w:p w14:paraId="2CF321B4" w14:textId="37CCE432" w:rsidR="008F4ECF" w:rsidRDefault="00B73E9F" w:rsidP="00B73E9F">
            <w:pPr>
              <w:pStyle w:val="Default"/>
              <w:rPr>
                <w:sz w:val="23"/>
                <w:szCs w:val="23"/>
              </w:rPr>
            </w:pPr>
            <w:r>
              <w:rPr>
                <w:sz w:val="23"/>
                <w:szCs w:val="23"/>
              </w:rPr>
              <w:t>The virtual café was delivered t</w:t>
            </w:r>
            <w:r w:rsidR="00D94E71">
              <w:rPr>
                <w:sz w:val="23"/>
                <w:szCs w:val="23"/>
              </w:rPr>
              <w:t xml:space="preserve">wice each month for a </w:t>
            </w:r>
            <w:proofErr w:type="gramStart"/>
            <w:r w:rsidR="00D94E71">
              <w:rPr>
                <w:sz w:val="23"/>
                <w:szCs w:val="23"/>
              </w:rPr>
              <w:t>one hour</w:t>
            </w:r>
            <w:proofErr w:type="gramEnd"/>
            <w:r w:rsidR="00D94E71">
              <w:rPr>
                <w:sz w:val="23"/>
                <w:szCs w:val="23"/>
              </w:rPr>
              <w:t xml:space="preserve"> period on Teams; one session was for PGDiT and the other for educators. </w:t>
            </w:r>
          </w:p>
          <w:p w14:paraId="1AFEE223" w14:textId="5FD33A5B" w:rsidR="00B73E9F" w:rsidRDefault="00B73E9F" w:rsidP="00B73E9F">
            <w:pPr>
              <w:pStyle w:val="Default"/>
              <w:rPr>
                <w:sz w:val="23"/>
                <w:szCs w:val="23"/>
              </w:rPr>
            </w:pPr>
          </w:p>
          <w:p w14:paraId="457292F2" w14:textId="6C07BBDF" w:rsidR="00B73E9F" w:rsidRDefault="00B73E9F" w:rsidP="00B73E9F">
            <w:pPr>
              <w:pStyle w:val="Default"/>
              <w:rPr>
                <w:sz w:val="23"/>
                <w:szCs w:val="23"/>
              </w:rPr>
            </w:pPr>
            <w:r>
              <w:rPr>
                <w:sz w:val="23"/>
                <w:szCs w:val="23"/>
              </w:rPr>
              <w:lastRenderedPageBreak/>
              <w:t xml:space="preserve">The session was facilitated by the Associate Dean for PSW/Revalidation, the Associate Dean for SuppoRTT and DA, the PSW Manager and where appropriate subject matter experts were invited for </w:t>
            </w:r>
            <w:proofErr w:type="gramStart"/>
            <w:r>
              <w:rPr>
                <w:sz w:val="23"/>
                <w:szCs w:val="23"/>
              </w:rPr>
              <w:t>particular themes</w:t>
            </w:r>
            <w:proofErr w:type="gramEnd"/>
            <w:r>
              <w:rPr>
                <w:sz w:val="23"/>
                <w:szCs w:val="23"/>
              </w:rPr>
              <w:t>. Admin support was available to monitor the chat and for technical support.</w:t>
            </w:r>
          </w:p>
          <w:p w14:paraId="05E201F4" w14:textId="6CA8E515" w:rsidR="002B1168" w:rsidRDefault="002B1168" w:rsidP="00083D1F">
            <w:pPr>
              <w:pStyle w:val="ListParagraph"/>
              <w:spacing w:line="276" w:lineRule="auto"/>
              <w:ind w:left="0"/>
              <w:rPr>
                <w:i/>
                <w:sz w:val="18"/>
                <w:szCs w:val="22"/>
              </w:rPr>
            </w:pPr>
          </w:p>
          <w:p w14:paraId="26693CE8" w14:textId="6015A98D" w:rsidR="00692665" w:rsidRPr="00692665" w:rsidRDefault="00692665" w:rsidP="00083D1F">
            <w:pPr>
              <w:pStyle w:val="ListParagraph"/>
              <w:spacing w:line="276" w:lineRule="auto"/>
              <w:ind w:left="0"/>
              <w:rPr>
                <w:iCs/>
                <w:sz w:val="18"/>
                <w:szCs w:val="22"/>
              </w:rPr>
            </w:pPr>
            <w:r>
              <w:rPr>
                <w:iCs/>
                <w:noProof/>
                <w:sz w:val="18"/>
                <w:szCs w:val="22"/>
              </w:rPr>
              <w:drawing>
                <wp:inline distT="0" distB="0" distL="0" distR="0" wp14:anchorId="3A1667EE" wp14:editId="6AC6F162">
                  <wp:extent cx="5478780" cy="3103639"/>
                  <wp:effectExtent l="0" t="0" r="7620" b="1905"/>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11"/>
                          <a:stretch>
                            <a:fillRect/>
                          </a:stretch>
                        </pic:blipFill>
                        <pic:spPr>
                          <a:xfrm>
                            <a:off x="0" y="0"/>
                            <a:ext cx="5492475" cy="3111397"/>
                          </a:xfrm>
                          <a:prstGeom prst="rect">
                            <a:avLst/>
                          </a:prstGeom>
                        </pic:spPr>
                      </pic:pic>
                    </a:graphicData>
                  </a:graphic>
                </wp:inline>
              </w:drawing>
            </w:r>
          </w:p>
          <w:p w14:paraId="47D7C1BB" w14:textId="10B83550" w:rsidR="002B1168" w:rsidRPr="009F2607" w:rsidRDefault="002B1168" w:rsidP="00083D1F">
            <w:pPr>
              <w:pStyle w:val="ListParagraph"/>
              <w:spacing w:line="276" w:lineRule="auto"/>
              <w:ind w:left="0"/>
              <w:rPr>
                <w:i/>
                <w:sz w:val="18"/>
                <w:szCs w:val="22"/>
              </w:rPr>
            </w:pPr>
          </w:p>
        </w:tc>
      </w:tr>
      <w:tr w:rsidR="002B1168" w14:paraId="573D79E3" w14:textId="77777777" w:rsidTr="002B1168">
        <w:tc>
          <w:tcPr>
            <w:tcW w:w="3138" w:type="dxa"/>
          </w:tcPr>
          <w:p w14:paraId="4BAD6CF8" w14:textId="77777777" w:rsidR="002B1168" w:rsidRPr="009A2393" w:rsidRDefault="002B1168" w:rsidP="00083D1F">
            <w:pPr>
              <w:pStyle w:val="ListParagraph"/>
              <w:spacing w:line="276" w:lineRule="auto"/>
              <w:ind w:left="0"/>
              <w:rPr>
                <w:iCs/>
                <w:sz w:val="18"/>
                <w:szCs w:val="18"/>
              </w:rPr>
            </w:pPr>
            <w:r>
              <w:rPr>
                <w:iCs/>
                <w:sz w:val="18"/>
                <w:szCs w:val="18"/>
              </w:rPr>
              <w:lastRenderedPageBreak/>
              <w:t>P</w:t>
            </w:r>
            <w:r w:rsidRPr="009A2393">
              <w:rPr>
                <w:iCs/>
                <w:sz w:val="18"/>
                <w:szCs w:val="18"/>
              </w:rPr>
              <w:t>rofession(s) it relates to</w:t>
            </w:r>
          </w:p>
        </w:tc>
        <w:tc>
          <w:tcPr>
            <w:tcW w:w="7063" w:type="dxa"/>
          </w:tcPr>
          <w:p w14:paraId="01C0AA49" w14:textId="5D8BB6CA" w:rsidR="002B1168" w:rsidRPr="00692665" w:rsidRDefault="008F4ECF" w:rsidP="00083D1F">
            <w:pPr>
              <w:pStyle w:val="ListParagraph"/>
              <w:spacing w:line="276" w:lineRule="auto"/>
              <w:ind w:left="0"/>
              <w:rPr>
                <w:iCs/>
                <w:sz w:val="22"/>
                <w:szCs w:val="22"/>
              </w:rPr>
            </w:pPr>
            <w:r w:rsidRPr="00692665">
              <w:rPr>
                <w:iCs/>
                <w:sz w:val="22"/>
                <w:szCs w:val="22"/>
              </w:rPr>
              <w:t xml:space="preserve">Postgraduate Doctors in Training, Educators, Primary and Secondary Care </w:t>
            </w:r>
          </w:p>
          <w:p w14:paraId="67D1442C" w14:textId="77777777" w:rsidR="002B1168" w:rsidRPr="00692665" w:rsidRDefault="002B1168" w:rsidP="00083D1F">
            <w:pPr>
              <w:pStyle w:val="ListParagraph"/>
              <w:spacing w:line="276" w:lineRule="auto"/>
              <w:ind w:left="0"/>
              <w:rPr>
                <w:i/>
                <w:sz w:val="22"/>
                <w:szCs w:val="22"/>
              </w:rPr>
            </w:pPr>
          </w:p>
          <w:p w14:paraId="573A3C69" w14:textId="57515FB3" w:rsidR="002B1168" w:rsidRPr="00692665" w:rsidRDefault="002B1168" w:rsidP="00083D1F">
            <w:pPr>
              <w:pStyle w:val="ListParagraph"/>
              <w:spacing w:line="276" w:lineRule="auto"/>
              <w:ind w:left="0"/>
              <w:rPr>
                <w:i/>
                <w:sz w:val="22"/>
                <w:szCs w:val="22"/>
              </w:rPr>
            </w:pPr>
          </w:p>
        </w:tc>
      </w:tr>
      <w:tr w:rsidR="002B1168" w14:paraId="786196B2" w14:textId="77777777" w:rsidTr="002B1168">
        <w:tc>
          <w:tcPr>
            <w:tcW w:w="3138" w:type="dxa"/>
          </w:tcPr>
          <w:p w14:paraId="6C79DF4A" w14:textId="5C903C03" w:rsidR="002B1168" w:rsidRPr="009A2393" w:rsidRDefault="002B1168" w:rsidP="00083D1F">
            <w:pPr>
              <w:pStyle w:val="ListParagraph"/>
              <w:spacing w:line="276" w:lineRule="auto"/>
              <w:ind w:left="0"/>
              <w:rPr>
                <w:iCs/>
                <w:sz w:val="18"/>
                <w:szCs w:val="18"/>
              </w:rPr>
            </w:pPr>
            <w:r w:rsidRPr="009A2393">
              <w:rPr>
                <w:iCs/>
                <w:sz w:val="18"/>
                <w:szCs w:val="18"/>
              </w:rPr>
              <w:t>HEE domain(s</w:t>
            </w:r>
            <w:proofErr w:type="gramStart"/>
            <w:r w:rsidRPr="009A2393">
              <w:rPr>
                <w:iCs/>
                <w:sz w:val="18"/>
                <w:szCs w:val="18"/>
              </w:rPr>
              <w:t>)</w:t>
            </w:r>
            <w:r w:rsidR="00CA1C96">
              <w:rPr>
                <w:iCs/>
                <w:sz w:val="18"/>
                <w:szCs w:val="18"/>
              </w:rPr>
              <w:t>,</w:t>
            </w:r>
            <w:r w:rsidRPr="009A2393">
              <w:rPr>
                <w:iCs/>
                <w:sz w:val="18"/>
                <w:szCs w:val="18"/>
              </w:rPr>
              <w:t>standard</w:t>
            </w:r>
            <w:proofErr w:type="gramEnd"/>
            <w:r w:rsidRPr="009A2393">
              <w:rPr>
                <w:iCs/>
                <w:sz w:val="18"/>
                <w:szCs w:val="18"/>
              </w:rPr>
              <w:t xml:space="preserve">(s) </w:t>
            </w:r>
            <w:r w:rsidR="00CA1C96">
              <w:rPr>
                <w:iCs/>
                <w:sz w:val="18"/>
                <w:szCs w:val="18"/>
              </w:rPr>
              <w:t xml:space="preserve">and EDI themes </w:t>
            </w:r>
            <w:r w:rsidRPr="009A2393">
              <w:rPr>
                <w:iCs/>
                <w:sz w:val="18"/>
                <w:szCs w:val="18"/>
              </w:rPr>
              <w:t>it relates to</w:t>
            </w:r>
          </w:p>
        </w:tc>
        <w:tc>
          <w:tcPr>
            <w:tcW w:w="7063" w:type="dxa"/>
          </w:tcPr>
          <w:p w14:paraId="160898D9" w14:textId="2E0DE179" w:rsidR="002B1168" w:rsidRPr="00692665" w:rsidRDefault="008F4ECF" w:rsidP="00083D1F">
            <w:pPr>
              <w:pStyle w:val="ListParagraph"/>
              <w:spacing w:line="276" w:lineRule="auto"/>
              <w:ind w:left="0"/>
              <w:rPr>
                <w:iCs/>
                <w:sz w:val="22"/>
                <w:szCs w:val="22"/>
              </w:rPr>
            </w:pPr>
            <w:r w:rsidRPr="00692665">
              <w:rPr>
                <w:iCs/>
                <w:sz w:val="22"/>
                <w:szCs w:val="22"/>
              </w:rPr>
              <w:t xml:space="preserve">Developing and Supporting Learners </w:t>
            </w:r>
          </w:p>
          <w:p w14:paraId="658FA0AB" w14:textId="6E7B792F" w:rsidR="008F4ECF" w:rsidRPr="00692665" w:rsidRDefault="008F4ECF" w:rsidP="00083D1F">
            <w:pPr>
              <w:pStyle w:val="ListParagraph"/>
              <w:spacing w:line="276" w:lineRule="auto"/>
              <w:ind w:left="0"/>
              <w:rPr>
                <w:iCs/>
                <w:sz w:val="22"/>
                <w:szCs w:val="22"/>
              </w:rPr>
            </w:pPr>
            <w:r w:rsidRPr="00692665">
              <w:rPr>
                <w:iCs/>
                <w:sz w:val="22"/>
                <w:szCs w:val="22"/>
              </w:rPr>
              <w:t xml:space="preserve">Educator Support </w:t>
            </w:r>
          </w:p>
          <w:p w14:paraId="11E5012E" w14:textId="0ACDDD16" w:rsidR="008F4ECF" w:rsidRPr="00692665" w:rsidRDefault="00777FD5" w:rsidP="00083D1F">
            <w:pPr>
              <w:pStyle w:val="ListParagraph"/>
              <w:spacing w:line="276" w:lineRule="auto"/>
              <w:ind w:left="0"/>
              <w:rPr>
                <w:iCs/>
                <w:sz w:val="22"/>
                <w:szCs w:val="22"/>
              </w:rPr>
            </w:pPr>
            <w:r>
              <w:rPr>
                <w:iCs/>
                <w:sz w:val="22"/>
                <w:szCs w:val="22"/>
              </w:rPr>
              <w:t xml:space="preserve">Supporting </w:t>
            </w:r>
            <w:r w:rsidR="008F4ECF" w:rsidRPr="00692665">
              <w:rPr>
                <w:iCs/>
                <w:sz w:val="22"/>
                <w:szCs w:val="22"/>
              </w:rPr>
              <w:t xml:space="preserve">Wellbeing </w:t>
            </w:r>
          </w:p>
          <w:p w14:paraId="3FE6E030" w14:textId="77777777" w:rsidR="002B1168" w:rsidRPr="00692665" w:rsidRDefault="002B1168" w:rsidP="00083D1F">
            <w:pPr>
              <w:pStyle w:val="ListParagraph"/>
              <w:spacing w:line="276" w:lineRule="auto"/>
              <w:ind w:left="0"/>
              <w:rPr>
                <w:i/>
                <w:sz w:val="22"/>
                <w:szCs w:val="22"/>
              </w:rPr>
            </w:pPr>
          </w:p>
          <w:p w14:paraId="337A6CC0" w14:textId="62DC7E51" w:rsidR="002B1168" w:rsidRPr="00692665" w:rsidRDefault="002B1168" w:rsidP="00083D1F">
            <w:pPr>
              <w:pStyle w:val="ListParagraph"/>
              <w:spacing w:line="276" w:lineRule="auto"/>
              <w:ind w:left="0"/>
              <w:rPr>
                <w:i/>
                <w:sz w:val="22"/>
                <w:szCs w:val="22"/>
              </w:rPr>
            </w:pPr>
          </w:p>
        </w:tc>
      </w:tr>
      <w:tr w:rsidR="002B1168" w14:paraId="0F89C648" w14:textId="77777777" w:rsidTr="002B1168">
        <w:tc>
          <w:tcPr>
            <w:tcW w:w="3138" w:type="dxa"/>
          </w:tcPr>
          <w:p w14:paraId="52DF1357" w14:textId="77777777" w:rsidR="002B1168" w:rsidRPr="009A2393" w:rsidRDefault="002B1168" w:rsidP="00083D1F">
            <w:pPr>
              <w:pStyle w:val="ListParagraph"/>
              <w:spacing w:line="276" w:lineRule="auto"/>
              <w:ind w:left="0"/>
              <w:rPr>
                <w:iCs/>
                <w:sz w:val="18"/>
                <w:szCs w:val="18"/>
              </w:rPr>
            </w:pPr>
            <w:r w:rsidRPr="009A2393">
              <w:rPr>
                <w:iCs/>
                <w:sz w:val="18"/>
                <w:szCs w:val="18"/>
              </w:rPr>
              <w:t>Benefits or positive impact?</w:t>
            </w:r>
          </w:p>
        </w:tc>
        <w:tc>
          <w:tcPr>
            <w:tcW w:w="7063" w:type="dxa"/>
          </w:tcPr>
          <w:p w14:paraId="52F5C101" w14:textId="0FCB778E" w:rsidR="002B1168" w:rsidRPr="00692665" w:rsidRDefault="00B73E9F" w:rsidP="00777FD5">
            <w:pPr>
              <w:pStyle w:val="ListParagraph"/>
              <w:spacing w:line="276" w:lineRule="auto"/>
              <w:ind w:left="0"/>
              <w:rPr>
                <w:i/>
                <w:sz w:val="22"/>
                <w:szCs w:val="22"/>
              </w:rPr>
            </w:pPr>
            <w:r w:rsidRPr="00692665">
              <w:rPr>
                <w:iCs/>
                <w:sz w:val="22"/>
                <w:szCs w:val="22"/>
              </w:rPr>
              <w:t xml:space="preserve">The sessions were informal and provided a safe space for educators and PGDiT to </w:t>
            </w:r>
            <w:proofErr w:type="gramStart"/>
            <w:r w:rsidRPr="00692665">
              <w:rPr>
                <w:iCs/>
                <w:sz w:val="22"/>
                <w:szCs w:val="22"/>
              </w:rPr>
              <w:t>collaborate together</w:t>
            </w:r>
            <w:proofErr w:type="gramEnd"/>
            <w:r w:rsidRPr="00692665">
              <w:rPr>
                <w:iCs/>
                <w:sz w:val="22"/>
                <w:szCs w:val="22"/>
              </w:rPr>
              <w:t xml:space="preserve">. There was </w:t>
            </w:r>
            <w:r w:rsidR="00D94E71" w:rsidRPr="00692665">
              <w:rPr>
                <w:iCs/>
                <w:sz w:val="22"/>
                <w:szCs w:val="22"/>
              </w:rPr>
              <w:t>lots of shared learning and learning from experience.</w:t>
            </w:r>
            <w:r w:rsidR="00777FD5">
              <w:rPr>
                <w:iCs/>
                <w:sz w:val="22"/>
                <w:szCs w:val="22"/>
              </w:rPr>
              <w:t xml:space="preserve"> </w:t>
            </w:r>
          </w:p>
        </w:tc>
      </w:tr>
      <w:tr w:rsidR="002B1168" w14:paraId="3C99DA55" w14:textId="77777777" w:rsidTr="002B1168">
        <w:tc>
          <w:tcPr>
            <w:tcW w:w="3138" w:type="dxa"/>
          </w:tcPr>
          <w:p w14:paraId="3388736D" w14:textId="77777777" w:rsidR="002B1168" w:rsidRPr="009A2393" w:rsidRDefault="002B1168" w:rsidP="00083D1F">
            <w:pPr>
              <w:pStyle w:val="ListParagraph"/>
              <w:spacing w:line="276" w:lineRule="auto"/>
              <w:ind w:left="0"/>
              <w:rPr>
                <w:iCs/>
                <w:sz w:val="18"/>
                <w:szCs w:val="18"/>
              </w:rPr>
            </w:pPr>
            <w:r w:rsidRPr="009A2393">
              <w:rPr>
                <w:iCs/>
                <w:sz w:val="18"/>
                <w:szCs w:val="18"/>
              </w:rPr>
              <w:t>Lessons learned and difficulties encountered</w:t>
            </w:r>
          </w:p>
        </w:tc>
        <w:tc>
          <w:tcPr>
            <w:tcW w:w="7063" w:type="dxa"/>
          </w:tcPr>
          <w:p w14:paraId="649C4720" w14:textId="1580D969" w:rsidR="00692665" w:rsidRPr="00692665" w:rsidRDefault="00D94E71" w:rsidP="00083D1F">
            <w:pPr>
              <w:pStyle w:val="ListParagraph"/>
              <w:spacing w:line="276" w:lineRule="auto"/>
              <w:ind w:left="0"/>
              <w:rPr>
                <w:iCs/>
                <w:sz w:val="22"/>
                <w:szCs w:val="22"/>
              </w:rPr>
            </w:pPr>
            <w:r w:rsidRPr="00692665">
              <w:rPr>
                <w:iCs/>
                <w:sz w:val="22"/>
                <w:szCs w:val="22"/>
              </w:rPr>
              <w:t xml:space="preserve">The format </w:t>
            </w:r>
            <w:r w:rsidR="00374232" w:rsidRPr="00692665">
              <w:rPr>
                <w:iCs/>
                <w:sz w:val="22"/>
                <w:szCs w:val="22"/>
              </w:rPr>
              <w:t>and timing of the sessions wo</w:t>
            </w:r>
            <w:r w:rsidR="00692665" w:rsidRPr="00692665">
              <w:rPr>
                <w:iCs/>
                <w:sz w:val="22"/>
                <w:szCs w:val="22"/>
              </w:rPr>
              <w:t xml:space="preserve">rked </w:t>
            </w:r>
            <w:r w:rsidR="00374232" w:rsidRPr="00692665">
              <w:rPr>
                <w:iCs/>
                <w:sz w:val="22"/>
                <w:szCs w:val="22"/>
              </w:rPr>
              <w:t xml:space="preserve">well.  </w:t>
            </w:r>
            <w:r w:rsidR="00692665" w:rsidRPr="00692665">
              <w:rPr>
                <w:iCs/>
                <w:sz w:val="22"/>
                <w:szCs w:val="22"/>
              </w:rPr>
              <w:t>Informal feedback has been excellent, and we plan to continue with delivering virtual sessions next year.</w:t>
            </w:r>
          </w:p>
          <w:p w14:paraId="69FE760D" w14:textId="77777777" w:rsidR="00692665" w:rsidRPr="00692665" w:rsidRDefault="00692665" w:rsidP="00083D1F">
            <w:pPr>
              <w:pStyle w:val="ListParagraph"/>
              <w:spacing w:line="276" w:lineRule="auto"/>
              <w:ind w:left="0"/>
              <w:rPr>
                <w:iCs/>
                <w:sz w:val="22"/>
                <w:szCs w:val="22"/>
              </w:rPr>
            </w:pPr>
          </w:p>
          <w:p w14:paraId="1FA3F561" w14:textId="6A992631" w:rsidR="002B1168" w:rsidRPr="00692665" w:rsidRDefault="00374232" w:rsidP="00083D1F">
            <w:pPr>
              <w:pStyle w:val="ListParagraph"/>
              <w:spacing w:line="276" w:lineRule="auto"/>
              <w:ind w:left="0"/>
              <w:rPr>
                <w:iCs/>
                <w:sz w:val="22"/>
                <w:szCs w:val="22"/>
              </w:rPr>
            </w:pPr>
            <w:r w:rsidRPr="00692665">
              <w:rPr>
                <w:iCs/>
                <w:sz w:val="22"/>
                <w:szCs w:val="22"/>
              </w:rPr>
              <w:t xml:space="preserve">Attendance numbers for PGDiT sessions were low, possible reasons for this are challenges in PGDiT accessing a suitable device and space to join the virtual sessions. To mitigate this, we </w:t>
            </w:r>
            <w:r w:rsidR="00692665" w:rsidRPr="00692665">
              <w:rPr>
                <w:iCs/>
                <w:sz w:val="22"/>
                <w:szCs w:val="22"/>
              </w:rPr>
              <w:t>will liaise with</w:t>
            </w:r>
            <w:r w:rsidRPr="00692665">
              <w:rPr>
                <w:iCs/>
                <w:sz w:val="22"/>
                <w:szCs w:val="22"/>
              </w:rPr>
              <w:t xml:space="preserve"> colleagues in Postgraduate Centres </w:t>
            </w:r>
            <w:r w:rsidR="00692665" w:rsidRPr="00692665">
              <w:rPr>
                <w:iCs/>
                <w:sz w:val="22"/>
                <w:szCs w:val="22"/>
              </w:rPr>
              <w:t xml:space="preserve">to see if they can facilitate streaming the sessions live so that a group of PGDiT can </w:t>
            </w:r>
            <w:proofErr w:type="gramStart"/>
            <w:r w:rsidR="00692665" w:rsidRPr="00692665">
              <w:rPr>
                <w:iCs/>
                <w:sz w:val="22"/>
                <w:szCs w:val="22"/>
              </w:rPr>
              <w:t>join together</w:t>
            </w:r>
            <w:proofErr w:type="gramEnd"/>
            <w:r w:rsidR="00692665" w:rsidRPr="00692665">
              <w:rPr>
                <w:iCs/>
                <w:sz w:val="22"/>
                <w:szCs w:val="22"/>
              </w:rPr>
              <w:t xml:space="preserve">.  </w:t>
            </w:r>
            <w:r w:rsidR="007206D0">
              <w:rPr>
                <w:iCs/>
                <w:sz w:val="22"/>
                <w:szCs w:val="22"/>
              </w:rPr>
              <w:t xml:space="preserve">Even when there were fewer attendees, it was extremely helpful session to gain insight in to challenges and improve visibility of HEE. </w:t>
            </w:r>
          </w:p>
          <w:p w14:paraId="30EFC05B" w14:textId="77777777" w:rsidR="002B1168" w:rsidRPr="00692665" w:rsidRDefault="002B1168" w:rsidP="00083D1F">
            <w:pPr>
              <w:pStyle w:val="ListParagraph"/>
              <w:spacing w:line="276" w:lineRule="auto"/>
              <w:ind w:left="0"/>
              <w:rPr>
                <w:i/>
                <w:sz w:val="22"/>
                <w:szCs w:val="22"/>
              </w:rPr>
            </w:pPr>
          </w:p>
          <w:p w14:paraId="0DDB24C0" w14:textId="77777777" w:rsidR="002B1168" w:rsidRPr="00692665" w:rsidRDefault="002B1168" w:rsidP="00083D1F">
            <w:pPr>
              <w:pStyle w:val="ListParagraph"/>
              <w:spacing w:line="276" w:lineRule="auto"/>
              <w:ind w:left="0"/>
              <w:rPr>
                <w:i/>
                <w:sz w:val="22"/>
                <w:szCs w:val="22"/>
              </w:rPr>
            </w:pPr>
          </w:p>
          <w:p w14:paraId="14C0EA14" w14:textId="78B333E7" w:rsidR="002B1168" w:rsidRPr="00692665" w:rsidRDefault="002B1168" w:rsidP="00083D1F">
            <w:pPr>
              <w:pStyle w:val="ListParagraph"/>
              <w:spacing w:line="276" w:lineRule="auto"/>
              <w:ind w:left="0"/>
              <w:rPr>
                <w:i/>
                <w:sz w:val="22"/>
                <w:szCs w:val="22"/>
              </w:rPr>
            </w:pPr>
          </w:p>
        </w:tc>
      </w:tr>
      <w:tr w:rsidR="002B1168" w14:paraId="29B95B19" w14:textId="77777777" w:rsidTr="002B1168">
        <w:tc>
          <w:tcPr>
            <w:tcW w:w="3138" w:type="dxa"/>
          </w:tcPr>
          <w:p w14:paraId="7559C040" w14:textId="77777777" w:rsidR="002B1168" w:rsidRPr="009A2393" w:rsidRDefault="002B1168" w:rsidP="00083D1F">
            <w:pPr>
              <w:pStyle w:val="ListParagraph"/>
              <w:spacing w:line="276" w:lineRule="auto"/>
              <w:ind w:left="0"/>
              <w:rPr>
                <w:iCs/>
                <w:sz w:val="18"/>
                <w:szCs w:val="18"/>
              </w:rPr>
            </w:pPr>
            <w:r w:rsidRPr="009A2393">
              <w:rPr>
                <w:iCs/>
                <w:sz w:val="18"/>
                <w:szCs w:val="18"/>
              </w:rPr>
              <w:t>Contact for further information (name, role, email, tel</w:t>
            </w:r>
            <w:r>
              <w:rPr>
                <w:iCs/>
                <w:sz w:val="18"/>
                <w:szCs w:val="18"/>
              </w:rPr>
              <w:t>ephone</w:t>
            </w:r>
            <w:r w:rsidRPr="009A2393">
              <w:rPr>
                <w:iCs/>
                <w:sz w:val="18"/>
                <w:szCs w:val="18"/>
              </w:rPr>
              <w:t xml:space="preserve"> number)</w:t>
            </w:r>
          </w:p>
        </w:tc>
        <w:tc>
          <w:tcPr>
            <w:tcW w:w="7063" w:type="dxa"/>
          </w:tcPr>
          <w:p w14:paraId="1ECE5BF4" w14:textId="77777777" w:rsidR="002B1168" w:rsidRPr="00777FD5" w:rsidRDefault="002B1168" w:rsidP="00083D1F">
            <w:pPr>
              <w:pStyle w:val="ListParagraph"/>
              <w:spacing w:line="276" w:lineRule="auto"/>
              <w:ind w:left="0"/>
              <w:rPr>
                <w:sz w:val="22"/>
                <w:szCs w:val="22"/>
              </w:rPr>
            </w:pPr>
          </w:p>
          <w:p w14:paraId="31FC3A02" w14:textId="77777777" w:rsidR="00777FD5" w:rsidRPr="00777FD5" w:rsidRDefault="00777FD5" w:rsidP="00777FD5">
            <w:pPr>
              <w:pStyle w:val="ListParagraph"/>
              <w:spacing w:line="276" w:lineRule="auto"/>
              <w:ind w:left="0"/>
              <w:rPr>
                <w:sz w:val="22"/>
                <w:szCs w:val="22"/>
              </w:rPr>
            </w:pPr>
            <w:r w:rsidRPr="00777FD5">
              <w:rPr>
                <w:sz w:val="22"/>
                <w:szCs w:val="22"/>
              </w:rPr>
              <w:t xml:space="preserve">Professor Sailesh Sankar </w:t>
            </w:r>
          </w:p>
          <w:p w14:paraId="344A2B87" w14:textId="77777777" w:rsidR="00777FD5" w:rsidRPr="00777FD5" w:rsidRDefault="00777FD5" w:rsidP="00777FD5">
            <w:pPr>
              <w:pStyle w:val="ListParagraph"/>
              <w:spacing w:line="276" w:lineRule="auto"/>
              <w:ind w:left="0"/>
              <w:rPr>
                <w:sz w:val="22"/>
                <w:szCs w:val="22"/>
              </w:rPr>
            </w:pPr>
            <w:r w:rsidRPr="00777FD5">
              <w:rPr>
                <w:sz w:val="22"/>
                <w:szCs w:val="22"/>
              </w:rPr>
              <w:t>Associate Dean for Differential Attainment and SuppoRTT</w:t>
            </w:r>
          </w:p>
          <w:p w14:paraId="1C74BADA" w14:textId="77777777" w:rsidR="00777FD5" w:rsidRPr="00777FD5" w:rsidRDefault="00BA6B51" w:rsidP="00777FD5">
            <w:pPr>
              <w:pStyle w:val="ListParagraph"/>
              <w:spacing w:line="276" w:lineRule="auto"/>
              <w:ind w:left="0"/>
              <w:rPr>
                <w:sz w:val="22"/>
                <w:szCs w:val="22"/>
              </w:rPr>
            </w:pPr>
            <w:hyperlink r:id="rId12" w:history="1">
              <w:r w:rsidR="00777FD5" w:rsidRPr="00777FD5">
                <w:rPr>
                  <w:rStyle w:val="Hyperlink"/>
                  <w:sz w:val="22"/>
                  <w:szCs w:val="22"/>
                </w:rPr>
                <w:t>Sailesh.sankar@hee.nhs.uk</w:t>
              </w:r>
            </w:hyperlink>
            <w:r w:rsidR="00777FD5" w:rsidRPr="00777FD5">
              <w:rPr>
                <w:sz w:val="22"/>
                <w:szCs w:val="22"/>
              </w:rPr>
              <w:t xml:space="preserve"> </w:t>
            </w:r>
          </w:p>
          <w:p w14:paraId="3E5F883D" w14:textId="77777777" w:rsidR="00623880" w:rsidRDefault="00623880" w:rsidP="00083D1F">
            <w:pPr>
              <w:pStyle w:val="ListParagraph"/>
              <w:spacing w:line="276" w:lineRule="auto"/>
              <w:ind w:left="0"/>
              <w:rPr>
                <w:i/>
                <w:sz w:val="18"/>
                <w:szCs w:val="22"/>
              </w:rPr>
            </w:pPr>
          </w:p>
          <w:p w14:paraId="2C44F566" w14:textId="77777777" w:rsidR="00623880" w:rsidRDefault="00623880" w:rsidP="00083D1F">
            <w:pPr>
              <w:pStyle w:val="ListParagraph"/>
              <w:spacing w:line="276" w:lineRule="auto"/>
              <w:ind w:left="0"/>
              <w:rPr>
                <w:i/>
                <w:sz w:val="18"/>
                <w:szCs w:val="22"/>
              </w:rPr>
            </w:pPr>
          </w:p>
          <w:p w14:paraId="6EB63FC5" w14:textId="71FA5969" w:rsidR="00623880" w:rsidRPr="009F2607" w:rsidRDefault="00623880" w:rsidP="00083D1F">
            <w:pPr>
              <w:pStyle w:val="ListParagraph"/>
              <w:spacing w:line="276" w:lineRule="auto"/>
              <w:ind w:left="0"/>
              <w:rPr>
                <w:i/>
                <w:sz w:val="18"/>
                <w:szCs w:val="22"/>
              </w:rPr>
            </w:pPr>
          </w:p>
        </w:tc>
      </w:tr>
    </w:tbl>
    <w:p w14:paraId="46E89125" w14:textId="77777777" w:rsidR="002B1168" w:rsidRDefault="002B1168" w:rsidP="002B1168">
      <w:pPr>
        <w:pStyle w:val="ListParagraph"/>
        <w:spacing w:line="276" w:lineRule="auto"/>
        <w:ind w:left="0"/>
        <w:rPr>
          <w:i/>
          <w:color w:val="0070C0"/>
          <w:sz w:val="18"/>
          <w:szCs w:val="22"/>
        </w:rPr>
      </w:pPr>
    </w:p>
    <w:p w14:paraId="37EFE269" w14:textId="77777777" w:rsidR="002B1168" w:rsidRDefault="002B1168" w:rsidP="002B1168">
      <w:pPr>
        <w:pStyle w:val="NoSpacing"/>
        <w:rPr>
          <w:i/>
          <w:color w:val="0070C0"/>
          <w:sz w:val="18"/>
        </w:rPr>
      </w:pPr>
    </w:p>
    <w:p w14:paraId="032A35F0" w14:textId="1D4755D7" w:rsidR="00933394" w:rsidRPr="00DA527C" w:rsidRDefault="00933394" w:rsidP="00DA527C"/>
    <w:sectPr w:rsidR="00933394" w:rsidRPr="00DA527C" w:rsidSect="00271A5C">
      <w:headerReference w:type="even" r:id="rId13"/>
      <w:headerReference w:type="default" r:id="rId14"/>
      <w:footerReference w:type="even" r:id="rId15"/>
      <w:footerReference w:type="default" r:id="rId16"/>
      <w:headerReference w:type="first" r:id="rId17"/>
      <w:footerReference w:type="first" r:id="rId18"/>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ACA65" w14:textId="77777777" w:rsidR="0045756C" w:rsidRDefault="0045756C" w:rsidP="00AC72FD">
      <w:r>
        <w:separator/>
      </w:r>
    </w:p>
  </w:endnote>
  <w:endnote w:type="continuationSeparator" w:id="0">
    <w:p w14:paraId="75F0EC67" w14:textId="77777777" w:rsidR="0045756C" w:rsidRDefault="0045756C"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mbria"/>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9BE4" w14:textId="453E91D3" w:rsidR="00F6705A" w:rsidRDefault="00F6705A">
    <w:pPr>
      <w:pStyle w:val="Footer"/>
    </w:pPr>
    <w:r>
      <w:rPr>
        <w:noProof/>
      </w:rPr>
      <w:drawing>
        <wp:anchor distT="0" distB="0" distL="114300" distR="114300" simplePos="0" relativeHeight="251660288" behindDoc="1" locked="0" layoutInCell="1" allowOverlap="1" wp14:anchorId="0C6D129D" wp14:editId="51B55A0C">
          <wp:simplePos x="0" y="0"/>
          <wp:positionH relativeFrom="column">
            <wp:posOffset>-537882</wp:posOffset>
          </wp:positionH>
          <wp:positionV relativeFrom="paragraph">
            <wp:posOffset>-365760</wp:posOffset>
          </wp:positionV>
          <wp:extent cx="7560000" cy="902189"/>
          <wp:effectExtent l="0" t="0" r="0" b="0"/>
          <wp:wrapNone/>
          <wp:docPr id="4" name="Picture 4"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97D2E" w14:textId="77777777" w:rsidR="0045756C" w:rsidRDefault="0045756C" w:rsidP="00AC72FD">
      <w:r>
        <w:separator/>
      </w:r>
    </w:p>
  </w:footnote>
  <w:footnote w:type="continuationSeparator" w:id="0">
    <w:p w14:paraId="3E0BFACB" w14:textId="77777777" w:rsidR="0045756C" w:rsidRDefault="0045756C"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BA53" w14:textId="77777777" w:rsidR="00871E52" w:rsidRDefault="00871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E1D7" w14:textId="77777777" w:rsidR="00ED2809" w:rsidRPr="00AC72FD" w:rsidRDefault="00ED2809" w:rsidP="00964AF4">
    <w:pPr>
      <w:pStyle w:val="Heading2"/>
      <w:spacing w:after="400"/>
      <w:jc w:val="right"/>
    </w:pPr>
    <w:r>
      <w:t>Document title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DCD3" w14:textId="7B892DC8" w:rsidR="00871E52" w:rsidRDefault="000000C9">
    <w:pPr>
      <w:pStyle w:val="Header"/>
    </w:pPr>
    <w:r>
      <w:rPr>
        <w:noProof/>
      </w:rPr>
      <w:drawing>
        <wp:anchor distT="0" distB="0" distL="114300" distR="114300" simplePos="0" relativeHeight="251659264" behindDoc="1" locked="0" layoutInCell="1" allowOverlap="1" wp14:anchorId="58654015" wp14:editId="67CE264D">
          <wp:simplePos x="0" y="0"/>
          <wp:positionH relativeFrom="column">
            <wp:posOffset>3231243</wp:posOffset>
          </wp:positionH>
          <wp:positionV relativeFrom="paragraph">
            <wp:posOffset>-360045</wp:posOffset>
          </wp:positionV>
          <wp:extent cx="3784600" cy="1435100"/>
          <wp:effectExtent l="0" t="0" r="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3784600" cy="1435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B2FB4"/>
    <w:multiLevelType w:val="hybridMultilevel"/>
    <w:tmpl w:val="17C4023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4032518"/>
    <w:multiLevelType w:val="hybridMultilevel"/>
    <w:tmpl w:val="36A237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CC0B98"/>
    <w:multiLevelType w:val="hybridMultilevel"/>
    <w:tmpl w:val="CB52BC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1103052">
    <w:abstractNumId w:val="2"/>
  </w:num>
  <w:num w:numId="2" w16cid:durableId="722482117">
    <w:abstractNumId w:val="0"/>
  </w:num>
  <w:num w:numId="3" w16cid:durableId="1355577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101FB9"/>
    <w:rsid w:val="00107CF7"/>
    <w:rsid w:val="001263B4"/>
    <w:rsid w:val="00135A54"/>
    <w:rsid w:val="00160004"/>
    <w:rsid w:val="00184133"/>
    <w:rsid w:val="001A3B4D"/>
    <w:rsid w:val="001A70C0"/>
    <w:rsid w:val="001B45BF"/>
    <w:rsid w:val="001D4F3A"/>
    <w:rsid w:val="001F54D9"/>
    <w:rsid w:val="00214162"/>
    <w:rsid w:val="0025038D"/>
    <w:rsid w:val="00271A5C"/>
    <w:rsid w:val="0029375D"/>
    <w:rsid w:val="002A20C3"/>
    <w:rsid w:val="002B1168"/>
    <w:rsid w:val="002D6889"/>
    <w:rsid w:val="002E49BA"/>
    <w:rsid w:val="00317F85"/>
    <w:rsid w:val="00366C2F"/>
    <w:rsid w:val="00374232"/>
    <w:rsid w:val="0038048C"/>
    <w:rsid w:val="0042708F"/>
    <w:rsid w:val="004303E9"/>
    <w:rsid w:val="0045756C"/>
    <w:rsid w:val="004C3258"/>
    <w:rsid w:val="004F47A4"/>
    <w:rsid w:val="0050382C"/>
    <w:rsid w:val="00511668"/>
    <w:rsid w:val="005153F5"/>
    <w:rsid w:val="005B14FC"/>
    <w:rsid w:val="005C7973"/>
    <w:rsid w:val="005C7ECA"/>
    <w:rsid w:val="00623880"/>
    <w:rsid w:val="00683AD2"/>
    <w:rsid w:val="00692665"/>
    <w:rsid w:val="007206D0"/>
    <w:rsid w:val="007408EC"/>
    <w:rsid w:val="00777FD5"/>
    <w:rsid w:val="00782D6A"/>
    <w:rsid w:val="007E65D8"/>
    <w:rsid w:val="007F2CB8"/>
    <w:rsid w:val="00804F3F"/>
    <w:rsid w:val="00826259"/>
    <w:rsid w:val="00832F64"/>
    <w:rsid w:val="00861C74"/>
    <w:rsid w:val="00871E52"/>
    <w:rsid w:val="008B0C2E"/>
    <w:rsid w:val="008E2B36"/>
    <w:rsid w:val="008E7FC8"/>
    <w:rsid w:val="008F1A3E"/>
    <w:rsid w:val="008F4ECF"/>
    <w:rsid w:val="00906015"/>
    <w:rsid w:val="0091039C"/>
    <w:rsid w:val="00933394"/>
    <w:rsid w:val="009648C3"/>
    <w:rsid w:val="00964AF4"/>
    <w:rsid w:val="009D32F5"/>
    <w:rsid w:val="009E2641"/>
    <w:rsid w:val="00A030ED"/>
    <w:rsid w:val="00A41F17"/>
    <w:rsid w:val="00A52947"/>
    <w:rsid w:val="00A76867"/>
    <w:rsid w:val="00A96D85"/>
    <w:rsid w:val="00AA400D"/>
    <w:rsid w:val="00AB42E3"/>
    <w:rsid w:val="00AC72FD"/>
    <w:rsid w:val="00AD3004"/>
    <w:rsid w:val="00B02348"/>
    <w:rsid w:val="00B04DBD"/>
    <w:rsid w:val="00B44DC5"/>
    <w:rsid w:val="00B73E9F"/>
    <w:rsid w:val="00BA6B51"/>
    <w:rsid w:val="00BB2C27"/>
    <w:rsid w:val="00BC3EE5"/>
    <w:rsid w:val="00BD4956"/>
    <w:rsid w:val="00BE049C"/>
    <w:rsid w:val="00C67D56"/>
    <w:rsid w:val="00C949AE"/>
    <w:rsid w:val="00CA1C96"/>
    <w:rsid w:val="00CA7EEA"/>
    <w:rsid w:val="00CF3B93"/>
    <w:rsid w:val="00CF4BDE"/>
    <w:rsid w:val="00D3390A"/>
    <w:rsid w:val="00D40C54"/>
    <w:rsid w:val="00D743DB"/>
    <w:rsid w:val="00D94E71"/>
    <w:rsid w:val="00DA527C"/>
    <w:rsid w:val="00DF6A80"/>
    <w:rsid w:val="00E25F6B"/>
    <w:rsid w:val="00EA29F1"/>
    <w:rsid w:val="00EA3FAA"/>
    <w:rsid w:val="00ED2809"/>
    <w:rsid w:val="00ED46E1"/>
    <w:rsid w:val="00F44625"/>
    <w:rsid w:val="00F5593D"/>
    <w:rsid w:val="00F6705A"/>
    <w:rsid w:val="00FB0FE2"/>
    <w:rsid w:val="00FC54F1"/>
    <w:rsid w:val="186165BB"/>
    <w:rsid w:val="21BEC7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styleId="Hyperlink">
    <w:name w:val="Hyperlink"/>
    <w:basedOn w:val="DefaultParagraphFont"/>
    <w:uiPriority w:val="99"/>
    <w:unhideWhenUsed/>
    <w:rsid w:val="00BE049C"/>
    <w:rPr>
      <w:color w:val="0563C1" w:themeColor="hyperlink"/>
      <w:u w:val="single"/>
    </w:rPr>
  </w:style>
  <w:style w:type="character" w:styleId="UnresolvedMention">
    <w:name w:val="Unresolved Mention"/>
    <w:basedOn w:val="DefaultParagraphFont"/>
    <w:uiPriority w:val="99"/>
    <w:semiHidden/>
    <w:unhideWhenUsed/>
    <w:rsid w:val="00BE049C"/>
    <w:rPr>
      <w:color w:val="605E5C"/>
      <w:shd w:val="clear" w:color="auto" w:fill="E1DFDD"/>
    </w:rPr>
  </w:style>
  <w:style w:type="table" w:styleId="TableGrid">
    <w:name w:val="Table Grid"/>
    <w:basedOn w:val="TableNormal"/>
    <w:uiPriority w:val="59"/>
    <w:rsid w:val="002B1168"/>
    <w:rPr>
      <w:rFonts w:eastAsia="MS Mincho"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1168"/>
    <w:pPr>
      <w:ind w:left="720"/>
      <w:contextualSpacing/>
    </w:pPr>
    <w:rPr>
      <w:rFonts w:eastAsia="Times New Roman" w:cs="Arial"/>
    </w:rPr>
  </w:style>
  <w:style w:type="paragraph" w:styleId="NoSpacing">
    <w:name w:val="No Spacing"/>
    <w:uiPriority w:val="1"/>
    <w:qFormat/>
    <w:rsid w:val="002B1168"/>
    <w:rPr>
      <w:rFonts w:asciiTheme="minorHAnsi" w:eastAsiaTheme="minorHAnsi" w:hAnsiTheme="minorHAnsi"/>
      <w:sz w:val="22"/>
      <w:szCs w:val="22"/>
    </w:rPr>
  </w:style>
  <w:style w:type="paragraph" w:customStyle="1" w:styleId="Default">
    <w:name w:val="Default"/>
    <w:rsid w:val="008F4ECF"/>
    <w:pPr>
      <w:autoSpaceDE w:val="0"/>
      <w:autoSpaceDN w:val="0"/>
      <w:adjustRightInd w:val="0"/>
    </w:pPr>
    <w:rPr>
      <w:rFonts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ilesh.sankar@hee.nhs.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2389ad0-4628-4ca4-babd-a5e1ca1fc43d" xsi:nil="true"/>
    <lcf76f155ced4ddcb4097134ff3c332f xmlns="03b25e55-1fda-4dd5-9a75-c38d0989a0e2">
      <Terms xmlns="http://schemas.microsoft.com/office/infopath/2007/PartnerControls"/>
    </lcf76f155ced4ddcb4097134ff3c332f>
    <NumberOrder xmlns="03b25e55-1fda-4dd5-9a75-c38d0989a0e2">6</NumberOrder>
    <Number xmlns="03b25e55-1fda-4dd5-9a75-c38d0989a0e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30A7C-3FF6-496F-A328-1AF2EA5BB1C3}"/>
</file>

<file path=customXml/itemProps2.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 ds:uri="a9d65407-44d3-49eb-8445-6ddfa2ce488e"/>
    <ds:schemaRef ds:uri="29ec947a-8383-44f8-8ccb-dd7654cf6eda"/>
  </ds:schemaRefs>
</ds:datastoreItem>
</file>

<file path=customXml/itemProps3.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4.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966</Words>
  <Characters>5509</Characters>
  <Application>Microsoft Office Word</Application>
  <DocSecurity>4</DocSecurity>
  <Lines>45</Lines>
  <Paragraphs>12</Paragraphs>
  <ScaleCrop>false</ScaleCrop>
  <Company>Health Education England</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Ludmila Abusin</cp:lastModifiedBy>
  <cp:revision>2</cp:revision>
  <cp:lastPrinted>2021-01-11T11:40:00Z</cp:lastPrinted>
  <dcterms:created xsi:type="dcterms:W3CDTF">2023-03-08T14:11:00Z</dcterms:created>
  <dcterms:modified xsi:type="dcterms:W3CDTF">2023-03-08T14:11:00Z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y fmtid="{D5CDD505-2E9C-101B-9397-08002B2CF9AE}" pid="3" name="MediaServiceImageTags">
    <vt:lpwstr/>
  </property>
</Properties>
</file>