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33394" w:rsidP="00214162" w:rsidRDefault="00933394" w14:paraId="66870D9C" w14:textId="62E6A043">
      <w:pPr>
        <w:jc w:val="right"/>
      </w:pPr>
    </w:p>
    <w:p w:rsidR="00933394" w:rsidP="00214162" w:rsidRDefault="00933394" w14:paraId="66221740" w14:textId="2890775C">
      <w:pPr>
        <w:jc w:val="right"/>
      </w:pPr>
    </w:p>
    <w:p w:rsidR="00933394" w:rsidP="001F54D9" w:rsidRDefault="00933394" w14:paraId="44E2DC93" w14:textId="7AAAFADC">
      <w:pPr>
        <w:jc w:val="right"/>
      </w:pPr>
    </w:p>
    <w:bookmarkStart w:name="Title" w:id="0"/>
    <w:p w:rsidRPr="009648C3" w:rsidR="00107CF7" w:rsidP="00317F85" w:rsidRDefault="00317F85" w14:paraId="55CC7080" w14:textId="2F7072A2">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r w:rsidR="00AB42E3">
        <w:rPr>
          <w:color w:val="AE2473"/>
        </w:rPr>
        <w:t xml:space="preserve">Diversity and Inclusion </w:t>
      </w:r>
      <w:r w:rsidR="00BD4956">
        <w:rPr>
          <w:color w:val="AE2473"/>
        </w:rPr>
        <w:t xml:space="preserve">Committee </w:t>
      </w:r>
      <w:r w:rsidR="008E2B36">
        <w:rPr>
          <w:color w:val="AE2473"/>
        </w:rPr>
        <w:t xml:space="preserve">Good Practice </w:t>
      </w:r>
    </w:p>
    <w:bookmarkEnd w:id="0"/>
    <w:p w:rsidRPr="00107CF7" w:rsidR="00317F85" w:rsidP="00107CF7" w:rsidRDefault="00317F85" w14:paraId="00ADFF0F" w14:textId="77777777"/>
    <w:p w:rsidRPr="00107CF7" w:rsidR="00107CF7" w:rsidP="002B1168" w:rsidRDefault="00AB42E3" w14:paraId="1722E51C" w14:textId="6E1789BB">
      <w:pPr>
        <w:pStyle w:val="Heading2"/>
      </w:pPr>
      <w:bookmarkStart w:name="Heading2" w:id="1"/>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rsidRPr="00933394" w:rsidR="00933394" w:rsidP="700D9092" w:rsidRDefault="00933394" w14:paraId="77B749C9" w14:noSpellErr="1" w14:textId="6E9F346E">
      <w:pPr>
        <w:pStyle w:val="Normal"/>
      </w:pPr>
    </w:p>
    <w:tbl>
      <w:tblPr>
        <w:tblStyle w:val="TableGrid"/>
        <w:tblW w:w="10201" w:type="dxa"/>
        <w:tblLook w:val="04A0" w:firstRow="1" w:lastRow="0" w:firstColumn="1" w:lastColumn="0" w:noHBand="0" w:noVBand="1"/>
      </w:tblPr>
      <w:tblGrid>
        <w:gridCol w:w="3138"/>
        <w:gridCol w:w="7063"/>
      </w:tblGrid>
      <w:tr w:rsidR="002B1168" w:rsidTr="002B1168" w14:paraId="2FD9A576" w14:textId="77777777">
        <w:tc>
          <w:tcPr>
            <w:tcW w:w="3138" w:type="dxa"/>
          </w:tcPr>
          <w:p w:rsidRPr="009A2393" w:rsidR="002B1168" w:rsidP="00083D1F" w:rsidRDefault="002B1168" w14:paraId="64286479" w14:textId="77777777">
            <w:pPr>
              <w:pStyle w:val="ListParagraph"/>
              <w:spacing w:line="276" w:lineRule="auto"/>
              <w:ind w:left="0"/>
              <w:rPr>
                <w:iCs/>
                <w:sz w:val="18"/>
                <w:szCs w:val="18"/>
              </w:rPr>
            </w:pPr>
            <w:r w:rsidRPr="009A2393">
              <w:rPr>
                <w:iCs/>
                <w:sz w:val="18"/>
                <w:szCs w:val="18"/>
              </w:rPr>
              <w:t>What was implemented and why?</w:t>
            </w:r>
          </w:p>
        </w:tc>
        <w:tc>
          <w:tcPr>
            <w:tcW w:w="7063" w:type="dxa"/>
          </w:tcPr>
          <w:p w:rsidRPr="00952C20" w:rsidR="002B1168" w:rsidP="00952C20" w:rsidRDefault="003A5D60" w14:paraId="2517B918" w14:textId="3CB4F567">
            <w:pPr>
              <w:pStyle w:val="ListParagraph"/>
              <w:numPr>
                <w:ilvl w:val="0"/>
                <w:numId w:val="3"/>
              </w:numPr>
              <w:spacing w:line="276" w:lineRule="auto"/>
              <w:rPr>
                <w:rFonts w:eastAsia="MS Mincho" w:cs="Times New Roman"/>
              </w:rPr>
            </w:pPr>
            <w:r w:rsidRPr="00952C20">
              <w:rPr>
                <w:rFonts w:eastAsia="MS Mincho" w:cs="Times New Roman"/>
              </w:rPr>
              <w:t>Recruit to and establish the new HEE/NHSE EDI combined group, establish the internal structures and collaboration and terms of reference of the new structures. This will enable the combined expertise to begin to tackle internal systems and processes.</w:t>
            </w:r>
          </w:p>
          <w:p w:rsidRPr="00952C20" w:rsidR="009211B4" w:rsidP="00952C20" w:rsidRDefault="009211B4" w14:paraId="362EEBCA" w14:textId="77777777">
            <w:pPr>
              <w:pStyle w:val="ListParagraph"/>
              <w:numPr>
                <w:ilvl w:val="0"/>
                <w:numId w:val="3"/>
              </w:numPr>
              <w:spacing w:line="276" w:lineRule="auto"/>
              <w:rPr>
                <w:rFonts w:eastAsia="MS Mincho" w:cs="Times New Roman"/>
              </w:rPr>
            </w:pPr>
            <w:r w:rsidRPr="00952C20">
              <w:rPr>
                <w:rFonts w:eastAsia="MS Mincho" w:cs="Times New Roman"/>
              </w:rPr>
              <w:t>Trainee led survey to understand learners’ experiences.</w:t>
            </w:r>
          </w:p>
          <w:p w:rsidRPr="00952C20" w:rsidR="007653F4" w:rsidP="00952C20" w:rsidRDefault="007653F4" w14:paraId="47D7C1BB" w14:textId="6E877412">
            <w:pPr>
              <w:pStyle w:val="ListParagraph"/>
              <w:numPr>
                <w:ilvl w:val="0"/>
                <w:numId w:val="3"/>
              </w:numPr>
              <w:spacing w:line="276" w:lineRule="auto"/>
              <w:rPr>
                <w:rFonts w:eastAsia="MS Mincho" w:cs="Times New Roman"/>
              </w:rPr>
            </w:pPr>
            <w:r w:rsidRPr="00952C20">
              <w:rPr>
                <w:rFonts w:eastAsia="MS Mincho" w:cs="Times New Roman"/>
              </w:rPr>
              <w:t xml:space="preserve">Bystander training </w:t>
            </w:r>
            <w:r w:rsidRPr="00952C20" w:rsidR="002432DC">
              <w:rPr>
                <w:rFonts w:eastAsia="MS Mincho" w:cs="Times New Roman"/>
              </w:rPr>
              <w:t>for senior educators – TPDs/</w:t>
            </w:r>
            <w:proofErr w:type="spellStart"/>
            <w:r w:rsidRPr="00952C20" w:rsidR="002432DC">
              <w:rPr>
                <w:rFonts w:eastAsia="MS Mincho" w:cs="Times New Roman"/>
              </w:rPr>
              <w:t>HoS</w:t>
            </w:r>
            <w:proofErr w:type="spellEnd"/>
            <w:r w:rsidRPr="00952C20" w:rsidR="002432DC">
              <w:rPr>
                <w:rFonts w:eastAsia="MS Mincho" w:cs="Times New Roman"/>
              </w:rPr>
              <w:t>/ADs/DDs</w:t>
            </w:r>
          </w:p>
        </w:tc>
      </w:tr>
      <w:tr w:rsidR="002B1168" w:rsidTr="002B1168" w14:paraId="573D79E3" w14:textId="77777777">
        <w:tc>
          <w:tcPr>
            <w:tcW w:w="3138" w:type="dxa"/>
          </w:tcPr>
          <w:p w:rsidRPr="009A2393" w:rsidR="002B1168" w:rsidP="00083D1F" w:rsidRDefault="002B1168" w14:paraId="4BAD6CF8" w14:textId="77777777">
            <w:pPr>
              <w:pStyle w:val="ListParagraph"/>
              <w:spacing w:line="276" w:lineRule="auto"/>
              <w:ind w:left="0"/>
              <w:rPr>
                <w:iCs/>
                <w:sz w:val="18"/>
                <w:szCs w:val="18"/>
              </w:rPr>
            </w:pPr>
            <w:r>
              <w:rPr>
                <w:iCs/>
                <w:sz w:val="18"/>
                <w:szCs w:val="18"/>
              </w:rPr>
              <w:t>P</w:t>
            </w:r>
            <w:r w:rsidRPr="009A2393">
              <w:rPr>
                <w:iCs/>
                <w:sz w:val="18"/>
                <w:szCs w:val="18"/>
              </w:rPr>
              <w:t>rofession(s) it relates to</w:t>
            </w:r>
          </w:p>
        </w:tc>
        <w:tc>
          <w:tcPr>
            <w:tcW w:w="7063" w:type="dxa"/>
          </w:tcPr>
          <w:p w:rsidRPr="003A5D60" w:rsidR="002B1168" w:rsidP="00083D1F" w:rsidRDefault="003A5D60" w14:paraId="67D1442C" w14:textId="1A129536">
            <w:pPr>
              <w:pStyle w:val="ListParagraph"/>
              <w:spacing w:line="276" w:lineRule="auto"/>
              <w:ind w:left="0"/>
            </w:pPr>
            <w:r w:rsidRPr="003A5D60">
              <w:t>Postgraduate Medical and Dental Trainees</w:t>
            </w:r>
          </w:p>
          <w:p w:rsidRPr="009F2607" w:rsidR="002B1168" w:rsidP="00083D1F" w:rsidRDefault="002B1168" w14:paraId="573A3C69" w14:textId="57515FB3">
            <w:pPr>
              <w:pStyle w:val="ListParagraph"/>
              <w:spacing w:line="276" w:lineRule="auto"/>
              <w:ind w:left="0"/>
              <w:rPr>
                <w:i/>
                <w:sz w:val="18"/>
                <w:szCs w:val="22"/>
              </w:rPr>
            </w:pPr>
          </w:p>
        </w:tc>
      </w:tr>
      <w:tr w:rsidR="002B1168" w:rsidTr="002B1168" w14:paraId="786196B2" w14:textId="77777777">
        <w:tc>
          <w:tcPr>
            <w:tcW w:w="3138" w:type="dxa"/>
          </w:tcPr>
          <w:p w:rsidRPr="009A2393" w:rsidR="002B1168" w:rsidP="00083D1F" w:rsidRDefault="002B1168" w14:paraId="6C79DF4A" w14:textId="5C903C03">
            <w:pPr>
              <w:pStyle w:val="ListParagraph"/>
              <w:spacing w:line="276" w:lineRule="auto"/>
              <w:ind w:left="0"/>
              <w:rPr>
                <w:iCs/>
                <w:sz w:val="18"/>
                <w:szCs w:val="18"/>
              </w:rPr>
            </w:pPr>
            <w:r w:rsidRPr="009A2393">
              <w:rPr>
                <w:iCs/>
                <w:sz w:val="18"/>
                <w:szCs w:val="18"/>
              </w:rPr>
              <w:t>HEE domain(s)</w:t>
            </w:r>
            <w:r w:rsidR="00CA1C96">
              <w:rPr>
                <w:iCs/>
                <w:sz w:val="18"/>
                <w:szCs w:val="18"/>
              </w:rPr>
              <w:t>,</w:t>
            </w:r>
            <w:r w:rsidRPr="009A2393">
              <w:rPr>
                <w:iCs/>
                <w:sz w:val="18"/>
                <w:szCs w:val="18"/>
              </w:rPr>
              <w:t xml:space="preserve">standard(s) </w:t>
            </w:r>
            <w:r w:rsidR="00CA1C96">
              <w:rPr>
                <w:iCs/>
                <w:sz w:val="18"/>
                <w:szCs w:val="18"/>
              </w:rPr>
              <w:t xml:space="preserve">and EDI themes </w:t>
            </w:r>
            <w:r w:rsidRPr="009A2393">
              <w:rPr>
                <w:iCs/>
                <w:sz w:val="18"/>
                <w:szCs w:val="18"/>
              </w:rPr>
              <w:t>it relates to</w:t>
            </w:r>
          </w:p>
        </w:tc>
        <w:tc>
          <w:tcPr>
            <w:tcW w:w="7063" w:type="dxa"/>
          </w:tcPr>
          <w:p w:rsidRPr="00952C20" w:rsidR="00952C20" w:rsidP="00952C20" w:rsidRDefault="003A5D60" w14:paraId="218E6148" w14:textId="672F8FFC">
            <w:pPr>
              <w:pStyle w:val="ListParagraph"/>
              <w:numPr>
                <w:ilvl w:val="0"/>
                <w:numId w:val="6"/>
              </w:numPr>
              <w:spacing w:line="276" w:lineRule="auto"/>
              <w:rPr>
                <w:i/>
                <w:sz w:val="18"/>
                <w:szCs w:val="22"/>
              </w:rPr>
            </w:pPr>
            <w:r>
              <w:t>We will ensure that equity is embedded into existing quality management functions and reporting systems, and that colleagues learn from incidents</w:t>
            </w:r>
          </w:p>
          <w:p w:rsidRPr="00952C20" w:rsidR="00952C20" w:rsidP="00952C20" w:rsidRDefault="00952C20" w14:paraId="0C0FA0BD" w14:textId="23EDC82D">
            <w:pPr>
              <w:pStyle w:val="ListParagraph"/>
              <w:numPr>
                <w:ilvl w:val="0"/>
                <w:numId w:val="6"/>
              </w:numPr>
              <w:spacing w:line="276" w:lineRule="auto"/>
              <w:rPr>
                <w:rFonts w:eastAsia="MS Mincho" w:cs="Times New Roman"/>
                <w:i/>
                <w:sz w:val="18"/>
                <w:szCs w:val="22"/>
              </w:rPr>
            </w:pPr>
            <w:r>
              <w:rPr>
                <w:rFonts w:eastAsia="MS Mincho" w:cs="Times New Roman"/>
              </w:rPr>
              <w:t>As 1</w:t>
            </w:r>
          </w:p>
          <w:p w:rsidRPr="00952C20" w:rsidR="00952C20" w:rsidP="00952C20" w:rsidRDefault="00952C20" w14:paraId="09986867" w14:textId="72A19E42">
            <w:pPr>
              <w:pStyle w:val="ListParagraph"/>
              <w:numPr>
                <w:ilvl w:val="0"/>
                <w:numId w:val="6"/>
              </w:numPr>
              <w:spacing w:line="276" w:lineRule="auto"/>
              <w:rPr>
                <w:rFonts w:eastAsia="MS Mincho" w:cs="Times New Roman"/>
                <w:i/>
                <w:sz w:val="18"/>
                <w:szCs w:val="22"/>
              </w:rPr>
            </w:pPr>
            <w:r w:rsidRPr="00952C20">
              <w:rPr>
                <w:rFonts w:eastAsia="MS Mincho" w:cs="Times New Roman"/>
              </w:rPr>
              <w:t>We will utilise resources to improve understanding and appreciation of Deans and their faculties, and take a more intersectional approach to inclusive learning environments</w:t>
            </w:r>
          </w:p>
          <w:p w:rsidR="002B1168" w:rsidP="00083D1F" w:rsidRDefault="002B1168" w14:paraId="3FE6E030" w14:textId="77777777">
            <w:pPr>
              <w:pStyle w:val="ListParagraph"/>
              <w:spacing w:line="276" w:lineRule="auto"/>
              <w:ind w:left="0"/>
              <w:rPr>
                <w:i/>
                <w:sz w:val="18"/>
                <w:szCs w:val="22"/>
              </w:rPr>
            </w:pPr>
          </w:p>
          <w:p w:rsidRPr="009F2607" w:rsidR="002B1168" w:rsidP="00083D1F" w:rsidRDefault="002B1168" w14:paraId="337A6CC0" w14:textId="62DC7E51">
            <w:pPr>
              <w:pStyle w:val="ListParagraph"/>
              <w:spacing w:line="276" w:lineRule="auto"/>
              <w:ind w:left="0"/>
              <w:rPr>
                <w:i/>
                <w:sz w:val="18"/>
                <w:szCs w:val="22"/>
              </w:rPr>
            </w:pPr>
          </w:p>
        </w:tc>
      </w:tr>
      <w:tr w:rsidR="002B1168" w:rsidTr="002B1168" w14:paraId="0F89C648" w14:textId="77777777">
        <w:tc>
          <w:tcPr>
            <w:tcW w:w="3138" w:type="dxa"/>
          </w:tcPr>
          <w:p w:rsidRPr="009A2393" w:rsidR="002B1168" w:rsidP="00083D1F" w:rsidRDefault="002B1168" w14:paraId="52DF1357" w14:textId="77777777">
            <w:pPr>
              <w:pStyle w:val="ListParagraph"/>
              <w:spacing w:line="276" w:lineRule="auto"/>
              <w:ind w:left="0"/>
              <w:rPr>
                <w:iCs/>
                <w:sz w:val="18"/>
                <w:szCs w:val="18"/>
              </w:rPr>
            </w:pPr>
            <w:r w:rsidRPr="009A2393">
              <w:rPr>
                <w:iCs/>
                <w:sz w:val="18"/>
                <w:szCs w:val="18"/>
              </w:rPr>
              <w:t>Benefits or positive impact?</w:t>
            </w:r>
          </w:p>
        </w:tc>
        <w:tc>
          <w:tcPr>
            <w:tcW w:w="7063" w:type="dxa"/>
          </w:tcPr>
          <w:p w:rsidRPr="003A5D60" w:rsidR="002B1168" w:rsidP="00952C20" w:rsidRDefault="003A5D60" w14:paraId="2A14BB10" w14:textId="6E0673AF">
            <w:pPr>
              <w:pStyle w:val="ListParagraph"/>
              <w:numPr>
                <w:ilvl w:val="0"/>
                <w:numId w:val="5"/>
              </w:numPr>
              <w:spacing w:line="276" w:lineRule="auto"/>
            </w:pPr>
            <w:r w:rsidRPr="003A5D60">
              <w:t>Single combined group across HEE and NHSE, in preparation for the merger of the organisations in April 2022.</w:t>
            </w:r>
          </w:p>
          <w:p w:rsidRPr="003A5D60" w:rsidR="003A5D60" w:rsidP="00952C20" w:rsidRDefault="003A5D60" w14:paraId="2701F1F4" w14:textId="183DDDE0">
            <w:pPr>
              <w:pStyle w:val="ListParagraph"/>
              <w:spacing w:line="276" w:lineRule="auto"/>
            </w:pPr>
            <w:r w:rsidRPr="003A5D60">
              <w:t>Cross organisational working</w:t>
            </w:r>
          </w:p>
          <w:p w:rsidRPr="003A5D60" w:rsidR="003A5D60" w:rsidP="00952C20" w:rsidRDefault="003A5D60" w14:paraId="751D0B2F" w14:textId="15148263">
            <w:pPr>
              <w:pStyle w:val="ListParagraph"/>
              <w:spacing w:line="276" w:lineRule="auto"/>
            </w:pPr>
            <w:r w:rsidRPr="003A5D60">
              <w:t>Building of relationships</w:t>
            </w:r>
          </w:p>
          <w:p w:rsidR="00952C20" w:rsidP="00952C20" w:rsidRDefault="003A5D60" w14:paraId="11F37AC5" w14:textId="77777777">
            <w:pPr>
              <w:pStyle w:val="ListParagraph"/>
              <w:spacing w:line="276" w:lineRule="auto"/>
            </w:pPr>
            <w:r w:rsidRPr="003A5D60">
              <w:t>Utilisation of existing expertise and developing new expertise</w:t>
            </w:r>
          </w:p>
          <w:p w:rsidRPr="00952C20" w:rsidR="00952C20" w:rsidP="009211B4" w:rsidRDefault="009211B4" w14:paraId="47DFF56C" w14:textId="77777777">
            <w:pPr>
              <w:pStyle w:val="ListParagraph"/>
              <w:numPr>
                <w:ilvl w:val="0"/>
                <w:numId w:val="5"/>
              </w:numPr>
              <w:spacing w:line="276" w:lineRule="auto"/>
            </w:pPr>
            <w:r w:rsidRPr="00952C20">
              <w:rPr>
                <w:rFonts w:eastAsia="MS Mincho" w:cs="Times New Roman"/>
                <w:iCs/>
                <w:sz w:val="18"/>
                <w:szCs w:val="22"/>
              </w:rPr>
              <w:t>Survey results identified further signposting to support trainees when raising awareness related to inappropriate culture/behaviours</w:t>
            </w:r>
          </w:p>
          <w:p w:rsidRPr="00952C20" w:rsidR="002432DC" w:rsidP="009211B4" w:rsidRDefault="002432DC" w14:paraId="52F5C101" w14:textId="6044BBA8">
            <w:pPr>
              <w:pStyle w:val="ListParagraph"/>
              <w:numPr>
                <w:ilvl w:val="0"/>
                <w:numId w:val="5"/>
              </w:numPr>
              <w:spacing w:line="276" w:lineRule="auto"/>
            </w:pPr>
            <w:r w:rsidRPr="00952C20">
              <w:rPr>
                <w:rFonts w:eastAsia="MS Mincho" w:cs="Times New Roman"/>
                <w:iCs/>
                <w:sz w:val="18"/>
                <w:szCs w:val="22"/>
              </w:rPr>
              <w:t>Enhance EDI training to contribute towards changing culture/behaviours within the NHS.</w:t>
            </w:r>
          </w:p>
        </w:tc>
      </w:tr>
      <w:tr w:rsidR="002B1168" w:rsidTr="002B1168" w14:paraId="3C99DA55" w14:textId="77777777">
        <w:tc>
          <w:tcPr>
            <w:tcW w:w="3138" w:type="dxa"/>
          </w:tcPr>
          <w:p w:rsidRPr="009A2393" w:rsidR="002B1168" w:rsidP="00083D1F" w:rsidRDefault="002B1168" w14:paraId="3388736D" w14:textId="77777777">
            <w:pPr>
              <w:pStyle w:val="ListParagraph"/>
              <w:spacing w:line="276" w:lineRule="auto"/>
              <w:ind w:left="0"/>
              <w:rPr>
                <w:iCs/>
                <w:sz w:val="18"/>
                <w:szCs w:val="18"/>
              </w:rPr>
            </w:pPr>
            <w:r w:rsidRPr="009A2393">
              <w:rPr>
                <w:iCs/>
                <w:sz w:val="18"/>
                <w:szCs w:val="18"/>
              </w:rPr>
              <w:t>Lessons learned and difficulties encountered</w:t>
            </w:r>
          </w:p>
        </w:tc>
        <w:tc>
          <w:tcPr>
            <w:tcW w:w="7063" w:type="dxa"/>
          </w:tcPr>
          <w:p w:rsidRPr="00952C20" w:rsidR="002B1168" w:rsidP="00952C20" w:rsidRDefault="003A5D60" w14:paraId="1FA3F561" w14:textId="085850B9">
            <w:pPr>
              <w:pStyle w:val="ListParagraph"/>
              <w:numPr>
                <w:ilvl w:val="0"/>
                <w:numId w:val="2"/>
              </w:numPr>
              <w:spacing w:line="276" w:lineRule="auto"/>
              <w:rPr>
                <w:rFonts w:eastAsia="MS Mincho" w:cs="Times New Roman"/>
              </w:rPr>
            </w:pPr>
            <w:r w:rsidRPr="00952C20">
              <w:rPr>
                <w:rFonts w:eastAsia="MS Mincho" w:cs="Times New Roman"/>
              </w:rPr>
              <w:t>Time taken to establish the combined group</w:t>
            </w:r>
          </w:p>
          <w:p w:rsidR="003A5D60" w:rsidP="00952C20" w:rsidRDefault="003A5D60" w14:paraId="1D7DF9D8" w14:textId="6CA19A91">
            <w:pPr>
              <w:pStyle w:val="ListParagraph"/>
              <w:spacing w:line="276" w:lineRule="auto"/>
            </w:pPr>
            <w:r>
              <w:t>Time to recruit to roles within the new combined group</w:t>
            </w:r>
          </w:p>
          <w:p w:rsidR="002B1168" w:rsidP="00952C20" w:rsidRDefault="003A5D60" w14:paraId="22D3FB2D" w14:textId="77777777">
            <w:pPr>
              <w:pStyle w:val="ListParagraph"/>
              <w:spacing w:line="276" w:lineRule="auto"/>
            </w:pPr>
            <w:r>
              <w:t xml:space="preserve">Competing priorities, as we move towards the merger of the </w:t>
            </w:r>
            <w:r w:rsidR="00197431">
              <w:t>organisation</w:t>
            </w:r>
          </w:p>
          <w:p w:rsidR="009211B4" w:rsidP="003A5D60" w:rsidRDefault="009211B4" w14:paraId="57912D5D" w14:textId="77777777">
            <w:pPr>
              <w:pStyle w:val="ListParagraph"/>
              <w:numPr>
                <w:ilvl w:val="0"/>
                <w:numId w:val="2"/>
              </w:numPr>
              <w:spacing w:line="276" w:lineRule="auto"/>
            </w:pPr>
            <w:r>
              <w:t>Delays with responses when raising awareness</w:t>
            </w:r>
          </w:p>
          <w:p w:rsidRPr="003A5D60" w:rsidR="002432DC" w:rsidP="003A5D60" w:rsidRDefault="002432DC" w14:paraId="14C0EA14" w14:textId="34EBA9A5">
            <w:pPr>
              <w:pStyle w:val="ListParagraph"/>
              <w:numPr>
                <w:ilvl w:val="0"/>
                <w:numId w:val="2"/>
              </w:numPr>
              <w:spacing w:line="276" w:lineRule="auto"/>
            </w:pPr>
            <w:r>
              <w:t>Acknowledgement Bystander training is only one small development and changes will take time.</w:t>
            </w:r>
          </w:p>
        </w:tc>
      </w:tr>
      <w:tr w:rsidR="002B1168" w:rsidTr="002B1168" w14:paraId="29B95B19" w14:textId="77777777">
        <w:tc>
          <w:tcPr>
            <w:tcW w:w="3138" w:type="dxa"/>
          </w:tcPr>
          <w:p w:rsidRPr="009A2393" w:rsidR="002B1168" w:rsidP="00083D1F" w:rsidRDefault="002B1168" w14:paraId="7559C040" w14:textId="77777777">
            <w:pPr>
              <w:pStyle w:val="ListParagraph"/>
              <w:spacing w:line="276" w:lineRule="auto"/>
              <w:ind w:left="0"/>
              <w:rPr>
                <w:iCs/>
                <w:sz w:val="18"/>
                <w:szCs w:val="18"/>
              </w:rPr>
            </w:pPr>
            <w:r w:rsidRPr="009A2393">
              <w:rPr>
                <w:iCs/>
                <w:sz w:val="18"/>
                <w:szCs w:val="18"/>
              </w:rPr>
              <w:lastRenderedPageBreak/>
              <w:t>Contact for further information (name, role, email, tel</w:t>
            </w:r>
            <w:r>
              <w:rPr>
                <w:iCs/>
                <w:sz w:val="18"/>
                <w:szCs w:val="18"/>
              </w:rPr>
              <w:t>ephone</w:t>
            </w:r>
            <w:r w:rsidRPr="009A2393">
              <w:rPr>
                <w:iCs/>
                <w:sz w:val="18"/>
                <w:szCs w:val="18"/>
              </w:rPr>
              <w:t xml:space="preserve"> number)</w:t>
            </w:r>
          </w:p>
        </w:tc>
        <w:tc>
          <w:tcPr>
            <w:tcW w:w="7063" w:type="dxa"/>
          </w:tcPr>
          <w:p w:rsidR="003A5D60" w:rsidP="00083D1F" w:rsidRDefault="003A5D60" w14:paraId="53459F50" w14:textId="74253146">
            <w:pPr>
              <w:pStyle w:val="ListParagraph"/>
              <w:spacing w:line="276" w:lineRule="auto"/>
              <w:ind w:left="0"/>
              <w:rPr>
                <w:sz w:val="18"/>
                <w:szCs w:val="22"/>
              </w:rPr>
            </w:pPr>
            <w:bookmarkStart w:name="_GoBack" w:id="3"/>
            <w:bookmarkEnd w:id="3"/>
            <w:r>
              <w:rPr>
                <w:sz w:val="18"/>
                <w:szCs w:val="22"/>
              </w:rPr>
              <w:t xml:space="preserve">Dr Andrew Wright. Primary Care Dean and Deputy Dean. </w:t>
            </w:r>
          </w:p>
          <w:p w:rsidR="00623880" w:rsidP="00083D1F" w:rsidRDefault="00B752CB" w14:paraId="3E5F883D" w14:textId="1BDF1CBA">
            <w:pPr>
              <w:pStyle w:val="ListParagraph"/>
              <w:spacing w:line="276" w:lineRule="auto"/>
              <w:ind w:left="0"/>
              <w:rPr>
                <w:sz w:val="18"/>
                <w:szCs w:val="22"/>
              </w:rPr>
            </w:pPr>
            <w:hyperlink w:history="1" r:id="rId13">
              <w:r w:rsidRPr="004E09F0" w:rsidR="00197431">
                <w:rPr>
                  <w:rStyle w:val="Hyperlink"/>
                  <w:sz w:val="18"/>
                  <w:szCs w:val="22"/>
                </w:rPr>
                <w:t>andrew.wright@hee.nhs.uk</w:t>
              </w:r>
            </w:hyperlink>
          </w:p>
          <w:p w:rsidRPr="003A5D60" w:rsidR="00197431" w:rsidP="00083D1F" w:rsidRDefault="00197431" w14:paraId="034519B4" w14:textId="0ECF0FF2">
            <w:pPr>
              <w:pStyle w:val="ListParagraph"/>
              <w:spacing w:line="276" w:lineRule="auto"/>
              <w:ind w:left="0"/>
              <w:rPr>
                <w:sz w:val="18"/>
                <w:szCs w:val="22"/>
              </w:rPr>
            </w:pPr>
            <w:r>
              <w:rPr>
                <w:rFonts w:ascii="Segoe UI" w:hAnsi="Segoe UI" w:cs="Segoe UI"/>
                <w:color w:val="34365C"/>
                <w:sz w:val="18"/>
                <w:szCs w:val="18"/>
                <w:shd w:val="clear" w:color="auto" w:fill="FAF9F8"/>
              </w:rPr>
              <w:t>01223 596877</w:t>
            </w:r>
          </w:p>
          <w:p w:rsidR="00623880" w:rsidP="00083D1F" w:rsidRDefault="00623880" w14:paraId="2C44F566" w14:textId="77777777">
            <w:pPr>
              <w:pStyle w:val="ListParagraph"/>
              <w:spacing w:line="276" w:lineRule="auto"/>
              <w:ind w:left="0"/>
              <w:rPr>
                <w:i/>
                <w:sz w:val="18"/>
                <w:szCs w:val="22"/>
              </w:rPr>
            </w:pPr>
          </w:p>
          <w:p w:rsidRPr="009F2607" w:rsidR="00623880" w:rsidP="00083D1F" w:rsidRDefault="00623880" w14:paraId="6EB63FC5" w14:textId="71FA5969">
            <w:pPr>
              <w:pStyle w:val="ListParagraph"/>
              <w:spacing w:line="276" w:lineRule="auto"/>
              <w:ind w:left="0"/>
              <w:rPr>
                <w:i/>
                <w:sz w:val="18"/>
                <w:szCs w:val="22"/>
              </w:rPr>
            </w:pPr>
          </w:p>
        </w:tc>
      </w:tr>
    </w:tbl>
    <w:p w:rsidR="002B1168" w:rsidP="002B1168" w:rsidRDefault="002B1168" w14:paraId="46E89125" w14:textId="77777777">
      <w:pPr>
        <w:pStyle w:val="ListParagraph"/>
        <w:spacing w:line="276" w:lineRule="auto"/>
        <w:ind w:left="0"/>
        <w:rPr>
          <w:i/>
          <w:color w:val="0070C0"/>
          <w:sz w:val="18"/>
          <w:szCs w:val="22"/>
        </w:rPr>
      </w:pPr>
    </w:p>
    <w:p w:rsidR="002B1168" w:rsidP="002B1168" w:rsidRDefault="002B1168" w14:paraId="37EFE269" w14:textId="77777777">
      <w:pPr>
        <w:pStyle w:val="NoSpacing"/>
        <w:rPr>
          <w:i/>
          <w:color w:val="0070C0"/>
          <w:sz w:val="18"/>
        </w:rPr>
      </w:pPr>
    </w:p>
    <w:p w:rsidRPr="00DA527C" w:rsidR="00933394" w:rsidP="00DA527C" w:rsidRDefault="00B04DBD" w14:paraId="032A35F0" w14:noSpellErr="1" w14:textId="59D0EE7E"/>
    <w:sectPr w:rsidRPr="00DA527C" w:rsidR="00933394" w:rsidSect="00271A5C">
      <w:headerReference w:type="even" r:id="rId14"/>
      <w:headerReference w:type="default" r:id="rId15"/>
      <w:footerReference w:type="even" r:id="rId16"/>
      <w:footerReference w:type="default" r:id="rId17"/>
      <w:headerReference w:type="first" r:id="rId18"/>
      <w:footerReference w:type="first" r:id="rId19"/>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CAF" w:rsidP="00AC72FD" w:rsidRDefault="00927CAF" w14:paraId="4F38F6EA" w14:textId="77777777">
      <w:r>
        <w:separator/>
      </w:r>
    </w:p>
  </w:endnote>
  <w:endnote w:type="continuationSeparator" w:id="0">
    <w:p w:rsidR="00927CAF" w:rsidP="00AC72FD" w:rsidRDefault="00927CAF" w14:paraId="62DF47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C3EE5" w:rsidR="00ED2809" w:rsidP="009D32F5" w:rsidRDefault="00ED2809" w14:paraId="3D6A9011" w14:textId="4E5C6965">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52C20">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F6705A" w:rsidRDefault="00F6705A" w14:paraId="73DB9BE4" w14:textId="453E91D3">
    <w:pPr>
      <w:pStyle w:val="Footer"/>
    </w:pPr>
    <w:r>
      <w:rPr>
        <w:noProof/>
        <w:lang w:eastAsia="en-GB"/>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CAF" w:rsidP="00AC72FD" w:rsidRDefault="00927CAF" w14:paraId="0F95BD58" w14:textId="77777777">
      <w:r>
        <w:separator/>
      </w:r>
    </w:p>
  </w:footnote>
  <w:footnote w:type="continuationSeparator" w:id="0">
    <w:p w:rsidR="00927CAF" w:rsidP="00AC72FD" w:rsidRDefault="00927CAF" w14:paraId="16494E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52" w:rsidRDefault="00871E52" w14:paraId="67B4B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C72FD" w:rsidR="00ED2809" w:rsidP="00964AF4" w:rsidRDefault="00ED2809" w14:paraId="47A7E1D7" w14:textId="77777777">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871E52" w:rsidRDefault="000000C9" w14:paraId="58F6DCD3" w14:textId="7B892DC8">
    <w:pPr>
      <w:pStyle w:val="Header"/>
    </w:pPr>
    <w:r>
      <w:rPr>
        <w:noProof/>
        <w:lang w:eastAsia="en-GB"/>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E19"/>
    <w:multiLevelType w:val="hybridMultilevel"/>
    <w:tmpl w:val="BB180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903BCE"/>
    <w:multiLevelType w:val="hybridMultilevel"/>
    <w:tmpl w:val="E28A6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57444"/>
    <w:multiLevelType w:val="hybridMultilevel"/>
    <w:tmpl w:val="307083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DE51BB2"/>
    <w:multiLevelType w:val="hybridMultilevel"/>
    <w:tmpl w:val="0A6E6336"/>
    <w:lvl w:ilvl="0" w:tplc="A4C6B8EE">
      <w:start w:val="1"/>
      <w:numFmt w:val="decimal"/>
      <w:lvlText w:val="%1."/>
      <w:lvlJc w:val="left"/>
      <w:pPr>
        <w:ind w:left="720" w:hanging="360"/>
      </w:pPr>
      <w:rPr>
        <w:rFonts w:ascii="Arial" w:hAnsi="Arial" w:eastAsia="MS Mincho"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8B43A21"/>
    <w:multiLevelType w:val="hybridMultilevel"/>
    <w:tmpl w:val="0670664A"/>
    <w:lvl w:ilvl="0" w:tplc="0809000F">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37806"/>
    <w:multiLevelType w:val="hybridMultilevel"/>
    <w:tmpl w:val="7E3AD568"/>
    <w:lvl w:ilvl="0" w:tplc="7B9C731C">
      <w:start w:val="1"/>
      <w:numFmt w:val="decimal"/>
      <w:lvlText w:val="%1."/>
      <w:lvlJc w:val="left"/>
      <w:pPr>
        <w:ind w:left="720" w:hanging="360"/>
      </w:pPr>
      <w:rPr>
        <w:rFonts w:ascii="Arial" w:hAnsi="Arial" w:eastAsia="MS Mincho"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E9"/>
    <w:rsid w:val="000000C9"/>
    <w:rsid w:val="00101FB9"/>
    <w:rsid w:val="00107CF7"/>
    <w:rsid w:val="001263B4"/>
    <w:rsid w:val="00135A54"/>
    <w:rsid w:val="00160004"/>
    <w:rsid w:val="00184133"/>
    <w:rsid w:val="00197431"/>
    <w:rsid w:val="001A3B4D"/>
    <w:rsid w:val="001A70C0"/>
    <w:rsid w:val="001B45BF"/>
    <w:rsid w:val="001D4F3A"/>
    <w:rsid w:val="001F54D9"/>
    <w:rsid w:val="00214162"/>
    <w:rsid w:val="002432DC"/>
    <w:rsid w:val="0025038D"/>
    <w:rsid w:val="00271A5C"/>
    <w:rsid w:val="0029375D"/>
    <w:rsid w:val="002A20C3"/>
    <w:rsid w:val="002B1168"/>
    <w:rsid w:val="002D6889"/>
    <w:rsid w:val="002E49BA"/>
    <w:rsid w:val="00317F85"/>
    <w:rsid w:val="00366C2F"/>
    <w:rsid w:val="0038048C"/>
    <w:rsid w:val="003A5D60"/>
    <w:rsid w:val="0042708F"/>
    <w:rsid w:val="004303E9"/>
    <w:rsid w:val="004C3258"/>
    <w:rsid w:val="004F47A4"/>
    <w:rsid w:val="0050382C"/>
    <w:rsid w:val="00511668"/>
    <w:rsid w:val="005153F5"/>
    <w:rsid w:val="005B14FC"/>
    <w:rsid w:val="005C7973"/>
    <w:rsid w:val="005C7ECA"/>
    <w:rsid w:val="00623880"/>
    <w:rsid w:val="00683AD2"/>
    <w:rsid w:val="007408EC"/>
    <w:rsid w:val="007653F4"/>
    <w:rsid w:val="00782D6A"/>
    <w:rsid w:val="007E65D8"/>
    <w:rsid w:val="007F2CB8"/>
    <w:rsid w:val="00804F3F"/>
    <w:rsid w:val="008061CF"/>
    <w:rsid w:val="00826259"/>
    <w:rsid w:val="00832F64"/>
    <w:rsid w:val="00861C74"/>
    <w:rsid w:val="00871E52"/>
    <w:rsid w:val="008B0C2E"/>
    <w:rsid w:val="008E2B36"/>
    <w:rsid w:val="008E7FC8"/>
    <w:rsid w:val="008F1A3E"/>
    <w:rsid w:val="00906015"/>
    <w:rsid w:val="0091039C"/>
    <w:rsid w:val="009211B4"/>
    <w:rsid w:val="00927CAF"/>
    <w:rsid w:val="00933394"/>
    <w:rsid w:val="00952C20"/>
    <w:rsid w:val="009648C3"/>
    <w:rsid w:val="00964AF4"/>
    <w:rsid w:val="009D32F5"/>
    <w:rsid w:val="009E2641"/>
    <w:rsid w:val="00A030ED"/>
    <w:rsid w:val="00A41F17"/>
    <w:rsid w:val="00A52947"/>
    <w:rsid w:val="00A76867"/>
    <w:rsid w:val="00A96D85"/>
    <w:rsid w:val="00AA400D"/>
    <w:rsid w:val="00AB42E3"/>
    <w:rsid w:val="00AC72FD"/>
    <w:rsid w:val="00AD3004"/>
    <w:rsid w:val="00B02348"/>
    <w:rsid w:val="00B04DBD"/>
    <w:rsid w:val="00B44DC5"/>
    <w:rsid w:val="00BB2C27"/>
    <w:rsid w:val="00BC3EE5"/>
    <w:rsid w:val="00BD4956"/>
    <w:rsid w:val="00BE049C"/>
    <w:rsid w:val="00C67D56"/>
    <w:rsid w:val="00C949AE"/>
    <w:rsid w:val="00CA1C96"/>
    <w:rsid w:val="00CA7EEA"/>
    <w:rsid w:val="00CF3B93"/>
    <w:rsid w:val="00D3390A"/>
    <w:rsid w:val="00D40C54"/>
    <w:rsid w:val="00D743DB"/>
    <w:rsid w:val="00DA527C"/>
    <w:rsid w:val="00DF6A80"/>
    <w:rsid w:val="00E25F6B"/>
    <w:rsid w:val="00EA29F1"/>
    <w:rsid w:val="00EA3FAA"/>
    <w:rsid w:val="00ED2809"/>
    <w:rsid w:val="00ED46E1"/>
    <w:rsid w:val="00F44625"/>
    <w:rsid w:val="00F5593D"/>
    <w:rsid w:val="00F6705A"/>
    <w:rsid w:val="00FB0FE2"/>
    <w:rsid w:val="00FC54F1"/>
    <w:rsid w:val="06404CDF"/>
    <w:rsid w:val="700D90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1" w:customStyle="1">
    <w:name w:val="Unresolved Mention1"/>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hAnsiTheme="minorHAns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ndrew.wright@hee.nhs.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8DCF4140-2DE5-427C-A510-2317C3F7C426}"/>
</file>

<file path=customXml/itemProps3.xml><?xml version="1.0" encoding="utf-8"?>
<ds:datastoreItem xmlns:ds="http://schemas.openxmlformats.org/officeDocument/2006/customXml" ds:itemID="{13DA8DFD-A23C-42FE-B2B5-51A3CDB168E1}">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2c37fca9-9fc2-426a-86e4-32e7b93ed17f"/>
    <ds:schemaRef ds:uri="http://purl.org/dc/terms/"/>
    <ds:schemaRef ds:uri="http://schemas.microsoft.com/office/infopath/2007/PartnerControls"/>
    <ds:schemaRef ds:uri="http://schemas.openxmlformats.org/package/2006/metadata/core-properties"/>
    <ds:schemaRef ds:uri="14324dde-8c4b-4ad0-a60d-e70cdf1f505f"/>
  </ds:schemaRefs>
</ds:datastoreItem>
</file>

<file path=customXml/itemProps4.xml><?xml version="1.0" encoding="utf-8"?>
<ds:datastoreItem xmlns:ds="http://schemas.openxmlformats.org/officeDocument/2006/customXml" ds:itemID="{1CC246D0-9DEF-4913-B602-6F26334D4E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David Turner</cp:lastModifiedBy>
  <cp:revision>4</cp:revision>
  <cp:lastPrinted>2021-01-11T11:40:00Z</cp:lastPrinted>
  <dcterms:created xsi:type="dcterms:W3CDTF">2022-12-21T09:02:00Z</dcterms:created>
  <dcterms:modified xsi:type="dcterms:W3CDTF">2023-03-03T14:20:44Z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473300</vt:r8>
  </property>
  <property fmtid="{D5CDD505-2E9C-101B-9397-08002B2CF9AE}" pid="4" name="xd_Signature">
    <vt:bool>false</vt:bool>
  </property>
  <property fmtid="{D5CDD505-2E9C-101B-9397-08002B2CF9AE}" pid="5" name="xd_ProgID">
    <vt:lpwstr/>
  </property>
  <property fmtid="{D5CDD505-2E9C-101B-9397-08002B2CF9AE}" pid="6" name="Workstream">
    <vt:lpwstr>NETS</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Type">
    <vt:lpwstr>Action Plan</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