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9590" w14:textId="2D28C1E3" w:rsidR="00BD614F" w:rsidRDefault="00BD614F" w:rsidP="00BD614F">
      <w:pPr>
        <w:keepNext/>
        <w:widowControl/>
        <w:outlineLvl w:val="2"/>
        <w:rPr>
          <w:rFonts w:ascii="Arial" w:eastAsia="Times New Roman" w:hAnsi="Arial" w:cs="Arial"/>
          <w:b/>
          <w:bCs/>
          <w:sz w:val="24"/>
          <w:szCs w:val="24"/>
          <w:u w:val="single"/>
          <w:lang w:val="en-GB"/>
        </w:rPr>
      </w:pPr>
    </w:p>
    <w:p w14:paraId="4F607D78" w14:textId="2733278C" w:rsidR="00BD614F" w:rsidRPr="00BD614F" w:rsidRDefault="00BD614F" w:rsidP="00CB53EE">
      <w:pPr>
        <w:keepNext/>
        <w:widowControl/>
        <w:outlineLvl w:val="2"/>
        <w:rPr>
          <w:rFonts w:ascii="Arial" w:eastAsia="Times New Roman" w:hAnsi="Arial" w:cs="Arial"/>
          <w:b/>
          <w:bCs/>
          <w:sz w:val="28"/>
          <w:szCs w:val="24"/>
          <w:lang w:val="en-GB"/>
        </w:rPr>
      </w:pPr>
      <w:r w:rsidRPr="00BD614F">
        <w:rPr>
          <w:rFonts w:ascii="Arial" w:eastAsia="Times New Roman" w:hAnsi="Arial" w:cs="Arial"/>
          <w:b/>
          <w:bCs/>
          <w:sz w:val="28"/>
          <w:szCs w:val="24"/>
          <w:lang w:val="en-GB"/>
        </w:rPr>
        <w:t>Job Description</w:t>
      </w:r>
      <w:r w:rsidR="00205831">
        <w:rPr>
          <w:rFonts w:ascii="Arial" w:eastAsia="Times New Roman" w:hAnsi="Arial" w:cs="Arial"/>
          <w:b/>
          <w:bCs/>
          <w:sz w:val="28"/>
          <w:szCs w:val="24"/>
          <w:lang w:val="en-GB"/>
        </w:rPr>
        <w:t xml:space="preserve">- </w:t>
      </w:r>
      <w:r w:rsidR="00CB53EE" w:rsidRPr="00BD614F">
        <w:rPr>
          <w:rFonts w:ascii="Arial" w:eastAsia="Times New Roman" w:hAnsi="Arial" w:cs="Arial"/>
          <w:b/>
          <w:bCs/>
          <w:sz w:val="28"/>
          <w:szCs w:val="24"/>
          <w:lang w:val="en-GB"/>
        </w:rPr>
        <w:t xml:space="preserve">Job </w:t>
      </w:r>
      <w:r w:rsidR="00CB53EE" w:rsidRPr="005E0523">
        <w:rPr>
          <w:rFonts w:ascii="Arial" w:eastAsia="Times New Roman" w:hAnsi="Arial" w:cs="Arial"/>
          <w:b/>
          <w:bCs/>
          <w:sz w:val="28"/>
          <w:szCs w:val="24"/>
          <w:lang w:val="en-GB"/>
        </w:rPr>
        <w:t xml:space="preserve">Description- </w:t>
      </w:r>
      <w:r w:rsidR="00CB53EE">
        <w:rPr>
          <w:rFonts w:ascii="Arial" w:eastAsia="Times New Roman" w:hAnsi="Arial" w:cs="Arial"/>
          <w:b/>
          <w:bCs/>
          <w:sz w:val="28"/>
          <w:szCs w:val="24"/>
          <w:lang w:val="en-GB"/>
        </w:rPr>
        <w:t>Final – Regional oversight and agreed 23082021</w:t>
      </w:r>
    </w:p>
    <w:p w14:paraId="43BA3B5C" w14:textId="7AFFCBF6" w:rsidR="00BD614F" w:rsidRPr="00BD614F" w:rsidRDefault="00F15E17" w:rsidP="00BD614F">
      <w:pPr>
        <w:keepNext/>
        <w:widowControl/>
        <w:jc w:val="right"/>
        <w:outlineLvl w:val="2"/>
        <w:rPr>
          <w:rFonts w:ascii="Arial" w:eastAsia="Times New Roman" w:hAnsi="Arial" w:cs="Arial"/>
          <w:bCs/>
          <w:szCs w:val="24"/>
          <w:lang w:val="en-GB"/>
        </w:rPr>
      </w:pPr>
      <w:r>
        <w:rPr>
          <w:rFonts w:ascii="Arial" w:eastAsia="Times New Roman" w:hAnsi="Arial" w:cs="Arial"/>
          <w:bCs/>
          <w:szCs w:val="24"/>
          <w:lang w:val="en-GB"/>
        </w:rPr>
        <w:t xml:space="preserve">Job Matching Ref: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63"/>
      </w:tblGrid>
      <w:tr w:rsidR="00BD614F" w14:paraId="360429C6" w14:textId="77777777" w:rsidTr="00205831">
        <w:trPr>
          <w:trHeight w:val="2773"/>
        </w:trPr>
        <w:tc>
          <w:tcPr>
            <w:tcW w:w="3510" w:type="dxa"/>
            <w:tcBorders>
              <w:top w:val="single" w:sz="24" w:space="0" w:color="auto"/>
              <w:right w:val="single" w:sz="4" w:space="0" w:color="auto"/>
            </w:tcBorders>
          </w:tcPr>
          <w:p w14:paraId="5A841F4C" w14:textId="77777777" w:rsidR="00BD614F" w:rsidRPr="00BD614F" w:rsidRDefault="00BD614F" w:rsidP="00DF0338">
            <w:pPr>
              <w:keepNext/>
              <w:widowControl/>
              <w:outlineLvl w:val="2"/>
              <w:rPr>
                <w:rFonts w:ascii="Arial" w:eastAsia="Times New Roman" w:hAnsi="Arial" w:cs="Arial"/>
                <w:bCs/>
                <w:sz w:val="24"/>
                <w:szCs w:val="24"/>
                <w:lang w:val="en-GB"/>
              </w:rPr>
            </w:pPr>
          </w:p>
          <w:p w14:paraId="19B18F83" w14:textId="77777777" w:rsidR="00BD614F" w:rsidRDefault="00BD614F" w:rsidP="00DF0338">
            <w:pPr>
              <w:keepNext/>
              <w:widowControl/>
              <w:outlineLvl w:val="2"/>
              <w:rPr>
                <w:rFonts w:ascii="Arial" w:eastAsia="Times New Roman" w:hAnsi="Arial" w:cs="Arial"/>
                <w:b/>
                <w:bCs/>
                <w:sz w:val="24"/>
                <w:szCs w:val="24"/>
                <w:lang w:val="en-GB"/>
              </w:rPr>
            </w:pPr>
            <w:r w:rsidRPr="00BD614F">
              <w:rPr>
                <w:rFonts w:ascii="Arial" w:eastAsia="Times New Roman" w:hAnsi="Arial" w:cs="Arial"/>
                <w:b/>
                <w:bCs/>
                <w:sz w:val="24"/>
                <w:szCs w:val="24"/>
                <w:lang w:val="en-GB"/>
              </w:rPr>
              <w:t>Job Title</w:t>
            </w:r>
          </w:p>
          <w:p w14:paraId="4BDB5374" w14:textId="77777777" w:rsidR="003307A3" w:rsidRDefault="003307A3" w:rsidP="00DF0338">
            <w:pPr>
              <w:keepNext/>
              <w:widowControl/>
              <w:outlineLvl w:val="2"/>
              <w:rPr>
                <w:rFonts w:ascii="Arial" w:eastAsia="Times New Roman" w:hAnsi="Arial" w:cs="Arial"/>
                <w:b/>
                <w:bCs/>
                <w:sz w:val="24"/>
                <w:szCs w:val="24"/>
                <w:lang w:val="en-GB"/>
              </w:rPr>
            </w:pPr>
          </w:p>
          <w:p w14:paraId="381D7231" w14:textId="77777777" w:rsidR="003307A3" w:rsidRDefault="003307A3" w:rsidP="00DF0338">
            <w:pPr>
              <w:keepNext/>
              <w:widowControl/>
              <w:outlineLvl w:val="2"/>
              <w:rPr>
                <w:rFonts w:ascii="Arial" w:eastAsia="Times New Roman" w:hAnsi="Arial" w:cs="Arial"/>
                <w:b/>
                <w:bCs/>
                <w:sz w:val="24"/>
                <w:szCs w:val="24"/>
                <w:lang w:val="en-GB"/>
              </w:rPr>
            </w:pPr>
          </w:p>
          <w:p w14:paraId="5CB28E9A" w14:textId="77777777" w:rsidR="00BD614F" w:rsidRDefault="00BD614F" w:rsidP="00DF0338">
            <w:pPr>
              <w:keepNext/>
              <w:widowControl/>
              <w:outlineLvl w:val="2"/>
              <w:rPr>
                <w:rFonts w:ascii="Arial" w:eastAsia="Times New Roman" w:hAnsi="Arial" w:cs="Arial"/>
                <w:b/>
                <w:bCs/>
                <w:sz w:val="24"/>
                <w:szCs w:val="24"/>
                <w:lang w:val="en-GB"/>
              </w:rPr>
            </w:pPr>
            <w:r>
              <w:rPr>
                <w:rFonts w:ascii="Arial" w:eastAsia="Times New Roman" w:hAnsi="Arial" w:cs="Arial"/>
                <w:b/>
                <w:bCs/>
                <w:sz w:val="24"/>
                <w:szCs w:val="24"/>
                <w:lang w:val="en-GB"/>
              </w:rPr>
              <w:t xml:space="preserve">Grade: </w:t>
            </w:r>
          </w:p>
          <w:p w14:paraId="49158AC1" w14:textId="77777777" w:rsidR="00BD614F" w:rsidRDefault="00BD614F" w:rsidP="00DF0338">
            <w:pPr>
              <w:keepNext/>
              <w:widowControl/>
              <w:outlineLvl w:val="2"/>
              <w:rPr>
                <w:rFonts w:ascii="Arial" w:eastAsia="Times New Roman" w:hAnsi="Arial" w:cs="Arial"/>
                <w:b/>
                <w:bCs/>
                <w:sz w:val="24"/>
                <w:szCs w:val="24"/>
                <w:lang w:val="en-GB"/>
              </w:rPr>
            </w:pPr>
          </w:p>
          <w:p w14:paraId="5A78DBAA" w14:textId="77777777" w:rsidR="00BD614F" w:rsidRDefault="00BD614F" w:rsidP="00DF0338">
            <w:pPr>
              <w:keepNext/>
              <w:widowControl/>
              <w:outlineLvl w:val="2"/>
              <w:rPr>
                <w:rFonts w:ascii="Arial" w:eastAsia="Times New Roman" w:hAnsi="Arial" w:cs="Arial"/>
                <w:b/>
                <w:bCs/>
                <w:sz w:val="24"/>
                <w:szCs w:val="24"/>
                <w:lang w:val="en-GB"/>
              </w:rPr>
            </w:pPr>
            <w:r>
              <w:rPr>
                <w:rFonts w:ascii="Arial" w:eastAsia="Times New Roman" w:hAnsi="Arial" w:cs="Arial"/>
                <w:b/>
                <w:bCs/>
                <w:sz w:val="24"/>
                <w:szCs w:val="24"/>
                <w:lang w:val="en-GB"/>
              </w:rPr>
              <w:t xml:space="preserve">Directorate: </w:t>
            </w:r>
          </w:p>
          <w:p w14:paraId="698FE285" w14:textId="77777777" w:rsidR="00BD614F" w:rsidRDefault="00BD614F" w:rsidP="00DF0338">
            <w:pPr>
              <w:keepNext/>
              <w:widowControl/>
              <w:outlineLvl w:val="2"/>
              <w:rPr>
                <w:rFonts w:ascii="Arial" w:eastAsia="Times New Roman" w:hAnsi="Arial" w:cs="Arial"/>
                <w:b/>
                <w:bCs/>
                <w:sz w:val="24"/>
                <w:szCs w:val="24"/>
                <w:lang w:val="en-GB"/>
              </w:rPr>
            </w:pPr>
          </w:p>
          <w:p w14:paraId="4FF1F962" w14:textId="77777777" w:rsidR="00BD614F" w:rsidRDefault="00BD614F" w:rsidP="00DF0338">
            <w:pPr>
              <w:keepNext/>
              <w:widowControl/>
              <w:outlineLvl w:val="2"/>
              <w:rPr>
                <w:rFonts w:ascii="Arial" w:eastAsia="Times New Roman" w:hAnsi="Arial" w:cs="Arial"/>
                <w:b/>
                <w:bCs/>
                <w:sz w:val="24"/>
                <w:szCs w:val="24"/>
                <w:lang w:val="en-GB"/>
              </w:rPr>
            </w:pPr>
            <w:r>
              <w:rPr>
                <w:rFonts w:ascii="Arial" w:eastAsia="Times New Roman" w:hAnsi="Arial" w:cs="Arial"/>
                <w:b/>
                <w:bCs/>
                <w:sz w:val="24"/>
                <w:szCs w:val="24"/>
                <w:lang w:val="en-GB"/>
              </w:rPr>
              <w:t>Reports to:</w:t>
            </w:r>
          </w:p>
          <w:p w14:paraId="10F9021E" w14:textId="77777777" w:rsidR="00BD614F" w:rsidRDefault="00BD614F" w:rsidP="00DF0338">
            <w:pPr>
              <w:keepNext/>
              <w:widowControl/>
              <w:outlineLvl w:val="2"/>
              <w:rPr>
                <w:rFonts w:ascii="Arial" w:eastAsia="Times New Roman" w:hAnsi="Arial" w:cs="Arial"/>
                <w:b/>
                <w:bCs/>
                <w:sz w:val="24"/>
                <w:szCs w:val="24"/>
                <w:lang w:val="en-GB"/>
              </w:rPr>
            </w:pPr>
          </w:p>
          <w:p w14:paraId="3BD2E063" w14:textId="77777777" w:rsidR="00BD614F" w:rsidRPr="00BD614F" w:rsidRDefault="00BD614F" w:rsidP="00DF0338">
            <w:pPr>
              <w:keepNext/>
              <w:widowControl/>
              <w:outlineLvl w:val="2"/>
              <w:rPr>
                <w:rFonts w:ascii="Arial" w:eastAsia="Times New Roman" w:hAnsi="Arial" w:cs="Arial"/>
                <w:b/>
                <w:bCs/>
                <w:sz w:val="24"/>
                <w:szCs w:val="24"/>
                <w:lang w:val="en-GB"/>
              </w:rPr>
            </w:pPr>
            <w:r>
              <w:rPr>
                <w:rFonts w:ascii="Arial" w:eastAsia="Times New Roman" w:hAnsi="Arial" w:cs="Arial"/>
                <w:b/>
                <w:bCs/>
                <w:sz w:val="24"/>
                <w:szCs w:val="24"/>
                <w:lang w:val="en-GB"/>
              </w:rPr>
              <w:t xml:space="preserve">Accountable to: </w:t>
            </w:r>
          </w:p>
        </w:tc>
        <w:tc>
          <w:tcPr>
            <w:tcW w:w="6663" w:type="dxa"/>
            <w:tcBorders>
              <w:top w:val="single" w:sz="24" w:space="0" w:color="auto"/>
              <w:left w:val="single" w:sz="4" w:space="0" w:color="auto"/>
            </w:tcBorders>
          </w:tcPr>
          <w:p w14:paraId="23F7053E" w14:textId="77777777" w:rsidR="00BD614F" w:rsidRPr="00BD614F" w:rsidRDefault="00BD614F" w:rsidP="00DF0338">
            <w:pPr>
              <w:keepNext/>
              <w:widowControl/>
              <w:outlineLvl w:val="2"/>
              <w:rPr>
                <w:rFonts w:ascii="Arial" w:eastAsia="Times New Roman" w:hAnsi="Arial" w:cs="Arial"/>
                <w:bCs/>
                <w:sz w:val="24"/>
                <w:szCs w:val="24"/>
                <w:lang w:val="en-GB"/>
              </w:rPr>
            </w:pPr>
          </w:p>
          <w:p w14:paraId="5690D5BE" w14:textId="37733918" w:rsidR="00101AA6" w:rsidRPr="008E5C43" w:rsidRDefault="008E5C43" w:rsidP="00101AA6">
            <w:pPr>
              <w:keepNext/>
              <w:outlineLvl w:val="2"/>
              <w:rPr>
                <w:rFonts w:ascii="Arial" w:hAnsi="Arial" w:cs="Arial"/>
                <w:bCs/>
                <w:sz w:val="24"/>
                <w:szCs w:val="24"/>
              </w:rPr>
            </w:pPr>
            <w:r w:rsidRPr="008E5C43">
              <w:rPr>
                <w:rFonts w:ascii="Arial" w:hAnsi="Arial" w:cs="Arial"/>
                <w:sz w:val="24"/>
                <w:szCs w:val="24"/>
              </w:rPr>
              <w:t>Maternity Support Worker (MSW)</w:t>
            </w:r>
            <w:r w:rsidR="00CB53EE">
              <w:rPr>
                <w:rFonts w:ascii="Arial" w:hAnsi="Arial" w:cs="Arial"/>
                <w:sz w:val="24"/>
                <w:szCs w:val="24"/>
              </w:rPr>
              <w:t xml:space="preserve"> – Midlands </w:t>
            </w:r>
            <w:proofErr w:type="spellStart"/>
            <w:r w:rsidR="001B4F83">
              <w:rPr>
                <w:rFonts w:ascii="Arial" w:hAnsi="Arial" w:cs="Arial"/>
                <w:sz w:val="24"/>
                <w:szCs w:val="24"/>
              </w:rPr>
              <w:t>standardi</w:t>
            </w:r>
            <w:r w:rsidR="006A3497">
              <w:rPr>
                <w:rFonts w:ascii="Arial" w:hAnsi="Arial" w:cs="Arial"/>
                <w:sz w:val="24"/>
                <w:szCs w:val="24"/>
              </w:rPr>
              <w:t>s</w:t>
            </w:r>
            <w:r w:rsidR="001B4F83">
              <w:rPr>
                <w:rFonts w:ascii="Arial" w:hAnsi="Arial" w:cs="Arial"/>
                <w:sz w:val="24"/>
                <w:szCs w:val="24"/>
              </w:rPr>
              <w:t>ed</w:t>
            </w:r>
            <w:proofErr w:type="spellEnd"/>
            <w:r w:rsidR="001B4F83">
              <w:rPr>
                <w:rFonts w:ascii="Arial" w:hAnsi="Arial" w:cs="Arial"/>
                <w:sz w:val="24"/>
                <w:szCs w:val="24"/>
              </w:rPr>
              <w:t xml:space="preserve"> version 1.0</w:t>
            </w:r>
          </w:p>
          <w:p w14:paraId="0D64B909" w14:textId="77777777" w:rsidR="003307A3" w:rsidRDefault="003307A3" w:rsidP="00DF0338">
            <w:pPr>
              <w:keepNext/>
              <w:widowControl/>
              <w:outlineLvl w:val="2"/>
              <w:rPr>
                <w:rFonts w:ascii="Arial" w:eastAsia="Times New Roman" w:hAnsi="Arial" w:cs="Arial"/>
                <w:bCs/>
                <w:sz w:val="24"/>
                <w:szCs w:val="24"/>
                <w:lang w:val="en-GB"/>
              </w:rPr>
            </w:pPr>
          </w:p>
          <w:p w14:paraId="6C1B4E08" w14:textId="77777777" w:rsidR="001B7599" w:rsidRDefault="001B7599" w:rsidP="00DF0338">
            <w:pPr>
              <w:keepNext/>
              <w:widowControl/>
              <w:outlineLvl w:val="2"/>
              <w:rPr>
                <w:rFonts w:ascii="Arial" w:eastAsia="Times New Roman" w:hAnsi="Arial" w:cs="Arial"/>
                <w:bCs/>
                <w:sz w:val="24"/>
                <w:szCs w:val="24"/>
                <w:lang w:val="en-GB"/>
              </w:rPr>
            </w:pPr>
          </w:p>
          <w:p w14:paraId="6E8D78D9" w14:textId="2C1FDC62" w:rsidR="001B7599" w:rsidRDefault="008E5C43" w:rsidP="00DF0338">
            <w:pPr>
              <w:keepNext/>
              <w:widowControl/>
              <w:outlineLvl w:val="2"/>
              <w:rPr>
                <w:rFonts w:ascii="Arial" w:eastAsia="Times New Roman" w:hAnsi="Arial" w:cs="Arial"/>
                <w:bCs/>
                <w:sz w:val="24"/>
                <w:szCs w:val="24"/>
                <w:lang w:val="en-GB"/>
              </w:rPr>
            </w:pPr>
            <w:r>
              <w:rPr>
                <w:rFonts w:ascii="Arial" w:eastAsia="Times New Roman" w:hAnsi="Arial" w:cs="Arial"/>
                <w:bCs/>
                <w:sz w:val="24"/>
                <w:szCs w:val="24"/>
                <w:lang w:val="en-GB"/>
              </w:rPr>
              <w:t>Band 3</w:t>
            </w:r>
            <w:r w:rsidR="00CB53EE">
              <w:rPr>
                <w:rFonts w:ascii="Arial" w:eastAsia="Times New Roman" w:hAnsi="Arial" w:cs="Arial"/>
                <w:bCs/>
                <w:sz w:val="24"/>
                <w:szCs w:val="24"/>
                <w:lang w:val="en-GB"/>
              </w:rPr>
              <w:t>/ Level 3</w:t>
            </w:r>
          </w:p>
          <w:p w14:paraId="4462050F" w14:textId="77777777" w:rsidR="00BD614F" w:rsidRDefault="00BD614F" w:rsidP="00DF0338">
            <w:pPr>
              <w:keepNext/>
              <w:widowControl/>
              <w:outlineLvl w:val="2"/>
              <w:rPr>
                <w:rFonts w:ascii="Arial" w:eastAsia="Times New Roman" w:hAnsi="Arial" w:cs="Arial"/>
                <w:bCs/>
                <w:sz w:val="24"/>
                <w:szCs w:val="24"/>
                <w:lang w:val="en-GB"/>
              </w:rPr>
            </w:pPr>
          </w:p>
          <w:p w14:paraId="7F68DD66" w14:textId="77777777" w:rsidR="00867F6A" w:rsidRDefault="00350279" w:rsidP="00DF0338">
            <w:pPr>
              <w:keepNext/>
              <w:widowControl/>
              <w:outlineLvl w:val="2"/>
              <w:rPr>
                <w:rFonts w:ascii="Arial" w:eastAsia="Times New Roman" w:hAnsi="Arial" w:cs="Arial"/>
                <w:bCs/>
                <w:sz w:val="24"/>
                <w:szCs w:val="24"/>
                <w:lang w:val="en-GB"/>
              </w:rPr>
            </w:pPr>
            <w:r>
              <w:rPr>
                <w:rFonts w:ascii="Arial" w:eastAsia="Times New Roman" w:hAnsi="Arial" w:cs="Arial"/>
                <w:bCs/>
                <w:sz w:val="24"/>
                <w:szCs w:val="24"/>
                <w:lang w:val="en-GB"/>
              </w:rPr>
              <w:t>Maternity</w:t>
            </w:r>
          </w:p>
          <w:p w14:paraId="750280CC" w14:textId="77777777" w:rsidR="00350279" w:rsidRDefault="00350279" w:rsidP="00DF0338">
            <w:pPr>
              <w:keepNext/>
              <w:widowControl/>
              <w:outlineLvl w:val="2"/>
              <w:rPr>
                <w:rFonts w:ascii="Arial" w:eastAsia="Times New Roman" w:hAnsi="Arial" w:cs="Arial"/>
                <w:bCs/>
                <w:sz w:val="24"/>
                <w:szCs w:val="24"/>
                <w:lang w:val="en-GB"/>
              </w:rPr>
            </w:pPr>
          </w:p>
          <w:p w14:paraId="7C13FDEE" w14:textId="77777777" w:rsidR="00F80DEA" w:rsidRDefault="008E5C43" w:rsidP="00DF0338">
            <w:pPr>
              <w:keepNext/>
              <w:widowControl/>
              <w:outlineLvl w:val="2"/>
              <w:rPr>
                <w:rFonts w:ascii="Arial" w:eastAsia="Times New Roman" w:hAnsi="Arial" w:cs="Arial"/>
                <w:bCs/>
                <w:sz w:val="24"/>
                <w:szCs w:val="24"/>
                <w:lang w:val="en-GB"/>
              </w:rPr>
            </w:pPr>
            <w:r>
              <w:rPr>
                <w:rFonts w:ascii="Arial" w:eastAsia="Times New Roman" w:hAnsi="Arial" w:cs="Arial"/>
                <w:bCs/>
                <w:sz w:val="24"/>
                <w:szCs w:val="24"/>
                <w:lang w:val="en-GB"/>
              </w:rPr>
              <w:t>Matron (Maternity &amp; Gynaecology)</w:t>
            </w:r>
          </w:p>
          <w:p w14:paraId="26017BFD" w14:textId="77777777" w:rsidR="003307A3" w:rsidRDefault="003307A3" w:rsidP="00DF0338">
            <w:pPr>
              <w:keepNext/>
              <w:widowControl/>
              <w:outlineLvl w:val="2"/>
              <w:rPr>
                <w:rFonts w:ascii="Arial" w:eastAsia="Times New Roman" w:hAnsi="Arial" w:cs="Arial"/>
                <w:bCs/>
                <w:sz w:val="24"/>
                <w:szCs w:val="24"/>
                <w:lang w:val="en-GB"/>
              </w:rPr>
            </w:pPr>
          </w:p>
          <w:p w14:paraId="21FE5B60" w14:textId="54B25A0F" w:rsidR="00BD614F" w:rsidRPr="00BD614F" w:rsidRDefault="000E3C48" w:rsidP="00F15E17">
            <w:pPr>
              <w:keepNext/>
              <w:widowControl/>
              <w:outlineLvl w:val="2"/>
              <w:rPr>
                <w:rFonts w:ascii="Arial" w:eastAsia="Times New Roman" w:hAnsi="Arial" w:cs="Arial"/>
                <w:bCs/>
                <w:sz w:val="24"/>
                <w:szCs w:val="24"/>
                <w:lang w:val="en-GB"/>
              </w:rPr>
            </w:pPr>
            <w:r>
              <w:rPr>
                <w:rFonts w:ascii="Arial" w:eastAsia="Times New Roman" w:hAnsi="Arial" w:cs="Arial"/>
                <w:bCs/>
                <w:sz w:val="24"/>
                <w:szCs w:val="24"/>
                <w:lang w:val="en-GB"/>
              </w:rPr>
              <w:t>Head</w:t>
            </w:r>
            <w:r w:rsidR="00E71695">
              <w:rPr>
                <w:rFonts w:ascii="Arial" w:eastAsia="Times New Roman" w:hAnsi="Arial" w:cs="Arial"/>
                <w:bCs/>
                <w:sz w:val="24"/>
                <w:szCs w:val="24"/>
                <w:lang w:val="en-GB"/>
              </w:rPr>
              <w:t xml:space="preserve"> of Midwifery</w:t>
            </w:r>
          </w:p>
        </w:tc>
      </w:tr>
    </w:tbl>
    <w:p w14:paraId="58C357BC" w14:textId="77777777" w:rsidR="00BD614F" w:rsidRDefault="00BD614F" w:rsidP="00BD614F">
      <w:pPr>
        <w:keepNext/>
        <w:widowControl/>
        <w:outlineLvl w:val="2"/>
        <w:rPr>
          <w:rFonts w:ascii="Arial" w:eastAsia="Times New Roman" w:hAnsi="Arial" w:cs="Arial"/>
          <w:b/>
          <w:bCs/>
          <w:sz w:val="24"/>
          <w:szCs w:val="24"/>
          <w:u w:val="single"/>
          <w:lang w:val="en-GB"/>
        </w:rPr>
      </w:pPr>
    </w:p>
    <w:p w14:paraId="624CAE76" w14:textId="77777777" w:rsidR="00E47C2A" w:rsidRDefault="00E47C2A" w:rsidP="006B3535">
      <w:pPr>
        <w:keepNext/>
        <w:widowControl/>
        <w:outlineLvl w:val="2"/>
        <w:rPr>
          <w:rFonts w:ascii="Arial" w:eastAsia="Times New Roman" w:hAnsi="Arial" w:cs="Arial"/>
          <w:b/>
          <w:bCs/>
          <w:sz w:val="24"/>
          <w:szCs w:val="24"/>
          <w:u w:val="single"/>
          <w:lang w:val="en-GB"/>
        </w:rPr>
      </w:pPr>
    </w:p>
    <w:p w14:paraId="5909BA16" w14:textId="000F340E" w:rsidR="006B3535" w:rsidRDefault="006B3535" w:rsidP="006B3535">
      <w:pPr>
        <w:keepNext/>
        <w:widowControl/>
        <w:outlineLvl w:val="2"/>
        <w:rPr>
          <w:rFonts w:ascii="Arial" w:eastAsia="Times New Roman" w:hAnsi="Arial" w:cs="Arial"/>
          <w:b/>
          <w:bCs/>
          <w:sz w:val="24"/>
          <w:szCs w:val="24"/>
          <w:u w:val="single"/>
          <w:lang w:val="en-GB"/>
        </w:rPr>
      </w:pPr>
      <w:r w:rsidRPr="00FA3464">
        <w:rPr>
          <w:rFonts w:ascii="Arial" w:eastAsia="Times New Roman" w:hAnsi="Arial" w:cs="Arial"/>
          <w:b/>
          <w:bCs/>
          <w:sz w:val="24"/>
          <w:szCs w:val="24"/>
          <w:u w:val="single"/>
          <w:lang w:val="en-GB"/>
        </w:rPr>
        <w:t>Purpose</w:t>
      </w:r>
    </w:p>
    <w:p w14:paraId="6534C252" w14:textId="77777777" w:rsidR="008E5C43" w:rsidRDefault="008E5C43" w:rsidP="006B3535">
      <w:pPr>
        <w:keepNext/>
        <w:widowControl/>
        <w:outlineLvl w:val="2"/>
        <w:rPr>
          <w:rFonts w:ascii="Arial" w:eastAsia="Times New Roman" w:hAnsi="Arial" w:cs="Arial"/>
          <w:b/>
          <w:bCs/>
          <w:sz w:val="24"/>
          <w:szCs w:val="24"/>
          <w:u w:val="single"/>
          <w:lang w:val="en-GB"/>
        </w:rPr>
      </w:pPr>
    </w:p>
    <w:p w14:paraId="340FA5F2" w14:textId="77777777" w:rsidR="008E5C43" w:rsidRDefault="008E5C43" w:rsidP="00CB53EE">
      <w:pPr>
        <w:jc w:val="both"/>
        <w:rPr>
          <w:rFonts w:ascii="Arial" w:hAnsi="Arial" w:cs="Arial"/>
          <w:sz w:val="24"/>
          <w:szCs w:val="24"/>
        </w:rPr>
      </w:pPr>
      <w:r w:rsidRPr="008E5C43">
        <w:rPr>
          <w:rFonts w:ascii="Arial" w:hAnsi="Arial" w:cs="Arial"/>
          <w:sz w:val="24"/>
          <w:szCs w:val="24"/>
        </w:rPr>
        <w:t>The primary role of the Maternity Support Worker (MSW) is to assist, support and work in collaboration with the midwife and the wider multidisciplinary team; in order to provide a safe and holistic approach to women centred care.</w:t>
      </w:r>
    </w:p>
    <w:p w14:paraId="575E0CCE" w14:textId="77777777" w:rsidR="00BF01F2" w:rsidRPr="008E5C43" w:rsidRDefault="00BF01F2" w:rsidP="00CB53EE">
      <w:pPr>
        <w:jc w:val="both"/>
        <w:rPr>
          <w:rFonts w:ascii="Arial" w:hAnsi="Arial" w:cs="Arial"/>
          <w:sz w:val="24"/>
          <w:szCs w:val="24"/>
        </w:rPr>
      </w:pPr>
    </w:p>
    <w:p w14:paraId="4E1E1726" w14:textId="143C37C2" w:rsidR="008E5C43" w:rsidRDefault="008E5C43" w:rsidP="00CB53EE">
      <w:pPr>
        <w:jc w:val="both"/>
        <w:rPr>
          <w:rFonts w:ascii="Arial" w:hAnsi="Arial" w:cs="Arial"/>
          <w:sz w:val="24"/>
          <w:szCs w:val="24"/>
        </w:rPr>
      </w:pPr>
      <w:r w:rsidRPr="008E5C43">
        <w:rPr>
          <w:rFonts w:ascii="Arial" w:hAnsi="Arial" w:cs="Arial"/>
          <w:sz w:val="24"/>
          <w:szCs w:val="24"/>
        </w:rPr>
        <w:t>The midwife is ultimately responsible for the care of the mother and her new-born(s), and it is under the direct or indirect supervision of the midwife that the MSW assists with and provides</w:t>
      </w:r>
      <w:r w:rsidR="00897727">
        <w:rPr>
          <w:rFonts w:ascii="Arial" w:hAnsi="Arial" w:cs="Arial"/>
          <w:sz w:val="24"/>
          <w:szCs w:val="24"/>
        </w:rPr>
        <w:t xml:space="preserve"> clinical</w:t>
      </w:r>
      <w:r w:rsidRPr="008E5C43">
        <w:rPr>
          <w:rFonts w:ascii="Arial" w:hAnsi="Arial" w:cs="Arial"/>
          <w:sz w:val="24"/>
          <w:szCs w:val="24"/>
        </w:rPr>
        <w:t xml:space="preserve"> care following completion of any relevant or appropriate training. The post is </w:t>
      </w:r>
      <w:proofErr w:type="gramStart"/>
      <w:r w:rsidRPr="008E5C43">
        <w:rPr>
          <w:rFonts w:ascii="Arial" w:hAnsi="Arial" w:cs="Arial"/>
          <w:sz w:val="24"/>
          <w:szCs w:val="24"/>
        </w:rPr>
        <w:t>rotational</w:t>
      </w:r>
      <w:proofErr w:type="gramEnd"/>
      <w:r w:rsidRPr="008E5C43">
        <w:rPr>
          <w:rFonts w:ascii="Arial" w:hAnsi="Arial" w:cs="Arial"/>
          <w:sz w:val="24"/>
          <w:szCs w:val="24"/>
        </w:rPr>
        <w:t xml:space="preserve"> and the employee will be provided with appropriate training for the clinical setting in which they are working. These settings include antenatal inpatient or outpatient care, intrapartum inpatient care and postnata</w:t>
      </w:r>
      <w:r w:rsidR="00BF01F2">
        <w:rPr>
          <w:rFonts w:ascii="Arial" w:hAnsi="Arial" w:cs="Arial"/>
          <w:sz w:val="24"/>
          <w:szCs w:val="24"/>
        </w:rPr>
        <w:t>l inpatient and outpatient car</w:t>
      </w:r>
      <w:r w:rsidR="00A41431">
        <w:rPr>
          <w:rFonts w:ascii="Arial" w:hAnsi="Arial" w:cs="Arial"/>
          <w:sz w:val="24"/>
          <w:szCs w:val="24"/>
        </w:rPr>
        <w:t>e</w:t>
      </w:r>
      <w:r w:rsidR="00BF01F2">
        <w:rPr>
          <w:rFonts w:ascii="Arial" w:hAnsi="Arial" w:cs="Arial"/>
          <w:sz w:val="24"/>
          <w:szCs w:val="24"/>
        </w:rPr>
        <w:t>.</w:t>
      </w:r>
    </w:p>
    <w:p w14:paraId="736ADE40" w14:textId="77777777" w:rsidR="00BF01F2" w:rsidRPr="008E5C43" w:rsidRDefault="00BF01F2" w:rsidP="00CB53EE">
      <w:pPr>
        <w:jc w:val="both"/>
        <w:rPr>
          <w:rFonts w:ascii="Arial" w:hAnsi="Arial" w:cs="Arial"/>
          <w:sz w:val="24"/>
          <w:szCs w:val="24"/>
        </w:rPr>
      </w:pPr>
    </w:p>
    <w:p w14:paraId="00164DDC" w14:textId="71A2B0A7" w:rsidR="008E5C43" w:rsidRPr="008E5C43" w:rsidRDefault="008E5C43" w:rsidP="00E538D3">
      <w:pPr>
        <w:jc w:val="both"/>
        <w:rPr>
          <w:rFonts w:ascii="Arial" w:hAnsi="Arial" w:cs="Arial"/>
          <w:sz w:val="24"/>
          <w:szCs w:val="24"/>
        </w:rPr>
      </w:pPr>
      <w:r w:rsidRPr="008E5C43">
        <w:rPr>
          <w:rFonts w:ascii="Arial" w:hAnsi="Arial" w:cs="Arial"/>
          <w:sz w:val="24"/>
          <w:szCs w:val="24"/>
        </w:rPr>
        <w:t>The post holder is expected to undertake a set of defined competencies</w:t>
      </w:r>
      <w:r w:rsidR="004C5DA0">
        <w:rPr>
          <w:rFonts w:ascii="Arial" w:hAnsi="Arial" w:cs="Arial"/>
          <w:sz w:val="24"/>
          <w:szCs w:val="24"/>
        </w:rPr>
        <w:t xml:space="preserve">. </w:t>
      </w:r>
      <w:r w:rsidRPr="008E5C43">
        <w:rPr>
          <w:rFonts w:ascii="Arial" w:hAnsi="Arial" w:cs="Arial"/>
          <w:sz w:val="24"/>
          <w:szCs w:val="24"/>
        </w:rPr>
        <w:t xml:space="preserve">Support will be given to employees to further develop their skills and explore pathways for progression where </w:t>
      </w:r>
      <w:r w:rsidR="007908A7" w:rsidRPr="008E5C43">
        <w:rPr>
          <w:rFonts w:ascii="Arial" w:hAnsi="Arial" w:cs="Arial"/>
          <w:sz w:val="24"/>
          <w:szCs w:val="24"/>
        </w:rPr>
        <w:t xml:space="preserve">appropriate. </w:t>
      </w:r>
      <w:r w:rsidR="00CB53EE" w:rsidRPr="005E0523">
        <w:rPr>
          <w:rFonts w:ascii="Arial" w:hAnsi="Arial" w:cs="Arial"/>
          <w:sz w:val="24"/>
          <w:szCs w:val="24"/>
        </w:rPr>
        <w:t>This job description is directly linked to The Maternity Support worker Competency, Education and career Development Framework set out by Health Education England (HEE)</w:t>
      </w:r>
      <w:r w:rsidR="00E538D3">
        <w:rPr>
          <w:rFonts w:ascii="Arial" w:hAnsi="Arial" w:cs="Arial"/>
          <w:sz w:val="24"/>
          <w:szCs w:val="24"/>
        </w:rPr>
        <w:t xml:space="preserve"> </w:t>
      </w:r>
      <w:hyperlink r:id="rId8" w:history="1">
        <w:r w:rsidR="00202C31" w:rsidRPr="0011147D">
          <w:rPr>
            <w:rStyle w:val="Hyperlink"/>
            <w:rFonts w:ascii="Arial" w:hAnsi="Arial" w:cs="Arial"/>
            <w:sz w:val="24"/>
            <w:szCs w:val="24"/>
          </w:rPr>
          <w:t>https://www.hee.nhs.uk/our-work/maternity/maternity-support-workers</w:t>
        </w:r>
      </w:hyperlink>
      <w:r w:rsidR="00202C31">
        <w:rPr>
          <w:rFonts w:ascii="Arial" w:hAnsi="Arial" w:cs="Arial"/>
          <w:sz w:val="24"/>
          <w:szCs w:val="24"/>
        </w:rPr>
        <w:t xml:space="preserve">.  </w:t>
      </w:r>
      <w:r w:rsidR="001D3576">
        <w:rPr>
          <w:rFonts w:ascii="Arial" w:hAnsi="Arial" w:cs="Arial"/>
          <w:sz w:val="24"/>
          <w:szCs w:val="24"/>
        </w:rPr>
        <w:t>T</w:t>
      </w:r>
      <w:r w:rsidR="00CB53EE">
        <w:rPr>
          <w:rFonts w:ascii="Arial" w:hAnsi="Arial" w:cs="Arial"/>
          <w:sz w:val="24"/>
          <w:szCs w:val="24"/>
        </w:rPr>
        <w:t>his</w:t>
      </w:r>
      <w:r w:rsidRPr="008E5C43">
        <w:rPr>
          <w:rFonts w:ascii="Arial" w:hAnsi="Arial" w:cs="Arial"/>
          <w:sz w:val="24"/>
          <w:szCs w:val="24"/>
        </w:rPr>
        <w:t xml:space="preserve"> may be particularly relevant to employees who are looking to progress and prepare for entry into a programme of further study or development.</w:t>
      </w:r>
    </w:p>
    <w:p w14:paraId="5D86AF37" w14:textId="102D5F51" w:rsidR="00CE383D" w:rsidRDefault="00CE383D" w:rsidP="00CB53EE">
      <w:pPr>
        <w:keepNext/>
        <w:widowControl/>
        <w:jc w:val="both"/>
        <w:outlineLvl w:val="2"/>
        <w:rPr>
          <w:rFonts w:ascii="Arial" w:eastAsia="Times New Roman" w:hAnsi="Arial" w:cs="Arial"/>
          <w:b/>
          <w:bCs/>
          <w:sz w:val="24"/>
          <w:szCs w:val="24"/>
          <w:u w:val="single"/>
          <w:lang w:val="en-GB"/>
        </w:rPr>
      </w:pPr>
    </w:p>
    <w:p w14:paraId="3BBBC263" w14:textId="682782D6" w:rsidR="006B3535" w:rsidRDefault="006B3535" w:rsidP="00CB53EE">
      <w:pPr>
        <w:keepNext/>
        <w:widowControl/>
        <w:jc w:val="both"/>
        <w:outlineLvl w:val="2"/>
        <w:rPr>
          <w:rFonts w:ascii="Arial" w:eastAsia="Times New Roman" w:hAnsi="Arial" w:cs="Arial"/>
          <w:b/>
          <w:bCs/>
          <w:sz w:val="24"/>
          <w:szCs w:val="24"/>
          <w:u w:val="single"/>
          <w:lang w:val="en-GB"/>
        </w:rPr>
      </w:pPr>
      <w:r>
        <w:rPr>
          <w:rFonts w:ascii="Arial" w:eastAsia="Times New Roman" w:hAnsi="Arial" w:cs="Arial"/>
          <w:b/>
          <w:bCs/>
          <w:sz w:val="24"/>
          <w:szCs w:val="24"/>
          <w:u w:val="single"/>
          <w:lang w:val="en-GB"/>
        </w:rPr>
        <w:t>Main duties and Responsibilities</w:t>
      </w:r>
    </w:p>
    <w:p w14:paraId="4ED33611" w14:textId="17CDFA5A" w:rsidR="003A705C" w:rsidRDefault="003A705C" w:rsidP="00CB53EE">
      <w:pPr>
        <w:keepNext/>
        <w:widowControl/>
        <w:jc w:val="both"/>
        <w:outlineLvl w:val="2"/>
        <w:rPr>
          <w:rFonts w:ascii="Arial" w:eastAsia="Times New Roman" w:hAnsi="Arial" w:cs="Arial"/>
          <w:b/>
          <w:bCs/>
          <w:sz w:val="24"/>
          <w:szCs w:val="24"/>
          <w:u w:val="single"/>
          <w:lang w:val="en-GB"/>
        </w:rPr>
      </w:pPr>
    </w:p>
    <w:p w14:paraId="7E96AB5C" w14:textId="355AF7C9" w:rsidR="003A705C" w:rsidRPr="00C40FEA" w:rsidRDefault="003A705C" w:rsidP="00CB53EE">
      <w:pPr>
        <w:pStyle w:val="ListParagraph"/>
        <w:widowControl/>
        <w:numPr>
          <w:ilvl w:val="0"/>
          <w:numId w:val="37"/>
        </w:numPr>
        <w:spacing w:after="200" w:line="276" w:lineRule="auto"/>
        <w:contextualSpacing/>
        <w:jc w:val="both"/>
        <w:rPr>
          <w:rFonts w:ascii="Arial" w:hAnsi="Arial" w:cs="Arial"/>
          <w:sz w:val="24"/>
          <w:szCs w:val="24"/>
          <w:lang w:val="en-GB"/>
        </w:rPr>
      </w:pPr>
      <w:r w:rsidRPr="00C40FEA">
        <w:rPr>
          <w:rFonts w:ascii="Arial" w:hAnsi="Arial" w:cs="Arial"/>
          <w:sz w:val="24"/>
          <w:szCs w:val="24"/>
          <w:lang w:val="en-GB"/>
        </w:rPr>
        <w:t>Demonstrate understanding of the importance of working in partnership with women and their families</w:t>
      </w:r>
      <w:r>
        <w:rPr>
          <w:rFonts w:ascii="Arial" w:hAnsi="Arial" w:cs="Arial"/>
          <w:sz w:val="24"/>
          <w:szCs w:val="24"/>
          <w:lang w:val="en-GB"/>
        </w:rPr>
        <w:t>. D</w:t>
      </w:r>
      <w:r w:rsidRPr="00C40FEA">
        <w:rPr>
          <w:rFonts w:ascii="Arial" w:hAnsi="Arial" w:cs="Arial"/>
          <w:sz w:val="24"/>
          <w:szCs w:val="24"/>
          <w:lang w:val="en-GB"/>
        </w:rPr>
        <w:t>evelop</w:t>
      </w:r>
      <w:r>
        <w:rPr>
          <w:rFonts w:ascii="Arial" w:hAnsi="Arial" w:cs="Arial"/>
          <w:sz w:val="24"/>
          <w:szCs w:val="24"/>
          <w:lang w:val="en-GB"/>
        </w:rPr>
        <w:t>s</w:t>
      </w:r>
      <w:r w:rsidRPr="00C40FEA">
        <w:rPr>
          <w:rFonts w:ascii="Arial" w:hAnsi="Arial" w:cs="Arial"/>
          <w:sz w:val="24"/>
          <w:szCs w:val="24"/>
          <w:lang w:val="en-GB"/>
        </w:rPr>
        <w:t xml:space="preserve"> and maintain</w:t>
      </w:r>
      <w:r>
        <w:rPr>
          <w:rFonts w:ascii="Arial" w:hAnsi="Arial" w:cs="Arial"/>
          <w:sz w:val="24"/>
          <w:szCs w:val="24"/>
          <w:lang w:val="en-GB"/>
        </w:rPr>
        <w:t>s</w:t>
      </w:r>
      <w:r w:rsidRPr="00C40FEA">
        <w:rPr>
          <w:rFonts w:ascii="Arial" w:hAnsi="Arial" w:cs="Arial"/>
          <w:sz w:val="24"/>
          <w:szCs w:val="24"/>
          <w:lang w:val="en-GB"/>
        </w:rPr>
        <w:t xml:space="preserve"> positive relationships, support</w:t>
      </w:r>
      <w:r>
        <w:rPr>
          <w:rFonts w:ascii="Arial" w:hAnsi="Arial" w:cs="Arial"/>
          <w:sz w:val="24"/>
          <w:szCs w:val="24"/>
          <w:lang w:val="en-GB"/>
        </w:rPr>
        <w:t>s</w:t>
      </w:r>
      <w:r w:rsidRPr="00C40FEA">
        <w:rPr>
          <w:rFonts w:ascii="Arial" w:hAnsi="Arial" w:cs="Arial"/>
          <w:sz w:val="24"/>
          <w:szCs w:val="24"/>
          <w:lang w:val="en-GB"/>
        </w:rPr>
        <w:t xml:space="preserve"> informed decision</w:t>
      </w:r>
      <w:r w:rsidR="008217B1">
        <w:rPr>
          <w:rFonts w:ascii="Arial" w:hAnsi="Arial" w:cs="Arial"/>
          <w:sz w:val="24"/>
          <w:szCs w:val="24"/>
          <w:lang w:val="en-GB"/>
        </w:rPr>
        <w:t xml:space="preserve"> makers</w:t>
      </w:r>
      <w:r w:rsidRPr="00C40FEA">
        <w:rPr>
          <w:rFonts w:ascii="Arial" w:hAnsi="Arial" w:cs="Arial"/>
          <w:sz w:val="24"/>
          <w:szCs w:val="24"/>
          <w:lang w:val="en-GB"/>
        </w:rPr>
        <w:t xml:space="preserve"> and respect</w:t>
      </w:r>
      <w:r>
        <w:rPr>
          <w:rFonts w:ascii="Arial" w:hAnsi="Arial" w:cs="Arial"/>
          <w:sz w:val="24"/>
          <w:szCs w:val="24"/>
          <w:lang w:val="en-GB"/>
        </w:rPr>
        <w:t>s</w:t>
      </w:r>
      <w:r w:rsidRPr="00C40FEA">
        <w:rPr>
          <w:rFonts w:ascii="Arial" w:hAnsi="Arial" w:cs="Arial"/>
          <w:sz w:val="24"/>
          <w:szCs w:val="24"/>
          <w:lang w:val="en-GB"/>
        </w:rPr>
        <w:t xml:space="preserve"> the woman’s and her </w:t>
      </w:r>
      <w:r w:rsidR="00A84D82" w:rsidRPr="00C40FEA">
        <w:rPr>
          <w:rFonts w:ascii="Arial" w:hAnsi="Arial" w:cs="Arial"/>
          <w:sz w:val="24"/>
          <w:szCs w:val="24"/>
          <w:lang w:val="en-GB"/>
        </w:rPr>
        <w:lastRenderedPageBreak/>
        <w:t>families’</w:t>
      </w:r>
      <w:r w:rsidRPr="00C40FEA">
        <w:rPr>
          <w:rFonts w:ascii="Arial" w:hAnsi="Arial" w:cs="Arial"/>
          <w:sz w:val="24"/>
          <w:szCs w:val="24"/>
          <w:lang w:val="en-GB"/>
        </w:rPr>
        <w:t xml:space="preserve"> wishes</w:t>
      </w:r>
      <w:r w:rsidR="008217B1">
        <w:rPr>
          <w:rFonts w:ascii="Arial" w:hAnsi="Arial" w:cs="Arial"/>
          <w:sz w:val="24"/>
          <w:szCs w:val="24"/>
          <w:lang w:val="en-GB"/>
        </w:rPr>
        <w:t>,</w:t>
      </w:r>
      <w:r w:rsidRPr="00C40FEA">
        <w:rPr>
          <w:rFonts w:ascii="Arial" w:hAnsi="Arial" w:cs="Arial"/>
          <w:sz w:val="24"/>
          <w:szCs w:val="24"/>
          <w:lang w:val="en-GB"/>
        </w:rPr>
        <w:t xml:space="preserve"> </w:t>
      </w:r>
      <w:r w:rsidRPr="00C40FEA">
        <w:rPr>
          <w:rFonts w:ascii="Arial" w:hAnsi="Arial" w:cs="Arial"/>
          <w:sz w:val="24"/>
          <w:szCs w:val="24"/>
        </w:rPr>
        <w:t xml:space="preserve">with particular attention to </w:t>
      </w:r>
      <w:r>
        <w:rPr>
          <w:rFonts w:ascii="Arial" w:hAnsi="Arial" w:cs="Arial"/>
          <w:sz w:val="24"/>
          <w:szCs w:val="24"/>
        </w:rPr>
        <w:t>when the family unit is separated, or mom/baby is critically ill.</w:t>
      </w:r>
    </w:p>
    <w:p w14:paraId="7538E5C6" w14:textId="77777777" w:rsidR="003A705C" w:rsidRDefault="003A705C" w:rsidP="00CB53EE">
      <w:pPr>
        <w:pStyle w:val="ListParagraph"/>
        <w:ind w:left="720"/>
        <w:jc w:val="both"/>
        <w:rPr>
          <w:rFonts w:ascii="Arial" w:hAnsi="Arial" w:cs="Arial"/>
          <w:sz w:val="24"/>
          <w:szCs w:val="24"/>
          <w:lang w:val="en-GB"/>
        </w:rPr>
      </w:pPr>
    </w:p>
    <w:p w14:paraId="22D3D8CA" w14:textId="454D58AB" w:rsidR="003A705C" w:rsidRDefault="00C52437" w:rsidP="00CB53EE">
      <w:pPr>
        <w:pStyle w:val="ListParagraph"/>
        <w:numPr>
          <w:ilvl w:val="0"/>
          <w:numId w:val="43"/>
        </w:numPr>
        <w:jc w:val="both"/>
        <w:rPr>
          <w:rFonts w:ascii="Arial" w:hAnsi="Arial" w:cs="Arial"/>
          <w:sz w:val="24"/>
          <w:szCs w:val="24"/>
          <w:lang w:val="en-GB"/>
        </w:rPr>
      </w:pPr>
      <w:r>
        <w:rPr>
          <w:rFonts w:ascii="Arial" w:hAnsi="Arial" w:cs="Arial"/>
          <w:sz w:val="24"/>
          <w:szCs w:val="24"/>
          <w:lang w:val="en-GB"/>
        </w:rPr>
        <w:t>U</w:t>
      </w:r>
      <w:r w:rsidR="003A705C">
        <w:rPr>
          <w:rFonts w:ascii="Arial" w:hAnsi="Arial" w:cs="Arial"/>
          <w:sz w:val="24"/>
          <w:szCs w:val="24"/>
          <w:lang w:val="en-GB"/>
        </w:rPr>
        <w:t>nderstand the MSW’s scope of practice and the importance of the role within national framework to enable working within limits of own competence and authority</w:t>
      </w:r>
      <w:r w:rsidR="00617503">
        <w:rPr>
          <w:rFonts w:ascii="Arial" w:hAnsi="Arial" w:cs="Arial"/>
          <w:sz w:val="24"/>
          <w:szCs w:val="24"/>
          <w:lang w:val="en-GB"/>
        </w:rPr>
        <w:t>,</w:t>
      </w:r>
      <w:r w:rsidR="003A705C">
        <w:rPr>
          <w:rFonts w:ascii="Arial" w:hAnsi="Arial" w:cs="Arial"/>
          <w:sz w:val="24"/>
          <w:szCs w:val="24"/>
          <w:lang w:val="en-GB"/>
        </w:rPr>
        <w:t xml:space="preserve"> escalating to the MDT to inform care planning in line with national and local guidance to avoid harm.</w:t>
      </w:r>
    </w:p>
    <w:p w14:paraId="434F81C5" w14:textId="77777777" w:rsidR="001B4F83" w:rsidRDefault="001B4F83" w:rsidP="001B4F83">
      <w:pPr>
        <w:pStyle w:val="ListParagraph"/>
        <w:ind w:left="720"/>
        <w:jc w:val="both"/>
        <w:rPr>
          <w:rFonts w:ascii="Arial" w:hAnsi="Arial" w:cs="Arial"/>
          <w:sz w:val="24"/>
          <w:szCs w:val="24"/>
          <w:lang w:val="en-GB"/>
        </w:rPr>
      </w:pPr>
    </w:p>
    <w:p w14:paraId="540A0FCF" w14:textId="5DCB5573" w:rsidR="003A705C" w:rsidRPr="00DF7E26" w:rsidRDefault="00DF7E26" w:rsidP="00CB53EE">
      <w:pPr>
        <w:keepNext/>
        <w:widowControl/>
        <w:ind w:firstLine="720"/>
        <w:jc w:val="both"/>
        <w:outlineLvl w:val="2"/>
        <w:rPr>
          <w:rFonts w:ascii="Arial" w:eastAsia="Times New Roman" w:hAnsi="Arial" w:cs="Arial"/>
          <w:b/>
          <w:bCs/>
          <w:sz w:val="24"/>
          <w:szCs w:val="24"/>
          <w:lang w:val="en-GB"/>
        </w:rPr>
      </w:pPr>
      <w:r w:rsidRPr="00DF7E26">
        <w:rPr>
          <w:rFonts w:ascii="Arial" w:eastAsia="Times New Roman" w:hAnsi="Arial" w:cs="Arial"/>
          <w:b/>
          <w:bCs/>
          <w:sz w:val="24"/>
          <w:szCs w:val="24"/>
          <w:lang w:val="en-GB"/>
        </w:rPr>
        <w:t>Administrative Duties</w:t>
      </w:r>
    </w:p>
    <w:p w14:paraId="5C9A04DA" w14:textId="77777777" w:rsidR="00DF7E26" w:rsidRDefault="00DF7E26" w:rsidP="00CB53EE">
      <w:pPr>
        <w:keepNext/>
        <w:widowControl/>
        <w:jc w:val="both"/>
        <w:outlineLvl w:val="2"/>
        <w:rPr>
          <w:rFonts w:ascii="Arial" w:eastAsia="Times New Roman" w:hAnsi="Arial" w:cs="Arial"/>
          <w:b/>
          <w:bCs/>
          <w:sz w:val="24"/>
          <w:szCs w:val="24"/>
          <w:u w:val="single"/>
          <w:lang w:val="en-GB"/>
        </w:rPr>
      </w:pPr>
    </w:p>
    <w:p w14:paraId="7EA0CBC3" w14:textId="121D925A" w:rsidR="008E5C43" w:rsidRDefault="008E5C43"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 xml:space="preserve">Ensure that all clinical documentation </w:t>
      </w:r>
      <w:r w:rsidR="001259E7">
        <w:rPr>
          <w:rFonts w:ascii="Arial" w:hAnsi="Arial" w:cs="Arial"/>
          <w:sz w:val="24"/>
          <w:szCs w:val="24"/>
        </w:rPr>
        <w:t xml:space="preserve">written or electronic </w:t>
      </w:r>
      <w:r w:rsidR="005C1D02">
        <w:rPr>
          <w:rFonts w:ascii="Arial" w:hAnsi="Arial" w:cs="Arial"/>
          <w:sz w:val="24"/>
          <w:szCs w:val="24"/>
        </w:rPr>
        <w:t xml:space="preserve">is accurately and </w:t>
      </w:r>
      <w:r w:rsidR="005C1D02" w:rsidRPr="008D1DA5">
        <w:rPr>
          <w:rFonts w:ascii="Arial" w:hAnsi="Arial" w:cs="Arial"/>
          <w:sz w:val="24"/>
          <w:szCs w:val="24"/>
        </w:rPr>
        <w:t>confidentially</w:t>
      </w:r>
      <w:r w:rsidRPr="008E5C43">
        <w:rPr>
          <w:rFonts w:ascii="Arial" w:hAnsi="Arial" w:cs="Arial"/>
          <w:sz w:val="24"/>
          <w:szCs w:val="24"/>
        </w:rPr>
        <w:t xml:space="preserve"> collected, updated, stored and filed in accordance with local information governance and record keeping policy and guidance.</w:t>
      </w:r>
    </w:p>
    <w:p w14:paraId="5E6BFB0C" w14:textId="77777777" w:rsidR="008C20C5" w:rsidRPr="008E5C43" w:rsidRDefault="008C20C5" w:rsidP="00CB53EE">
      <w:pPr>
        <w:pStyle w:val="ListParagraph"/>
        <w:widowControl/>
        <w:spacing w:after="200" w:line="276" w:lineRule="auto"/>
        <w:ind w:left="720"/>
        <w:contextualSpacing/>
        <w:jc w:val="both"/>
        <w:rPr>
          <w:rFonts w:ascii="Arial" w:hAnsi="Arial" w:cs="Arial"/>
          <w:sz w:val="24"/>
          <w:szCs w:val="24"/>
        </w:rPr>
      </w:pPr>
    </w:p>
    <w:p w14:paraId="68AE6C33" w14:textId="6C6D03ED" w:rsidR="00617503" w:rsidRDefault="008C20C5"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Provide administrative support to the maternity team, both in the hospital and community settings</w:t>
      </w:r>
      <w:r w:rsidR="00617503">
        <w:rPr>
          <w:rFonts w:ascii="Arial" w:hAnsi="Arial" w:cs="Arial"/>
          <w:sz w:val="24"/>
          <w:szCs w:val="24"/>
        </w:rPr>
        <w:t>.</w:t>
      </w:r>
    </w:p>
    <w:p w14:paraId="2D3C9DC6" w14:textId="77777777" w:rsidR="00A84D82" w:rsidRPr="00A84D82" w:rsidRDefault="00A84D82" w:rsidP="00CB53EE">
      <w:pPr>
        <w:pStyle w:val="NoSpacing"/>
        <w:jc w:val="both"/>
      </w:pPr>
    </w:p>
    <w:p w14:paraId="72A43B02" w14:textId="66DADDA9" w:rsidR="008156CD" w:rsidRDefault="008E5C43"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 xml:space="preserve">Participate in tracking, </w:t>
      </w:r>
      <w:r w:rsidR="004E597D" w:rsidRPr="008E5C43">
        <w:rPr>
          <w:rFonts w:ascii="Arial" w:hAnsi="Arial" w:cs="Arial"/>
          <w:sz w:val="24"/>
          <w:szCs w:val="24"/>
        </w:rPr>
        <w:t>obtaining,</w:t>
      </w:r>
      <w:r w:rsidR="00524055">
        <w:rPr>
          <w:rFonts w:ascii="Arial" w:hAnsi="Arial" w:cs="Arial"/>
          <w:sz w:val="24"/>
          <w:szCs w:val="24"/>
        </w:rPr>
        <w:t xml:space="preserve"> </w:t>
      </w:r>
      <w:r w:rsidRPr="008E5C43">
        <w:rPr>
          <w:rFonts w:ascii="Arial" w:hAnsi="Arial" w:cs="Arial"/>
          <w:sz w:val="24"/>
          <w:szCs w:val="24"/>
        </w:rPr>
        <w:t>and filing clinical records as required</w:t>
      </w:r>
      <w:r w:rsidR="000B579A">
        <w:rPr>
          <w:rFonts w:ascii="Arial" w:hAnsi="Arial" w:cs="Arial"/>
          <w:sz w:val="24"/>
          <w:szCs w:val="24"/>
        </w:rPr>
        <w:t xml:space="preserve"> </w:t>
      </w:r>
      <w:r w:rsidRPr="008E5C43">
        <w:rPr>
          <w:rFonts w:ascii="Arial" w:hAnsi="Arial" w:cs="Arial"/>
          <w:sz w:val="24"/>
          <w:szCs w:val="24"/>
        </w:rPr>
        <w:t>in line with local policy and guidance.</w:t>
      </w:r>
    </w:p>
    <w:p w14:paraId="6AEDB45E" w14:textId="77777777" w:rsidR="008156CD" w:rsidRDefault="008156CD" w:rsidP="00CB53EE">
      <w:pPr>
        <w:pStyle w:val="ListParagraph"/>
        <w:jc w:val="both"/>
        <w:rPr>
          <w:rFonts w:ascii="Arial" w:hAnsi="Arial" w:cs="Arial"/>
          <w:b/>
          <w:bCs/>
          <w:sz w:val="24"/>
          <w:szCs w:val="24"/>
        </w:rPr>
      </w:pPr>
    </w:p>
    <w:p w14:paraId="38FBD322" w14:textId="77777777" w:rsidR="00A84D82" w:rsidRDefault="00A84D82" w:rsidP="00CB53EE">
      <w:pPr>
        <w:pStyle w:val="ListParagraph"/>
        <w:jc w:val="both"/>
        <w:rPr>
          <w:rFonts w:ascii="Arial" w:hAnsi="Arial" w:cs="Arial"/>
          <w:b/>
          <w:bCs/>
          <w:sz w:val="24"/>
          <w:szCs w:val="24"/>
        </w:rPr>
      </w:pPr>
    </w:p>
    <w:p w14:paraId="3A724A2C" w14:textId="77777777" w:rsidR="00490F26" w:rsidRPr="00406FA4" w:rsidRDefault="00490F26" w:rsidP="00CB53EE">
      <w:pPr>
        <w:pStyle w:val="ListParagraph"/>
        <w:jc w:val="both"/>
        <w:rPr>
          <w:rFonts w:ascii="Arial" w:hAnsi="Arial" w:cs="Arial"/>
          <w:b/>
          <w:bCs/>
          <w:sz w:val="24"/>
          <w:szCs w:val="24"/>
        </w:rPr>
      </w:pPr>
    </w:p>
    <w:p w14:paraId="0B738CD0" w14:textId="447E5BB5" w:rsidR="008156CD" w:rsidRDefault="00406FA4" w:rsidP="00CB53EE">
      <w:pPr>
        <w:pStyle w:val="ListParagraph"/>
        <w:widowControl/>
        <w:spacing w:after="200" w:line="276" w:lineRule="auto"/>
        <w:ind w:left="720"/>
        <w:contextualSpacing/>
        <w:jc w:val="both"/>
        <w:rPr>
          <w:rFonts w:ascii="Arial" w:hAnsi="Arial" w:cs="Arial"/>
          <w:b/>
          <w:bCs/>
          <w:sz w:val="24"/>
          <w:szCs w:val="24"/>
        </w:rPr>
      </w:pPr>
      <w:r w:rsidRPr="00406FA4">
        <w:rPr>
          <w:rFonts w:ascii="Arial" w:hAnsi="Arial" w:cs="Arial"/>
          <w:b/>
          <w:bCs/>
          <w:sz w:val="24"/>
          <w:szCs w:val="24"/>
        </w:rPr>
        <w:t>Professional Attitudes and responsibilities</w:t>
      </w:r>
    </w:p>
    <w:p w14:paraId="3E90F7F6" w14:textId="77777777" w:rsidR="00406FA4" w:rsidRPr="00406FA4" w:rsidRDefault="00406FA4" w:rsidP="00CB53EE">
      <w:pPr>
        <w:pStyle w:val="ListParagraph"/>
        <w:widowControl/>
        <w:spacing w:after="200" w:line="276" w:lineRule="auto"/>
        <w:ind w:left="720"/>
        <w:contextualSpacing/>
        <w:jc w:val="both"/>
        <w:rPr>
          <w:rFonts w:ascii="Arial" w:hAnsi="Arial" w:cs="Arial"/>
          <w:b/>
          <w:bCs/>
          <w:sz w:val="24"/>
          <w:szCs w:val="24"/>
        </w:rPr>
      </w:pPr>
    </w:p>
    <w:p w14:paraId="2796DB7B" w14:textId="6EC710DC" w:rsidR="008E5C43" w:rsidRPr="005C1D02" w:rsidRDefault="008E5C43"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 xml:space="preserve">Convey an approachable and professional </w:t>
      </w:r>
      <w:r w:rsidR="00C46371">
        <w:rPr>
          <w:rFonts w:ascii="Arial" w:hAnsi="Arial" w:cs="Arial"/>
          <w:sz w:val="24"/>
          <w:szCs w:val="24"/>
        </w:rPr>
        <w:t>manner</w:t>
      </w:r>
      <w:r w:rsidRPr="008E5C43">
        <w:rPr>
          <w:rFonts w:ascii="Arial" w:hAnsi="Arial" w:cs="Arial"/>
          <w:sz w:val="24"/>
          <w:szCs w:val="24"/>
        </w:rPr>
        <w:t xml:space="preserve"> to all mothers and their families</w:t>
      </w:r>
      <w:r w:rsidR="00C46371">
        <w:rPr>
          <w:rFonts w:ascii="Arial" w:hAnsi="Arial" w:cs="Arial"/>
          <w:sz w:val="24"/>
          <w:szCs w:val="24"/>
        </w:rPr>
        <w:t xml:space="preserve"> and demonstrates an awareness of discriminatory attitudes and challenges this </w:t>
      </w:r>
      <w:r w:rsidR="00A84D82">
        <w:rPr>
          <w:rFonts w:ascii="Arial" w:hAnsi="Arial" w:cs="Arial"/>
          <w:sz w:val="24"/>
          <w:szCs w:val="24"/>
        </w:rPr>
        <w:t>behavior</w:t>
      </w:r>
      <w:r w:rsidR="00C46371">
        <w:rPr>
          <w:rFonts w:ascii="Arial" w:hAnsi="Arial" w:cs="Arial"/>
          <w:sz w:val="24"/>
          <w:szCs w:val="24"/>
        </w:rPr>
        <w:t xml:space="preserve"> to promote equality.</w:t>
      </w:r>
      <w:r w:rsidR="00D65655">
        <w:rPr>
          <w:rFonts w:ascii="Arial" w:hAnsi="Arial" w:cs="Arial"/>
          <w:sz w:val="24"/>
          <w:szCs w:val="24"/>
        </w:rPr>
        <w:t xml:space="preserve"> </w:t>
      </w:r>
      <w:r w:rsidR="00D65655" w:rsidRPr="005C1D02">
        <w:rPr>
          <w:rFonts w:ascii="Arial" w:hAnsi="Arial" w:cs="Arial"/>
          <w:sz w:val="24"/>
          <w:szCs w:val="24"/>
        </w:rPr>
        <w:t xml:space="preserve">This will appreciate protected characteristics and recognize how to support these people from these groups. This </w:t>
      </w:r>
      <w:proofErr w:type="gramStart"/>
      <w:r w:rsidR="00D65655" w:rsidRPr="005C1D02">
        <w:rPr>
          <w:rFonts w:ascii="Arial" w:hAnsi="Arial" w:cs="Arial"/>
          <w:sz w:val="24"/>
          <w:szCs w:val="24"/>
        </w:rPr>
        <w:t>includes:</w:t>
      </w:r>
      <w:proofErr w:type="gramEnd"/>
      <w:r w:rsidR="00D65655" w:rsidRPr="005C1D02">
        <w:rPr>
          <w:rFonts w:ascii="Arial" w:hAnsi="Arial" w:cs="Arial"/>
          <w:sz w:val="24"/>
          <w:szCs w:val="24"/>
        </w:rPr>
        <w:t xml:space="preserve"> age, disability, gender reassignment, Marriage and civil partnership, race, religion or belief, Sex and Sexual orientation (Equality Act 2010)</w:t>
      </w:r>
    </w:p>
    <w:p w14:paraId="65FF2A00" w14:textId="77777777" w:rsidR="002A37DE" w:rsidRPr="008E5C43" w:rsidRDefault="002A37DE" w:rsidP="00CB53EE">
      <w:pPr>
        <w:pStyle w:val="ListParagraph"/>
        <w:widowControl/>
        <w:spacing w:after="200" w:line="276" w:lineRule="auto"/>
        <w:ind w:left="720"/>
        <w:contextualSpacing/>
        <w:jc w:val="both"/>
        <w:rPr>
          <w:rFonts w:ascii="Arial" w:hAnsi="Arial" w:cs="Arial"/>
          <w:sz w:val="24"/>
          <w:szCs w:val="24"/>
        </w:rPr>
      </w:pPr>
    </w:p>
    <w:p w14:paraId="73DC0686" w14:textId="08C9773C" w:rsidR="008E5C43" w:rsidRDefault="008E5C43"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Ensure that knowledge of local safeguarding policy and procedure is maintained.</w:t>
      </w:r>
    </w:p>
    <w:p w14:paraId="4251C1B0" w14:textId="77777777" w:rsidR="003A1A6C" w:rsidRPr="003A1A6C" w:rsidRDefault="003A1A6C" w:rsidP="00CB53EE">
      <w:pPr>
        <w:pStyle w:val="ListParagraph"/>
        <w:jc w:val="both"/>
        <w:rPr>
          <w:rFonts w:ascii="Arial" w:hAnsi="Arial" w:cs="Arial"/>
          <w:sz w:val="24"/>
          <w:szCs w:val="24"/>
        </w:rPr>
      </w:pPr>
    </w:p>
    <w:p w14:paraId="2FA4BE94" w14:textId="58650A14" w:rsidR="003A1A6C" w:rsidRDefault="003A1A6C" w:rsidP="00CB53EE">
      <w:pPr>
        <w:pStyle w:val="ListParagraph"/>
        <w:widowControl/>
        <w:numPr>
          <w:ilvl w:val="0"/>
          <w:numId w:val="37"/>
        </w:numPr>
        <w:spacing w:after="160" w:line="276" w:lineRule="auto"/>
        <w:contextualSpacing/>
        <w:jc w:val="both"/>
        <w:rPr>
          <w:rFonts w:ascii="Arial" w:hAnsi="Arial" w:cs="Arial"/>
          <w:sz w:val="24"/>
          <w:szCs w:val="24"/>
        </w:rPr>
      </w:pPr>
      <w:r w:rsidRPr="008E5C43">
        <w:rPr>
          <w:rFonts w:ascii="Arial" w:hAnsi="Arial" w:cs="Arial"/>
          <w:sz w:val="24"/>
          <w:szCs w:val="24"/>
        </w:rPr>
        <w:t xml:space="preserve">To be </w:t>
      </w:r>
      <w:r>
        <w:rPr>
          <w:rFonts w:ascii="Arial" w:hAnsi="Arial" w:cs="Arial"/>
          <w:sz w:val="24"/>
          <w:szCs w:val="24"/>
        </w:rPr>
        <w:t>vigilant</w:t>
      </w:r>
      <w:r w:rsidRPr="008E5C43">
        <w:rPr>
          <w:rFonts w:ascii="Arial" w:hAnsi="Arial" w:cs="Arial"/>
          <w:sz w:val="24"/>
          <w:szCs w:val="24"/>
        </w:rPr>
        <w:t xml:space="preserve"> of Child Protection issues and refer issues of concern </w:t>
      </w:r>
      <w:r>
        <w:rPr>
          <w:rFonts w:ascii="Arial" w:hAnsi="Arial" w:cs="Arial"/>
          <w:sz w:val="24"/>
          <w:szCs w:val="24"/>
        </w:rPr>
        <w:t xml:space="preserve">in a timely manner </w:t>
      </w:r>
      <w:r w:rsidRPr="008E5C43">
        <w:rPr>
          <w:rFonts w:ascii="Arial" w:hAnsi="Arial" w:cs="Arial"/>
          <w:sz w:val="24"/>
          <w:szCs w:val="24"/>
        </w:rPr>
        <w:t>to registered midwife</w:t>
      </w:r>
      <w:r>
        <w:rPr>
          <w:rFonts w:ascii="Arial" w:hAnsi="Arial" w:cs="Arial"/>
          <w:sz w:val="24"/>
          <w:szCs w:val="24"/>
        </w:rPr>
        <w:t xml:space="preserve"> complying with legal requirements.</w:t>
      </w:r>
    </w:p>
    <w:p w14:paraId="4074A455" w14:textId="77777777" w:rsidR="00C423D5" w:rsidRPr="00C423D5" w:rsidRDefault="00C423D5" w:rsidP="00CB53EE">
      <w:pPr>
        <w:pStyle w:val="ListParagraph"/>
        <w:jc w:val="both"/>
        <w:rPr>
          <w:rFonts w:ascii="Arial" w:hAnsi="Arial" w:cs="Arial"/>
          <w:sz w:val="24"/>
          <w:szCs w:val="24"/>
        </w:rPr>
      </w:pPr>
    </w:p>
    <w:p w14:paraId="37407FD3" w14:textId="77777777" w:rsidR="00C423D5" w:rsidRPr="008E5C43" w:rsidRDefault="00C423D5" w:rsidP="00CB53EE">
      <w:pPr>
        <w:pStyle w:val="ListParagraph"/>
        <w:widowControl/>
        <w:spacing w:after="160" w:line="276" w:lineRule="auto"/>
        <w:ind w:left="720"/>
        <w:contextualSpacing/>
        <w:jc w:val="both"/>
        <w:rPr>
          <w:rFonts w:ascii="Arial" w:hAnsi="Arial" w:cs="Arial"/>
          <w:sz w:val="24"/>
          <w:szCs w:val="24"/>
        </w:rPr>
      </w:pPr>
    </w:p>
    <w:p w14:paraId="27C8181C" w14:textId="77777777" w:rsidR="003A1A6C" w:rsidRPr="008E5C43" w:rsidRDefault="003A1A6C" w:rsidP="00CB53EE">
      <w:pPr>
        <w:pStyle w:val="ListParagraph"/>
        <w:widowControl/>
        <w:spacing w:after="200" w:line="276" w:lineRule="auto"/>
        <w:ind w:left="720"/>
        <w:contextualSpacing/>
        <w:jc w:val="both"/>
        <w:rPr>
          <w:rFonts w:ascii="Arial" w:hAnsi="Arial" w:cs="Arial"/>
          <w:sz w:val="24"/>
          <w:szCs w:val="24"/>
        </w:rPr>
      </w:pPr>
    </w:p>
    <w:p w14:paraId="28680B69" w14:textId="24A74B57" w:rsidR="004A545D" w:rsidRDefault="003F4631" w:rsidP="00CB53EE">
      <w:pPr>
        <w:pStyle w:val="ListParagraph"/>
        <w:widowControl/>
        <w:spacing w:after="200" w:line="276" w:lineRule="auto"/>
        <w:ind w:left="720"/>
        <w:contextualSpacing/>
        <w:jc w:val="both"/>
        <w:rPr>
          <w:rFonts w:ascii="Arial" w:hAnsi="Arial" w:cs="Arial"/>
          <w:b/>
          <w:bCs/>
          <w:sz w:val="24"/>
          <w:szCs w:val="24"/>
        </w:rPr>
      </w:pPr>
      <w:r w:rsidRPr="003F4631">
        <w:rPr>
          <w:rFonts w:ascii="Arial" w:hAnsi="Arial" w:cs="Arial"/>
          <w:b/>
          <w:bCs/>
          <w:sz w:val="24"/>
          <w:szCs w:val="24"/>
        </w:rPr>
        <w:t xml:space="preserve">Training </w:t>
      </w:r>
      <w:r>
        <w:rPr>
          <w:rFonts w:ascii="Arial" w:hAnsi="Arial" w:cs="Arial"/>
          <w:b/>
          <w:bCs/>
          <w:sz w:val="24"/>
          <w:szCs w:val="24"/>
        </w:rPr>
        <w:t>Responsibilities</w:t>
      </w:r>
    </w:p>
    <w:p w14:paraId="49BBDDCC" w14:textId="77777777" w:rsidR="003F4631" w:rsidRPr="003F4631" w:rsidRDefault="003F4631" w:rsidP="00CB53EE">
      <w:pPr>
        <w:pStyle w:val="ListParagraph"/>
        <w:widowControl/>
        <w:spacing w:after="200" w:line="276" w:lineRule="auto"/>
        <w:ind w:left="720"/>
        <w:contextualSpacing/>
        <w:jc w:val="both"/>
        <w:rPr>
          <w:rFonts w:ascii="Arial" w:hAnsi="Arial" w:cs="Arial"/>
          <w:b/>
          <w:bCs/>
          <w:sz w:val="24"/>
          <w:szCs w:val="24"/>
        </w:rPr>
      </w:pPr>
    </w:p>
    <w:p w14:paraId="773A551F" w14:textId="77777777" w:rsidR="004A545D" w:rsidRPr="008E5C43" w:rsidRDefault="004A545D"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Attend all statutory and mandatory training as and when required.</w:t>
      </w:r>
    </w:p>
    <w:p w14:paraId="03C3B004" w14:textId="77777777" w:rsidR="004A545D" w:rsidRPr="008E5C43" w:rsidRDefault="004A545D" w:rsidP="00CB53EE">
      <w:pPr>
        <w:pStyle w:val="ListParagraph"/>
        <w:widowControl/>
        <w:spacing w:after="200" w:line="276" w:lineRule="auto"/>
        <w:ind w:left="720"/>
        <w:contextualSpacing/>
        <w:jc w:val="both"/>
        <w:rPr>
          <w:rFonts w:ascii="Arial" w:hAnsi="Arial" w:cs="Arial"/>
          <w:sz w:val="24"/>
          <w:szCs w:val="24"/>
        </w:rPr>
      </w:pPr>
    </w:p>
    <w:p w14:paraId="4D19CBED" w14:textId="2529B702" w:rsidR="00C14D43" w:rsidRDefault="008E5C43"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Identify own training and development needs and undertake appropriate training/education as required</w:t>
      </w:r>
      <w:r w:rsidR="00246DE8">
        <w:rPr>
          <w:rFonts w:ascii="Arial" w:hAnsi="Arial" w:cs="Arial"/>
          <w:sz w:val="24"/>
          <w:szCs w:val="24"/>
        </w:rPr>
        <w:t xml:space="preserve"> to ensure a contemporaneous knowledge base and skill set is maintained.</w:t>
      </w:r>
    </w:p>
    <w:p w14:paraId="621ECF3D" w14:textId="77777777" w:rsidR="00C14D43" w:rsidRPr="00C14D43" w:rsidRDefault="00C14D43" w:rsidP="00CB53EE">
      <w:pPr>
        <w:pStyle w:val="ListParagraph"/>
        <w:jc w:val="both"/>
        <w:rPr>
          <w:rFonts w:ascii="Arial" w:hAnsi="Arial" w:cs="Arial"/>
          <w:sz w:val="24"/>
          <w:szCs w:val="24"/>
        </w:rPr>
      </w:pPr>
    </w:p>
    <w:p w14:paraId="4C5E8B9C" w14:textId="77777777" w:rsidR="00C14D43" w:rsidRPr="00C14D43" w:rsidRDefault="00C14D43" w:rsidP="00CB53EE">
      <w:pPr>
        <w:pStyle w:val="NoSpacing"/>
        <w:jc w:val="both"/>
      </w:pPr>
    </w:p>
    <w:p w14:paraId="4A582495" w14:textId="11ECF7EC" w:rsidR="008E5C43" w:rsidRDefault="008E5C43"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 xml:space="preserve">Participate in annual individual performance review process, whereby objectives will be agreed, performance </w:t>
      </w:r>
      <w:r w:rsidR="008F0347" w:rsidRPr="008E5C43">
        <w:rPr>
          <w:rFonts w:ascii="Arial" w:hAnsi="Arial" w:cs="Arial"/>
          <w:sz w:val="24"/>
          <w:szCs w:val="24"/>
        </w:rPr>
        <w:t>monitored,</w:t>
      </w:r>
      <w:r w:rsidRPr="008E5C43">
        <w:rPr>
          <w:rFonts w:ascii="Arial" w:hAnsi="Arial" w:cs="Arial"/>
          <w:sz w:val="24"/>
          <w:szCs w:val="24"/>
        </w:rPr>
        <w:t xml:space="preserve"> and personal development needs discussed.</w:t>
      </w:r>
    </w:p>
    <w:p w14:paraId="4AEFD952" w14:textId="77777777" w:rsidR="00C14D43" w:rsidRDefault="00C14D43" w:rsidP="00CB53EE">
      <w:pPr>
        <w:pStyle w:val="ListParagraph"/>
        <w:widowControl/>
        <w:spacing w:after="200" w:line="276" w:lineRule="auto"/>
        <w:ind w:left="720"/>
        <w:contextualSpacing/>
        <w:jc w:val="both"/>
        <w:rPr>
          <w:rFonts w:ascii="Arial" w:hAnsi="Arial" w:cs="Arial"/>
          <w:sz w:val="24"/>
          <w:szCs w:val="24"/>
        </w:rPr>
      </w:pPr>
    </w:p>
    <w:p w14:paraId="79935158" w14:textId="33E079C3" w:rsidR="008F0347" w:rsidRPr="002C7953" w:rsidRDefault="008F0347" w:rsidP="00CB53EE">
      <w:pPr>
        <w:pStyle w:val="ListParagraph"/>
        <w:numPr>
          <w:ilvl w:val="0"/>
          <w:numId w:val="37"/>
        </w:numPr>
        <w:jc w:val="both"/>
        <w:rPr>
          <w:rFonts w:ascii="Arial" w:hAnsi="Arial" w:cs="Arial"/>
          <w:sz w:val="24"/>
          <w:szCs w:val="24"/>
        </w:rPr>
      </w:pPr>
      <w:r w:rsidRPr="002C7953">
        <w:rPr>
          <w:rFonts w:ascii="Arial" w:hAnsi="Arial" w:cs="Arial"/>
          <w:sz w:val="24"/>
          <w:szCs w:val="24"/>
        </w:rPr>
        <w:t xml:space="preserve">To act as a role model </w:t>
      </w:r>
      <w:r>
        <w:rPr>
          <w:rFonts w:ascii="Arial" w:hAnsi="Arial" w:cs="Arial"/>
          <w:sz w:val="24"/>
          <w:szCs w:val="24"/>
        </w:rPr>
        <w:t xml:space="preserve">and participate in training </w:t>
      </w:r>
      <w:r w:rsidRPr="002C7953">
        <w:rPr>
          <w:rFonts w:ascii="Arial" w:hAnsi="Arial" w:cs="Arial"/>
          <w:sz w:val="24"/>
          <w:szCs w:val="24"/>
        </w:rPr>
        <w:t xml:space="preserve">for their colleagues and peers, recognising the impact of personal </w:t>
      </w:r>
      <w:r w:rsidR="00A84D82" w:rsidRPr="002C7953">
        <w:rPr>
          <w:rFonts w:ascii="Arial" w:hAnsi="Arial" w:cs="Arial"/>
          <w:sz w:val="24"/>
          <w:szCs w:val="24"/>
        </w:rPr>
        <w:t>behavior</w:t>
      </w:r>
      <w:r w:rsidRPr="002C7953">
        <w:rPr>
          <w:rFonts w:ascii="Arial" w:hAnsi="Arial" w:cs="Arial"/>
          <w:sz w:val="24"/>
          <w:szCs w:val="24"/>
        </w:rPr>
        <w:t xml:space="preserve"> on the culture and performance of the department, and the experience of service users.</w:t>
      </w:r>
    </w:p>
    <w:p w14:paraId="4D944849" w14:textId="77777777" w:rsidR="00490F26" w:rsidRDefault="00490F26" w:rsidP="00CB53EE">
      <w:pPr>
        <w:widowControl/>
        <w:spacing w:after="200" w:line="276" w:lineRule="auto"/>
        <w:contextualSpacing/>
        <w:jc w:val="both"/>
        <w:rPr>
          <w:rFonts w:ascii="Arial" w:hAnsi="Arial" w:cs="Arial"/>
          <w:sz w:val="24"/>
          <w:szCs w:val="24"/>
        </w:rPr>
      </w:pPr>
    </w:p>
    <w:p w14:paraId="18AAAC94" w14:textId="55FE5A68" w:rsidR="008F0347" w:rsidRPr="009E1197" w:rsidRDefault="009E1197" w:rsidP="00CB53EE">
      <w:pPr>
        <w:widowControl/>
        <w:spacing w:after="200" w:line="276" w:lineRule="auto"/>
        <w:ind w:firstLine="720"/>
        <w:contextualSpacing/>
        <w:jc w:val="both"/>
        <w:rPr>
          <w:rFonts w:ascii="Arial" w:hAnsi="Arial" w:cs="Arial"/>
          <w:b/>
          <w:bCs/>
          <w:sz w:val="24"/>
          <w:szCs w:val="24"/>
        </w:rPr>
      </w:pPr>
      <w:r w:rsidRPr="009E1197">
        <w:rPr>
          <w:rFonts w:ascii="Arial" w:hAnsi="Arial" w:cs="Arial"/>
          <w:b/>
          <w:bCs/>
          <w:sz w:val="24"/>
          <w:szCs w:val="24"/>
        </w:rPr>
        <w:t>Safe Environment</w:t>
      </w:r>
    </w:p>
    <w:p w14:paraId="5AD3BAC6" w14:textId="77777777" w:rsidR="008F0347" w:rsidRPr="008F0347" w:rsidRDefault="008F0347" w:rsidP="00CB53EE">
      <w:pPr>
        <w:widowControl/>
        <w:spacing w:after="200" w:line="276" w:lineRule="auto"/>
        <w:contextualSpacing/>
        <w:jc w:val="both"/>
        <w:rPr>
          <w:rFonts w:ascii="Arial" w:hAnsi="Arial" w:cs="Arial"/>
          <w:sz w:val="24"/>
          <w:szCs w:val="24"/>
        </w:rPr>
      </w:pPr>
    </w:p>
    <w:p w14:paraId="32803E73" w14:textId="7C2FDE49" w:rsidR="008E5C43" w:rsidRDefault="008E5C43"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 xml:space="preserve">Be conversant with the local infection control policy, whilst ensuring mandates are </w:t>
      </w:r>
      <w:r w:rsidR="005F5ABA" w:rsidRPr="008E5C43">
        <w:rPr>
          <w:rFonts w:ascii="Arial" w:hAnsi="Arial" w:cs="Arial"/>
          <w:sz w:val="24"/>
          <w:szCs w:val="24"/>
        </w:rPr>
        <w:t>always adhered to</w:t>
      </w:r>
      <w:r w:rsidRPr="008E5C43">
        <w:rPr>
          <w:rFonts w:ascii="Arial" w:hAnsi="Arial" w:cs="Arial"/>
          <w:sz w:val="24"/>
          <w:szCs w:val="24"/>
        </w:rPr>
        <w:t>.</w:t>
      </w:r>
    </w:p>
    <w:p w14:paraId="536F978C" w14:textId="77777777" w:rsidR="00885F15" w:rsidRPr="008E5C43" w:rsidRDefault="00885F15" w:rsidP="00CB53EE">
      <w:pPr>
        <w:pStyle w:val="ListParagraph"/>
        <w:widowControl/>
        <w:spacing w:after="200" w:line="276" w:lineRule="auto"/>
        <w:ind w:left="720"/>
        <w:contextualSpacing/>
        <w:jc w:val="both"/>
        <w:rPr>
          <w:rFonts w:ascii="Arial" w:hAnsi="Arial" w:cs="Arial"/>
          <w:sz w:val="24"/>
          <w:szCs w:val="24"/>
        </w:rPr>
      </w:pPr>
    </w:p>
    <w:p w14:paraId="08CBC5AC" w14:textId="4CEC4EE4" w:rsidR="00885F15" w:rsidRDefault="008E5C43"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Act responsibly in respect of colleague’s health, safety and welfare following safety at work practices</w:t>
      </w:r>
      <w:r w:rsidR="003777EF">
        <w:rPr>
          <w:rFonts w:ascii="Arial" w:hAnsi="Arial" w:cs="Arial"/>
          <w:sz w:val="24"/>
          <w:szCs w:val="24"/>
        </w:rPr>
        <w:t xml:space="preserve"> including lone working</w:t>
      </w:r>
      <w:r w:rsidRPr="008E5C43">
        <w:rPr>
          <w:rFonts w:ascii="Arial" w:hAnsi="Arial" w:cs="Arial"/>
          <w:sz w:val="24"/>
          <w:szCs w:val="24"/>
        </w:rPr>
        <w:t>, whilst working in compliance with local health and safety policy and guidance.</w:t>
      </w:r>
    </w:p>
    <w:p w14:paraId="209B5F9D" w14:textId="77777777" w:rsidR="00885F15" w:rsidRPr="00885F15" w:rsidRDefault="00885F15" w:rsidP="00CB53EE">
      <w:pPr>
        <w:pStyle w:val="NoSpacing"/>
        <w:jc w:val="both"/>
      </w:pPr>
    </w:p>
    <w:p w14:paraId="12EAC014" w14:textId="3F4662F7" w:rsidR="00EB7252" w:rsidRDefault="00EB7252"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Ensure the cleanliness of equipment in all clinical and non-clinical areas and assist the midwife in appropriately preparing the birthing environment.</w:t>
      </w:r>
    </w:p>
    <w:p w14:paraId="0A4F7F37" w14:textId="77777777" w:rsidR="00885F15" w:rsidRPr="008E5C43" w:rsidRDefault="00885F15" w:rsidP="00CB53EE">
      <w:pPr>
        <w:pStyle w:val="NoSpacing"/>
        <w:jc w:val="both"/>
      </w:pPr>
    </w:p>
    <w:p w14:paraId="52D785EC" w14:textId="52241F12" w:rsidR="00EB7252" w:rsidRDefault="00EB7252"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Ensure adequate stock levels are maintained in all clinical settings, and equipment is available; escalate any depletion of stock or resources in a timely manner.</w:t>
      </w:r>
    </w:p>
    <w:p w14:paraId="4EC8D7FF" w14:textId="77777777" w:rsidR="00750E96" w:rsidRPr="008E5C43" w:rsidRDefault="00750E96" w:rsidP="00CB53EE">
      <w:pPr>
        <w:pStyle w:val="NoSpacing"/>
        <w:jc w:val="both"/>
      </w:pPr>
    </w:p>
    <w:p w14:paraId="28932D2C" w14:textId="17077733" w:rsidR="00750E96" w:rsidRDefault="00EB7252"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Assist in stocking up and cleaning all home birth team equipment if required.</w:t>
      </w:r>
    </w:p>
    <w:p w14:paraId="14749B06" w14:textId="77777777" w:rsidR="00750E96" w:rsidRPr="00750E96" w:rsidRDefault="00750E96" w:rsidP="00CB53EE">
      <w:pPr>
        <w:pStyle w:val="NoSpacing"/>
        <w:jc w:val="both"/>
      </w:pPr>
    </w:p>
    <w:p w14:paraId="785E5369" w14:textId="2DEDDA18" w:rsidR="003F4E08" w:rsidRDefault="003F4E08"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Ensure the working order of equipment, reporting any concerns, faults or breakages to the appropriate person in a timely manner</w:t>
      </w:r>
      <w:r w:rsidR="00750E96">
        <w:rPr>
          <w:rFonts w:ascii="Arial" w:hAnsi="Arial" w:cs="Arial"/>
          <w:sz w:val="24"/>
          <w:szCs w:val="24"/>
        </w:rPr>
        <w:t>.</w:t>
      </w:r>
    </w:p>
    <w:p w14:paraId="18D49AAC" w14:textId="77777777" w:rsidR="00750E96" w:rsidRPr="008E5C43" w:rsidRDefault="00750E96" w:rsidP="00CB53EE">
      <w:pPr>
        <w:pStyle w:val="NoSpacing"/>
        <w:jc w:val="both"/>
      </w:pPr>
    </w:p>
    <w:p w14:paraId="59E858B4" w14:textId="1692B5B8" w:rsidR="00750E96" w:rsidRDefault="003F4E08"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lastRenderedPageBreak/>
        <w:t>Report any incidents or concerns using the local risk management reporting system and escalate such concerns or incidents appropriately and in a timely manner.</w:t>
      </w:r>
    </w:p>
    <w:p w14:paraId="05A23577" w14:textId="77777777" w:rsidR="00750E96" w:rsidRPr="00750E96" w:rsidRDefault="00750E96" w:rsidP="00CB53EE">
      <w:pPr>
        <w:pStyle w:val="ListParagraph"/>
        <w:jc w:val="both"/>
        <w:rPr>
          <w:rFonts w:ascii="Arial" w:hAnsi="Arial" w:cs="Arial"/>
          <w:sz w:val="24"/>
          <w:szCs w:val="24"/>
        </w:rPr>
      </w:pPr>
    </w:p>
    <w:p w14:paraId="1551FEA1" w14:textId="77777777" w:rsidR="00750E96" w:rsidRPr="00750E96" w:rsidRDefault="00750E96" w:rsidP="00CB53EE">
      <w:pPr>
        <w:pStyle w:val="NoSpacing"/>
        <w:jc w:val="both"/>
      </w:pPr>
    </w:p>
    <w:p w14:paraId="6A3BDC30" w14:textId="77777777" w:rsidR="00B4148C" w:rsidRPr="008E5C43" w:rsidRDefault="00B4148C"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Participate in the audit of standards within the unit if appropriate.</w:t>
      </w:r>
    </w:p>
    <w:p w14:paraId="4C3F7A7A" w14:textId="77777777" w:rsidR="00B4148C" w:rsidRDefault="00B4148C" w:rsidP="00CB53EE">
      <w:pPr>
        <w:pStyle w:val="ListParagraph"/>
        <w:widowControl/>
        <w:spacing w:after="200" w:line="276" w:lineRule="auto"/>
        <w:ind w:left="720"/>
        <w:contextualSpacing/>
        <w:jc w:val="both"/>
        <w:rPr>
          <w:rFonts w:ascii="Arial" w:hAnsi="Arial" w:cs="Arial"/>
          <w:sz w:val="24"/>
          <w:szCs w:val="24"/>
        </w:rPr>
      </w:pPr>
    </w:p>
    <w:p w14:paraId="53ECCA6D" w14:textId="39E0C08C" w:rsidR="00C056A4" w:rsidRDefault="00C056A4" w:rsidP="00CB53EE">
      <w:pPr>
        <w:ind w:firstLine="720"/>
        <w:jc w:val="both"/>
        <w:rPr>
          <w:lang w:val="en-GB"/>
        </w:rPr>
      </w:pPr>
    </w:p>
    <w:p w14:paraId="351E1C8F" w14:textId="5F3A6926" w:rsidR="00C056A4" w:rsidRDefault="00C056A4" w:rsidP="00CB53EE">
      <w:pPr>
        <w:jc w:val="both"/>
        <w:rPr>
          <w:lang w:val="en-GB"/>
        </w:rPr>
      </w:pPr>
    </w:p>
    <w:p w14:paraId="1C625A38" w14:textId="0CDAAF57" w:rsidR="00D740C6" w:rsidRDefault="00D740C6" w:rsidP="00CB53EE">
      <w:pPr>
        <w:pStyle w:val="ListParagraph"/>
        <w:widowControl/>
        <w:spacing w:after="200" w:line="276" w:lineRule="auto"/>
        <w:ind w:left="720"/>
        <w:contextualSpacing/>
        <w:jc w:val="both"/>
        <w:rPr>
          <w:rFonts w:ascii="Arial" w:hAnsi="Arial" w:cs="Arial"/>
          <w:b/>
          <w:bCs/>
          <w:sz w:val="24"/>
          <w:szCs w:val="24"/>
        </w:rPr>
      </w:pPr>
      <w:r w:rsidRPr="00D740C6">
        <w:rPr>
          <w:rFonts w:ascii="Arial" w:hAnsi="Arial" w:cs="Arial"/>
          <w:b/>
          <w:bCs/>
          <w:sz w:val="24"/>
          <w:szCs w:val="24"/>
        </w:rPr>
        <w:t>Care of the Woman</w:t>
      </w:r>
    </w:p>
    <w:p w14:paraId="3C8543DF" w14:textId="77777777" w:rsidR="00D740C6" w:rsidRPr="00D740C6" w:rsidRDefault="00D740C6" w:rsidP="00CB53EE">
      <w:pPr>
        <w:pStyle w:val="ListParagraph"/>
        <w:widowControl/>
        <w:spacing w:after="200" w:line="276" w:lineRule="auto"/>
        <w:ind w:left="720"/>
        <w:contextualSpacing/>
        <w:jc w:val="both"/>
        <w:rPr>
          <w:rFonts w:ascii="Arial" w:hAnsi="Arial" w:cs="Arial"/>
          <w:b/>
          <w:bCs/>
          <w:sz w:val="24"/>
          <w:szCs w:val="24"/>
        </w:rPr>
      </w:pPr>
    </w:p>
    <w:p w14:paraId="00499EF8" w14:textId="31D2BA0E" w:rsidR="00D740C6" w:rsidRDefault="000B579A" w:rsidP="00CB53EE">
      <w:pPr>
        <w:pStyle w:val="ListParagraph"/>
        <w:widowControl/>
        <w:numPr>
          <w:ilvl w:val="0"/>
          <w:numId w:val="39"/>
        </w:numPr>
        <w:spacing w:after="200" w:line="276" w:lineRule="auto"/>
        <w:contextualSpacing/>
        <w:jc w:val="both"/>
        <w:rPr>
          <w:rFonts w:ascii="Arial" w:hAnsi="Arial" w:cs="Arial"/>
          <w:sz w:val="24"/>
          <w:szCs w:val="24"/>
        </w:rPr>
      </w:pPr>
      <w:r w:rsidRPr="008E5C43">
        <w:rPr>
          <w:rFonts w:ascii="Arial" w:hAnsi="Arial" w:cs="Arial"/>
          <w:sz w:val="24"/>
          <w:szCs w:val="24"/>
        </w:rPr>
        <w:t>Manage own time</w:t>
      </w:r>
      <w:r w:rsidR="00EE2458">
        <w:rPr>
          <w:rFonts w:ascii="Arial" w:hAnsi="Arial" w:cs="Arial"/>
          <w:sz w:val="24"/>
          <w:szCs w:val="24"/>
        </w:rPr>
        <w:t xml:space="preserve"> and caseload</w:t>
      </w:r>
      <w:r w:rsidRPr="008E5C43">
        <w:rPr>
          <w:rFonts w:ascii="Arial" w:hAnsi="Arial" w:cs="Arial"/>
          <w:sz w:val="24"/>
          <w:szCs w:val="24"/>
        </w:rPr>
        <w:t xml:space="preserve"> effectively whilst prioritising care needs for women and their babies under care under the direction </w:t>
      </w:r>
      <w:r w:rsidR="006B55C2">
        <w:rPr>
          <w:rFonts w:ascii="Arial" w:hAnsi="Arial" w:cs="Arial"/>
          <w:sz w:val="24"/>
          <w:szCs w:val="24"/>
        </w:rPr>
        <w:t xml:space="preserve">and supervision </w:t>
      </w:r>
      <w:r w:rsidRPr="008E5C43">
        <w:rPr>
          <w:rFonts w:ascii="Arial" w:hAnsi="Arial" w:cs="Arial"/>
          <w:sz w:val="24"/>
          <w:szCs w:val="24"/>
        </w:rPr>
        <w:t>of the midwife</w:t>
      </w:r>
      <w:r w:rsidR="00724F90">
        <w:rPr>
          <w:rFonts w:ascii="Arial" w:hAnsi="Arial" w:cs="Arial"/>
          <w:sz w:val="24"/>
          <w:szCs w:val="24"/>
        </w:rPr>
        <w:t xml:space="preserve"> </w:t>
      </w:r>
      <w:r w:rsidR="00122955" w:rsidRPr="008E5C43">
        <w:rPr>
          <w:rFonts w:ascii="Arial" w:hAnsi="Arial" w:cs="Arial"/>
          <w:sz w:val="24"/>
          <w:szCs w:val="24"/>
        </w:rPr>
        <w:t>in</w:t>
      </w:r>
      <w:r w:rsidR="00122955">
        <w:rPr>
          <w:rFonts w:ascii="Arial" w:hAnsi="Arial" w:cs="Arial"/>
          <w:sz w:val="24"/>
          <w:szCs w:val="24"/>
        </w:rPr>
        <w:t xml:space="preserve"> antenatal, postnatal</w:t>
      </w:r>
      <w:r w:rsidR="00122955" w:rsidRPr="008E5C43">
        <w:rPr>
          <w:rFonts w:ascii="Arial" w:hAnsi="Arial" w:cs="Arial"/>
          <w:sz w:val="24"/>
          <w:szCs w:val="24"/>
        </w:rPr>
        <w:t xml:space="preserve"> </w:t>
      </w:r>
      <w:r w:rsidR="00122955">
        <w:rPr>
          <w:rFonts w:ascii="Arial" w:hAnsi="Arial" w:cs="Arial"/>
          <w:sz w:val="24"/>
          <w:szCs w:val="24"/>
        </w:rPr>
        <w:t xml:space="preserve">clinics, community hubs or home </w:t>
      </w:r>
      <w:r w:rsidR="00122955" w:rsidRPr="008E5C43">
        <w:rPr>
          <w:rFonts w:ascii="Arial" w:hAnsi="Arial" w:cs="Arial"/>
          <w:sz w:val="24"/>
          <w:szCs w:val="24"/>
        </w:rPr>
        <w:t>setting</w:t>
      </w:r>
      <w:r w:rsidR="00122955">
        <w:rPr>
          <w:rFonts w:ascii="Arial" w:hAnsi="Arial" w:cs="Arial"/>
          <w:sz w:val="24"/>
          <w:szCs w:val="24"/>
        </w:rPr>
        <w:t>s to ensure if appropriate the principles of continuity of carer are applied.</w:t>
      </w:r>
    </w:p>
    <w:p w14:paraId="7C386E71" w14:textId="77777777" w:rsidR="00750E96" w:rsidRPr="00724F90" w:rsidRDefault="00750E96" w:rsidP="00CB53EE">
      <w:pPr>
        <w:pStyle w:val="ListParagraph"/>
        <w:widowControl/>
        <w:spacing w:after="200" w:line="276" w:lineRule="auto"/>
        <w:ind w:left="720"/>
        <w:contextualSpacing/>
        <w:jc w:val="both"/>
        <w:rPr>
          <w:rFonts w:ascii="Arial" w:hAnsi="Arial" w:cs="Arial"/>
          <w:sz w:val="24"/>
          <w:szCs w:val="24"/>
        </w:rPr>
      </w:pPr>
    </w:p>
    <w:p w14:paraId="13DC6F90" w14:textId="6F83D0CC" w:rsidR="00BC25DB" w:rsidRDefault="00BC25DB"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Escort women and their families between clinical areas as required</w:t>
      </w:r>
    </w:p>
    <w:p w14:paraId="0B1962FC" w14:textId="77777777" w:rsidR="00FF2047" w:rsidRPr="00BC25DB" w:rsidRDefault="00FF2047" w:rsidP="00CB53EE">
      <w:pPr>
        <w:pStyle w:val="ListParagraph"/>
        <w:widowControl/>
        <w:spacing w:after="200" w:line="276" w:lineRule="auto"/>
        <w:ind w:left="720"/>
        <w:contextualSpacing/>
        <w:jc w:val="both"/>
        <w:rPr>
          <w:rFonts w:ascii="Arial" w:hAnsi="Arial" w:cs="Arial"/>
          <w:sz w:val="24"/>
          <w:szCs w:val="24"/>
        </w:rPr>
      </w:pPr>
    </w:p>
    <w:p w14:paraId="6C3FB912" w14:textId="2FA4E568" w:rsidR="00BC25DB" w:rsidRDefault="00D740C6"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Assist with the admission, orientation and discharge of women and their babies in accordance with local policy and guidance</w:t>
      </w:r>
      <w:r w:rsidR="00487CB6">
        <w:rPr>
          <w:rFonts w:ascii="Arial" w:hAnsi="Arial" w:cs="Arial"/>
          <w:sz w:val="24"/>
          <w:szCs w:val="24"/>
        </w:rPr>
        <w:t>.</w:t>
      </w:r>
    </w:p>
    <w:p w14:paraId="64019049" w14:textId="77777777" w:rsidR="00662C14" w:rsidRPr="00BC25DB" w:rsidRDefault="00662C14" w:rsidP="00CB53EE">
      <w:pPr>
        <w:pStyle w:val="ListParagraph"/>
        <w:widowControl/>
        <w:spacing w:after="200" w:line="276" w:lineRule="auto"/>
        <w:ind w:left="720"/>
        <w:contextualSpacing/>
        <w:jc w:val="both"/>
        <w:rPr>
          <w:rFonts w:ascii="Arial" w:hAnsi="Arial" w:cs="Arial"/>
          <w:sz w:val="24"/>
          <w:szCs w:val="24"/>
        </w:rPr>
      </w:pPr>
    </w:p>
    <w:p w14:paraId="385B1028" w14:textId="2B0921A1" w:rsidR="00246DE8" w:rsidRPr="00662C14" w:rsidRDefault="00C40FEA" w:rsidP="00CB53EE">
      <w:pPr>
        <w:pStyle w:val="ListParagraph"/>
        <w:widowControl/>
        <w:numPr>
          <w:ilvl w:val="0"/>
          <w:numId w:val="38"/>
        </w:numPr>
        <w:spacing w:after="200" w:line="276" w:lineRule="auto"/>
        <w:contextualSpacing/>
        <w:jc w:val="both"/>
        <w:rPr>
          <w:rFonts w:ascii="Arial" w:hAnsi="Arial" w:cs="Arial"/>
          <w:b/>
          <w:sz w:val="24"/>
          <w:szCs w:val="24"/>
          <w:u w:val="single"/>
        </w:rPr>
      </w:pPr>
      <w:r w:rsidRPr="00246DE8">
        <w:rPr>
          <w:rFonts w:ascii="Arial" w:hAnsi="Arial" w:cs="Arial"/>
          <w:sz w:val="24"/>
          <w:szCs w:val="24"/>
        </w:rPr>
        <w:t xml:space="preserve">Communicate effectively </w:t>
      </w:r>
      <w:r w:rsidR="00246DE8">
        <w:rPr>
          <w:rFonts w:ascii="Arial" w:hAnsi="Arial" w:cs="Arial"/>
          <w:sz w:val="24"/>
          <w:szCs w:val="24"/>
        </w:rPr>
        <w:t xml:space="preserve">and clarifies understanding </w:t>
      </w:r>
      <w:r w:rsidRPr="00246DE8">
        <w:rPr>
          <w:rFonts w:ascii="Arial" w:hAnsi="Arial" w:cs="Arial"/>
          <w:sz w:val="24"/>
          <w:szCs w:val="24"/>
        </w:rPr>
        <w:t xml:space="preserve">with women and their families in all </w:t>
      </w:r>
      <w:r w:rsidR="00246DE8" w:rsidRPr="00246DE8">
        <w:rPr>
          <w:rFonts w:ascii="Arial" w:hAnsi="Arial" w:cs="Arial"/>
          <w:sz w:val="24"/>
          <w:szCs w:val="24"/>
        </w:rPr>
        <w:t>settings and</w:t>
      </w:r>
      <w:r w:rsidRPr="00246DE8">
        <w:rPr>
          <w:rFonts w:ascii="Arial" w:hAnsi="Arial" w:cs="Arial"/>
          <w:sz w:val="24"/>
          <w:szCs w:val="24"/>
        </w:rPr>
        <w:t xml:space="preserve"> </w:t>
      </w:r>
      <w:proofErr w:type="gramStart"/>
      <w:r w:rsidRPr="00246DE8">
        <w:rPr>
          <w:rFonts w:ascii="Arial" w:hAnsi="Arial" w:cs="Arial"/>
          <w:sz w:val="24"/>
          <w:szCs w:val="24"/>
        </w:rPr>
        <w:t>is able to</w:t>
      </w:r>
      <w:proofErr w:type="gramEnd"/>
      <w:r w:rsidRPr="00246DE8">
        <w:rPr>
          <w:rFonts w:ascii="Arial" w:hAnsi="Arial" w:cs="Arial"/>
          <w:sz w:val="24"/>
          <w:szCs w:val="24"/>
        </w:rPr>
        <w:t xml:space="preserve"> select appropriate methods to communicate when a di</w:t>
      </w:r>
      <w:r w:rsidR="00246DE8" w:rsidRPr="00246DE8">
        <w:rPr>
          <w:rFonts w:ascii="Arial" w:hAnsi="Arial" w:cs="Arial"/>
          <w:sz w:val="24"/>
          <w:szCs w:val="24"/>
        </w:rPr>
        <w:t>sability or complexity may exist.</w:t>
      </w:r>
      <w:r w:rsidRPr="00246DE8">
        <w:rPr>
          <w:rFonts w:ascii="Arial" w:hAnsi="Arial" w:cs="Arial"/>
          <w:sz w:val="24"/>
          <w:szCs w:val="24"/>
        </w:rPr>
        <w:t xml:space="preserve"> </w:t>
      </w:r>
    </w:p>
    <w:p w14:paraId="185BE08D" w14:textId="77777777" w:rsidR="00662C14" w:rsidRPr="00246DE8" w:rsidRDefault="00662C14" w:rsidP="00CB53EE">
      <w:pPr>
        <w:pStyle w:val="ListParagraph"/>
        <w:widowControl/>
        <w:spacing w:after="200" w:line="276" w:lineRule="auto"/>
        <w:ind w:left="720"/>
        <w:contextualSpacing/>
        <w:jc w:val="both"/>
        <w:rPr>
          <w:rFonts w:ascii="Arial" w:hAnsi="Arial" w:cs="Arial"/>
          <w:b/>
          <w:sz w:val="24"/>
          <w:szCs w:val="24"/>
          <w:u w:val="single"/>
        </w:rPr>
      </w:pPr>
    </w:p>
    <w:p w14:paraId="12AFDBBA" w14:textId="17C24A81" w:rsidR="006D1334" w:rsidRPr="00662C14" w:rsidRDefault="006D1334" w:rsidP="00CB53EE">
      <w:pPr>
        <w:pStyle w:val="ListParagraph"/>
        <w:widowControl/>
        <w:numPr>
          <w:ilvl w:val="0"/>
          <w:numId w:val="38"/>
        </w:numPr>
        <w:spacing w:after="200" w:line="276" w:lineRule="auto"/>
        <w:contextualSpacing/>
        <w:jc w:val="both"/>
        <w:rPr>
          <w:rFonts w:ascii="Arial" w:hAnsi="Arial" w:cs="Arial"/>
          <w:b/>
          <w:sz w:val="24"/>
          <w:szCs w:val="24"/>
          <w:u w:val="single"/>
        </w:rPr>
      </w:pPr>
      <w:r>
        <w:rPr>
          <w:rFonts w:ascii="Arial" w:hAnsi="Arial" w:cs="Arial"/>
          <w:sz w:val="24"/>
          <w:szCs w:val="24"/>
        </w:rPr>
        <w:t>Understand and gains valid consent prior to action or providing care.</w:t>
      </w:r>
    </w:p>
    <w:p w14:paraId="13B10312" w14:textId="77777777" w:rsidR="00662C14" w:rsidRPr="00662C14" w:rsidRDefault="00662C14" w:rsidP="00CB53EE">
      <w:pPr>
        <w:pStyle w:val="NoSpacing"/>
        <w:jc w:val="both"/>
      </w:pPr>
    </w:p>
    <w:p w14:paraId="2EE492A6" w14:textId="18CA6DC4" w:rsidR="008E5C43" w:rsidRDefault="008E5C43"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 xml:space="preserve">Undertake </w:t>
      </w:r>
      <w:r w:rsidR="001964AB">
        <w:rPr>
          <w:rFonts w:ascii="Arial" w:hAnsi="Arial" w:cs="Arial"/>
          <w:sz w:val="24"/>
          <w:szCs w:val="24"/>
        </w:rPr>
        <w:t>baseline/</w:t>
      </w:r>
      <w:r w:rsidRPr="008E5C43">
        <w:rPr>
          <w:rFonts w:ascii="Arial" w:hAnsi="Arial" w:cs="Arial"/>
          <w:sz w:val="24"/>
          <w:szCs w:val="24"/>
        </w:rPr>
        <w:t>routine observations</w:t>
      </w:r>
      <w:r w:rsidR="001964AB">
        <w:rPr>
          <w:rFonts w:ascii="Arial" w:hAnsi="Arial" w:cs="Arial"/>
          <w:sz w:val="24"/>
          <w:szCs w:val="24"/>
        </w:rPr>
        <w:t xml:space="preserve"> and measurements</w:t>
      </w:r>
      <w:r w:rsidRPr="008E5C43">
        <w:rPr>
          <w:rFonts w:ascii="Arial" w:hAnsi="Arial" w:cs="Arial"/>
          <w:sz w:val="24"/>
          <w:szCs w:val="24"/>
        </w:rPr>
        <w:t xml:space="preserve"> (and escalate any deviation from the normal range) to the named midwife or appropriate member of the multi-professional team.</w:t>
      </w:r>
    </w:p>
    <w:p w14:paraId="73D78BA4" w14:textId="77777777" w:rsidR="00662C14" w:rsidRPr="00662C14" w:rsidRDefault="00662C14" w:rsidP="00CB53EE">
      <w:pPr>
        <w:pStyle w:val="ListParagraph"/>
        <w:jc w:val="both"/>
        <w:rPr>
          <w:rFonts w:ascii="Arial" w:hAnsi="Arial" w:cs="Arial"/>
          <w:sz w:val="24"/>
          <w:szCs w:val="24"/>
        </w:rPr>
      </w:pPr>
    </w:p>
    <w:p w14:paraId="28E1A72F" w14:textId="77777777" w:rsidR="00662C14" w:rsidRPr="008E5C43" w:rsidRDefault="00662C14" w:rsidP="00CB53EE">
      <w:pPr>
        <w:pStyle w:val="NoSpacing"/>
        <w:jc w:val="both"/>
      </w:pPr>
    </w:p>
    <w:p w14:paraId="11DABC81" w14:textId="16C94C45" w:rsidR="008E5C43" w:rsidRDefault="008E5C43" w:rsidP="00CB53EE">
      <w:pPr>
        <w:pStyle w:val="ListParagraph"/>
        <w:widowControl/>
        <w:numPr>
          <w:ilvl w:val="0"/>
          <w:numId w:val="37"/>
        </w:numPr>
        <w:spacing w:after="200" w:line="276" w:lineRule="auto"/>
        <w:contextualSpacing/>
        <w:jc w:val="both"/>
        <w:rPr>
          <w:rFonts w:ascii="Arial" w:hAnsi="Arial" w:cs="Arial"/>
          <w:sz w:val="24"/>
          <w:szCs w:val="24"/>
        </w:rPr>
      </w:pPr>
      <w:r w:rsidRPr="008E5C43">
        <w:rPr>
          <w:rFonts w:ascii="Arial" w:hAnsi="Arial" w:cs="Arial"/>
          <w:sz w:val="24"/>
          <w:szCs w:val="24"/>
        </w:rPr>
        <w:t>Support women during clinical procedures</w:t>
      </w:r>
      <w:r w:rsidR="00A90E59">
        <w:rPr>
          <w:rFonts w:ascii="Arial" w:hAnsi="Arial" w:cs="Arial"/>
          <w:sz w:val="24"/>
          <w:szCs w:val="24"/>
        </w:rPr>
        <w:t xml:space="preserve"> and</w:t>
      </w:r>
      <w:r w:rsidR="00BC25DB" w:rsidRPr="00BC25DB">
        <w:rPr>
          <w:rFonts w:ascii="Arial" w:hAnsi="Arial" w:cs="Arial"/>
          <w:sz w:val="24"/>
          <w:szCs w:val="24"/>
        </w:rPr>
        <w:t xml:space="preserve"> </w:t>
      </w:r>
      <w:r w:rsidR="00A90E59">
        <w:rPr>
          <w:rFonts w:ascii="Arial" w:hAnsi="Arial" w:cs="Arial"/>
          <w:sz w:val="24"/>
          <w:szCs w:val="24"/>
        </w:rPr>
        <w:t>a</w:t>
      </w:r>
      <w:r w:rsidR="00BC25DB" w:rsidRPr="008E5C43">
        <w:rPr>
          <w:rFonts w:ascii="Arial" w:hAnsi="Arial" w:cs="Arial"/>
          <w:sz w:val="24"/>
          <w:szCs w:val="24"/>
        </w:rPr>
        <w:t>ct as chaperone when requested to do so by the midwifery or obstetric team.</w:t>
      </w:r>
    </w:p>
    <w:p w14:paraId="437FAFC2" w14:textId="77777777" w:rsidR="00662C14" w:rsidRPr="00A90E59" w:rsidRDefault="00662C14" w:rsidP="00CB53EE">
      <w:pPr>
        <w:pStyle w:val="ListParagraph"/>
        <w:widowControl/>
        <w:spacing w:after="200" w:line="276" w:lineRule="auto"/>
        <w:ind w:left="720"/>
        <w:contextualSpacing/>
        <w:jc w:val="both"/>
        <w:rPr>
          <w:rFonts w:ascii="Arial" w:hAnsi="Arial" w:cs="Arial"/>
          <w:sz w:val="24"/>
          <w:szCs w:val="24"/>
        </w:rPr>
      </w:pPr>
    </w:p>
    <w:p w14:paraId="29B09780" w14:textId="11C351FA" w:rsidR="00C90530" w:rsidRPr="008D1DA5" w:rsidRDefault="00C90530"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 xml:space="preserve">Provide support to labouring women if asked to do so, and under </w:t>
      </w:r>
      <w:r w:rsidR="00FF2047">
        <w:rPr>
          <w:rFonts w:ascii="Arial" w:hAnsi="Arial" w:cs="Arial"/>
          <w:sz w:val="24"/>
          <w:szCs w:val="24"/>
        </w:rPr>
        <w:t xml:space="preserve">the supervision of the midwife, </w:t>
      </w:r>
      <w:r w:rsidR="00FF2047" w:rsidRPr="008D1DA5">
        <w:rPr>
          <w:rFonts w:ascii="Arial" w:hAnsi="Arial" w:cs="Arial"/>
          <w:sz w:val="24"/>
          <w:szCs w:val="24"/>
        </w:rPr>
        <w:t>this may include application of TENS mac</w:t>
      </w:r>
      <w:r w:rsidR="00F32F70" w:rsidRPr="008D1DA5">
        <w:rPr>
          <w:rFonts w:ascii="Arial" w:hAnsi="Arial" w:cs="Arial"/>
          <w:sz w:val="24"/>
          <w:szCs w:val="24"/>
        </w:rPr>
        <w:t xml:space="preserve">hine or teaching breathing and </w:t>
      </w:r>
      <w:r w:rsidR="00FF2047" w:rsidRPr="008D1DA5">
        <w:rPr>
          <w:rFonts w:ascii="Arial" w:hAnsi="Arial" w:cs="Arial"/>
          <w:sz w:val="24"/>
          <w:szCs w:val="24"/>
        </w:rPr>
        <w:t>Massage techniques.</w:t>
      </w:r>
    </w:p>
    <w:p w14:paraId="078CCF91" w14:textId="77777777" w:rsidR="00662C14" w:rsidRPr="008D1DA5" w:rsidRDefault="00662C14" w:rsidP="00CB53EE">
      <w:pPr>
        <w:pStyle w:val="ListParagraph"/>
        <w:widowControl/>
        <w:spacing w:after="200" w:line="276" w:lineRule="auto"/>
        <w:ind w:left="720"/>
        <w:contextualSpacing/>
        <w:jc w:val="both"/>
        <w:rPr>
          <w:rFonts w:ascii="Arial" w:hAnsi="Arial" w:cs="Arial"/>
          <w:sz w:val="24"/>
          <w:szCs w:val="24"/>
        </w:rPr>
      </w:pPr>
    </w:p>
    <w:p w14:paraId="58C9C9E9" w14:textId="19F34F7B" w:rsidR="001458F8" w:rsidRDefault="001458F8" w:rsidP="00CB53EE">
      <w:pPr>
        <w:pStyle w:val="ListParagraph"/>
        <w:widowControl/>
        <w:numPr>
          <w:ilvl w:val="0"/>
          <w:numId w:val="38"/>
        </w:numPr>
        <w:spacing w:after="200" w:line="276" w:lineRule="auto"/>
        <w:contextualSpacing/>
        <w:jc w:val="both"/>
        <w:rPr>
          <w:rFonts w:ascii="Arial" w:hAnsi="Arial" w:cs="Arial"/>
          <w:sz w:val="24"/>
          <w:szCs w:val="24"/>
        </w:rPr>
      </w:pPr>
      <w:r w:rsidRPr="008D1DA5">
        <w:rPr>
          <w:rFonts w:ascii="Arial" w:hAnsi="Arial" w:cs="Arial"/>
          <w:sz w:val="24"/>
          <w:szCs w:val="24"/>
        </w:rPr>
        <w:lastRenderedPageBreak/>
        <w:t xml:space="preserve">Perform </w:t>
      </w:r>
      <w:r w:rsidR="00FF2047" w:rsidRPr="008D1DA5">
        <w:rPr>
          <w:rFonts w:ascii="Arial" w:hAnsi="Arial" w:cs="Arial"/>
          <w:sz w:val="24"/>
          <w:szCs w:val="24"/>
        </w:rPr>
        <w:t>venipuncture or capillary blood sampling</w:t>
      </w:r>
      <w:r w:rsidRPr="008E5C43">
        <w:rPr>
          <w:rFonts w:ascii="Arial" w:hAnsi="Arial" w:cs="Arial"/>
          <w:sz w:val="24"/>
          <w:szCs w:val="24"/>
        </w:rPr>
        <w:t xml:space="preserve"> in line with </w:t>
      </w:r>
      <w:r>
        <w:rPr>
          <w:rFonts w:ascii="Arial" w:hAnsi="Arial" w:cs="Arial"/>
          <w:sz w:val="24"/>
          <w:szCs w:val="24"/>
        </w:rPr>
        <w:t xml:space="preserve">national standards and </w:t>
      </w:r>
      <w:r w:rsidRPr="008E5C43">
        <w:rPr>
          <w:rFonts w:ascii="Arial" w:hAnsi="Arial" w:cs="Arial"/>
          <w:sz w:val="24"/>
          <w:szCs w:val="24"/>
        </w:rPr>
        <w:t>local policy and guidance following completion of the appropriate competenc</w:t>
      </w:r>
      <w:r w:rsidR="00FF2047">
        <w:rPr>
          <w:rFonts w:ascii="Arial" w:hAnsi="Arial" w:cs="Arial"/>
          <w:sz w:val="24"/>
          <w:szCs w:val="24"/>
        </w:rPr>
        <w:t>ies</w:t>
      </w:r>
    </w:p>
    <w:p w14:paraId="65B4AD90" w14:textId="77777777" w:rsidR="00662C14" w:rsidRPr="00662C14" w:rsidRDefault="00662C14" w:rsidP="00CB53EE">
      <w:pPr>
        <w:pStyle w:val="NoSpacing"/>
        <w:jc w:val="both"/>
      </w:pPr>
    </w:p>
    <w:p w14:paraId="39E3E607" w14:textId="3F3D4E7A" w:rsidR="001458F8" w:rsidRDefault="001458F8"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Assist in the maintenance</w:t>
      </w:r>
      <w:r>
        <w:rPr>
          <w:rFonts w:ascii="Arial" w:hAnsi="Arial" w:cs="Arial"/>
          <w:sz w:val="24"/>
          <w:szCs w:val="24"/>
        </w:rPr>
        <w:t xml:space="preserve"> and understand the principles </w:t>
      </w:r>
      <w:r w:rsidRPr="008E5C43">
        <w:rPr>
          <w:rFonts w:ascii="Arial" w:hAnsi="Arial" w:cs="Arial"/>
          <w:sz w:val="24"/>
          <w:szCs w:val="24"/>
        </w:rPr>
        <w:t>of good bladder care, removal of catheter and disposal of equipment following infection control policy and to document accurately the fluid balance.</w:t>
      </w:r>
    </w:p>
    <w:p w14:paraId="2DF864FB" w14:textId="77777777" w:rsidR="002B2386" w:rsidRPr="002B2386" w:rsidRDefault="002B2386" w:rsidP="00CB53EE">
      <w:pPr>
        <w:pStyle w:val="NoSpacing"/>
        <w:jc w:val="both"/>
      </w:pPr>
    </w:p>
    <w:p w14:paraId="77E63908" w14:textId="56717BEE" w:rsidR="00662C14" w:rsidRPr="002B2386" w:rsidRDefault="002B2386"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Assist in the nutrition and hydration needs of women.</w:t>
      </w:r>
    </w:p>
    <w:p w14:paraId="1DEBBE0A" w14:textId="77777777" w:rsidR="00662C14" w:rsidRPr="00662C14" w:rsidRDefault="00662C14" w:rsidP="00CB53EE">
      <w:pPr>
        <w:pStyle w:val="NoSpacing"/>
        <w:jc w:val="both"/>
      </w:pPr>
    </w:p>
    <w:p w14:paraId="76FC7E6B" w14:textId="5AAC3279" w:rsidR="001458F8" w:rsidRDefault="001458F8"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Assist women with mobilisation following surgical procedures and remove of dressings or cannula under direction of the midwife.</w:t>
      </w:r>
    </w:p>
    <w:p w14:paraId="33552089" w14:textId="77777777" w:rsidR="002B2386" w:rsidRPr="002B2386" w:rsidRDefault="002B2386" w:rsidP="00CB53EE">
      <w:pPr>
        <w:pStyle w:val="ListParagraph"/>
        <w:jc w:val="both"/>
        <w:rPr>
          <w:rFonts w:ascii="Arial" w:hAnsi="Arial" w:cs="Arial"/>
          <w:sz w:val="24"/>
          <w:szCs w:val="24"/>
        </w:rPr>
      </w:pPr>
    </w:p>
    <w:p w14:paraId="1B194412" w14:textId="77777777" w:rsidR="002B2386" w:rsidRPr="008E5C43" w:rsidRDefault="002B2386" w:rsidP="00CB53EE">
      <w:pPr>
        <w:pStyle w:val="NoSpacing"/>
        <w:jc w:val="both"/>
      </w:pPr>
    </w:p>
    <w:p w14:paraId="574C0325" w14:textId="617341D1" w:rsidR="004C5DA0" w:rsidRPr="001A7420" w:rsidRDefault="001458F8"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Assist with the transportation of blood products if asked to do so and have an awareness of the storage requirements.</w:t>
      </w:r>
    </w:p>
    <w:p w14:paraId="73FED7F2" w14:textId="54DFD0DA" w:rsidR="001E74B4" w:rsidRDefault="001E74B4" w:rsidP="00CB53EE">
      <w:pPr>
        <w:widowControl/>
        <w:spacing w:after="200" w:line="276" w:lineRule="auto"/>
        <w:contextualSpacing/>
        <w:jc w:val="both"/>
        <w:rPr>
          <w:rFonts w:ascii="Arial" w:hAnsi="Arial" w:cs="Arial"/>
          <w:sz w:val="24"/>
          <w:szCs w:val="24"/>
          <w:highlight w:val="green"/>
        </w:rPr>
      </w:pPr>
    </w:p>
    <w:p w14:paraId="268BA391" w14:textId="14549013" w:rsidR="00727EE0" w:rsidRDefault="00727EE0" w:rsidP="00CB53EE">
      <w:pPr>
        <w:widowControl/>
        <w:spacing w:after="200" w:line="276" w:lineRule="auto"/>
        <w:ind w:firstLine="720"/>
        <w:contextualSpacing/>
        <w:jc w:val="both"/>
        <w:rPr>
          <w:rFonts w:ascii="Arial" w:hAnsi="Arial" w:cs="Arial"/>
          <w:b/>
          <w:bCs/>
          <w:sz w:val="24"/>
          <w:szCs w:val="24"/>
        </w:rPr>
      </w:pPr>
      <w:r w:rsidRPr="00727EE0">
        <w:rPr>
          <w:rFonts w:ascii="Arial" w:hAnsi="Arial" w:cs="Arial"/>
          <w:b/>
          <w:bCs/>
          <w:sz w:val="24"/>
          <w:szCs w:val="24"/>
        </w:rPr>
        <w:t>Obstetric and Neonatal Emergencies</w:t>
      </w:r>
    </w:p>
    <w:p w14:paraId="0B1D337F" w14:textId="630B2702" w:rsidR="00727EE0" w:rsidRDefault="00727EE0"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Assist /act as a runner in obstetric theatres</w:t>
      </w:r>
      <w:r w:rsidR="00084EA2">
        <w:rPr>
          <w:rFonts w:ascii="Arial" w:hAnsi="Arial" w:cs="Arial"/>
          <w:sz w:val="24"/>
          <w:szCs w:val="24"/>
        </w:rPr>
        <w:t xml:space="preserve"> including:</w:t>
      </w:r>
    </w:p>
    <w:p w14:paraId="7A4D545E" w14:textId="1344FC3B" w:rsidR="00727EE0" w:rsidRPr="00FE7AA9" w:rsidRDefault="00727EE0" w:rsidP="00CB53EE">
      <w:pPr>
        <w:pStyle w:val="ListParagraph"/>
        <w:widowControl/>
        <w:numPr>
          <w:ilvl w:val="1"/>
          <w:numId w:val="44"/>
        </w:numPr>
        <w:spacing w:after="200" w:line="276" w:lineRule="auto"/>
        <w:contextualSpacing/>
        <w:jc w:val="both"/>
        <w:rPr>
          <w:rFonts w:ascii="Arial" w:hAnsi="Arial" w:cs="Arial"/>
          <w:sz w:val="24"/>
          <w:szCs w:val="24"/>
        </w:rPr>
      </w:pPr>
      <w:r w:rsidRPr="00FE7AA9">
        <w:rPr>
          <w:rFonts w:ascii="Arial" w:hAnsi="Arial" w:cs="Arial"/>
          <w:sz w:val="24"/>
          <w:szCs w:val="24"/>
        </w:rPr>
        <w:t>To support</w:t>
      </w:r>
      <w:r w:rsidR="00FE7AA9">
        <w:rPr>
          <w:rFonts w:ascii="Arial" w:hAnsi="Arial" w:cs="Arial"/>
          <w:sz w:val="24"/>
          <w:szCs w:val="24"/>
        </w:rPr>
        <w:t xml:space="preserve"> and assist</w:t>
      </w:r>
      <w:r w:rsidRPr="00FE7AA9">
        <w:rPr>
          <w:rFonts w:ascii="Arial" w:hAnsi="Arial" w:cs="Arial"/>
          <w:sz w:val="24"/>
          <w:szCs w:val="24"/>
        </w:rPr>
        <w:t xml:space="preserve"> the midwife in the woman’s preparation for transfer to theatre</w:t>
      </w:r>
    </w:p>
    <w:p w14:paraId="41FECB4E" w14:textId="77777777" w:rsidR="00727EE0" w:rsidRPr="00FE7AA9" w:rsidRDefault="00727EE0" w:rsidP="00CB53EE">
      <w:pPr>
        <w:pStyle w:val="ListParagraph"/>
        <w:widowControl/>
        <w:numPr>
          <w:ilvl w:val="1"/>
          <w:numId w:val="44"/>
        </w:numPr>
        <w:spacing w:after="200" w:line="276" w:lineRule="auto"/>
        <w:contextualSpacing/>
        <w:jc w:val="both"/>
        <w:rPr>
          <w:rFonts w:ascii="Arial" w:hAnsi="Arial" w:cs="Arial"/>
          <w:sz w:val="24"/>
          <w:szCs w:val="24"/>
        </w:rPr>
      </w:pPr>
      <w:r w:rsidRPr="00FE7AA9">
        <w:rPr>
          <w:rFonts w:ascii="Arial" w:hAnsi="Arial" w:cs="Arial"/>
          <w:sz w:val="24"/>
          <w:szCs w:val="24"/>
        </w:rPr>
        <w:t>To document times and personnel present in theatre records for each procedure</w:t>
      </w:r>
    </w:p>
    <w:p w14:paraId="66CA5097" w14:textId="77777777" w:rsidR="00727EE0" w:rsidRPr="00FE7AA9" w:rsidRDefault="00727EE0" w:rsidP="00CB53EE">
      <w:pPr>
        <w:pStyle w:val="ListParagraph"/>
        <w:widowControl/>
        <w:numPr>
          <w:ilvl w:val="1"/>
          <w:numId w:val="44"/>
        </w:numPr>
        <w:spacing w:after="200" w:line="276" w:lineRule="auto"/>
        <w:contextualSpacing/>
        <w:jc w:val="both"/>
        <w:rPr>
          <w:rFonts w:ascii="Arial" w:hAnsi="Arial" w:cs="Arial"/>
          <w:sz w:val="24"/>
          <w:szCs w:val="24"/>
        </w:rPr>
      </w:pPr>
      <w:r w:rsidRPr="00FE7AA9">
        <w:rPr>
          <w:rFonts w:ascii="Arial" w:hAnsi="Arial" w:cs="Arial"/>
          <w:sz w:val="24"/>
          <w:szCs w:val="24"/>
        </w:rPr>
        <w:t>To undertake WHO checklist</w:t>
      </w:r>
    </w:p>
    <w:p w14:paraId="0F2CA971" w14:textId="409BD6DF" w:rsidR="00727EE0" w:rsidRPr="00FE7AA9" w:rsidRDefault="00727EE0" w:rsidP="00CB53EE">
      <w:pPr>
        <w:pStyle w:val="ListParagraph"/>
        <w:widowControl/>
        <w:numPr>
          <w:ilvl w:val="1"/>
          <w:numId w:val="44"/>
        </w:numPr>
        <w:spacing w:after="200" w:line="276" w:lineRule="auto"/>
        <w:contextualSpacing/>
        <w:jc w:val="both"/>
        <w:rPr>
          <w:rFonts w:ascii="Arial" w:hAnsi="Arial" w:cs="Arial"/>
          <w:sz w:val="24"/>
          <w:szCs w:val="24"/>
        </w:rPr>
      </w:pPr>
      <w:r w:rsidRPr="00FE7AA9">
        <w:rPr>
          <w:rFonts w:ascii="Arial" w:hAnsi="Arial" w:cs="Arial"/>
          <w:sz w:val="24"/>
          <w:szCs w:val="24"/>
        </w:rPr>
        <w:t>To Count swabs and needles in instrumental/operative delivery</w:t>
      </w:r>
    </w:p>
    <w:p w14:paraId="358EFBE2" w14:textId="77777777" w:rsidR="00A703ED" w:rsidRPr="00150BD8" w:rsidRDefault="00A703ED" w:rsidP="00CB53EE">
      <w:pPr>
        <w:pStyle w:val="ListParagraph"/>
        <w:widowControl/>
        <w:spacing w:after="200" w:line="276" w:lineRule="auto"/>
        <w:ind w:left="1440"/>
        <w:contextualSpacing/>
        <w:jc w:val="both"/>
        <w:rPr>
          <w:rFonts w:ascii="Arial" w:hAnsi="Arial" w:cs="Arial"/>
          <w:sz w:val="24"/>
          <w:szCs w:val="24"/>
          <w:highlight w:val="yellow"/>
        </w:rPr>
      </w:pPr>
    </w:p>
    <w:p w14:paraId="5F0F83E2" w14:textId="22D97D0C" w:rsidR="008E5C43" w:rsidRDefault="008E5C43"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Recognise</w:t>
      </w:r>
      <w:r w:rsidR="009868BB">
        <w:rPr>
          <w:rFonts w:ascii="Arial" w:hAnsi="Arial" w:cs="Arial"/>
          <w:sz w:val="24"/>
          <w:szCs w:val="24"/>
        </w:rPr>
        <w:t>s</w:t>
      </w:r>
      <w:r w:rsidRPr="008E5C43">
        <w:rPr>
          <w:rFonts w:ascii="Arial" w:hAnsi="Arial" w:cs="Arial"/>
          <w:sz w:val="24"/>
          <w:szCs w:val="24"/>
        </w:rPr>
        <w:t xml:space="preserve"> </w:t>
      </w:r>
      <w:r w:rsidR="00C40FEA">
        <w:rPr>
          <w:rFonts w:ascii="Arial" w:hAnsi="Arial" w:cs="Arial"/>
          <w:sz w:val="24"/>
          <w:szCs w:val="24"/>
        </w:rPr>
        <w:t>and acts upon within own parameters of competence</w:t>
      </w:r>
      <w:r w:rsidRPr="008E5C43">
        <w:rPr>
          <w:rFonts w:ascii="Arial" w:hAnsi="Arial" w:cs="Arial"/>
          <w:sz w:val="24"/>
          <w:szCs w:val="24"/>
        </w:rPr>
        <w:t xml:space="preserve"> any abnormal events or emergencies</w:t>
      </w:r>
      <w:r w:rsidR="00C40FEA">
        <w:rPr>
          <w:rFonts w:ascii="Arial" w:hAnsi="Arial" w:cs="Arial"/>
          <w:sz w:val="24"/>
          <w:szCs w:val="24"/>
        </w:rPr>
        <w:t>, escalating</w:t>
      </w:r>
      <w:r w:rsidRPr="008E5C43">
        <w:rPr>
          <w:rFonts w:ascii="Arial" w:hAnsi="Arial" w:cs="Arial"/>
          <w:sz w:val="24"/>
          <w:szCs w:val="24"/>
        </w:rPr>
        <w:t xml:space="preserve"> to the multidisciplinary team through the appropriate means, in a timely manner</w:t>
      </w:r>
      <w:r w:rsidR="001A7420">
        <w:rPr>
          <w:rFonts w:ascii="Arial" w:hAnsi="Arial" w:cs="Arial"/>
          <w:sz w:val="24"/>
          <w:szCs w:val="24"/>
        </w:rPr>
        <w:t>.</w:t>
      </w:r>
    </w:p>
    <w:p w14:paraId="59BB49F9" w14:textId="200E564F" w:rsidR="00FF2047" w:rsidRDefault="00FF2047" w:rsidP="00CB53EE">
      <w:pPr>
        <w:pStyle w:val="ListParagraph"/>
        <w:widowControl/>
        <w:spacing w:after="200" w:line="276" w:lineRule="auto"/>
        <w:ind w:left="720"/>
        <w:contextualSpacing/>
        <w:jc w:val="both"/>
        <w:rPr>
          <w:rFonts w:ascii="Arial" w:hAnsi="Arial" w:cs="Arial"/>
          <w:sz w:val="24"/>
          <w:szCs w:val="24"/>
        </w:rPr>
      </w:pPr>
    </w:p>
    <w:p w14:paraId="6111CA59" w14:textId="137E8F83" w:rsidR="00FF2047" w:rsidRPr="008D1DA5" w:rsidRDefault="00FF2047" w:rsidP="00CB53EE">
      <w:pPr>
        <w:pStyle w:val="ListParagraph"/>
        <w:widowControl/>
        <w:numPr>
          <w:ilvl w:val="0"/>
          <w:numId w:val="38"/>
        </w:numPr>
        <w:spacing w:after="200" w:line="276" w:lineRule="auto"/>
        <w:contextualSpacing/>
        <w:jc w:val="both"/>
        <w:rPr>
          <w:rFonts w:ascii="Arial" w:hAnsi="Arial" w:cs="Arial"/>
          <w:sz w:val="24"/>
          <w:szCs w:val="24"/>
        </w:rPr>
      </w:pPr>
      <w:r w:rsidRPr="008D1DA5">
        <w:rPr>
          <w:rFonts w:ascii="Arial" w:hAnsi="Arial" w:cs="Arial"/>
          <w:sz w:val="24"/>
          <w:szCs w:val="24"/>
        </w:rPr>
        <w:t xml:space="preserve">Assist the Midwife with neonatal resuscitation where required, this may include collecting and/or passing equipment </w:t>
      </w:r>
    </w:p>
    <w:p w14:paraId="0C9EFEDE" w14:textId="401A523E" w:rsidR="00B64775" w:rsidRDefault="00B64775" w:rsidP="00CB53EE">
      <w:pPr>
        <w:pStyle w:val="ListParagraph"/>
        <w:widowControl/>
        <w:spacing w:after="200" w:line="276" w:lineRule="auto"/>
        <w:ind w:left="720"/>
        <w:contextualSpacing/>
        <w:jc w:val="both"/>
        <w:rPr>
          <w:rFonts w:ascii="Arial" w:hAnsi="Arial" w:cs="Arial"/>
          <w:sz w:val="24"/>
          <w:szCs w:val="24"/>
        </w:rPr>
      </w:pPr>
    </w:p>
    <w:p w14:paraId="4CD1FBC6" w14:textId="55EF6E07" w:rsidR="00B64775" w:rsidRPr="00B64775" w:rsidRDefault="00B64775" w:rsidP="00CB53EE">
      <w:pPr>
        <w:pStyle w:val="ListParagraph"/>
        <w:widowControl/>
        <w:spacing w:after="200" w:line="276" w:lineRule="auto"/>
        <w:ind w:left="720"/>
        <w:contextualSpacing/>
        <w:jc w:val="both"/>
        <w:rPr>
          <w:rFonts w:ascii="Arial" w:hAnsi="Arial" w:cs="Arial"/>
          <w:b/>
          <w:bCs/>
          <w:sz w:val="24"/>
          <w:szCs w:val="24"/>
        </w:rPr>
      </w:pPr>
      <w:r w:rsidRPr="00B64775">
        <w:rPr>
          <w:rFonts w:ascii="Arial" w:hAnsi="Arial" w:cs="Arial"/>
          <w:b/>
          <w:bCs/>
          <w:sz w:val="24"/>
          <w:szCs w:val="24"/>
        </w:rPr>
        <w:t>Health Promotion and Screening</w:t>
      </w:r>
    </w:p>
    <w:p w14:paraId="5EE8AA29" w14:textId="77777777" w:rsidR="009868BB" w:rsidRPr="008E5C43" w:rsidRDefault="009868BB" w:rsidP="00CB53EE">
      <w:pPr>
        <w:pStyle w:val="ListParagraph"/>
        <w:widowControl/>
        <w:spacing w:after="200" w:line="276" w:lineRule="auto"/>
        <w:ind w:left="720"/>
        <w:contextualSpacing/>
        <w:jc w:val="both"/>
        <w:rPr>
          <w:rFonts w:ascii="Arial" w:hAnsi="Arial" w:cs="Arial"/>
          <w:sz w:val="24"/>
          <w:szCs w:val="24"/>
        </w:rPr>
      </w:pPr>
    </w:p>
    <w:p w14:paraId="4016BFE8" w14:textId="77777777" w:rsidR="00B91910" w:rsidRDefault="00CA632F" w:rsidP="00CB53EE">
      <w:pPr>
        <w:pStyle w:val="ListParagraph"/>
        <w:widowControl/>
        <w:numPr>
          <w:ilvl w:val="0"/>
          <w:numId w:val="38"/>
        </w:numPr>
        <w:spacing w:after="200" w:line="276" w:lineRule="auto"/>
        <w:contextualSpacing/>
        <w:jc w:val="both"/>
        <w:rPr>
          <w:rFonts w:ascii="Arial" w:hAnsi="Arial" w:cs="Arial"/>
          <w:sz w:val="24"/>
          <w:szCs w:val="24"/>
        </w:rPr>
      </w:pPr>
      <w:r w:rsidRPr="009868BB">
        <w:rPr>
          <w:rFonts w:ascii="Arial" w:hAnsi="Arial" w:cs="Arial"/>
          <w:sz w:val="24"/>
          <w:szCs w:val="24"/>
        </w:rPr>
        <w:lastRenderedPageBreak/>
        <w:t xml:space="preserve">Maintains a contemporary knowledge base about local and national antenatal and newborn screening services and </w:t>
      </w:r>
      <w:r w:rsidR="00D32605">
        <w:rPr>
          <w:rFonts w:ascii="Arial" w:hAnsi="Arial" w:cs="Arial"/>
          <w:sz w:val="24"/>
          <w:szCs w:val="24"/>
        </w:rPr>
        <w:t>signposts</w:t>
      </w:r>
      <w:r w:rsidRPr="009868BB">
        <w:rPr>
          <w:rFonts w:ascii="Arial" w:hAnsi="Arial" w:cs="Arial"/>
          <w:sz w:val="24"/>
          <w:szCs w:val="24"/>
        </w:rPr>
        <w:t xml:space="preserve"> women and their families to </w:t>
      </w:r>
      <w:r w:rsidR="00682C1D" w:rsidRPr="009868BB">
        <w:rPr>
          <w:rFonts w:ascii="Arial" w:hAnsi="Arial" w:cs="Arial"/>
          <w:sz w:val="24"/>
          <w:szCs w:val="24"/>
        </w:rPr>
        <w:t>appropriately</w:t>
      </w:r>
      <w:r w:rsidRPr="009868BB">
        <w:rPr>
          <w:rFonts w:ascii="Arial" w:hAnsi="Arial" w:cs="Arial"/>
          <w:sz w:val="24"/>
          <w:szCs w:val="24"/>
        </w:rPr>
        <w:t xml:space="preserve"> qualified practitioners </w:t>
      </w:r>
      <w:r w:rsidR="00682C1D" w:rsidRPr="009868BB">
        <w:rPr>
          <w:rFonts w:ascii="Arial" w:hAnsi="Arial" w:cs="Arial"/>
          <w:sz w:val="24"/>
          <w:szCs w:val="24"/>
        </w:rPr>
        <w:t>if they are undecided or have concerns</w:t>
      </w:r>
      <w:r w:rsidR="00A36FDD" w:rsidRPr="009868BB">
        <w:rPr>
          <w:rFonts w:ascii="Arial" w:hAnsi="Arial" w:cs="Arial"/>
          <w:sz w:val="24"/>
          <w:szCs w:val="24"/>
        </w:rPr>
        <w:t xml:space="preserve">. </w:t>
      </w:r>
    </w:p>
    <w:p w14:paraId="2A9CB4D7" w14:textId="77777777" w:rsidR="00B91910" w:rsidRDefault="00B91910" w:rsidP="00CB53EE">
      <w:pPr>
        <w:pStyle w:val="ListParagraph"/>
        <w:widowControl/>
        <w:spacing w:after="200" w:line="276" w:lineRule="auto"/>
        <w:ind w:left="720"/>
        <w:contextualSpacing/>
        <w:jc w:val="both"/>
        <w:rPr>
          <w:rFonts w:ascii="Arial" w:hAnsi="Arial" w:cs="Arial"/>
          <w:sz w:val="24"/>
          <w:szCs w:val="24"/>
        </w:rPr>
      </w:pPr>
    </w:p>
    <w:p w14:paraId="5106A3D4" w14:textId="3F458710" w:rsidR="00B91910" w:rsidRDefault="00B91910" w:rsidP="00CB53EE">
      <w:pPr>
        <w:pStyle w:val="ListParagraph"/>
        <w:widowControl/>
        <w:numPr>
          <w:ilvl w:val="0"/>
          <w:numId w:val="38"/>
        </w:numPr>
        <w:spacing w:after="200" w:line="276" w:lineRule="auto"/>
        <w:contextualSpacing/>
        <w:jc w:val="both"/>
        <w:rPr>
          <w:rFonts w:ascii="Arial" w:hAnsi="Arial" w:cs="Arial"/>
          <w:sz w:val="24"/>
          <w:szCs w:val="24"/>
        </w:rPr>
      </w:pPr>
      <w:r>
        <w:rPr>
          <w:rFonts w:ascii="Arial" w:hAnsi="Arial" w:cs="Arial"/>
          <w:sz w:val="24"/>
          <w:szCs w:val="24"/>
        </w:rPr>
        <w:t>Has an u</w:t>
      </w:r>
      <w:r w:rsidRPr="00B91910">
        <w:rPr>
          <w:rFonts w:ascii="Arial" w:hAnsi="Arial" w:cs="Arial"/>
          <w:sz w:val="24"/>
          <w:szCs w:val="24"/>
        </w:rPr>
        <w:t>nderstand</w:t>
      </w:r>
      <w:r>
        <w:rPr>
          <w:rFonts w:ascii="Arial" w:hAnsi="Arial" w:cs="Arial"/>
          <w:sz w:val="24"/>
          <w:szCs w:val="24"/>
        </w:rPr>
        <w:t>ing</w:t>
      </w:r>
      <w:r w:rsidRPr="00B91910">
        <w:rPr>
          <w:rFonts w:ascii="Arial" w:hAnsi="Arial" w:cs="Arial"/>
          <w:sz w:val="24"/>
          <w:szCs w:val="24"/>
        </w:rPr>
        <w:t xml:space="preserve"> and can advise families about </w:t>
      </w:r>
      <w:r w:rsidRPr="009868BB">
        <w:rPr>
          <w:rFonts w:ascii="Arial" w:hAnsi="Arial" w:cs="Arial"/>
          <w:sz w:val="24"/>
          <w:szCs w:val="24"/>
        </w:rPr>
        <w:t>newborn blood spot screening</w:t>
      </w:r>
      <w:r>
        <w:rPr>
          <w:rFonts w:ascii="Arial" w:hAnsi="Arial" w:cs="Arial"/>
          <w:sz w:val="24"/>
          <w:szCs w:val="24"/>
        </w:rPr>
        <w:t xml:space="preserve">, </w:t>
      </w:r>
      <w:proofErr w:type="spellStart"/>
      <w:r>
        <w:rPr>
          <w:rFonts w:ascii="Arial" w:hAnsi="Arial" w:cs="Arial"/>
          <w:sz w:val="24"/>
          <w:szCs w:val="24"/>
        </w:rPr>
        <w:t>immunisations</w:t>
      </w:r>
      <w:proofErr w:type="spellEnd"/>
      <w:r>
        <w:rPr>
          <w:rFonts w:ascii="Arial" w:hAnsi="Arial" w:cs="Arial"/>
          <w:sz w:val="24"/>
          <w:szCs w:val="24"/>
        </w:rPr>
        <w:t xml:space="preserve"> </w:t>
      </w:r>
      <w:r w:rsidRPr="009868BB">
        <w:rPr>
          <w:rFonts w:ascii="Arial" w:hAnsi="Arial" w:cs="Arial"/>
          <w:sz w:val="24"/>
          <w:szCs w:val="24"/>
        </w:rPr>
        <w:t xml:space="preserve">and </w:t>
      </w:r>
      <w:r>
        <w:rPr>
          <w:rFonts w:ascii="Arial" w:hAnsi="Arial" w:cs="Arial"/>
          <w:sz w:val="24"/>
          <w:szCs w:val="24"/>
        </w:rPr>
        <w:t>can produce GROW Charts f</w:t>
      </w:r>
      <w:r w:rsidR="00A36FDD" w:rsidRPr="00B91910">
        <w:rPr>
          <w:rFonts w:ascii="Arial" w:hAnsi="Arial" w:cs="Arial"/>
          <w:sz w:val="24"/>
          <w:szCs w:val="24"/>
        </w:rPr>
        <w:t>ollowing successful completion o</w:t>
      </w:r>
      <w:r>
        <w:rPr>
          <w:rFonts w:ascii="Arial" w:hAnsi="Arial" w:cs="Arial"/>
          <w:sz w:val="24"/>
          <w:szCs w:val="24"/>
        </w:rPr>
        <w:t>f the appropriate competencies.</w:t>
      </w:r>
    </w:p>
    <w:p w14:paraId="3CFA09A9" w14:textId="77777777" w:rsidR="00B91910" w:rsidRPr="00B91910" w:rsidRDefault="00B91910" w:rsidP="00CB53EE">
      <w:pPr>
        <w:pStyle w:val="ListParagraph"/>
        <w:jc w:val="both"/>
        <w:rPr>
          <w:rFonts w:ascii="Arial" w:hAnsi="Arial" w:cs="Arial"/>
          <w:sz w:val="24"/>
          <w:szCs w:val="24"/>
        </w:rPr>
      </w:pPr>
    </w:p>
    <w:p w14:paraId="55230EC2" w14:textId="77777777" w:rsidR="00B91910" w:rsidRPr="00B91910" w:rsidRDefault="00B91910" w:rsidP="00CB53EE">
      <w:pPr>
        <w:pStyle w:val="NoSpacing"/>
        <w:jc w:val="both"/>
      </w:pPr>
    </w:p>
    <w:p w14:paraId="7853EF9C" w14:textId="5090C9AF" w:rsidR="00D6431A" w:rsidRPr="00A36FDD" w:rsidRDefault="00D6431A" w:rsidP="00CB53EE">
      <w:pPr>
        <w:pStyle w:val="ListParagraph"/>
        <w:widowControl/>
        <w:numPr>
          <w:ilvl w:val="0"/>
          <w:numId w:val="39"/>
        </w:numPr>
        <w:spacing w:after="160" w:line="276" w:lineRule="auto"/>
        <w:contextualSpacing/>
        <w:jc w:val="both"/>
        <w:rPr>
          <w:rFonts w:ascii="Arial" w:hAnsi="Arial" w:cs="Arial"/>
          <w:sz w:val="24"/>
          <w:szCs w:val="24"/>
        </w:rPr>
      </w:pPr>
      <w:r>
        <w:rPr>
          <w:rFonts w:ascii="Arial" w:hAnsi="Arial" w:cs="Arial"/>
          <w:sz w:val="24"/>
          <w:szCs w:val="24"/>
        </w:rPr>
        <w:t xml:space="preserve">Recognises </w:t>
      </w:r>
      <w:r w:rsidR="00523D12">
        <w:rPr>
          <w:rFonts w:ascii="Arial" w:hAnsi="Arial" w:cs="Arial"/>
          <w:sz w:val="24"/>
          <w:szCs w:val="24"/>
        </w:rPr>
        <w:t xml:space="preserve">and promotes </w:t>
      </w:r>
      <w:r>
        <w:rPr>
          <w:rFonts w:ascii="Arial" w:hAnsi="Arial" w:cs="Arial"/>
          <w:sz w:val="24"/>
          <w:szCs w:val="24"/>
        </w:rPr>
        <w:t>the principles of behavior changes required</w:t>
      </w:r>
      <w:r w:rsidRPr="00A36FDD">
        <w:rPr>
          <w:rFonts w:ascii="Arial" w:hAnsi="Arial" w:cs="Arial"/>
          <w:sz w:val="24"/>
          <w:szCs w:val="24"/>
        </w:rPr>
        <w:t xml:space="preserve"> in health promotion activities including diet, food hygiene, exercise</w:t>
      </w:r>
      <w:r>
        <w:rPr>
          <w:rFonts w:ascii="Arial" w:hAnsi="Arial" w:cs="Arial"/>
          <w:sz w:val="24"/>
          <w:szCs w:val="24"/>
        </w:rPr>
        <w:t>, personal hygiene and</w:t>
      </w:r>
      <w:r w:rsidRPr="00A36FDD">
        <w:rPr>
          <w:rFonts w:ascii="Arial" w:hAnsi="Arial" w:cs="Arial"/>
          <w:sz w:val="24"/>
          <w:szCs w:val="24"/>
        </w:rPr>
        <w:t xml:space="preserve"> smoking cessation. (For example, assess CO levels and signposting to local service appropriately as per policy guidance).</w:t>
      </w:r>
    </w:p>
    <w:p w14:paraId="51BC830B" w14:textId="40DD5084" w:rsidR="00D6431A" w:rsidRDefault="00D6431A" w:rsidP="00CB53EE">
      <w:pPr>
        <w:pStyle w:val="ListParagraph"/>
        <w:widowControl/>
        <w:spacing w:after="200" w:line="276" w:lineRule="auto"/>
        <w:ind w:left="720"/>
        <w:contextualSpacing/>
        <w:jc w:val="both"/>
        <w:rPr>
          <w:rFonts w:ascii="Arial" w:hAnsi="Arial" w:cs="Arial"/>
          <w:sz w:val="24"/>
          <w:szCs w:val="24"/>
        </w:rPr>
      </w:pPr>
    </w:p>
    <w:p w14:paraId="5AE9B214" w14:textId="1A28990F" w:rsidR="00EF5F09" w:rsidRDefault="00C87BF5"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To complete the relevant documentation for screening test performed in the maternity records.</w:t>
      </w:r>
    </w:p>
    <w:p w14:paraId="228492B7" w14:textId="77777777" w:rsidR="0055282B" w:rsidRPr="0055282B" w:rsidRDefault="0055282B" w:rsidP="00CB53EE">
      <w:pPr>
        <w:pStyle w:val="ListParagraph"/>
        <w:widowControl/>
        <w:spacing w:after="200" w:line="276" w:lineRule="auto"/>
        <w:ind w:left="720"/>
        <w:contextualSpacing/>
        <w:jc w:val="both"/>
        <w:rPr>
          <w:rFonts w:ascii="Arial" w:hAnsi="Arial" w:cs="Arial"/>
          <w:sz w:val="24"/>
          <w:szCs w:val="24"/>
        </w:rPr>
      </w:pPr>
    </w:p>
    <w:p w14:paraId="5AABCF36" w14:textId="4A518AFC" w:rsidR="0055282B" w:rsidRDefault="00EF5F09" w:rsidP="00CB53EE">
      <w:pPr>
        <w:pStyle w:val="ListParagraph"/>
        <w:widowControl/>
        <w:numPr>
          <w:ilvl w:val="0"/>
          <w:numId w:val="38"/>
        </w:numPr>
        <w:spacing w:after="160" w:line="276" w:lineRule="auto"/>
        <w:contextualSpacing/>
        <w:jc w:val="both"/>
        <w:rPr>
          <w:rFonts w:ascii="Arial" w:hAnsi="Arial" w:cs="Arial"/>
          <w:sz w:val="24"/>
          <w:szCs w:val="24"/>
        </w:rPr>
      </w:pPr>
      <w:r w:rsidRPr="008E5C43">
        <w:rPr>
          <w:rFonts w:ascii="Arial" w:hAnsi="Arial" w:cs="Arial"/>
          <w:sz w:val="24"/>
          <w:szCs w:val="24"/>
        </w:rPr>
        <w:t>To recognise any deterioration in mental and emotional wellbeing and respond appropriately, escalating to midwife</w:t>
      </w:r>
      <w:r w:rsidR="00C72418">
        <w:rPr>
          <w:rFonts w:ascii="Arial" w:hAnsi="Arial" w:cs="Arial"/>
          <w:sz w:val="24"/>
          <w:szCs w:val="24"/>
        </w:rPr>
        <w:t xml:space="preserve"> </w:t>
      </w:r>
      <w:r w:rsidR="009D2814">
        <w:rPr>
          <w:rFonts w:ascii="Arial" w:hAnsi="Arial" w:cs="Arial"/>
          <w:sz w:val="24"/>
          <w:szCs w:val="24"/>
        </w:rPr>
        <w:t xml:space="preserve">to enable </w:t>
      </w:r>
      <w:r w:rsidR="00A86127">
        <w:rPr>
          <w:rFonts w:ascii="Arial" w:hAnsi="Arial" w:cs="Arial"/>
          <w:sz w:val="24"/>
          <w:szCs w:val="24"/>
        </w:rPr>
        <w:t xml:space="preserve">an </w:t>
      </w:r>
      <w:r w:rsidR="009D2814">
        <w:rPr>
          <w:rFonts w:ascii="Arial" w:hAnsi="Arial" w:cs="Arial"/>
          <w:sz w:val="24"/>
          <w:szCs w:val="24"/>
        </w:rPr>
        <w:t>appropriate care pathway</w:t>
      </w:r>
      <w:r w:rsidR="00A86127">
        <w:rPr>
          <w:rFonts w:ascii="Arial" w:hAnsi="Arial" w:cs="Arial"/>
          <w:sz w:val="24"/>
          <w:szCs w:val="24"/>
        </w:rPr>
        <w:t>.</w:t>
      </w:r>
    </w:p>
    <w:p w14:paraId="04187A9B" w14:textId="77777777" w:rsidR="0055282B" w:rsidRPr="0055282B" w:rsidRDefault="0055282B" w:rsidP="00CB53EE">
      <w:pPr>
        <w:pStyle w:val="ListParagraph"/>
        <w:jc w:val="both"/>
        <w:rPr>
          <w:rFonts w:ascii="Arial" w:hAnsi="Arial" w:cs="Arial"/>
          <w:sz w:val="24"/>
          <w:szCs w:val="24"/>
        </w:rPr>
      </w:pPr>
    </w:p>
    <w:p w14:paraId="354DC8AE" w14:textId="77777777" w:rsidR="0055282B" w:rsidRPr="0055282B" w:rsidRDefault="0055282B" w:rsidP="00CB53EE">
      <w:pPr>
        <w:pStyle w:val="NoSpacing"/>
        <w:jc w:val="both"/>
      </w:pPr>
    </w:p>
    <w:p w14:paraId="22BC1E0A" w14:textId="1F782FFE" w:rsidR="00EF5F09" w:rsidRDefault="00EF5F09" w:rsidP="00CB53EE">
      <w:pPr>
        <w:pStyle w:val="ListParagraph"/>
        <w:widowControl/>
        <w:numPr>
          <w:ilvl w:val="0"/>
          <w:numId w:val="38"/>
        </w:numPr>
        <w:spacing w:after="160" w:line="276" w:lineRule="auto"/>
        <w:contextualSpacing/>
        <w:jc w:val="both"/>
        <w:rPr>
          <w:rFonts w:ascii="Arial" w:hAnsi="Arial" w:cs="Arial"/>
          <w:sz w:val="24"/>
          <w:szCs w:val="24"/>
        </w:rPr>
      </w:pPr>
      <w:r w:rsidRPr="008E5C43">
        <w:rPr>
          <w:rFonts w:ascii="Arial" w:hAnsi="Arial" w:cs="Arial"/>
          <w:sz w:val="24"/>
          <w:szCs w:val="24"/>
        </w:rPr>
        <w:t xml:space="preserve">To be aware of </w:t>
      </w:r>
      <w:r w:rsidR="00726BF8">
        <w:rPr>
          <w:rFonts w:ascii="Arial" w:hAnsi="Arial" w:cs="Arial"/>
          <w:sz w:val="24"/>
          <w:szCs w:val="24"/>
        </w:rPr>
        <w:t>and un</w:t>
      </w:r>
      <w:r w:rsidR="009B6C5E">
        <w:rPr>
          <w:rFonts w:ascii="Arial" w:hAnsi="Arial" w:cs="Arial"/>
          <w:sz w:val="24"/>
          <w:szCs w:val="24"/>
        </w:rPr>
        <w:t xml:space="preserve">derstand </w:t>
      </w:r>
      <w:r w:rsidRPr="008E5C43">
        <w:rPr>
          <w:rFonts w:ascii="Arial" w:hAnsi="Arial" w:cs="Arial"/>
          <w:sz w:val="24"/>
          <w:szCs w:val="24"/>
        </w:rPr>
        <w:t>the current policy and service frameworks for mental health (</w:t>
      </w:r>
      <w:proofErr w:type="gramStart"/>
      <w:r w:rsidRPr="008E5C43">
        <w:rPr>
          <w:rFonts w:ascii="Arial" w:hAnsi="Arial" w:cs="Arial"/>
          <w:sz w:val="24"/>
          <w:szCs w:val="24"/>
        </w:rPr>
        <w:t>e.g.</w:t>
      </w:r>
      <w:proofErr w:type="gramEnd"/>
      <w:r w:rsidRPr="008E5C43">
        <w:rPr>
          <w:rFonts w:ascii="Arial" w:hAnsi="Arial" w:cs="Arial"/>
          <w:sz w:val="24"/>
          <w:szCs w:val="24"/>
        </w:rPr>
        <w:t xml:space="preserve"> Capacity Act, Deprivation of Liberty Safeguards and Mental Health Act)</w:t>
      </w:r>
      <w:r w:rsidR="009B6C5E">
        <w:rPr>
          <w:rFonts w:ascii="Arial" w:hAnsi="Arial" w:cs="Arial"/>
          <w:sz w:val="24"/>
          <w:szCs w:val="24"/>
        </w:rPr>
        <w:t>.</w:t>
      </w:r>
    </w:p>
    <w:p w14:paraId="60D5F89D" w14:textId="77777777" w:rsidR="0055282B" w:rsidRPr="008E5C43" w:rsidRDefault="0055282B" w:rsidP="00CB53EE">
      <w:pPr>
        <w:pStyle w:val="ListParagraph"/>
        <w:widowControl/>
        <w:spacing w:after="160" w:line="276" w:lineRule="auto"/>
        <w:ind w:left="720"/>
        <w:contextualSpacing/>
        <w:jc w:val="both"/>
        <w:rPr>
          <w:rFonts w:ascii="Arial" w:hAnsi="Arial" w:cs="Arial"/>
          <w:sz w:val="24"/>
          <w:szCs w:val="24"/>
        </w:rPr>
      </w:pPr>
    </w:p>
    <w:p w14:paraId="129081DC" w14:textId="77777777" w:rsidR="00191F97" w:rsidRDefault="00EF5F09" w:rsidP="00CB53EE">
      <w:pPr>
        <w:pStyle w:val="ListParagraph"/>
        <w:widowControl/>
        <w:numPr>
          <w:ilvl w:val="0"/>
          <w:numId w:val="38"/>
        </w:numPr>
        <w:spacing w:after="160" w:line="276" w:lineRule="auto"/>
        <w:contextualSpacing/>
        <w:jc w:val="both"/>
        <w:rPr>
          <w:rFonts w:ascii="Arial" w:hAnsi="Arial" w:cs="Arial"/>
          <w:sz w:val="24"/>
          <w:szCs w:val="24"/>
        </w:rPr>
      </w:pPr>
      <w:r>
        <w:rPr>
          <w:rFonts w:ascii="Arial" w:hAnsi="Arial" w:cs="Arial"/>
          <w:sz w:val="24"/>
          <w:szCs w:val="24"/>
        </w:rPr>
        <w:t xml:space="preserve">To be aware of perinatal </w:t>
      </w:r>
      <w:r w:rsidRPr="008E5C43">
        <w:rPr>
          <w:rFonts w:ascii="Arial" w:hAnsi="Arial" w:cs="Arial"/>
          <w:sz w:val="24"/>
          <w:szCs w:val="24"/>
        </w:rPr>
        <w:t>mental health issues and the appropriate referral pathway and to escalate to multi-disciplinary team and concerns noted within home or hospital setting.</w:t>
      </w:r>
    </w:p>
    <w:p w14:paraId="45FAE961" w14:textId="77777777" w:rsidR="00191F97" w:rsidRPr="00191F97" w:rsidRDefault="00191F97" w:rsidP="00CB53EE">
      <w:pPr>
        <w:pStyle w:val="ListParagraph"/>
        <w:jc w:val="both"/>
        <w:rPr>
          <w:rFonts w:ascii="Arial" w:hAnsi="Arial" w:cs="Arial"/>
          <w:b/>
          <w:bCs/>
          <w:sz w:val="24"/>
          <w:szCs w:val="24"/>
        </w:rPr>
      </w:pPr>
    </w:p>
    <w:p w14:paraId="3B1579A0" w14:textId="4CD29715" w:rsidR="001A7420" w:rsidRPr="005C1D02" w:rsidRDefault="001A7420" w:rsidP="00CB53EE">
      <w:pPr>
        <w:widowControl/>
        <w:spacing w:after="160" w:line="276" w:lineRule="auto"/>
        <w:ind w:left="360"/>
        <w:contextualSpacing/>
        <w:jc w:val="both"/>
        <w:rPr>
          <w:rFonts w:ascii="Arial" w:hAnsi="Arial" w:cs="Arial"/>
          <w:sz w:val="24"/>
          <w:szCs w:val="24"/>
        </w:rPr>
      </w:pPr>
      <w:r w:rsidRPr="005C1D02">
        <w:rPr>
          <w:rFonts w:ascii="Arial" w:hAnsi="Arial" w:cs="Arial"/>
          <w:b/>
          <w:bCs/>
          <w:sz w:val="24"/>
          <w:szCs w:val="24"/>
        </w:rPr>
        <w:t>Infant Feeding</w:t>
      </w:r>
    </w:p>
    <w:p w14:paraId="4BE7D0EF" w14:textId="77777777" w:rsidR="00FA2C0E" w:rsidRPr="005C1D02" w:rsidRDefault="00FA2C0E" w:rsidP="00CB53EE">
      <w:pPr>
        <w:widowControl/>
        <w:spacing w:after="200" w:line="276" w:lineRule="auto"/>
        <w:ind w:firstLine="720"/>
        <w:contextualSpacing/>
        <w:jc w:val="both"/>
        <w:rPr>
          <w:rFonts w:ascii="Arial" w:hAnsi="Arial" w:cs="Arial"/>
          <w:b/>
          <w:bCs/>
          <w:sz w:val="24"/>
          <w:szCs w:val="24"/>
        </w:rPr>
      </w:pPr>
    </w:p>
    <w:p w14:paraId="60F4D5DF" w14:textId="52F2FBC7" w:rsidR="00FA2C0E" w:rsidRPr="005C1D02" w:rsidRDefault="00FA2C0E" w:rsidP="00CB53EE">
      <w:pPr>
        <w:pStyle w:val="ListParagraph"/>
        <w:widowControl/>
        <w:numPr>
          <w:ilvl w:val="0"/>
          <w:numId w:val="46"/>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t>Be aware of the main constituents of human milk and their function</w:t>
      </w:r>
      <w:r w:rsidR="00191F97" w:rsidRPr="005C1D02">
        <w:rPr>
          <w:rFonts w:ascii="Arial" w:hAnsi="Arial" w:cs="Arial"/>
          <w:sz w:val="24"/>
          <w:szCs w:val="24"/>
          <w:lang w:val="en-GB"/>
        </w:rPr>
        <w:t>, including Colostrum and Mature breastmilk</w:t>
      </w:r>
    </w:p>
    <w:p w14:paraId="29D58635" w14:textId="77777777" w:rsidR="00191F97" w:rsidRPr="005C1D02" w:rsidRDefault="00191F97" w:rsidP="00CB53EE">
      <w:pPr>
        <w:widowControl/>
        <w:autoSpaceDE w:val="0"/>
        <w:autoSpaceDN w:val="0"/>
        <w:adjustRightInd w:val="0"/>
        <w:jc w:val="both"/>
        <w:rPr>
          <w:rFonts w:ascii="Arial" w:hAnsi="Arial" w:cs="Arial"/>
          <w:sz w:val="24"/>
          <w:szCs w:val="24"/>
          <w:lang w:val="en-GB"/>
        </w:rPr>
      </w:pPr>
    </w:p>
    <w:p w14:paraId="13D780E9" w14:textId="43512EF1" w:rsidR="00DC7250" w:rsidRPr="005C1D02" w:rsidRDefault="00FA2C0E" w:rsidP="00CB53EE">
      <w:pPr>
        <w:pStyle w:val="ListParagraph"/>
        <w:widowControl/>
        <w:numPr>
          <w:ilvl w:val="0"/>
          <w:numId w:val="46"/>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t>Appreciate the importance</w:t>
      </w:r>
      <w:r w:rsidR="00191F97" w:rsidRPr="005C1D02">
        <w:rPr>
          <w:rFonts w:ascii="Arial" w:hAnsi="Arial" w:cs="Arial"/>
          <w:sz w:val="24"/>
          <w:szCs w:val="24"/>
          <w:lang w:val="en-GB"/>
        </w:rPr>
        <w:t xml:space="preserve"> and the role</w:t>
      </w:r>
      <w:r w:rsidRPr="005C1D02">
        <w:rPr>
          <w:rFonts w:ascii="Arial" w:hAnsi="Arial" w:cs="Arial"/>
          <w:sz w:val="24"/>
          <w:szCs w:val="24"/>
          <w:lang w:val="en-GB"/>
        </w:rPr>
        <w:t xml:space="preserve"> of human milk and breastfeeding to </w:t>
      </w:r>
      <w:r w:rsidR="00191F97" w:rsidRPr="005C1D02">
        <w:rPr>
          <w:rFonts w:ascii="Arial" w:hAnsi="Arial" w:cs="Arial"/>
          <w:sz w:val="24"/>
          <w:szCs w:val="24"/>
          <w:lang w:val="en-GB"/>
        </w:rPr>
        <w:t xml:space="preserve">improve the </w:t>
      </w:r>
      <w:r w:rsidRPr="005C1D02">
        <w:rPr>
          <w:rFonts w:ascii="Arial" w:hAnsi="Arial" w:cs="Arial"/>
          <w:sz w:val="24"/>
          <w:szCs w:val="24"/>
          <w:lang w:val="en-GB"/>
        </w:rPr>
        <w:t>health and wellbe</w:t>
      </w:r>
      <w:r w:rsidR="00191F97" w:rsidRPr="005C1D02">
        <w:rPr>
          <w:rFonts w:ascii="Arial" w:hAnsi="Arial" w:cs="Arial"/>
          <w:sz w:val="24"/>
          <w:szCs w:val="24"/>
          <w:lang w:val="en-GB"/>
        </w:rPr>
        <w:t xml:space="preserve">ing outcomes for infants, their mothers and the wider family </w:t>
      </w:r>
      <w:r w:rsidR="00DC7250" w:rsidRPr="005C1D02">
        <w:rPr>
          <w:rFonts w:ascii="Arial" w:hAnsi="Arial" w:cs="Arial"/>
          <w:sz w:val="24"/>
          <w:szCs w:val="24"/>
          <w:lang w:val="en-GB"/>
        </w:rPr>
        <w:t>and in promoting and protecting public health.</w:t>
      </w:r>
    </w:p>
    <w:p w14:paraId="6E507A65" w14:textId="77777777" w:rsidR="00DC7250" w:rsidRPr="005C1D02" w:rsidRDefault="00DC7250" w:rsidP="00CB53EE">
      <w:pPr>
        <w:widowControl/>
        <w:spacing w:after="200" w:line="276" w:lineRule="auto"/>
        <w:ind w:firstLine="720"/>
        <w:contextualSpacing/>
        <w:jc w:val="both"/>
        <w:rPr>
          <w:rFonts w:ascii="Arial" w:hAnsi="Arial" w:cs="Arial"/>
          <w:sz w:val="24"/>
          <w:szCs w:val="24"/>
          <w:lang w:val="en-GB"/>
        </w:rPr>
      </w:pPr>
    </w:p>
    <w:p w14:paraId="78C87529" w14:textId="490C6A71" w:rsidR="00B25A0D" w:rsidRPr="005C1D02" w:rsidRDefault="00DC7250" w:rsidP="00CB53EE">
      <w:pPr>
        <w:pStyle w:val="ListParagraph"/>
        <w:widowControl/>
        <w:numPr>
          <w:ilvl w:val="0"/>
          <w:numId w:val="47"/>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lastRenderedPageBreak/>
        <w:t>Understand the</w:t>
      </w:r>
      <w:r w:rsidR="00B25A0D" w:rsidRPr="005C1D02">
        <w:rPr>
          <w:rFonts w:ascii="Arial" w:hAnsi="Arial" w:cs="Arial"/>
          <w:sz w:val="24"/>
          <w:szCs w:val="24"/>
          <w:lang w:val="en-GB"/>
        </w:rPr>
        <w:t xml:space="preserve"> </w:t>
      </w:r>
      <w:r w:rsidR="00154D2A" w:rsidRPr="005C1D02">
        <w:rPr>
          <w:rFonts w:ascii="Arial" w:hAnsi="Arial" w:cs="Arial"/>
          <w:sz w:val="24"/>
          <w:szCs w:val="24"/>
          <w:lang w:val="en-GB"/>
        </w:rPr>
        <w:t>f</w:t>
      </w:r>
      <w:r w:rsidR="00B25A0D" w:rsidRPr="005C1D02">
        <w:rPr>
          <w:rFonts w:ascii="Arial" w:hAnsi="Arial" w:cs="Arial"/>
          <w:sz w:val="24"/>
          <w:szCs w:val="24"/>
          <w:lang w:val="en-GB"/>
        </w:rPr>
        <w:t>unctional</w:t>
      </w:r>
      <w:r w:rsidRPr="005C1D02">
        <w:rPr>
          <w:rFonts w:ascii="Arial" w:hAnsi="Arial" w:cs="Arial"/>
          <w:sz w:val="24"/>
          <w:szCs w:val="24"/>
          <w:lang w:val="en-GB"/>
        </w:rPr>
        <w:t xml:space="preserve"> anatomy and physiology of lactation</w:t>
      </w:r>
      <w:r w:rsidR="00B25A0D" w:rsidRPr="005C1D02">
        <w:rPr>
          <w:rFonts w:ascii="Arial" w:hAnsi="Arial" w:cs="Arial"/>
          <w:sz w:val="24"/>
          <w:szCs w:val="24"/>
          <w:lang w:val="en-GB"/>
        </w:rPr>
        <w:t xml:space="preserve"> and hormonal influences o</w:t>
      </w:r>
      <w:r w:rsidR="00154D2A" w:rsidRPr="005C1D02">
        <w:rPr>
          <w:rFonts w:ascii="Arial" w:hAnsi="Arial" w:cs="Arial"/>
          <w:sz w:val="24"/>
          <w:szCs w:val="24"/>
          <w:lang w:val="en-GB"/>
        </w:rPr>
        <w:t xml:space="preserve">n milk production and mothering. </w:t>
      </w:r>
      <w:proofErr w:type="spellStart"/>
      <w:r w:rsidR="00154D2A" w:rsidRPr="005C1D02">
        <w:rPr>
          <w:rFonts w:ascii="Arial" w:hAnsi="Arial" w:cs="Arial"/>
          <w:sz w:val="24"/>
          <w:szCs w:val="24"/>
          <w:lang w:val="en-GB"/>
        </w:rPr>
        <w:t>Aswell</w:t>
      </w:r>
      <w:proofErr w:type="spellEnd"/>
      <w:r w:rsidR="00154D2A" w:rsidRPr="005C1D02">
        <w:rPr>
          <w:rFonts w:ascii="Arial" w:hAnsi="Arial" w:cs="Arial"/>
          <w:sz w:val="24"/>
          <w:szCs w:val="24"/>
          <w:lang w:val="en-GB"/>
        </w:rPr>
        <w:t xml:space="preserve"> as the</w:t>
      </w:r>
      <w:r w:rsidR="00B25A0D" w:rsidRPr="005C1D02">
        <w:rPr>
          <w:rFonts w:ascii="Arial" w:hAnsi="Arial" w:cs="Arial"/>
          <w:sz w:val="24"/>
          <w:szCs w:val="24"/>
          <w:lang w:val="en-GB"/>
        </w:rPr>
        <w:t xml:space="preserve"> role of the Feedback Inhibitor of Lactation (FIL)</w:t>
      </w:r>
    </w:p>
    <w:p w14:paraId="1C82AA9F" w14:textId="77777777" w:rsidR="00191F97" w:rsidRPr="005C1D02" w:rsidRDefault="00191F97" w:rsidP="00CB53EE">
      <w:pPr>
        <w:widowControl/>
        <w:autoSpaceDE w:val="0"/>
        <w:autoSpaceDN w:val="0"/>
        <w:adjustRightInd w:val="0"/>
        <w:jc w:val="both"/>
        <w:rPr>
          <w:rFonts w:ascii="Arial" w:hAnsi="Arial" w:cs="Arial"/>
          <w:sz w:val="24"/>
          <w:szCs w:val="24"/>
          <w:lang w:val="en-GB"/>
        </w:rPr>
      </w:pPr>
    </w:p>
    <w:p w14:paraId="4C247B4C" w14:textId="4EF826BE" w:rsidR="00B25A0D" w:rsidRPr="005C1D02" w:rsidRDefault="00DC7250" w:rsidP="00CB53EE">
      <w:pPr>
        <w:pStyle w:val="ListParagraph"/>
        <w:widowControl/>
        <w:numPr>
          <w:ilvl w:val="0"/>
          <w:numId w:val="47"/>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t xml:space="preserve">Be able to describe the key practices that facilitate the initiation and </w:t>
      </w:r>
      <w:r w:rsidR="006C37EB" w:rsidRPr="005C1D02">
        <w:rPr>
          <w:rFonts w:ascii="Arial" w:hAnsi="Arial" w:cs="Arial"/>
          <w:sz w:val="24"/>
          <w:szCs w:val="24"/>
          <w:lang w:val="en-GB"/>
        </w:rPr>
        <w:t xml:space="preserve">have the knowledge and skills to support </w:t>
      </w:r>
      <w:r w:rsidRPr="005C1D02">
        <w:rPr>
          <w:rFonts w:ascii="Arial" w:hAnsi="Arial" w:cs="Arial"/>
          <w:sz w:val="24"/>
          <w:szCs w:val="24"/>
          <w:lang w:val="en-GB"/>
        </w:rPr>
        <w:t>maintenance of breastfeeding</w:t>
      </w:r>
      <w:r w:rsidR="006C37EB" w:rsidRPr="005C1D02">
        <w:rPr>
          <w:rFonts w:ascii="Arial" w:hAnsi="Arial" w:cs="Arial"/>
          <w:sz w:val="24"/>
          <w:szCs w:val="24"/>
          <w:lang w:val="en-GB"/>
        </w:rPr>
        <w:t xml:space="preserve"> </w:t>
      </w:r>
    </w:p>
    <w:p w14:paraId="1B2DEE87" w14:textId="77777777" w:rsidR="00B25A0D" w:rsidRPr="005C1D02" w:rsidRDefault="00B25A0D" w:rsidP="00CB53EE">
      <w:pPr>
        <w:widowControl/>
        <w:autoSpaceDE w:val="0"/>
        <w:autoSpaceDN w:val="0"/>
        <w:adjustRightInd w:val="0"/>
        <w:jc w:val="both"/>
        <w:rPr>
          <w:rFonts w:ascii="Arial" w:hAnsi="Arial" w:cs="Arial"/>
          <w:sz w:val="24"/>
          <w:szCs w:val="24"/>
          <w:lang w:val="en-GB"/>
        </w:rPr>
      </w:pPr>
    </w:p>
    <w:p w14:paraId="46210D06" w14:textId="77777777" w:rsidR="00191F97" w:rsidRPr="005C1D02" w:rsidRDefault="00191F97" w:rsidP="00CB53EE">
      <w:pPr>
        <w:widowControl/>
        <w:autoSpaceDE w:val="0"/>
        <w:autoSpaceDN w:val="0"/>
        <w:adjustRightInd w:val="0"/>
        <w:jc w:val="both"/>
        <w:rPr>
          <w:rFonts w:ascii="Arial" w:hAnsi="Arial" w:cs="Arial"/>
          <w:sz w:val="24"/>
          <w:szCs w:val="24"/>
          <w:lang w:val="en-GB"/>
        </w:rPr>
      </w:pPr>
    </w:p>
    <w:p w14:paraId="3A027C12" w14:textId="49676E82" w:rsidR="00B25A0D" w:rsidRPr="005C1D02" w:rsidRDefault="00DC7250" w:rsidP="00CB53EE">
      <w:pPr>
        <w:pStyle w:val="ListParagraph"/>
        <w:widowControl/>
        <w:numPr>
          <w:ilvl w:val="0"/>
          <w:numId w:val="47"/>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t>Understand</w:t>
      </w:r>
      <w:r w:rsidR="00824822" w:rsidRPr="005C1D02">
        <w:rPr>
          <w:rFonts w:ascii="Arial" w:hAnsi="Arial" w:cs="Arial"/>
          <w:sz w:val="24"/>
          <w:szCs w:val="24"/>
          <w:lang w:val="en-GB"/>
        </w:rPr>
        <w:t xml:space="preserve"> and have an overview of</w:t>
      </w:r>
      <w:r w:rsidRPr="005C1D02">
        <w:rPr>
          <w:rFonts w:ascii="Arial" w:hAnsi="Arial" w:cs="Arial"/>
          <w:sz w:val="24"/>
          <w:szCs w:val="24"/>
          <w:lang w:val="en-GB"/>
        </w:rPr>
        <w:t xml:space="preserve"> circumstances which can aff</w:t>
      </w:r>
      <w:r w:rsidR="00154D2A" w:rsidRPr="005C1D02">
        <w:rPr>
          <w:rFonts w:ascii="Arial" w:hAnsi="Arial" w:cs="Arial"/>
          <w:sz w:val="24"/>
          <w:szCs w:val="24"/>
          <w:lang w:val="en-GB"/>
        </w:rPr>
        <w:t>ect lactation and breastfeedin</w:t>
      </w:r>
      <w:r w:rsidR="00824822" w:rsidRPr="005C1D02">
        <w:rPr>
          <w:rFonts w:ascii="Arial" w:hAnsi="Arial" w:cs="Arial"/>
          <w:sz w:val="24"/>
          <w:szCs w:val="24"/>
          <w:lang w:val="en-GB"/>
        </w:rPr>
        <w:t>g and</w:t>
      </w:r>
      <w:r w:rsidR="00191F97" w:rsidRPr="005C1D02">
        <w:rPr>
          <w:rFonts w:ascii="Arial" w:hAnsi="Arial" w:cs="Arial"/>
          <w:sz w:val="24"/>
          <w:szCs w:val="24"/>
          <w:lang w:val="en-GB"/>
        </w:rPr>
        <w:t xml:space="preserve"> be able to support mothers to </w:t>
      </w:r>
      <w:r w:rsidRPr="005C1D02">
        <w:rPr>
          <w:rFonts w:ascii="Arial" w:hAnsi="Arial" w:cs="Arial"/>
          <w:sz w:val="24"/>
          <w:szCs w:val="24"/>
          <w:lang w:val="en-GB"/>
        </w:rPr>
        <w:t>overcome common challenges and make appropriate referrals when necessary</w:t>
      </w:r>
      <w:r w:rsidR="00824822" w:rsidRPr="005C1D02">
        <w:rPr>
          <w:rFonts w:ascii="Arial" w:hAnsi="Arial" w:cs="Arial"/>
          <w:sz w:val="24"/>
          <w:szCs w:val="24"/>
          <w:lang w:val="en-GB"/>
        </w:rPr>
        <w:t xml:space="preserve"> (</w:t>
      </w:r>
      <w:proofErr w:type="spellStart"/>
      <w:r w:rsidR="00824822" w:rsidRPr="005C1D02">
        <w:rPr>
          <w:rFonts w:ascii="Arial" w:hAnsi="Arial" w:cs="Arial"/>
          <w:sz w:val="24"/>
          <w:szCs w:val="24"/>
          <w:lang w:val="en-GB"/>
        </w:rPr>
        <w:t>e.g</w:t>
      </w:r>
      <w:proofErr w:type="spellEnd"/>
      <w:r w:rsidR="00824822" w:rsidRPr="005C1D02">
        <w:rPr>
          <w:rFonts w:ascii="Arial" w:hAnsi="Arial" w:cs="Arial"/>
          <w:sz w:val="24"/>
          <w:szCs w:val="24"/>
          <w:lang w:val="en-GB"/>
        </w:rPr>
        <w:t xml:space="preserve"> </w:t>
      </w:r>
    </w:p>
    <w:p w14:paraId="11CEB87F" w14:textId="62B92E70" w:rsidR="00154D2A" w:rsidRPr="005C1D02" w:rsidRDefault="00154D2A" w:rsidP="00CB53EE">
      <w:pPr>
        <w:pStyle w:val="ListParagraph"/>
        <w:widowControl/>
        <w:autoSpaceDE w:val="0"/>
        <w:autoSpaceDN w:val="0"/>
        <w:adjustRightInd w:val="0"/>
        <w:ind w:left="720"/>
        <w:jc w:val="both"/>
        <w:rPr>
          <w:rFonts w:ascii="Arial" w:hAnsi="Arial" w:cs="Arial"/>
          <w:sz w:val="24"/>
          <w:szCs w:val="24"/>
          <w:lang w:val="en-GB"/>
        </w:rPr>
      </w:pPr>
      <w:r w:rsidRPr="005C1D02">
        <w:rPr>
          <w:rFonts w:ascii="Arial" w:hAnsi="Arial" w:cs="Arial"/>
          <w:sz w:val="24"/>
          <w:szCs w:val="24"/>
          <w:lang w:val="en-GB"/>
        </w:rPr>
        <w:t>midwife/health visitor/infant feeding lead</w:t>
      </w:r>
      <w:r w:rsidR="00824822" w:rsidRPr="005C1D02">
        <w:rPr>
          <w:rFonts w:ascii="Arial" w:hAnsi="Arial" w:cs="Arial"/>
          <w:sz w:val="24"/>
          <w:szCs w:val="24"/>
          <w:lang w:val="en-GB"/>
        </w:rPr>
        <w:t>)</w:t>
      </w:r>
    </w:p>
    <w:p w14:paraId="70E4F99B" w14:textId="77777777" w:rsidR="00154D2A" w:rsidRPr="005C1D02" w:rsidRDefault="00154D2A" w:rsidP="00CB53EE">
      <w:pPr>
        <w:widowControl/>
        <w:autoSpaceDE w:val="0"/>
        <w:autoSpaceDN w:val="0"/>
        <w:adjustRightInd w:val="0"/>
        <w:ind w:left="360"/>
        <w:jc w:val="both"/>
        <w:rPr>
          <w:rFonts w:ascii="Arial" w:hAnsi="Arial" w:cs="Arial"/>
          <w:sz w:val="24"/>
          <w:szCs w:val="24"/>
          <w:lang w:val="en-GB"/>
        </w:rPr>
      </w:pPr>
    </w:p>
    <w:p w14:paraId="608DC66F" w14:textId="77777777" w:rsidR="00B25A0D" w:rsidRPr="005C1D02" w:rsidRDefault="00B25A0D" w:rsidP="00CB53EE">
      <w:pPr>
        <w:widowControl/>
        <w:autoSpaceDE w:val="0"/>
        <w:autoSpaceDN w:val="0"/>
        <w:adjustRightInd w:val="0"/>
        <w:jc w:val="both"/>
        <w:rPr>
          <w:rFonts w:ascii="Arial" w:hAnsi="Arial" w:cs="Arial"/>
          <w:sz w:val="24"/>
          <w:szCs w:val="24"/>
          <w:lang w:val="en-GB"/>
        </w:rPr>
      </w:pPr>
    </w:p>
    <w:p w14:paraId="1265D869" w14:textId="76AF5FD0" w:rsidR="00154D2A" w:rsidRPr="005C1D02" w:rsidRDefault="00DC7250" w:rsidP="00CB53EE">
      <w:pPr>
        <w:pStyle w:val="ListParagraph"/>
        <w:widowControl/>
        <w:numPr>
          <w:ilvl w:val="0"/>
          <w:numId w:val="47"/>
        </w:numPr>
        <w:spacing w:after="200" w:line="276" w:lineRule="auto"/>
        <w:contextualSpacing/>
        <w:jc w:val="both"/>
        <w:rPr>
          <w:rFonts w:ascii="Arial" w:hAnsi="Arial" w:cs="Arial"/>
          <w:sz w:val="24"/>
          <w:szCs w:val="24"/>
          <w:lang w:val="en-GB"/>
        </w:rPr>
      </w:pPr>
      <w:r w:rsidRPr="005C1D02">
        <w:rPr>
          <w:rFonts w:ascii="Arial" w:hAnsi="Arial" w:cs="Arial"/>
          <w:sz w:val="24"/>
          <w:szCs w:val="24"/>
          <w:lang w:val="en-GB"/>
        </w:rPr>
        <w:t>Be able to support parents who formula feed to do so responsiv</w:t>
      </w:r>
      <w:r w:rsidR="00824822" w:rsidRPr="005C1D02">
        <w:rPr>
          <w:rFonts w:ascii="Arial" w:hAnsi="Arial" w:cs="Arial"/>
          <w:sz w:val="24"/>
          <w:szCs w:val="24"/>
          <w:lang w:val="en-GB"/>
        </w:rPr>
        <w:t>ely and as safely as possible</w:t>
      </w:r>
      <w:r w:rsidR="002D6B59" w:rsidRPr="005C1D02">
        <w:rPr>
          <w:rFonts w:ascii="Arial" w:hAnsi="Arial" w:cs="Arial"/>
          <w:sz w:val="24"/>
          <w:szCs w:val="24"/>
          <w:lang w:val="en-GB"/>
        </w:rPr>
        <w:t xml:space="preserve"> including minimising the risks, to make up feeds as safely as possible, how to sterilise equipment, </w:t>
      </w:r>
      <w:r w:rsidR="00154D2A" w:rsidRPr="005C1D02">
        <w:rPr>
          <w:rFonts w:ascii="Arial" w:hAnsi="Arial" w:cs="Arial"/>
          <w:sz w:val="24"/>
          <w:szCs w:val="24"/>
          <w:lang w:val="en-GB"/>
        </w:rPr>
        <w:t xml:space="preserve">how to </w:t>
      </w:r>
      <w:r w:rsidR="002D6B59" w:rsidRPr="005C1D02">
        <w:rPr>
          <w:rFonts w:ascii="Arial" w:hAnsi="Arial" w:cs="Arial"/>
          <w:sz w:val="24"/>
          <w:szCs w:val="24"/>
          <w:lang w:val="en-GB"/>
        </w:rPr>
        <w:t>hold a baby and</w:t>
      </w:r>
      <w:r w:rsidR="00154D2A" w:rsidRPr="005C1D02">
        <w:rPr>
          <w:rFonts w:ascii="Arial" w:hAnsi="Arial" w:cs="Arial"/>
          <w:sz w:val="24"/>
          <w:szCs w:val="24"/>
          <w:lang w:val="en-GB"/>
        </w:rPr>
        <w:t xml:space="preserve"> pace the feeds</w:t>
      </w:r>
      <w:r w:rsidR="00824822" w:rsidRPr="005C1D02">
        <w:rPr>
          <w:rFonts w:ascii="Arial" w:hAnsi="Arial" w:cs="Arial"/>
          <w:sz w:val="24"/>
          <w:szCs w:val="24"/>
          <w:lang w:val="en-GB"/>
        </w:rPr>
        <w:t>.</w:t>
      </w:r>
    </w:p>
    <w:p w14:paraId="4F8AD4F5" w14:textId="77777777" w:rsidR="00824822" w:rsidRPr="005C1D02" w:rsidRDefault="00824822" w:rsidP="00CB53EE">
      <w:pPr>
        <w:pStyle w:val="ListParagraph"/>
        <w:jc w:val="both"/>
        <w:rPr>
          <w:rFonts w:ascii="Arial" w:hAnsi="Arial" w:cs="Arial"/>
          <w:sz w:val="24"/>
          <w:szCs w:val="24"/>
          <w:lang w:val="en-GB"/>
        </w:rPr>
      </w:pPr>
    </w:p>
    <w:p w14:paraId="0611E9CD" w14:textId="16D84BB3" w:rsidR="00DC7250" w:rsidRPr="005C1D02" w:rsidRDefault="00DC7250" w:rsidP="00CB53EE">
      <w:pPr>
        <w:pStyle w:val="ListParagraph"/>
        <w:widowControl/>
        <w:numPr>
          <w:ilvl w:val="0"/>
          <w:numId w:val="47"/>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t>Importance of skin-to-</w:t>
      </w:r>
      <w:r w:rsidR="002D6B59" w:rsidRPr="005C1D02">
        <w:rPr>
          <w:rFonts w:ascii="Arial" w:hAnsi="Arial" w:cs="Arial"/>
          <w:sz w:val="24"/>
          <w:szCs w:val="24"/>
          <w:lang w:val="en-GB"/>
        </w:rPr>
        <w:t xml:space="preserve">skin contact to support infant feeding </w:t>
      </w:r>
      <w:r w:rsidRPr="005C1D02">
        <w:rPr>
          <w:rFonts w:ascii="Arial" w:hAnsi="Arial" w:cs="Arial"/>
          <w:sz w:val="24"/>
          <w:szCs w:val="24"/>
          <w:lang w:val="en-GB"/>
        </w:rPr>
        <w:t>and how to facilitate this within practice</w:t>
      </w:r>
      <w:r w:rsidR="002D6B59" w:rsidRPr="005C1D02">
        <w:rPr>
          <w:rFonts w:ascii="Arial" w:hAnsi="Arial" w:cs="Arial"/>
          <w:sz w:val="24"/>
          <w:szCs w:val="24"/>
          <w:lang w:val="en-GB"/>
        </w:rPr>
        <w:t xml:space="preserve"> promoting responsive feeding to feeding cues </w:t>
      </w:r>
    </w:p>
    <w:p w14:paraId="635B45CD" w14:textId="77777777" w:rsidR="00191F97" w:rsidRPr="005C1D02" w:rsidRDefault="00191F97" w:rsidP="00CB53EE">
      <w:pPr>
        <w:widowControl/>
        <w:autoSpaceDE w:val="0"/>
        <w:autoSpaceDN w:val="0"/>
        <w:adjustRightInd w:val="0"/>
        <w:jc w:val="both"/>
        <w:rPr>
          <w:rFonts w:ascii="Arial" w:hAnsi="Arial" w:cs="Arial"/>
          <w:sz w:val="24"/>
          <w:szCs w:val="24"/>
          <w:lang w:val="en-GB"/>
        </w:rPr>
      </w:pPr>
    </w:p>
    <w:p w14:paraId="3DD1A443" w14:textId="27DEC585" w:rsidR="00DC7250" w:rsidRPr="005C1D02" w:rsidRDefault="002D6B59" w:rsidP="00CB53EE">
      <w:pPr>
        <w:pStyle w:val="ListParagraph"/>
        <w:widowControl/>
        <w:numPr>
          <w:ilvl w:val="0"/>
          <w:numId w:val="47"/>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t>U</w:t>
      </w:r>
      <w:r w:rsidR="00DC7250" w:rsidRPr="005C1D02">
        <w:rPr>
          <w:rFonts w:ascii="Arial" w:hAnsi="Arial" w:cs="Arial"/>
          <w:sz w:val="24"/>
          <w:szCs w:val="24"/>
          <w:lang w:val="en-GB"/>
        </w:rPr>
        <w:t>nderstanding principles and mechanisms of attachmen</w:t>
      </w:r>
      <w:r w:rsidR="00191F97" w:rsidRPr="005C1D02">
        <w:rPr>
          <w:rFonts w:ascii="Arial" w:hAnsi="Arial" w:cs="Arial"/>
          <w:sz w:val="24"/>
          <w:szCs w:val="24"/>
          <w:lang w:val="en-GB"/>
        </w:rPr>
        <w:t xml:space="preserve">t and positioning for effective </w:t>
      </w:r>
      <w:r w:rsidR="00DC7250" w:rsidRPr="005C1D02">
        <w:rPr>
          <w:rFonts w:ascii="Arial" w:hAnsi="Arial" w:cs="Arial"/>
          <w:sz w:val="24"/>
          <w:szCs w:val="24"/>
          <w:lang w:val="en-GB"/>
        </w:rPr>
        <w:t>feeding</w:t>
      </w:r>
      <w:r w:rsidRPr="005C1D02">
        <w:rPr>
          <w:rFonts w:ascii="Arial" w:hAnsi="Arial" w:cs="Arial"/>
          <w:sz w:val="24"/>
          <w:szCs w:val="24"/>
          <w:lang w:val="en-GB"/>
        </w:rPr>
        <w:t xml:space="preserve"> in line with BFI standards </w:t>
      </w:r>
    </w:p>
    <w:p w14:paraId="7C6EB853" w14:textId="77777777" w:rsidR="00191F97" w:rsidRPr="005C1D02" w:rsidRDefault="00191F97" w:rsidP="00CB53EE">
      <w:pPr>
        <w:widowControl/>
        <w:autoSpaceDE w:val="0"/>
        <w:autoSpaceDN w:val="0"/>
        <w:adjustRightInd w:val="0"/>
        <w:jc w:val="both"/>
        <w:rPr>
          <w:rFonts w:ascii="Arial" w:hAnsi="Arial" w:cs="Arial"/>
          <w:sz w:val="24"/>
          <w:szCs w:val="24"/>
          <w:lang w:val="en-GB"/>
        </w:rPr>
      </w:pPr>
    </w:p>
    <w:p w14:paraId="53EC04CA" w14:textId="77777777" w:rsidR="00191F97" w:rsidRPr="005C1D02" w:rsidRDefault="00191F97" w:rsidP="00CB53EE">
      <w:pPr>
        <w:widowControl/>
        <w:autoSpaceDE w:val="0"/>
        <w:autoSpaceDN w:val="0"/>
        <w:adjustRightInd w:val="0"/>
        <w:jc w:val="both"/>
        <w:rPr>
          <w:rFonts w:ascii="Arial" w:hAnsi="Arial" w:cs="Arial"/>
          <w:sz w:val="24"/>
          <w:szCs w:val="24"/>
          <w:lang w:val="en-GB"/>
        </w:rPr>
      </w:pPr>
    </w:p>
    <w:p w14:paraId="3F75169C" w14:textId="4529E066" w:rsidR="00DC7250" w:rsidRPr="005C1D02" w:rsidRDefault="00B74AA2" w:rsidP="00CB53EE">
      <w:pPr>
        <w:pStyle w:val="ListParagraph"/>
        <w:widowControl/>
        <w:numPr>
          <w:ilvl w:val="0"/>
          <w:numId w:val="47"/>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t>Understands how to protect</w:t>
      </w:r>
      <w:r w:rsidR="00B25A0D" w:rsidRPr="005C1D02">
        <w:rPr>
          <w:rFonts w:ascii="Arial" w:hAnsi="Arial" w:cs="Arial"/>
          <w:sz w:val="24"/>
          <w:szCs w:val="24"/>
          <w:lang w:val="en-GB"/>
        </w:rPr>
        <w:t xml:space="preserve"> </w:t>
      </w:r>
      <w:r w:rsidR="00DC7250" w:rsidRPr="005C1D02">
        <w:rPr>
          <w:rFonts w:ascii="Arial" w:hAnsi="Arial" w:cs="Arial"/>
          <w:sz w:val="24"/>
          <w:szCs w:val="24"/>
          <w:lang w:val="en-GB"/>
        </w:rPr>
        <w:t>breastfeeding should supplementation be required</w:t>
      </w:r>
    </w:p>
    <w:p w14:paraId="47AA554D" w14:textId="77777777" w:rsidR="00191F97" w:rsidRPr="005C1D02" w:rsidRDefault="00191F97" w:rsidP="00CB53EE">
      <w:pPr>
        <w:widowControl/>
        <w:autoSpaceDE w:val="0"/>
        <w:autoSpaceDN w:val="0"/>
        <w:adjustRightInd w:val="0"/>
        <w:jc w:val="both"/>
        <w:rPr>
          <w:rFonts w:ascii="Arial" w:hAnsi="Arial" w:cs="Arial"/>
          <w:sz w:val="24"/>
          <w:szCs w:val="24"/>
          <w:lang w:val="en-GB"/>
        </w:rPr>
      </w:pPr>
    </w:p>
    <w:p w14:paraId="058855F3" w14:textId="3842120D" w:rsidR="00DC7250" w:rsidRPr="005C1D02" w:rsidRDefault="00DC7250" w:rsidP="00CB53EE">
      <w:pPr>
        <w:pStyle w:val="ListParagraph"/>
        <w:widowControl/>
        <w:numPr>
          <w:ilvl w:val="0"/>
          <w:numId w:val="47"/>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t>Expression and storage of breastmilk to include hand and pump expression technique</w:t>
      </w:r>
      <w:r w:rsidR="00FF2047" w:rsidRPr="005C1D02">
        <w:rPr>
          <w:rFonts w:ascii="Arial" w:hAnsi="Arial" w:cs="Arial"/>
          <w:sz w:val="24"/>
          <w:szCs w:val="24"/>
          <w:lang w:val="en-GB"/>
        </w:rPr>
        <w:t xml:space="preserve"> and the use of cup feeding </w:t>
      </w:r>
    </w:p>
    <w:p w14:paraId="6C973B25" w14:textId="77777777" w:rsidR="00191F97" w:rsidRPr="005C1D02" w:rsidRDefault="00191F97" w:rsidP="00CB53EE">
      <w:pPr>
        <w:widowControl/>
        <w:autoSpaceDE w:val="0"/>
        <w:autoSpaceDN w:val="0"/>
        <w:adjustRightInd w:val="0"/>
        <w:jc w:val="both"/>
        <w:rPr>
          <w:rFonts w:ascii="Arial" w:hAnsi="Arial" w:cs="Arial"/>
          <w:sz w:val="24"/>
          <w:szCs w:val="24"/>
          <w:lang w:val="en-GB"/>
        </w:rPr>
      </w:pPr>
    </w:p>
    <w:p w14:paraId="5B1E8A81" w14:textId="77777777" w:rsidR="00B25A0D" w:rsidRPr="005C1D02" w:rsidRDefault="00B25A0D" w:rsidP="00CB53EE">
      <w:pPr>
        <w:widowControl/>
        <w:autoSpaceDE w:val="0"/>
        <w:autoSpaceDN w:val="0"/>
        <w:adjustRightInd w:val="0"/>
        <w:jc w:val="both"/>
        <w:rPr>
          <w:rFonts w:ascii="Arial" w:hAnsi="Arial" w:cs="Arial"/>
          <w:sz w:val="24"/>
          <w:szCs w:val="24"/>
          <w:lang w:val="en-GB"/>
        </w:rPr>
      </w:pPr>
    </w:p>
    <w:p w14:paraId="1F7D93ED" w14:textId="77777777" w:rsidR="00191F97" w:rsidRPr="005C1D02" w:rsidRDefault="00191F97" w:rsidP="00CB53EE">
      <w:pPr>
        <w:widowControl/>
        <w:spacing w:after="200" w:line="276" w:lineRule="auto"/>
        <w:ind w:firstLine="720"/>
        <w:contextualSpacing/>
        <w:jc w:val="both"/>
        <w:rPr>
          <w:rFonts w:ascii="Arial" w:hAnsi="Arial" w:cs="Arial"/>
          <w:b/>
          <w:sz w:val="24"/>
          <w:szCs w:val="24"/>
          <w:lang w:val="en-GB"/>
        </w:rPr>
      </w:pPr>
    </w:p>
    <w:p w14:paraId="396C6926" w14:textId="61CA7015" w:rsidR="00DC7250" w:rsidRPr="005C1D02" w:rsidRDefault="00DC7250" w:rsidP="00CB53EE">
      <w:pPr>
        <w:pStyle w:val="ListParagraph"/>
        <w:widowControl/>
        <w:autoSpaceDE w:val="0"/>
        <w:autoSpaceDN w:val="0"/>
        <w:adjustRightInd w:val="0"/>
        <w:ind w:left="720"/>
        <w:jc w:val="both"/>
        <w:rPr>
          <w:rFonts w:ascii="Arial" w:hAnsi="Arial" w:cs="Arial"/>
          <w:sz w:val="24"/>
          <w:szCs w:val="24"/>
          <w:lang w:val="en-GB"/>
        </w:rPr>
      </w:pPr>
      <w:r w:rsidRPr="005C1D02">
        <w:rPr>
          <w:rFonts w:ascii="Arial" w:hAnsi="Arial" w:cs="Arial"/>
          <w:sz w:val="24"/>
          <w:szCs w:val="24"/>
          <w:lang w:val="en-GB"/>
        </w:rPr>
        <w:t>Develop an understanding of the importance of secure mother-infant attachment an</w:t>
      </w:r>
      <w:r w:rsidR="00191F97" w:rsidRPr="005C1D02">
        <w:rPr>
          <w:rFonts w:ascii="Arial" w:hAnsi="Arial" w:cs="Arial"/>
          <w:sz w:val="24"/>
          <w:szCs w:val="24"/>
          <w:lang w:val="en-GB"/>
        </w:rPr>
        <w:t xml:space="preserve">d the impact this has on health </w:t>
      </w:r>
      <w:r w:rsidRPr="005C1D02">
        <w:rPr>
          <w:rFonts w:ascii="Arial" w:hAnsi="Arial" w:cs="Arial"/>
          <w:sz w:val="24"/>
          <w:szCs w:val="24"/>
          <w:lang w:val="en-GB"/>
        </w:rPr>
        <w:t>and emotional wellbeing, irrespective of feeding method</w:t>
      </w:r>
    </w:p>
    <w:p w14:paraId="16144E53" w14:textId="76D19E19" w:rsidR="00DC7250" w:rsidRPr="005C1D02" w:rsidRDefault="00DC7250" w:rsidP="00CB53EE">
      <w:pPr>
        <w:widowControl/>
        <w:autoSpaceDE w:val="0"/>
        <w:autoSpaceDN w:val="0"/>
        <w:adjustRightInd w:val="0"/>
        <w:jc w:val="both"/>
        <w:rPr>
          <w:rFonts w:ascii="Arial" w:hAnsi="Arial" w:cs="Arial"/>
          <w:sz w:val="24"/>
          <w:szCs w:val="24"/>
          <w:lang w:val="en-GB"/>
        </w:rPr>
      </w:pPr>
    </w:p>
    <w:p w14:paraId="2B560D0C" w14:textId="77777777" w:rsidR="00191F97" w:rsidRPr="005C1D02" w:rsidRDefault="00191F97" w:rsidP="00CB53EE">
      <w:pPr>
        <w:widowControl/>
        <w:autoSpaceDE w:val="0"/>
        <w:autoSpaceDN w:val="0"/>
        <w:adjustRightInd w:val="0"/>
        <w:jc w:val="both"/>
        <w:rPr>
          <w:rFonts w:ascii="Arial" w:hAnsi="Arial" w:cs="Arial"/>
          <w:sz w:val="24"/>
          <w:szCs w:val="24"/>
          <w:lang w:val="en-GB"/>
        </w:rPr>
      </w:pPr>
    </w:p>
    <w:p w14:paraId="00C5BF1D" w14:textId="564EE28D" w:rsidR="00DC7250" w:rsidRPr="005C1D02" w:rsidRDefault="00DC7250" w:rsidP="00CB53EE">
      <w:pPr>
        <w:pStyle w:val="ListParagraph"/>
        <w:widowControl/>
        <w:numPr>
          <w:ilvl w:val="0"/>
          <w:numId w:val="48"/>
        </w:numPr>
        <w:autoSpaceDE w:val="0"/>
        <w:autoSpaceDN w:val="0"/>
        <w:adjustRightInd w:val="0"/>
        <w:jc w:val="both"/>
        <w:rPr>
          <w:rFonts w:ascii="Arial" w:hAnsi="Arial" w:cs="Arial"/>
          <w:sz w:val="24"/>
          <w:szCs w:val="24"/>
          <w:lang w:val="en-GB"/>
        </w:rPr>
      </w:pPr>
      <w:r w:rsidRPr="005C1D02">
        <w:rPr>
          <w:rFonts w:ascii="Arial" w:hAnsi="Arial" w:cs="Arial"/>
          <w:sz w:val="24"/>
          <w:szCs w:val="24"/>
          <w:lang w:val="en-GB"/>
        </w:rPr>
        <w:t>Understand the importance of the WHO International Code of Marketing of Breastmilk Substi</w:t>
      </w:r>
      <w:r w:rsidR="00191F97" w:rsidRPr="005C1D02">
        <w:rPr>
          <w:rFonts w:ascii="Arial" w:hAnsi="Arial" w:cs="Arial"/>
          <w:sz w:val="24"/>
          <w:szCs w:val="24"/>
          <w:lang w:val="en-GB"/>
        </w:rPr>
        <w:t xml:space="preserve">tutes and subsequent </w:t>
      </w:r>
      <w:r w:rsidRPr="005C1D02">
        <w:rPr>
          <w:rFonts w:ascii="Arial" w:hAnsi="Arial" w:cs="Arial"/>
          <w:sz w:val="24"/>
          <w:szCs w:val="24"/>
          <w:lang w:val="en-GB"/>
        </w:rPr>
        <w:t>WHA Resolutions (the Code) and how it impacts on practice.</w:t>
      </w:r>
    </w:p>
    <w:p w14:paraId="466379D5" w14:textId="77777777" w:rsidR="00154D2A" w:rsidRPr="00154D2A" w:rsidRDefault="00154D2A" w:rsidP="00CB53EE">
      <w:pPr>
        <w:pStyle w:val="ListParagraph"/>
        <w:jc w:val="both"/>
        <w:rPr>
          <w:rFonts w:ascii="Arial" w:hAnsi="Arial" w:cs="Arial"/>
          <w:sz w:val="24"/>
          <w:szCs w:val="24"/>
          <w:lang w:val="en-GB"/>
        </w:rPr>
      </w:pPr>
    </w:p>
    <w:p w14:paraId="04BF9FD6" w14:textId="77777777" w:rsidR="00154D2A" w:rsidRPr="00154D2A" w:rsidRDefault="00154D2A" w:rsidP="00CB53EE">
      <w:pPr>
        <w:pStyle w:val="ListParagraph"/>
        <w:widowControl/>
        <w:spacing w:after="200" w:line="276" w:lineRule="auto"/>
        <w:ind w:left="720"/>
        <w:contextualSpacing/>
        <w:jc w:val="both"/>
        <w:rPr>
          <w:rFonts w:ascii="Arial" w:hAnsi="Arial" w:cs="Arial"/>
          <w:sz w:val="24"/>
          <w:szCs w:val="24"/>
          <w:lang w:val="en-GB"/>
        </w:rPr>
      </w:pPr>
    </w:p>
    <w:p w14:paraId="13631BA6" w14:textId="44CA3434" w:rsidR="00742F38" w:rsidRDefault="00D158DC" w:rsidP="00CB53EE">
      <w:pPr>
        <w:pStyle w:val="ListParagraph"/>
        <w:widowControl/>
        <w:spacing w:after="200" w:line="276" w:lineRule="auto"/>
        <w:ind w:left="720"/>
        <w:contextualSpacing/>
        <w:jc w:val="both"/>
        <w:rPr>
          <w:rFonts w:ascii="Arial" w:hAnsi="Arial" w:cs="Arial"/>
          <w:b/>
          <w:bCs/>
          <w:sz w:val="24"/>
          <w:szCs w:val="24"/>
        </w:rPr>
      </w:pPr>
      <w:r w:rsidRPr="00C87BF5">
        <w:rPr>
          <w:rFonts w:ascii="Arial" w:hAnsi="Arial" w:cs="Arial"/>
          <w:b/>
          <w:bCs/>
          <w:sz w:val="24"/>
          <w:szCs w:val="24"/>
        </w:rPr>
        <w:lastRenderedPageBreak/>
        <w:t>Care of the Newborn</w:t>
      </w:r>
    </w:p>
    <w:p w14:paraId="1C4180A4" w14:textId="77777777" w:rsidR="00C87BF5" w:rsidRPr="00C87BF5" w:rsidRDefault="00C87BF5" w:rsidP="00CB53EE">
      <w:pPr>
        <w:pStyle w:val="ListParagraph"/>
        <w:widowControl/>
        <w:spacing w:after="200" w:line="276" w:lineRule="auto"/>
        <w:ind w:left="720"/>
        <w:contextualSpacing/>
        <w:jc w:val="both"/>
        <w:rPr>
          <w:rFonts w:ascii="Arial" w:hAnsi="Arial" w:cs="Arial"/>
          <w:b/>
          <w:bCs/>
          <w:sz w:val="24"/>
          <w:szCs w:val="24"/>
        </w:rPr>
      </w:pPr>
    </w:p>
    <w:p w14:paraId="183BC691" w14:textId="4E425243" w:rsidR="008E5C43" w:rsidRDefault="008E5C43"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 xml:space="preserve">Undertake neonatal observations under direct and indirect supervision and escalate any deviations from the normal range appropriately and in a timely manner, following the completion of competency practical and theoretical training. </w:t>
      </w:r>
    </w:p>
    <w:p w14:paraId="156B3E50" w14:textId="77777777" w:rsidR="00BA4C3A" w:rsidRPr="008E5C43" w:rsidRDefault="00BA4C3A" w:rsidP="00CB53EE">
      <w:pPr>
        <w:pStyle w:val="ListParagraph"/>
        <w:widowControl/>
        <w:spacing w:after="200" w:line="276" w:lineRule="auto"/>
        <w:ind w:left="720"/>
        <w:contextualSpacing/>
        <w:jc w:val="both"/>
        <w:rPr>
          <w:rFonts w:ascii="Arial" w:hAnsi="Arial" w:cs="Arial"/>
          <w:sz w:val="24"/>
          <w:szCs w:val="24"/>
        </w:rPr>
      </w:pPr>
    </w:p>
    <w:p w14:paraId="483D7913" w14:textId="27779544" w:rsidR="008E5C43" w:rsidRDefault="008E5C43"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Observe the overall wellbeing of the newborn and escalate any concerns to named midwife or multi-professional team in a timely manner.</w:t>
      </w:r>
    </w:p>
    <w:p w14:paraId="6ED04CC5" w14:textId="77777777" w:rsidR="00BA4C3A" w:rsidRPr="007B1E6D" w:rsidRDefault="00BA4C3A" w:rsidP="00CB53EE">
      <w:pPr>
        <w:pStyle w:val="NoSpacing"/>
        <w:jc w:val="both"/>
      </w:pPr>
    </w:p>
    <w:p w14:paraId="70946EB4" w14:textId="52B884C2" w:rsidR="008E5C43" w:rsidRDefault="008E5C43"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 xml:space="preserve">Provide practical support </w:t>
      </w:r>
      <w:r w:rsidR="00436278">
        <w:rPr>
          <w:rFonts w:ascii="Arial" w:hAnsi="Arial" w:cs="Arial"/>
          <w:sz w:val="24"/>
          <w:szCs w:val="24"/>
        </w:rPr>
        <w:t>and transition to parenthood for</w:t>
      </w:r>
      <w:r w:rsidRPr="008E5C43">
        <w:rPr>
          <w:rFonts w:ascii="Arial" w:hAnsi="Arial" w:cs="Arial"/>
          <w:sz w:val="24"/>
          <w:szCs w:val="24"/>
        </w:rPr>
        <w:t xml:space="preserve"> new parents when caring for their newborn, whilst promoting safety</w:t>
      </w:r>
      <w:r w:rsidR="00FF0710">
        <w:rPr>
          <w:rFonts w:ascii="Arial" w:hAnsi="Arial" w:cs="Arial"/>
          <w:sz w:val="24"/>
          <w:szCs w:val="24"/>
        </w:rPr>
        <w:t>,</w:t>
      </w:r>
      <w:r w:rsidRPr="008E5C43">
        <w:rPr>
          <w:rFonts w:ascii="Arial" w:hAnsi="Arial" w:cs="Arial"/>
          <w:sz w:val="24"/>
          <w:szCs w:val="24"/>
        </w:rPr>
        <w:t xml:space="preserve"> </w:t>
      </w:r>
      <w:r w:rsidR="006C02E5">
        <w:rPr>
          <w:rFonts w:ascii="Arial" w:hAnsi="Arial" w:cs="Arial"/>
          <w:sz w:val="24"/>
          <w:szCs w:val="24"/>
        </w:rPr>
        <w:t>bonding</w:t>
      </w:r>
      <w:r w:rsidR="00FF0710">
        <w:rPr>
          <w:rFonts w:ascii="Arial" w:hAnsi="Arial" w:cs="Arial"/>
          <w:sz w:val="24"/>
          <w:szCs w:val="24"/>
        </w:rPr>
        <w:t xml:space="preserve"> and teaching parenting skills </w:t>
      </w:r>
      <w:r w:rsidRPr="008E5C43">
        <w:rPr>
          <w:rFonts w:ascii="Arial" w:hAnsi="Arial" w:cs="Arial"/>
          <w:sz w:val="24"/>
          <w:szCs w:val="24"/>
        </w:rPr>
        <w:t>in both the hospital and home setting</w:t>
      </w:r>
      <w:r w:rsidR="008D2AC7">
        <w:rPr>
          <w:rFonts w:ascii="Arial" w:hAnsi="Arial" w:cs="Arial"/>
          <w:sz w:val="24"/>
          <w:szCs w:val="24"/>
        </w:rPr>
        <w:t>s</w:t>
      </w:r>
      <w:r w:rsidRPr="008E5C43">
        <w:rPr>
          <w:rFonts w:ascii="Arial" w:hAnsi="Arial" w:cs="Arial"/>
          <w:sz w:val="24"/>
          <w:szCs w:val="24"/>
        </w:rPr>
        <w:t>.</w:t>
      </w:r>
    </w:p>
    <w:p w14:paraId="5950A4E0" w14:textId="77777777" w:rsidR="007B1E6D" w:rsidRPr="007B1E6D" w:rsidRDefault="007B1E6D" w:rsidP="00CB53EE">
      <w:pPr>
        <w:pStyle w:val="ListParagraph"/>
        <w:jc w:val="both"/>
        <w:rPr>
          <w:rFonts w:ascii="Arial" w:hAnsi="Arial" w:cs="Arial"/>
          <w:sz w:val="24"/>
          <w:szCs w:val="24"/>
        </w:rPr>
      </w:pPr>
    </w:p>
    <w:p w14:paraId="0BC9D72E" w14:textId="77777777" w:rsidR="007B1E6D" w:rsidRPr="007B1E6D" w:rsidRDefault="007B1E6D" w:rsidP="00CB53EE">
      <w:pPr>
        <w:pStyle w:val="NoSpacing"/>
        <w:jc w:val="both"/>
      </w:pPr>
    </w:p>
    <w:p w14:paraId="218F839F" w14:textId="00B55BAD" w:rsidR="008E5C43" w:rsidRDefault="008E5C43" w:rsidP="00CB53EE">
      <w:pPr>
        <w:pStyle w:val="ListParagraph"/>
        <w:widowControl/>
        <w:numPr>
          <w:ilvl w:val="0"/>
          <w:numId w:val="38"/>
        </w:numPr>
        <w:spacing w:after="200" w:line="276" w:lineRule="auto"/>
        <w:contextualSpacing/>
        <w:jc w:val="both"/>
        <w:rPr>
          <w:rFonts w:ascii="Arial" w:hAnsi="Arial" w:cs="Arial"/>
          <w:sz w:val="24"/>
          <w:szCs w:val="24"/>
        </w:rPr>
      </w:pPr>
      <w:r w:rsidRPr="008E5C43">
        <w:rPr>
          <w:rFonts w:ascii="Arial" w:hAnsi="Arial" w:cs="Arial"/>
          <w:sz w:val="24"/>
          <w:szCs w:val="24"/>
        </w:rPr>
        <w:t xml:space="preserve">To assist or perform </w:t>
      </w:r>
      <w:r w:rsidR="007B1E6D">
        <w:rPr>
          <w:rFonts w:ascii="Arial" w:hAnsi="Arial" w:cs="Arial"/>
          <w:sz w:val="24"/>
          <w:szCs w:val="24"/>
        </w:rPr>
        <w:t xml:space="preserve">neonatal blood sampling </w:t>
      </w:r>
      <w:r w:rsidR="00B91910">
        <w:rPr>
          <w:rFonts w:ascii="Arial" w:hAnsi="Arial" w:cs="Arial"/>
          <w:sz w:val="24"/>
          <w:szCs w:val="24"/>
        </w:rPr>
        <w:t xml:space="preserve">including </w:t>
      </w:r>
      <w:r w:rsidR="00792A48">
        <w:rPr>
          <w:rFonts w:ascii="Arial" w:hAnsi="Arial" w:cs="Arial"/>
          <w:sz w:val="24"/>
          <w:szCs w:val="24"/>
        </w:rPr>
        <w:t>t</w:t>
      </w:r>
      <w:r w:rsidR="00B91910">
        <w:rPr>
          <w:rFonts w:ascii="Arial" w:hAnsi="Arial" w:cs="Arial"/>
          <w:sz w:val="24"/>
          <w:szCs w:val="24"/>
        </w:rPr>
        <w:t xml:space="preserve">ests such as newborn blood spot and </w:t>
      </w:r>
      <w:r w:rsidR="00A84D82" w:rsidRPr="008E5C43">
        <w:rPr>
          <w:rFonts w:ascii="Arial" w:hAnsi="Arial" w:cs="Arial"/>
          <w:sz w:val="24"/>
          <w:szCs w:val="24"/>
        </w:rPr>
        <w:t>Serum</w:t>
      </w:r>
      <w:r w:rsidRPr="008E5C43">
        <w:rPr>
          <w:rFonts w:ascii="Arial" w:hAnsi="Arial" w:cs="Arial"/>
          <w:sz w:val="24"/>
          <w:szCs w:val="24"/>
        </w:rPr>
        <w:t xml:space="preserve"> bilirubin ratio (SBR) test, following successful completion of appropriate competency as directed by the midwife.</w:t>
      </w:r>
    </w:p>
    <w:p w14:paraId="6FB160C7" w14:textId="7DB879F1" w:rsidR="00742F38" w:rsidRDefault="00742F38" w:rsidP="00CB53EE">
      <w:pPr>
        <w:widowControl/>
        <w:spacing w:after="200" w:line="276" w:lineRule="auto"/>
        <w:contextualSpacing/>
        <w:jc w:val="both"/>
        <w:rPr>
          <w:rFonts w:ascii="Arial" w:hAnsi="Arial" w:cs="Arial"/>
          <w:sz w:val="24"/>
          <w:szCs w:val="24"/>
        </w:rPr>
      </w:pPr>
    </w:p>
    <w:p w14:paraId="292B04F8" w14:textId="726A5FA7" w:rsidR="00BF1262" w:rsidRDefault="00BF1262" w:rsidP="00CB53EE">
      <w:pPr>
        <w:widowControl/>
        <w:spacing w:after="200" w:line="276" w:lineRule="auto"/>
        <w:contextualSpacing/>
        <w:jc w:val="both"/>
        <w:rPr>
          <w:rFonts w:ascii="Arial" w:hAnsi="Arial" w:cs="Arial"/>
          <w:sz w:val="24"/>
          <w:szCs w:val="24"/>
        </w:rPr>
      </w:pPr>
    </w:p>
    <w:p w14:paraId="75E48765" w14:textId="77777777" w:rsidR="00BF1262" w:rsidRPr="00742F38" w:rsidRDefault="00BF1262" w:rsidP="00CB53EE">
      <w:pPr>
        <w:widowControl/>
        <w:spacing w:after="200" w:line="276" w:lineRule="auto"/>
        <w:contextualSpacing/>
        <w:jc w:val="both"/>
        <w:rPr>
          <w:rFonts w:ascii="Arial" w:hAnsi="Arial" w:cs="Arial"/>
          <w:sz w:val="24"/>
          <w:szCs w:val="24"/>
        </w:rPr>
      </w:pPr>
    </w:p>
    <w:p w14:paraId="763DDB76" w14:textId="77777777" w:rsidR="00101AA6" w:rsidRDefault="00101AA6" w:rsidP="00CB53EE">
      <w:pPr>
        <w:widowControl/>
        <w:autoSpaceDE w:val="0"/>
        <w:autoSpaceDN w:val="0"/>
        <w:adjustRightInd w:val="0"/>
        <w:jc w:val="both"/>
      </w:pPr>
    </w:p>
    <w:p w14:paraId="3E1935AE" w14:textId="77777777" w:rsidR="00101AA6" w:rsidRPr="004517FB" w:rsidRDefault="00101AA6" w:rsidP="00CB53EE">
      <w:pPr>
        <w:widowControl/>
        <w:ind w:left="142"/>
        <w:jc w:val="both"/>
        <w:rPr>
          <w:rFonts w:ascii="Arial" w:eastAsia="Times New Roman" w:hAnsi="Arial" w:cs="Times New Roman"/>
          <w:sz w:val="24"/>
          <w:szCs w:val="24"/>
          <w:lang w:val="en-GB"/>
        </w:rPr>
      </w:pPr>
    </w:p>
    <w:sectPr w:rsidR="00101AA6" w:rsidRPr="004517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EA53" w14:textId="77777777" w:rsidR="00533366" w:rsidRDefault="00533366" w:rsidP="00205831">
      <w:r>
        <w:separator/>
      </w:r>
    </w:p>
  </w:endnote>
  <w:endnote w:type="continuationSeparator" w:id="0">
    <w:p w14:paraId="31DE7603" w14:textId="77777777" w:rsidR="00533366" w:rsidRDefault="00533366" w:rsidP="0020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B0CA" w14:textId="77777777" w:rsidR="001B4F83" w:rsidRDefault="001B4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413265"/>
      <w:docPartObj>
        <w:docPartGallery w:val="Page Numbers (Bottom of Page)"/>
        <w:docPartUnique/>
      </w:docPartObj>
    </w:sdtPr>
    <w:sdtEndPr/>
    <w:sdtContent>
      <w:sdt>
        <w:sdtPr>
          <w:id w:val="-1669238322"/>
          <w:docPartObj>
            <w:docPartGallery w:val="Page Numbers (Top of Page)"/>
            <w:docPartUnique/>
          </w:docPartObj>
        </w:sdtPr>
        <w:sdtEndPr/>
        <w:sdtContent>
          <w:p w14:paraId="2EF9DEA4" w14:textId="01A590CF" w:rsidR="00490F26" w:rsidRDefault="00490F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D1D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1DA5">
              <w:rPr>
                <w:b/>
                <w:bCs/>
                <w:noProof/>
              </w:rPr>
              <w:t>7</w:t>
            </w:r>
            <w:r>
              <w:rPr>
                <w:b/>
                <w:bCs/>
                <w:sz w:val="24"/>
                <w:szCs w:val="24"/>
              </w:rPr>
              <w:fldChar w:fldCharType="end"/>
            </w:r>
          </w:p>
        </w:sdtContent>
      </w:sdt>
    </w:sdtContent>
  </w:sdt>
  <w:sdt>
    <w:sdtPr>
      <w:rPr>
        <w:sz w:val="20"/>
        <w:szCs w:val="20"/>
      </w:rPr>
      <w:id w:val="572931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C86B42B" w14:textId="1F12BA58" w:rsidR="00CB53EE" w:rsidRPr="00642903" w:rsidRDefault="00CB53EE" w:rsidP="00CB53EE">
            <w:pPr>
              <w:pStyle w:val="Footer"/>
              <w:rPr>
                <w:b/>
                <w:bCs/>
                <w:sz w:val="20"/>
                <w:szCs w:val="20"/>
              </w:rPr>
            </w:pPr>
          </w:p>
          <w:p w14:paraId="26BA9191" w14:textId="77777777" w:rsidR="00CB53EE" w:rsidRPr="00642903" w:rsidRDefault="00CB53EE" w:rsidP="00CB53EE">
            <w:pPr>
              <w:pStyle w:val="Footer"/>
              <w:jc w:val="center"/>
              <w:rPr>
                <w:b/>
                <w:bCs/>
                <w:sz w:val="20"/>
                <w:szCs w:val="20"/>
              </w:rPr>
            </w:pPr>
          </w:p>
          <w:p w14:paraId="5E6F2723" w14:textId="71FDF649" w:rsidR="00CB53EE" w:rsidRPr="00642903" w:rsidRDefault="00CB53EE" w:rsidP="00CB53EE">
            <w:pPr>
              <w:pStyle w:val="Footer"/>
              <w:jc w:val="right"/>
              <w:rPr>
                <w:sz w:val="20"/>
                <w:szCs w:val="20"/>
              </w:rPr>
            </w:pPr>
            <w:r w:rsidRPr="00642903">
              <w:rPr>
                <w:b/>
                <w:bCs/>
                <w:sz w:val="20"/>
                <w:szCs w:val="20"/>
              </w:rPr>
              <w:tab/>
              <w:t xml:space="preserve">Midlands Maternity Care Assistant Band </w:t>
            </w:r>
            <w:r>
              <w:rPr>
                <w:b/>
                <w:bCs/>
                <w:sz w:val="20"/>
                <w:szCs w:val="20"/>
              </w:rPr>
              <w:t>3 job description</w:t>
            </w:r>
            <w:r w:rsidRPr="00642903">
              <w:rPr>
                <w:b/>
                <w:bCs/>
                <w:sz w:val="20"/>
                <w:szCs w:val="20"/>
              </w:rPr>
              <w:t xml:space="preserve">/ Level </w:t>
            </w:r>
            <w:r>
              <w:rPr>
                <w:b/>
                <w:bCs/>
                <w:sz w:val="20"/>
                <w:szCs w:val="20"/>
              </w:rPr>
              <w:t>3</w:t>
            </w:r>
            <w:r w:rsidRPr="00642903">
              <w:rPr>
                <w:b/>
                <w:bCs/>
                <w:sz w:val="20"/>
                <w:szCs w:val="20"/>
              </w:rPr>
              <w:t xml:space="preserve"> of the National MSW Competency, Education and Career Framework 2019.  Adapted from HEE tool kit and standardized within the Regional Working Group with oversight from all 11 </w:t>
            </w:r>
            <w:r>
              <w:rPr>
                <w:b/>
                <w:bCs/>
                <w:sz w:val="20"/>
                <w:szCs w:val="20"/>
              </w:rPr>
              <w:t xml:space="preserve">local </w:t>
            </w:r>
            <w:r w:rsidRPr="00642903">
              <w:rPr>
                <w:b/>
                <w:bCs/>
                <w:sz w:val="20"/>
                <w:szCs w:val="20"/>
              </w:rPr>
              <w:t>systems 23082021</w:t>
            </w:r>
            <w:r>
              <w:rPr>
                <w:b/>
                <w:bCs/>
                <w:sz w:val="20"/>
                <w:szCs w:val="20"/>
              </w:rPr>
              <w:t xml:space="preserve"> (Hooper/Whitmore)</w:t>
            </w:r>
            <w:r w:rsidRPr="00642903">
              <w:rPr>
                <w:b/>
                <w:bCs/>
                <w:sz w:val="20"/>
                <w:szCs w:val="20"/>
              </w:rPr>
              <w:t xml:space="preserve">.   </w:t>
            </w:r>
          </w:p>
        </w:sdtContent>
      </w:sdt>
    </w:sdtContent>
  </w:sdt>
  <w:p w14:paraId="5051744C" w14:textId="439AA58D" w:rsidR="00490F26" w:rsidRDefault="00490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57C" w14:textId="77777777" w:rsidR="001B4F83" w:rsidRDefault="001B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431D" w14:textId="77777777" w:rsidR="00533366" w:rsidRDefault="00533366" w:rsidP="00205831">
      <w:r>
        <w:separator/>
      </w:r>
    </w:p>
  </w:footnote>
  <w:footnote w:type="continuationSeparator" w:id="0">
    <w:p w14:paraId="1B004B49" w14:textId="77777777" w:rsidR="00533366" w:rsidRDefault="00533366" w:rsidP="0020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71AA" w14:textId="4C8124BB" w:rsidR="001B4F83" w:rsidRDefault="00533366">
    <w:pPr>
      <w:pStyle w:val="Header"/>
    </w:pPr>
    <w:r>
      <w:rPr>
        <w:noProof/>
      </w:rPr>
      <w:pict w14:anchorId="6628F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8782" o:spid="_x0000_s2051"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A24C" w14:textId="4C82F144" w:rsidR="00205831" w:rsidRDefault="00533366">
    <w:pPr>
      <w:pStyle w:val="Header"/>
    </w:pPr>
    <w:r>
      <w:rPr>
        <w:noProof/>
      </w:rPr>
      <w:pict w14:anchorId="11859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8783" o:spid="_x0000_s2052"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A8EE" w14:textId="59B41767" w:rsidR="001B4F83" w:rsidRDefault="00533366">
    <w:pPr>
      <w:pStyle w:val="Header"/>
    </w:pPr>
    <w:r>
      <w:rPr>
        <w:noProof/>
      </w:rPr>
      <w:pict w14:anchorId="06A3E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8781" o:spid="_x0000_s2050"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48A"/>
    <w:multiLevelType w:val="hybridMultilevel"/>
    <w:tmpl w:val="F5AA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B38CF"/>
    <w:multiLevelType w:val="hybridMultilevel"/>
    <w:tmpl w:val="5EC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45EE1"/>
    <w:multiLevelType w:val="hybridMultilevel"/>
    <w:tmpl w:val="3E5E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441A"/>
    <w:multiLevelType w:val="hybridMultilevel"/>
    <w:tmpl w:val="D24E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54269"/>
    <w:multiLevelType w:val="hybridMultilevel"/>
    <w:tmpl w:val="CE8AFBF4"/>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7B359F"/>
    <w:multiLevelType w:val="hybridMultilevel"/>
    <w:tmpl w:val="AA72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02214"/>
    <w:multiLevelType w:val="hybridMultilevel"/>
    <w:tmpl w:val="21B2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B2D99"/>
    <w:multiLevelType w:val="hybridMultilevel"/>
    <w:tmpl w:val="27EE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D613D"/>
    <w:multiLevelType w:val="hybridMultilevel"/>
    <w:tmpl w:val="7D0EE85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7A19F0"/>
    <w:multiLevelType w:val="hybridMultilevel"/>
    <w:tmpl w:val="60F058DA"/>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0623C3"/>
    <w:multiLevelType w:val="hybridMultilevel"/>
    <w:tmpl w:val="98162F78"/>
    <w:lvl w:ilvl="0" w:tplc="158AC30C">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16639E"/>
    <w:multiLevelType w:val="hybridMultilevel"/>
    <w:tmpl w:val="D542D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4A14DF"/>
    <w:multiLevelType w:val="hybridMultilevel"/>
    <w:tmpl w:val="721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76ED8"/>
    <w:multiLevelType w:val="hybridMultilevel"/>
    <w:tmpl w:val="53D6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A2C44"/>
    <w:multiLevelType w:val="hybridMultilevel"/>
    <w:tmpl w:val="AC7A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832DF"/>
    <w:multiLevelType w:val="hybridMultilevel"/>
    <w:tmpl w:val="958CBA0C"/>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CC0F1E"/>
    <w:multiLevelType w:val="hybridMultilevel"/>
    <w:tmpl w:val="6322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37A93"/>
    <w:multiLevelType w:val="hybridMultilevel"/>
    <w:tmpl w:val="9718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04EE8"/>
    <w:multiLevelType w:val="hybridMultilevel"/>
    <w:tmpl w:val="BDB0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621EE"/>
    <w:multiLevelType w:val="hybridMultilevel"/>
    <w:tmpl w:val="E3B8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302C0"/>
    <w:multiLevelType w:val="hybridMultilevel"/>
    <w:tmpl w:val="4D14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94808"/>
    <w:multiLevelType w:val="hybridMultilevel"/>
    <w:tmpl w:val="5FB8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11645"/>
    <w:multiLevelType w:val="hybridMultilevel"/>
    <w:tmpl w:val="2B22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E3A55"/>
    <w:multiLevelType w:val="hybridMultilevel"/>
    <w:tmpl w:val="1C92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7E5D79"/>
    <w:multiLevelType w:val="hybridMultilevel"/>
    <w:tmpl w:val="80F239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E214A8"/>
    <w:multiLevelType w:val="hybridMultilevel"/>
    <w:tmpl w:val="6EBEF33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45047E05"/>
    <w:multiLevelType w:val="hybridMultilevel"/>
    <w:tmpl w:val="AB8A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754039"/>
    <w:multiLevelType w:val="hybridMultilevel"/>
    <w:tmpl w:val="304E86B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6A7491"/>
    <w:multiLevelType w:val="hybridMultilevel"/>
    <w:tmpl w:val="85B03E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48BE5C35"/>
    <w:multiLevelType w:val="hybridMultilevel"/>
    <w:tmpl w:val="53BC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14510A"/>
    <w:multiLevelType w:val="hybridMultilevel"/>
    <w:tmpl w:val="AF0A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47985"/>
    <w:multiLevelType w:val="hybridMultilevel"/>
    <w:tmpl w:val="65BC6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815B0D"/>
    <w:multiLevelType w:val="hybridMultilevel"/>
    <w:tmpl w:val="9D12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0E7372"/>
    <w:multiLevelType w:val="hybridMultilevel"/>
    <w:tmpl w:val="910AA49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A7881"/>
    <w:multiLevelType w:val="hybridMultilevel"/>
    <w:tmpl w:val="8D7C7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C44062"/>
    <w:multiLevelType w:val="hybridMultilevel"/>
    <w:tmpl w:val="50E8352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2D6FE4"/>
    <w:multiLevelType w:val="hybridMultilevel"/>
    <w:tmpl w:val="9270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4A2CBE"/>
    <w:multiLevelType w:val="hybridMultilevel"/>
    <w:tmpl w:val="414A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F429D"/>
    <w:multiLevelType w:val="hybridMultilevel"/>
    <w:tmpl w:val="F2A6648A"/>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354CF1"/>
    <w:multiLevelType w:val="hybridMultilevel"/>
    <w:tmpl w:val="65EC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7778D"/>
    <w:multiLevelType w:val="hybridMultilevel"/>
    <w:tmpl w:val="779278BA"/>
    <w:lvl w:ilvl="0" w:tplc="0CB02FCE">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EB6C2D"/>
    <w:multiLevelType w:val="hybridMultilevel"/>
    <w:tmpl w:val="C26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977E8B"/>
    <w:multiLevelType w:val="hybridMultilevel"/>
    <w:tmpl w:val="F452B4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33C23D9"/>
    <w:multiLevelType w:val="hybridMultilevel"/>
    <w:tmpl w:val="05CA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865DD"/>
    <w:multiLevelType w:val="hybridMultilevel"/>
    <w:tmpl w:val="1EEC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D0609"/>
    <w:multiLevelType w:val="hybridMultilevel"/>
    <w:tmpl w:val="3816026E"/>
    <w:lvl w:ilvl="0" w:tplc="394CA36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90E56CD"/>
    <w:multiLevelType w:val="hybridMultilevel"/>
    <w:tmpl w:val="688A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164D4A"/>
    <w:multiLevelType w:val="hybridMultilevel"/>
    <w:tmpl w:val="8504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7"/>
  </w:num>
  <w:num w:numId="4">
    <w:abstractNumId w:val="23"/>
  </w:num>
  <w:num w:numId="5">
    <w:abstractNumId w:val="7"/>
  </w:num>
  <w:num w:numId="6">
    <w:abstractNumId w:val="17"/>
  </w:num>
  <w:num w:numId="7">
    <w:abstractNumId w:val="47"/>
  </w:num>
  <w:num w:numId="8">
    <w:abstractNumId w:val="13"/>
  </w:num>
  <w:num w:numId="9">
    <w:abstractNumId w:val="26"/>
  </w:num>
  <w:num w:numId="10">
    <w:abstractNumId w:val="3"/>
  </w:num>
  <w:num w:numId="11">
    <w:abstractNumId w:val="21"/>
  </w:num>
  <w:num w:numId="12">
    <w:abstractNumId w:val="32"/>
  </w:num>
  <w:num w:numId="13">
    <w:abstractNumId w:val="44"/>
  </w:num>
  <w:num w:numId="14">
    <w:abstractNumId w:val="18"/>
  </w:num>
  <w:num w:numId="15">
    <w:abstractNumId w:val="11"/>
  </w:num>
  <w:num w:numId="16">
    <w:abstractNumId w:val="45"/>
  </w:num>
  <w:num w:numId="17">
    <w:abstractNumId w:val="15"/>
  </w:num>
  <w:num w:numId="18">
    <w:abstractNumId w:val="46"/>
  </w:num>
  <w:num w:numId="19">
    <w:abstractNumId w:val="42"/>
  </w:num>
  <w:num w:numId="20">
    <w:abstractNumId w:val="28"/>
  </w:num>
  <w:num w:numId="21">
    <w:abstractNumId w:val="24"/>
  </w:num>
  <w:num w:numId="22">
    <w:abstractNumId w:val="25"/>
  </w:num>
  <w:num w:numId="23">
    <w:abstractNumId w:val="2"/>
  </w:num>
  <w:num w:numId="24">
    <w:abstractNumId w:val="20"/>
  </w:num>
  <w:num w:numId="25">
    <w:abstractNumId w:val="10"/>
  </w:num>
  <w:num w:numId="26">
    <w:abstractNumId w:val="33"/>
  </w:num>
  <w:num w:numId="27">
    <w:abstractNumId w:val="39"/>
  </w:num>
  <w:num w:numId="28">
    <w:abstractNumId w:val="41"/>
  </w:num>
  <w:num w:numId="29">
    <w:abstractNumId w:val="43"/>
  </w:num>
  <w:num w:numId="30">
    <w:abstractNumId w:val="16"/>
  </w:num>
  <w:num w:numId="31">
    <w:abstractNumId w:val="40"/>
  </w:num>
  <w:num w:numId="32">
    <w:abstractNumId w:val="14"/>
  </w:num>
  <w:num w:numId="33">
    <w:abstractNumId w:val="19"/>
  </w:num>
  <w:num w:numId="34">
    <w:abstractNumId w:val="34"/>
  </w:num>
  <w:num w:numId="35">
    <w:abstractNumId w:val="30"/>
  </w:num>
  <w:num w:numId="36">
    <w:abstractNumId w:val="0"/>
  </w:num>
  <w:num w:numId="37">
    <w:abstractNumId w:val="35"/>
  </w:num>
  <w:num w:numId="38">
    <w:abstractNumId w:val="38"/>
  </w:num>
  <w:num w:numId="39">
    <w:abstractNumId w:val="9"/>
  </w:num>
  <w:num w:numId="40">
    <w:abstractNumId w:val="29"/>
  </w:num>
  <w:num w:numId="41">
    <w:abstractNumId w:val="36"/>
  </w:num>
  <w:num w:numId="42">
    <w:abstractNumId w:val="6"/>
  </w:num>
  <w:num w:numId="43">
    <w:abstractNumId w:val="22"/>
  </w:num>
  <w:num w:numId="44">
    <w:abstractNumId w:val="4"/>
  </w:num>
  <w:num w:numId="45">
    <w:abstractNumId w:val="31"/>
  </w:num>
  <w:num w:numId="46">
    <w:abstractNumId w:val="5"/>
  </w:num>
  <w:num w:numId="47">
    <w:abstractNumId w:val="1"/>
  </w:num>
  <w:num w:numId="4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14F"/>
    <w:rsid w:val="0000057F"/>
    <w:rsid w:val="00021DCC"/>
    <w:rsid w:val="0003725B"/>
    <w:rsid w:val="00084EA2"/>
    <w:rsid w:val="000A19E4"/>
    <w:rsid w:val="000B579A"/>
    <w:rsid w:val="000E3C48"/>
    <w:rsid w:val="000F7402"/>
    <w:rsid w:val="001009EA"/>
    <w:rsid w:val="00101AA6"/>
    <w:rsid w:val="00122955"/>
    <w:rsid w:val="001248A5"/>
    <w:rsid w:val="001259E7"/>
    <w:rsid w:val="001458F8"/>
    <w:rsid w:val="00150BD8"/>
    <w:rsid w:val="0015112C"/>
    <w:rsid w:val="00154D2A"/>
    <w:rsid w:val="00157C24"/>
    <w:rsid w:val="00191F97"/>
    <w:rsid w:val="001964AB"/>
    <w:rsid w:val="0019778E"/>
    <w:rsid w:val="001A7420"/>
    <w:rsid w:val="001B4F83"/>
    <w:rsid w:val="001B7599"/>
    <w:rsid w:val="001D3576"/>
    <w:rsid w:val="001D3AFC"/>
    <w:rsid w:val="001E74B4"/>
    <w:rsid w:val="00202C31"/>
    <w:rsid w:val="00205831"/>
    <w:rsid w:val="00230E7D"/>
    <w:rsid w:val="00240243"/>
    <w:rsid w:val="00246DE8"/>
    <w:rsid w:val="00257518"/>
    <w:rsid w:val="002663DB"/>
    <w:rsid w:val="002743FE"/>
    <w:rsid w:val="002A37DE"/>
    <w:rsid w:val="002B2386"/>
    <w:rsid w:val="002C5EAA"/>
    <w:rsid w:val="002C7953"/>
    <w:rsid w:val="002D6B59"/>
    <w:rsid w:val="002F6513"/>
    <w:rsid w:val="00304F64"/>
    <w:rsid w:val="003307A3"/>
    <w:rsid w:val="00350279"/>
    <w:rsid w:val="003777EF"/>
    <w:rsid w:val="003822DB"/>
    <w:rsid w:val="003850F6"/>
    <w:rsid w:val="003A1A6C"/>
    <w:rsid w:val="003A705C"/>
    <w:rsid w:val="003C1947"/>
    <w:rsid w:val="003F4631"/>
    <w:rsid w:val="003F4E08"/>
    <w:rsid w:val="00406FA4"/>
    <w:rsid w:val="00436278"/>
    <w:rsid w:val="004517FB"/>
    <w:rsid w:val="00465429"/>
    <w:rsid w:val="00487543"/>
    <w:rsid w:val="00487CB6"/>
    <w:rsid w:val="00490F26"/>
    <w:rsid w:val="004A545D"/>
    <w:rsid w:val="004A6E82"/>
    <w:rsid w:val="004C4B09"/>
    <w:rsid w:val="004C5DA0"/>
    <w:rsid w:val="004D394D"/>
    <w:rsid w:val="004E597D"/>
    <w:rsid w:val="004E5AF7"/>
    <w:rsid w:val="00523D12"/>
    <w:rsid w:val="00524055"/>
    <w:rsid w:val="00533366"/>
    <w:rsid w:val="00551E02"/>
    <w:rsid w:val="0055282B"/>
    <w:rsid w:val="00555735"/>
    <w:rsid w:val="005A40FC"/>
    <w:rsid w:val="005C1D02"/>
    <w:rsid w:val="005F5ABA"/>
    <w:rsid w:val="006148FD"/>
    <w:rsid w:val="00617503"/>
    <w:rsid w:val="00662C14"/>
    <w:rsid w:val="00664DDF"/>
    <w:rsid w:val="00682C1D"/>
    <w:rsid w:val="006A16D2"/>
    <w:rsid w:val="006A3497"/>
    <w:rsid w:val="006B3535"/>
    <w:rsid w:val="006B55C2"/>
    <w:rsid w:val="006C02E5"/>
    <w:rsid w:val="006C37EB"/>
    <w:rsid w:val="006D1334"/>
    <w:rsid w:val="006E55AF"/>
    <w:rsid w:val="006F040B"/>
    <w:rsid w:val="006F04FE"/>
    <w:rsid w:val="00724F90"/>
    <w:rsid w:val="00726BF8"/>
    <w:rsid w:val="00727EE0"/>
    <w:rsid w:val="007400F7"/>
    <w:rsid w:val="00742F38"/>
    <w:rsid w:val="00750E96"/>
    <w:rsid w:val="00764AD5"/>
    <w:rsid w:val="00772264"/>
    <w:rsid w:val="007908A7"/>
    <w:rsid w:val="00792A48"/>
    <w:rsid w:val="007B1E6D"/>
    <w:rsid w:val="007B5F05"/>
    <w:rsid w:val="00803F41"/>
    <w:rsid w:val="008156CD"/>
    <w:rsid w:val="008217B1"/>
    <w:rsid w:val="00824822"/>
    <w:rsid w:val="00867F6A"/>
    <w:rsid w:val="00885F15"/>
    <w:rsid w:val="008952BF"/>
    <w:rsid w:val="00897727"/>
    <w:rsid w:val="008B02D6"/>
    <w:rsid w:val="008B41E9"/>
    <w:rsid w:val="008C20C5"/>
    <w:rsid w:val="008D1DA5"/>
    <w:rsid w:val="008D2AC7"/>
    <w:rsid w:val="008E3C91"/>
    <w:rsid w:val="008E5C43"/>
    <w:rsid w:val="008E6D72"/>
    <w:rsid w:val="008F0347"/>
    <w:rsid w:val="0091280A"/>
    <w:rsid w:val="00973346"/>
    <w:rsid w:val="009854DD"/>
    <w:rsid w:val="009868BB"/>
    <w:rsid w:val="00987990"/>
    <w:rsid w:val="009B6C5E"/>
    <w:rsid w:val="009D2814"/>
    <w:rsid w:val="009D582B"/>
    <w:rsid w:val="009E1197"/>
    <w:rsid w:val="00A0622F"/>
    <w:rsid w:val="00A33CC4"/>
    <w:rsid w:val="00A36FDD"/>
    <w:rsid w:val="00A41431"/>
    <w:rsid w:val="00A703ED"/>
    <w:rsid w:val="00A84D82"/>
    <w:rsid w:val="00A86127"/>
    <w:rsid w:val="00A90E59"/>
    <w:rsid w:val="00A94811"/>
    <w:rsid w:val="00AC61BD"/>
    <w:rsid w:val="00B25A0D"/>
    <w:rsid w:val="00B4148C"/>
    <w:rsid w:val="00B64775"/>
    <w:rsid w:val="00B74AA2"/>
    <w:rsid w:val="00B91910"/>
    <w:rsid w:val="00BA0572"/>
    <w:rsid w:val="00BA4C3A"/>
    <w:rsid w:val="00BC25DB"/>
    <w:rsid w:val="00BC2754"/>
    <w:rsid w:val="00BD614F"/>
    <w:rsid w:val="00BD79C9"/>
    <w:rsid w:val="00BF01F2"/>
    <w:rsid w:val="00BF1262"/>
    <w:rsid w:val="00C00EDB"/>
    <w:rsid w:val="00C056A4"/>
    <w:rsid w:val="00C11C8E"/>
    <w:rsid w:val="00C14D43"/>
    <w:rsid w:val="00C2558D"/>
    <w:rsid w:val="00C40FEA"/>
    <w:rsid w:val="00C423D5"/>
    <w:rsid w:val="00C43046"/>
    <w:rsid w:val="00C46371"/>
    <w:rsid w:val="00C52437"/>
    <w:rsid w:val="00C72418"/>
    <w:rsid w:val="00C87BF5"/>
    <w:rsid w:val="00C90530"/>
    <w:rsid w:val="00CA632F"/>
    <w:rsid w:val="00CA79AE"/>
    <w:rsid w:val="00CB53EE"/>
    <w:rsid w:val="00CD5413"/>
    <w:rsid w:val="00CD7322"/>
    <w:rsid w:val="00CE383D"/>
    <w:rsid w:val="00D158DC"/>
    <w:rsid w:val="00D25588"/>
    <w:rsid w:val="00D32605"/>
    <w:rsid w:val="00D408DE"/>
    <w:rsid w:val="00D6431A"/>
    <w:rsid w:val="00D65655"/>
    <w:rsid w:val="00D740C6"/>
    <w:rsid w:val="00DB7311"/>
    <w:rsid w:val="00DC0A67"/>
    <w:rsid w:val="00DC7250"/>
    <w:rsid w:val="00DD1B7A"/>
    <w:rsid w:val="00DD5B99"/>
    <w:rsid w:val="00DE6F89"/>
    <w:rsid w:val="00DF0338"/>
    <w:rsid w:val="00DF7E26"/>
    <w:rsid w:val="00E20166"/>
    <w:rsid w:val="00E262C6"/>
    <w:rsid w:val="00E47C2A"/>
    <w:rsid w:val="00E538D3"/>
    <w:rsid w:val="00E71695"/>
    <w:rsid w:val="00E873F7"/>
    <w:rsid w:val="00EB581E"/>
    <w:rsid w:val="00EB7252"/>
    <w:rsid w:val="00EC3151"/>
    <w:rsid w:val="00EE2458"/>
    <w:rsid w:val="00EF5F09"/>
    <w:rsid w:val="00F15E17"/>
    <w:rsid w:val="00F32F70"/>
    <w:rsid w:val="00F77C47"/>
    <w:rsid w:val="00F80DEA"/>
    <w:rsid w:val="00F83A93"/>
    <w:rsid w:val="00F961A9"/>
    <w:rsid w:val="00FA2C0E"/>
    <w:rsid w:val="00FD59AA"/>
    <w:rsid w:val="00FE49CA"/>
    <w:rsid w:val="00FE7AA9"/>
    <w:rsid w:val="00FF0710"/>
    <w:rsid w:val="00FF2047"/>
    <w:rsid w:val="00FF4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9E1B66C"/>
  <w15:docId w15:val="{7267E2FA-77FE-495E-BF3A-91B0C19A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614F"/>
    <w:pPr>
      <w:widowControl w:val="0"/>
      <w:spacing w:after="0" w:line="240" w:lineRule="auto"/>
    </w:pPr>
    <w:rPr>
      <w:lang w:val="en-US"/>
    </w:rPr>
  </w:style>
  <w:style w:type="paragraph" w:styleId="Heading2">
    <w:name w:val="heading 2"/>
    <w:basedOn w:val="Normal"/>
    <w:next w:val="Normal"/>
    <w:link w:val="Heading2Char"/>
    <w:uiPriority w:val="9"/>
    <w:unhideWhenUsed/>
    <w:qFormat/>
    <w:rsid w:val="008E5C43"/>
    <w:pPr>
      <w:widowControl/>
      <w:spacing w:before="320" w:after="160" w:line="259" w:lineRule="auto"/>
      <w:outlineLvl w:val="1"/>
    </w:pPr>
    <w:rPr>
      <w:rFonts w:ascii="Arial" w:eastAsiaTheme="majorEastAsia" w:hAnsi="Arial" w:cstheme="majorBidi"/>
      <w:b/>
      <w:bCs/>
      <w:color w:val="004992"/>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14F"/>
  </w:style>
  <w:style w:type="table" w:styleId="TableGrid">
    <w:name w:val="Table Grid"/>
    <w:basedOn w:val="TableNormal"/>
    <w:uiPriority w:val="59"/>
    <w:rsid w:val="00BD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350279"/>
    <w:pPr>
      <w:widowControl/>
      <w:ind w:left="360"/>
    </w:pPr>
    <w:rPr>
      <w:rFonts w:ascii="Arial" w:eastAsia="Times New Roman" w:hAnsi="Arial" w:cs="Times New Roman"/>
      <w:sz w:val="24"/>
      <w:szCs w:val="24"/>
      <w:lang w:val="en-GB"/>
    </w:rPr>
  </w:style>
  <w:style w:type="character" w:customStyle="1" w:styleId="BodyTextIndentChar">
    <w:name w:val="Body Text Indent Char"/>
    <w:basedOn w:val="DefaultParagraphFont"/>
    <w:link w:val="BodyTextIndent"/>
    <w:semiHidden/>
    <w:rsid w:val="00350279"/>
    <w:rPr>
      <w:rFonts w:ascii="Arial" w:eastAsia="Times New Roman" w:hAnsi="Arial" w:cs="Times New Roman"/>
      <w:sz w:val="24"/>
      <w:szCs w:val="24"/>
    </w:rPr>
  </w:style>
  <w:style w:type="paragraph" w:styleId="Header">
    <w:name w:val="header"/>
    <w:basedOn w:val="Normal"/>
    <w:link w:val="HeaderChar"/>
    <w:uiPriority w:val="99"/>
    <w:unhideWhenUsed/>
    <w:rsid w:val="00205831"/>
    <w:pPr>
      <w:tabs>
        <w:tab w:val="center" w:pos="4513"/>
        <w:tab w:val="right" w:pos="9026"/>
      </w:tabs>
    </w:pPr>
  </w:style>
  <w:style w:type="character" w:customStyle="1" w:styleId="HeaderChar">
    <w:name w:val="Header Char"/>
    <w:basedOn w:val="DefaultParagraphFont"/>
    <w:link w:val="Header"/>
    <w:uiPriority w:val="99"/>
    <w:rsid w:val="00205831"/>
    <w:rPr>
      <w:lang w:val="en-US"/>
    </w:rPr>
  </w:style>
  <w:style w:type="paragraph" w:styleId="Footer">
    <w:name w:val="footer"/>
    <w:basedOn w:val="Normal"/>
    <w:link w:val="FooterChar"/>
    <w:uiPriority w:val="99"/>
    <w:unhideWhenUsed/>
    <w:rsid w:val="00205831"/>
    <w:pPr>
      <w:tabs>
        <w:tab w:val="center" w:pos="4513"/>
        <w:tab w:val="right" w:pos="9026"/>
      </w:tabs>
    </w:pPr>
  </w:style>
  <w:style w:type="character" w:customStyle="1" w:styleId="FooterChar">
    <w:name w:val="Footer Char"/>
    <w:basedOn w:val="DefaultParagraphFont"/>
    <w:link w:val="Footer"/>
    <w:uiPriority w:val="99"/>
    <w:rsid w:val="00205831"/>
    <w:rPr>
      <w:lang w:val="en-US"/>
    </w:rPr>
  </w:style>
  <w:style w:type="paragraph" w:styleId="BalloonText">
    <w:name w:val="Balloon Text"/>
    <w:basedOn w:val="Normal"/>
    <w:link w:val="BalloonTextChar"/>
    <w:uiPriority w:val="99"/>
    <w:semiHidden/>
    <w:unhideWhenUsed/>
    <w:rsid w:val="00E20166"/>
    <w:rPr>
      <w:rFonts w:ascii="Tahoma" w:hAnsi="Tahoma" w:cs="Tahoma"/>
      <w:sz w:val="16"/>
      <w:szCs w:val="16"/>
    </w:rPr>
  </w:style>
  <w:style w:type="character" w:customStyle="1" w:styleId="BalloonTextChar">
    <w:name w:val="Balloon Text Char"/>
    <w:basedOn w:val="DefaultParagraphFont"/>
    <w:link w:val="BalloonText"/>
    <w:uiPriority w:val="99"/>
    <w:semiHidden/>
    <w:rsid w:val="00E20166"/>
    <w:rPr>
      <w:rFonts w:ascii="Tahoma" w:hAnsi="Tahoma" w:cs="Tahoma"/>
      <w:sz w:val="16"/>
      <w:szCs w:val="16"/>
      <w:lang w:val="en-US"/>
    </w:rPr>
  </w:style>
  <w:style w:type="paragraph" w:styleId="Revision">
    <w:name w:val="Revision"/>
    <w:hidden/>
    <w:uiPriority w:val="99"/>
    <w:semiHidden/>
    <w:rsid w:val="001B7599"/>
    <w:pPr>
      <w:spacing w:after="0" w:line="240" w:lineRule="auto"/>
    </w:pPr>
    <w:rPr>
      <w:lang w:val="en-US"/>
    </w:rPr>
  </w:style>
  <w:style w:type="character" w:styleId="CommentReference">
    <w:name w:val="annotation reference"/>
    <w:basedOn w:val="DefaultParagraphFont"/>
    <w:uiPriority w:val="99"/>
    <w:semiHidden/>
    <w:unhideWhenUsed/>
    <w:rsid w:val="008E5C43"/>
    <w:rPr>
      <w:sz w:val="16"/>
      <w:szCs w:val="16"/>
    </w:rPr>
  </w:style>
  <w:style w:type="character" w:customStyle="1" w:styleId="Heading2Char">
    <w:name w:val="Heading 2 Char"/>
    <w:basedOn w:val="DefaultParagraphFont"/>
    <w:link w:val="Heading2"/>
    <w:uiPriority w:val="9"/>
    <w:rsid w:val="008E5C43"/>
    <w:rPr>
      <w:rFonts w:ascii="Arial" w:eastAsiaTheme="majorEastAsia" w:hAnsi="Arial" w:cstheme="majorBidi"/>
      <w:b/>
      <w:bCs/>
      <w:color w:val="004992"/>
      <w:sz w:val="28"/>
      <w:szCs w:val="26"/>
    </w:rPr>
  </w:style>
  <w:style w:type="paragraph" w:styleId="NoSpacing">
    <w:name w:val="No Spacing"/>
    <w:uiPriority w:val="1"/>
    <w:qFormat/>
    <w:rsid w:val="00C14D43"/>
    <w:pPr>
      <w:widowControl w:val="0"/>
      <w:spacing w:after="0" w:line="240" w:lineRule="auto"/>
    </w:pPr>
    <w:rPr>
      <w:lang w:val="en-US"/>
    </w:rPr>
  </w:style>
  <w:style w:type="character" w:styleId="Hyperlink">
    <w:name w:val="Hyperlink"/>
    <w:basedOn w:val="DefaultParagraphFont"/>
    <w:uiPriority w:val="99"/>
    <w:unhideWhenUsed/>
    <w:rsid w:val="003C1947"/>
    <w:rPr>
      <w:color w:val="0000FF" w:themeColor="hyperlink"/>
      <w:u w:val="single"/>
    </w:rPr>
  </w:style>
  <w:style w:type="character" w:styleId="UnresolvedMention">
    <w:name w:val="Unresolved Mention"/>
    <w:basedOn w:val="DefaultParagraphFont"/>
    <w:uiPriority w:val="99"/>
    <w:semiHidden/>
    <w:unhideWhenUsed/>
    <w:rsid w:val="003C1947"/>
    <w:rPr>
      <w:color w:val="605E5C"/>
      <w:shd w:val="clear" w:color="auto" w:fill="E1DFDD"/>
    </w:rPr>
  </w:style>
  <w:style w:type="character" w:styleId="FollowedHyperlink">
    <w:name w:val="FollowedHyperlink"/>
    <w:basedOn w:val="DefaultParagraphFont"/>
    <w:uiPriority w:val="99"/>
    <w:semiHidden/>
    <w:unhideWhenUsed/>
    <w:rsid w:val="001D3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e.nhs.uk/our-work/maternity/maternity-support-worker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698D7183-690D-4735-8BB9-D4F2CC030D84}">
  <ds:schemaRefs>
    <ds:schemaRef ds:uri="http://schemas.openxmlformats.org/officeDocument/2006/bibliography"/>
  </ds:schemaRefs>
</ds:datastoreItem>
</file>

<file path=customXml/itemProps2.xml><?xml version="1.0" encoding="utf-8"?>
<ds:datastoreItem xmlns:ds="http://schemas.openxmlformats.org/officeDocument/2006/customXml" ds:itemID="{DAE29139-3A35-4B9F-98C2-BDDE8720CFAF}"/>
</file>

<file path=customXml/itemProps3.xml><?xml version="1.0" encoding="utf-8"?>
<ds:datastoreItem xmlns:ds="http://schemas.openxmlformats.org/officeDocument/2006/customXml" ds:itemID="{DC923676-4CA0-48CE-A397-FEA23CC048CE}"/>
</file>

<file path=customXml/itemProps4.xml><?xml version="1.0" encoding="utf-8"?>
<ds:datastoreItem xmlns:ds="http://schemas.openxmlformats.org/officeDocument/2006/customXml" ds:itemID="{EF807F21-C357-4642-854D-8CC9E7AB71FD}"/>
</file>

<file path=docProps/app.xml><?xml version="1.0" encoding="utf-8"?>
<Properties xmlns="http://schemas.openxmlformats.org/officeDocument/2006/extended-properties" xmlns:vt="http://schemas.openxmlformats.org/officeDocument/2006/docPropsVTypes">
  <Template>Normal</Template>
  <TotalTime>7356</TotalTime>
  <Pages>8</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George Eliot Hospital NHS Trust</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williamss</dc:creator>
  <cp:keywords/>
  <dc:description/>
  <cp:lastModifiedBy>Lucy Johnson</cp:lastModifiedBy>
  <cp:revision>11</cp:revision>
  <cp:lastPrinted>2019-11-22T11:41:00Z</cp:lastPrinted>
  <dcterms:created xsi:type="dcterms:W3CDTF">2021-03-25T09:52:00Z</dcterms:created>
  <dcterms:modified xsi:type="dcterms:W3CDTF">2021-08-23T13:16:00Z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