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870D9C" w14:textId="07FFC890" w:rsidR="00933394" w:rsidRDefault="00933394" w:rsidP="00214162">
      <w:pPr>
        <w:jc w:val="right"/>
      </w:pPr>
    </w:p>
    <w:p w14:paraId="66221740" w14:textId="2890775C" w:rsidR="00933394" w:rsidRDefault="00933394" w:rsidP="00214162">
      <w:pPr>
        <w:jc w:val="right"/>
      </w:pPr>
    </w:p>
    <w:p w14:paraId="44E2DC93" w14:textId="7AAAFADC" w:rsidR="00933394" w:rsidRDefault="00933394" w:rsidP="001F54D9">
      <w:pPr>
        <w:jc w:val="right"/>
      </w:pPr>
    </w:p>
    <w:bookmarkStart w:id="0" w:name="Title"/>
    <w:p w14:paraId="55CC7080" w14:textId="4646589D" w:rsidR="00107CF7" w:rsidRPr="00773161" w:rsidRDefault="00317F85" w:rsidP="00317F85">
      <w:pPr>
        <w:pStyle w:val="Heading1"/>
        <w:rPr>
          <w:color w:val="005EB8"/>
        </w:rPr>
      </w:pPr>
      <w:r w:rsidRPr="00773161">
        <w:rPr>
          <w:color w:val="005EB8"/>
        </w:rPr>
        <w:fldChar w:fldCharType="begin"/>
      </w:r>
      <w:r w:rsidRPr="00773161">
        <w:rPr>
          <w:color w:val="005EB8"/>
        </w:rPr>
        <w:instrText xml:space="preserve"> TITLE  \* FirstCap  \* MERGEFORMAT </w:instrText>
      </w:r>
      <w:r w:rsidRPr="00773161">
        <w:rPr>
          <w:color w:val="005EB8"/>
        </w:rPr>
        <w:fldChar w:fldCharType="end"/>
      </w:r>
      <w:r w:rsidR="00BA3110" w:rsidRPr="00773161">
        <w:rPr>
          <w:color w:val="005EB8"/>
        </w:rPr>
        <w:t xml:space="preserve">Communications </w:t>
      </w:r>
      <w:r w:rsidR="009F427D">
        <w:rPr>
          <w:color w:val="005EB8"/>
        </w:rPr>
        <w:t>copy</w:t>
      </w:r>
    </w:p>
    <w:bookmarkEnd w:id="0"/>
    <w:p w14:paraId="00ADFF0F" w14:textId="77777777" w:rsidR="00317F85" w:rsidRPr="00107CF7" w:rsidRDefault="00317F85" w:rsidP="00107CF7"/>
    <w:p w14:paraId="593FC5E1" w14:textId="19D81C45" w:rsidR="00933394" w:rsidRPr="00773161" w:rsidRDefault="00D34D48" w:rsidP="00933394">
      <w:pPr>
        <w:pStyle w:val="Heading2"/>
        <w:rPr>
          <w:color w:val="425563"/>
        </w:rPr>
      </w:pPr>
      <w:bookmarkStart w:id="1" w:name="Heading2"/>
      <w:r>
        <w:rPr>
          <w:color w:val="425563"/>
        </w:rPr>
        <w:t xml:space="preserve">Care Certificate </w:t>
      </w:r>
      <w:r w:rsidR="00CE3CAA">
        <w:rPr>
          <w:color w:val="425563"/>
        </w:rPr>
        <w:t>(</w:t>
      </w:r>
      <w:r>
        <w:rPr>
          <w:color w:val="425563"/>
        </w:rPr>
        <w:t xml:space="preserve">April </w:t>
      </w:r>
      <w:r w:rsidR="00CE3CAA">
        <w:rPr>
          <w:color w:val="425563"/>
        </w:rPr>
        <w:t xml:space="preserve">2023 </w:t>
      </w:r>
      <w:r>
        <w:rPr>
          <w:color w:val="425563"/>
        </w:rPr>
        <w:t>updates</w:t>
      </w:r>
      <w:r w:rsidR="00CE3CAA">
        <w:rPr>
          <w:color w:val="425563"/>
        </w:rPr>
        <w:t>)</w:t>
      </w:r>
      <w:r>
        <w:rPr>
          <w:color w:val="425563"/>
        </w:rPr>
        <w:t xml:space="preserve"> </w:t>
      </w:r>
    </w:p>
    <w:p w14:paraId="7E971CA8" w14:textId="72735721" w:rsidR="00933394" w:rsidRDefault="00933394" w:rsidP="00107CF7">
      <w:bookmarkStart w:id="2" w:name="Heading3"/>
      <w:bookmarkEnd w:id="1"/>
    </w:p>
    <w:p w14:paraId="4EB4B6E4" w14:textId="6775799E" w:rsidR="009F427D" w:rsidRPr="009A0E95" w:rsidRDefault="009F427D" w:rsidP="009F427D">
      <w:pPr>
        <w:rPr>
          <w:b/>
          <w:bCs/>
          <w:color w:val="005EB8" w:themeColor="text1"/>
        </w:rPr>
      </w:pPr>
      <w:r w:rsidRPr="00A21292">
        <w:rPr>
          <w:b/>
          <w:bCs/>
          <w:color w:val="005EB8" w:themeColor="text1"/>
          <w:sz w:val="32"/>
          <w:szCs w:val="32"/>
        </w:rPr>
        <w:t xml:space="preserve">Bulletin copy </w:t>
      </w:r>
    </w:p>
    <w:p w14:paraId="05D939F9" w14:textId="77777777" w:rsidR="009F427D" w:rsidRDefault="009F427D" w:rsidP="009F427D"/>
    <w:p w14:paraId="7991C392" w14:textId="77777777" w:rsidR="009F427D" w:rsidRPr="00674B0B" w:rsidRDefault="009F427D" w:rsidP="009F42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 w:rsidRPr="00674B0B">
        <w:rPr>
          <w:b/>
          <w:bCs/>
          <w:sz w:val="28"/>
          <w:szCs w:val="28"/>
        </w:rPr>
        <w:t xml:space="preserve"> Care Certificate scenarios ensure training is inclusive of all healthcare </w:t>
      </w:r>
      <w:proofErr w:type="gramStart"/>
      <w:r w:rsidRPr="00674B0B">
        <w:rPr>
          <w:b/>
          <w:bCs/>
          <w:sz w:val="28"/>
          <w:szCs w:val="28"/>
        </w:rPr>
        <w:t>professions</w:t>
      </w:r>
      <w:proofErr w:type="gramEnd"/>
      <w:r w:rsidRPr="00674B0B">
        <w:rPr>
          <w:b/>
          <w:bCs/>
          <w:sz w:val="28"/>
          <w:szCs w:val="28"/>
        </w:rPr>
        <w:t xml:space="preserve"> </w:t>
      </w:r>
    </w:p>
    <w:p w14:paraId="6808A821" w14:textId="77777777" w:rsidR="009F427D" w:rsidRPr="00674B0B" w:rsidRDefault="009F427D" w:rsidP="009F427D"/>
    <w:p w14:paraId="2F26F000" w14:textId="77777777" w:rsidR="009F427D" w:rsidRPr="00674B0B" w:rsidRDefault="009F427D" w:rsidP="009F427D">
      <w:r w:rsidRPr="00674B0B">
        <w:t xml:space="preserve">Support workers can now access scenarios set within inpatient rehabilitation and critical care </w:t>
      </w:r>
      <w:r>
        <w:t>workplaces,</w:t>
      </w:r>
      <w:r w:rsidRPr="00674B0B">
        <w:t xml:space="preserve"> support</w:t>
      </w:r>
      <w:r>
        <w:t>ing</w:t>
      </w:r>
      <w:r w:rsidRPr="00674B0B">
        <w:t xml:space="preserve"> </w:t>
      </w:r>
      <w:r>
        <w:t>them</w:t>
      </w:r>
      <w:r w:rsidRPr="00674B0B">
        <w:t xml:space="preserve"> to apply the principles behind the Care Certificate. </w:t>
      </w:r>
    </w:p>
    <w:p w14:paraId="03D20D11" w14:textId="77777777" w:rsidR="009F427D" w:rsidRPr="00674B0B" w:rsidRDefault="009F427D" w:rsidP="009F427D"/>
    <w:p w14:paraId="2C4BE938" w14:textId="77777777" w:rsidR="009F427D" w:rsidRPr="00674B0B" w:rsidRDefault="009F427D" w:rsidP="009F427D">
      <w:r w:rsidRPr="00674B0B">
        <w:t>The 2 new scenarios may be of particular interest to Allied Health Profession</w:t>
      </w:r>
      <w:r>
        <w:t>als (AHPs)</w:t>
      </w:r>
      <w:r w:rsidRPr="00674B0B">
        <w:t xml:space="preserve"> and help to ensure that the Care Certificate </w:t>
      </w:r>
      <w:proofErr w:type="spellStart"/>
      <w:r w:rsidRPr="00674B0B">
        <w:t>elearning</w:t>
      </w:r>
      <w:proofErr w:type="spellEnd"/>
      <w:r w:rsidRPr="00674B0B">
        <w:t xml:space="preserve"> programme has </w:t>
      </w:r>
      <w:proofErr w:type="gramStart"/>
      <w:r w:rsidRPr="00674B0B">
        <w:t>context</w:t>
      </w:r>
      <w:proofErr w:type="gramEnd"/>
      <w:r w:rsidRPr="00674B0B">
        <w:t xml:space="preserve"> for all professions across</w:t>
      </w:r>
      <w:r>
        <w:t xml:space="preserve"> the</w:t>
      </w:r>
      <w:r w:rsidRPr="00674B0B">
        <w:t xml:space="preserve"> health and care</w:t>
      </w:r>
      <w:r>
        <w:t xml:space="preserve"> system</w:t>
      </w:r>
      <w:r w:rsidRPr="00674B0B">
        <w:t xml:space="preserve">. </w:t>
      </w:r>
    </w:p>
    <w:p w14:paraId="773ECAFA" w14:textId="77777777" w:rsidR="009F427D" w:rsidRPr="00674B0B" w:rsidRDefault="009F427D" w:rsidP="009F427D"/>
    <w:p w14:paraId="3EFDDD85" w14:textId="77777777" w:rsidR="009F427D" w:rsidRPr="00674B0B" w:rsidRDefault="009F427D" w:rsidP="009F427D">
      <w:r w:rsidRPr="00674B0B">
        <w:t xml:space="preserve">A </w:t>
      </w:r>
      <w:r w:rsidRPr="00FC06CB">
        <w:t>short animation</w:t>
      </w:r>
      <w:r w:rsidRPr="00674B0B">
        <w:t xml:space="preserve"> has also been published, explaining what the Care Certificate is, who it is for and why is it so important</w:t>
      </w:r>
      <w:r>
        <w:t xml:space="preserve"> – </w:t>
      </w:r>
      <w:hyperlink r:id="rId11" w:history="1">
        <w:r w:rsidRPr="00FC06CB">
          <w:rPr>
            <w:rStyle w:val="Hyperlink"/>
          </w:rPr>
          <w:t>watch it now</w:t>
        </w:r>
      </w:hyperlink>
      <w:r w:rsidRPr="00674B0B">
        <w:t xml:space="preserve"> to learn how the Care Certificate is used by health</w:t>
      </w:r>
      <w:r>
        <w:t xml:space="preserve"> and care</w:t>
      </w:r>
      <w:r w:rsidRPr="00674B0B">
        <w:t xml:space="preserve"> professionals across the country</w:t>
      </w:r>
      <w:r>
        <w:t>.</w:t>
      </w:r>
    </w:p>
    <w:p w14:paraId="4DE276F0" w14:textId="02BAE57F" w:rsidR="009F427D" w:rsidRDefault="009F427D" w:rsidP="00107CF7"/>
    <w:p w14:paraId="24422B79" w14:textId="77777777" w:rsidR="009F427D" w:rsidRPr="00674B0B" w:rsidRDefault="009F427D" w:rsidP="009F427D">
      <w:pPr>
        <w:rPr>
          <w:b/>
          <w:bCs/>
        </w:rPr>
      </w:pPr>
      <w:r w:rsidRPr="00674B0B">
        <w:rPr>
          <w:b/>
          <w:bCs/>
        </w:rPr>
        <w:t xml:space="preserve">Accessing the training </w:t>
      </w:r>
    </w:p>
    <w:p w14:paraId="198A8764" w14:textId="77777777" w:rsidR="009F427D" w:rsidRPr="00674B0B" w:rsidRDefault="009F427D" w:rsidP="009F427D"/>
    <w:p w14:paraId="7278D746" w14:textId="77777777" w:rsidR="009F427D" w:rsidRPr="00674B0B" w:rsidRDefault="009F427D" w:rsidP="009F427D">
      <w:r w:rsidRPr="00674B0B">
        <w:t xml:space="preserve">The 2 new scenarios can be accessed </w:t>
      </w:r>
      <w:r>
        <w:t xml:space="preserve">within the Care Certificate </w:t>
      </w:r>
      <w:proofErr w:type="spellStart"/>
      <w:r>
        <w:t>elearning</w:t>
      </w:r>
      <w:proofErr w:type="spellEnd"/>
      <w:r>
        <w:t xml:space="preserve"> programme</w:t>
      </w:r>
      <w:r w:rsidRPr="00674B0B">
        <w:t xml:space="preserve">:  </w:t>
      </w:r>
    </w:p>
    <w:p w14:paraId="20E7915E" w14:textId="77777777" w:rsidR="009F427D" w:rsidRPr="00674B0B" w:rsidRDefault="009F427D" w:rsidP="009F427D"/>
    <w:p w14:paraId="6EC07D37" w14:textId="77777777" w:rsidR="009F427D" w:rsidRPr="00674B0B" w:rsidRDefault="00000000" w:rsidP="009F427D">
      <w:pPr>
        <w:numPr>
          <w:ilvl w:val="0"/>
          <w:numId w:val="12"/>
        </w:numPr>
      </w:pPr>
      <w:hyperlink r:id="rId12" w:history="1">
        <w:r w:rsidR="009F427D" w:rsidRPr="00674B0B">
          <w:rPr>
            <w:rStyle w:val="Hyperlink"/>
          </w:rPr>
          <w:t>Rehabilitation Scenario</w:t>
        </w:r>
      </w:hyperlink>
      <w:r w:rsidR="009F427D" w:rsidRPr="00674B0B">
        <w:t xml:space="preserve"> </w:t>
      </w:r>
    </w:p>
    <w:p w14:paraId="69909E6A" w14:textId="77777777" w:rsidR="009F427D" w:rsidRPr="00674B0B" w:rsidRDefault="00000000" w:rsidP="009F427D">
      <w:pPr>
        <w:numPr>
          <w:ilvl w:val="0"/>
          <w:numId w:val="12"/>
        </w:numPr>
      </w:pPr>
      <w:hyperlink r:id="rId13" w:history="1">
        <w:r w:rsidR="009F427D" w:rsidRPr="00674B0B">
          <w:rPr>
            <w:rStyle w:val="Hyperlink"/>
          </w:rPr>
          <w:t>Critical Care Scenario</w:t>
        </w:r>
      </w:hyperlink>
      <w:r w:rsidR="009F427D" w:rsidRPr="00674B0B">
        <w:t xml:space="preserve"> </w:t>
      </w:r>
    </w:p>
    <w:p w14:paraId="6C1A3706" w14:textId="77777777" w:rsidR="009F427D" w:rsidRPr="00674B0B" w:rsidRDefault="009F427D" w:rsidP="009F427D"/>
    <w:p w14:paraId="44BDDE4F" w14:textId="77777777" w:rsidR="009F427D" w:rsidRDefault="009F427D" w:rsidP="009F427D">
      <w:r w:rsidRPr="00674B0B">
        <w:t>To find out more and</w:t>
      </w:r>
      <w:r>
        <w:t xml:space="preserve"> to</w:t>
      </w:r>
      <w:r w:rsidRPr="00674B0B">
        <w:t xml:space="preserve"> access the full Care Certificate </w:t>
      </w:r>
      <w:proofErr w:type="spellStart"/>
      <w:r w:rsidRPr="00674B0B">
        <w:t>elearning</w:t>
      </w:r>
      <w:proofErr w:type="spellEnd"/>
      <w:r w:rsidRPr="00674B0B">
        <w:t xml:space="preserve"> programme, please visit the </w:t>
      </w:r>
      <w:hyperlink r:id="rId14" w:history="1">
        <w:r w:rsidRPr="00674B0B">
          <w:rPr>
            <w:rStyle w:val="Hyperlink"/>
          </w:rPr>
          <w:t>programme page</w:t>
        </w:r>
      </w:hyperlink>
      <w:r w:rsidRPr="00674B0B">
        <w:t xml:space="preserve"> on the </w:t>
      </w:r>
      <w:proofErr w:type="spellStart"/>
      <w:r w:rsidRPr="00674B0B">
        <w:t>elearning</w:t>
      </w:r>
      <w:proofErr w:type="spellEnd"/>
      <w:r w:rsidRPr="00674B0B">
        <w:t xml:space="preserve"> for healthcare hub</w:t>
      </w:r>
      <w:r>
        <w:t>.</w:t>
      </w:r>
    </w:p>
    <w:p w14:paraId="5702DF6D" w14:textId="77777777" w:rsidR="009F427D" w:rsidRDefault="009F427D" w:rsidP="00107CF7"/>
    <w:p w14:paraId="1BD67B90" w14:textId="77777777" w:rsidR="009F427D" w:rsidRDefault="009F427D" w:rsidP="00107CF7"/>
    <w:bookmarkEnd w:id="2"/>
    <w:p w14:paraId="3DE98C67" w14:textId="2890026D" w:rsidR="009A0E95" w:rsidRPr="00A21292" w:rsidRDefault="009F427D" w:rsidP="00A45C17">
      <w:pPr>
        <w:rPr>
          <w:b/>
          <w:bCs/>
          <w:color w:val="005EB8" w:themeColor="text1"/>
          <w:sz w:val="32"/>
          <w:szCs w:val="32"/>
        </w:rPr>
      </w:pPr>
      <w:r w:rsidRPr="00A21292">
        <w:rPr>
          <w:b/>
          <w:bCs/>
          <w:color w:val="005EB8" w:themeColor="text1"/>
          <w:sz w:val="32"/>
          <w:szCs w:val="32"/>
        </w:rPr>
        <w:t>Long news copy</w:t>
      </w:r>
      <w:r w:rsidR="009A0E95" w:rsidRPr="00A21292">
        <w:rPr>
          <w:b/>
          <w:bCs/>
          <w:color w:val="005EB8" w:themeColor="text1"/>
          <w:sz w:val="32"/>
          <w:szCs w:val="32"/>
        </w:rPr>
        <w:t xml:space="preserve"> </w:t>
      </w:r>
    </w:p>
    <w:p w14:paraId="1BFA1CDB" w14:textId="03370679" w:rsidR="004E007C" w:rsidRDefault="004E007C" w:rsidP="00A45C17"/>
    <w:p w14:paraId="0A8B26F7" w14:textId="237A7063" w:rsidR="00674B0B" w:rsidRPr="00674B0B" w:rsidRDefault="00FC06CB" w:rsidP="00674B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 w:rsidR="00674B0B" w:rsidRPr="00674B0B">
        <w:rPr>
          <w:b/>
          <w:bCs/>
          <w:sz w:val="28"/>
          <w:szCs w:val="28"/>
        </w:rPr>
        <w:t xml:space="preserve"> Care Certificate scenarios ensure training is inclusive of all healthcare </w:t>
      </w:r>
      <w:proofErr w:type="gramStart"/>
      <w:r w:rsidR="00674B0B" w:rsidRPr="00674B0B">
        <w:rPr>
          <w:b/>
          <w:bCs/>
          <w:sz w:val="28"/>
          <w:szCs w:val="28"/>
        </w:rPr>
        <w:t>professions</w:t>
      </w:r>
      <w:proofErr w:type="gramEnd"/>
      <w:r w:rsidR="00674B0B" w:rsidRPr="00674B0B">
        <w:rPr>
          <w:b/>
          <w:bCs/>
          <w:sz w:val="28"/>
          <w:szCs w:val="28"/>
        </w:rPr>
        <w:t xml:space="preserve"> </w:t>
      </w:r>
    </w:p>
    <w:p w14:paraId="176291DF" w14:textId="77777777" w:rsidR="00674B0B" w:rsidRPr="00674B0B" w:rsidRDefault="00674B0B" w:rsidP="00674B0B"/>
    <w:p w14:paraId="3B82DE12" w14:textId="525BFDCB" w:rsidR="00674B0B" w:rsidRPr="00674B0B" w:rsidRDefault="00674B0B" w:rsidP="00674B0B">
      <w:r w:rsidRPr="00674B0B">
        <w:t xml:space="preserve">Support workers can now access scenarios set within inpatient rehabilitation and critical care </w:t>
      </w:r>
      <w:r w:rsidR="006B1F87">
        <w:t>workplace</w:t>
      </w:r>
      <w:r w:rsidR="005C7B4F">
        <w:t>s,</w:t>
      </w:r>
      <w:r w:rsidRPr="00674B0B">
        <w:t xml:space="preserve"> support</w:t>
      </w:r>
      <w:r w:rsidR="00C82BBF">
        <w:t>ing</w:t>
      </w:r>
      <w:r w:rsidRPr="00674B0B">
        <w:t xml:space="preserve"> </w:t>
      </w:r>
      <w:r w:rsidR="00930C36">
        <w:t>them</w:t>
      </w:r>
      <w:r w:rsidRPr="00674B0B">
        <w:t xml:space="preserve"> to apply the principles behind the Care Certificate. </w:t>
      </w:r>
    </w:p>
    <w:p w14:paraId="268E2C03" w14:textId="77777777" w:rsidR="00674B0B" w:rsidRPr="00674B0B" w:rsidRDefault="00674B0B" w:rsidP="00674B0B"/>
    <w:p w14:paraId="373B2FE7" w14:textId="2E2441EB" w:rsidR="00674B0B" w:rsidRPr="00674B0B" w:rsidRDefault="00674B0B" w:rsidP="00674B0B">
      <w:r w:rsidRPr="00674B0B">
        <w:lastRenderedPageBreak/>
        <w:t>The 2 new scenarios may be of particular interest to Allied Health Profession</w:t>
      </w:r>
      <w:r w:rsidR="006B1F87">
        <w:t>als</w:t>
      </w:r>
      <w:r w:rsidR="00FC06CB">
        <w:t xml:space="preserve"> (AHPs)</w:t>
      </w:r>
      <w:r w:rsidRPr="00674B0B">
        <w:t xml:space="preserve"> and help to ensure that the Care Certificate </w:t>
      </w:r>
      <w:proofErr w:type="spellStart"/>
      <w:r w:rsidRPr="00674B0B">
        <w:t>elearning</w:t>
      </w:r>
      <w:proofErr w:type="spellEnd"/>
      <w:r w:rsidRPr="00674B0B">
        <w:t xml:space="preserve"> programme has </w:t>
      </w:r>
      <w:proofErr w:type="gramStart"/>
      <w:r w:rsidRPr="00674B0B">
        <w:t>context</w:t>
      </w:r>
      <w:proofErr w:type="gramEnd"/>
      <w:r w:rsidRPr="00674B0B">
        <w:t xml:space="preserve"> for all professions across</w:t>
      </w:r>
      <w:r w:rsidR="006B1F87">
        <w:t xml:space="preserve"> the</w:t>
      </w:r>
      <w:r w:rsidRPr="00674B0B">
        <w:t xml:space="preserve"> health and care</w:t>
      </w:r>
      <w:r w:rsidR="006B1F87">
        <w:t xml:space="preserve"> system</w:t>
      </w:r>
      <w:r w:rsidRPr="00674B0B">
        <w:t xml:space="preserve">. </w:t>
      </w:r>
    </w:p>
    <w:p w14:paraId="74A98F53" w14:textId="77777777" w:rsidR="00674B0B" w:rsidRPr="00674B0B" w:rsidRDefault="00674B0B" w:rsidP="00674B0B"/>
    <w:p w14:paraId="27EC5E43" w14:textId="0DDDE183" w:rsidR="00674B0B" w:rsidRPr="00674B0B" w:rsidRDefault="00674B0B" w:rsidP="00674B0B">
      <w:r w:rsidRPr="00674B0B">
        <w:t xml:space="preserve">A </w:t>
      </w:r>
      <w:r w:rsidRPr="00FC06CB">
        <w:t>short animation</w:t>
      </w:r>
      <w:r w:rsidRPr="00674B0B">
        <w:t xml:space="preserve"> has also been published, explaining what the Care Certificate is, who it is for and why is it so important</w:t>
      </w:r>
      <w:r w:rsidR="006B1F87">
        <w:t xml:space="preserve"> – </w:t>
      </w:r>
      <w:hyperlink r:id="rId15" w:history="1">
        <w:r w:rsidR="006B1F87" w:rsidRPr="00FC06CB">
          <w:rPr>
            <w:rStyle w:val="Hyperlink"/>
          </w:rPr>
          <w:t>w</w:t>
        </w:r>
        <w:r w:rsidRPr="00FC06CB">
          <w:rPr>
            <w:rStyle w:val="Hyperlink"/>
          </w:rPr>
          <w:t>atch</w:t>
        </w:r>
        <w:r w:rsidR="006B1F87" w:rsidRPr="00FC06CB">
          <w:rPr>
            <w:rStyle w:val="Hyperlink"/>
          </w:rPr>
          <w:t xml:space="preserve"> </w:t>
        </w:r>
        <w:r w:rsidRPr="00FC06CB">
          <w:rPr>
            <w:rStyle w:val="Hyperlink"/>
          </w:rPr>
          <w:t>it now</w:t>
        </w:r>
      </w:hyperlink>
      <w:r w:rsidRPr="00674B0B">
        <w:t xml:space="preserve"> to learn how the Care Certificate is used by health</w:t>
      </w:r>
      <w:r w:rsidR="00D43648">
        <w:t xml:space="preserve"> and care</w:t>
      </w:r>
      <w:r w:rsidRPr="00674B0B">
        <w:t xml:space="preserve"> professionals across the country</w:t>
      </w:r>
      <w:r>
        <w:t>.</w:t>
      </w:r>
    </w:p>
    <w:p w14:paraId="31E8F49A" w14:textId="77777777" w:rsidR="00674B0B" w:rsidRPr="00674B0B" w:rsidRDefault="00674B0B" w:rsidP="00674B0B"/>
    <w:p w14:paraId="50FC7DA1" w14:textId="77777777" w:rsidR="00674B0B" w:rsidRPr="00674B0B" w:rsidRDefault="00674B0B" w:rsidP="00674B0B">
      <w:r w:rsidRPr="00674B0B">
        <w:t xml:space="preserve">The Care Certificate is needed now as much as ever, providing a framework to ensure that all support workers have the same introductory skills, </w:t>
      </w:r>
      <w:proofErr w:type="gramStart"/>
      <w:r w:rsidRPr="00674B0B">
        <w:t>knowledge</w:t>
      </w:r>
      <w:proofErr w:type="gramEnd"/>
      <w:r w:rsidRPr="00674B0B">
        <w:t xml:space="preserve"> and behaviours to provide compassionate, safe and high-quality care in their workplace settings.</w:t>
      </w:r>
    </w:p>
    <w:p w14:paraId="016C607C" w14:textId="77777777" w:rsidR="00674B0B" w:rsidRPr="00674B0B" w:rsidRDefault="00674B0B" w:rsidP="00674B0B"/>
    <w:p w14:paraId="35BE241A" w14:textId="13331B60" w:rsidR="00674B0B" w:rsidRPr="00674B0B" w:rsidRDefault="00674B0B" w:rsidP="00674B0B">
      <w:r>
        <w:t>Each</w:t>
      </w:r>
      <w:r w:rsidRPr="00674B0B">
        <w:t xml:space="preserve"> new scenario use</w:t>
      </w:r>
      <w:r>
        <w:t>s</w:t>
      </w:r>
      <w:r w:rsidRPr="00674B0B">
        <w:t xml:space="preserve"> patient case studies and examples from the working environment to help colleagues apply the Care Certificate Standards within their work setting. The scenarios cover key aspects including preparing for a shift, handover meetings, and examples of clients and factors of their care to consider. Learners then experience supporting the clients</w:t>
      </w:r>
      <w:r>
        <w:t xml:space="preserve"> through a particular session</w:t>
      </w:r>
      <w:r w:rsidRPr="00674B0B">
        <w:t xml:space="preserve"> and updating the</w:t>
      </w:r>
      <w:r>
        <w:t>ir</w:t>
      </w:r>
      <w:r w:rsidRPr="00674B0B">
        <w:t xml:space="preserve"> care plan or patient notes </w:t>
      </w:r>
      <w:r>
        <w:t>afterwards</w:t>
      </w:r>
      <w:r w:rsidRPr="00674B0B">
        <w:t>.</w:t>
      </w:r>
    </w:p>
    <w:p w14:paraId="5A7BD5FB" w14:textId="77777777" w:rsidR="00674B0B" w:rsidRPr="00674B0B" w:rsidRDefault="00674B0B" w:rsidP="00674B0B"/>
    <w:p w14:paraId="5BCCF000" w14:textId="77777777" w:rsidR="00674B0B" w:rsidRPr="00674B0B" w:rsidRDefault="00674B0B" w:rsidP="00674B0B">
      <w:r w:rsidRPr="00674B0B">
        <w:t xml:space="preserve">All scenarios within the Care Certificate </w:t>
      </w:r>
      <w:proofErr w:type="spellStart"/>
      <w:r w:rsidRPr="00674B0B">
        <w:t>elearning</w:t>
      </w:r>
      <w:proofErr w:type="spellEnd"/>
      <w:r w:rsidRPr="00674B0B">
        <w:t xml:space="preserve"> programme depict individual care settings to enhance workplace knowledge and to help assessors in the practice of assessing learners in their place of work. They are a great way of enhancing a person’s overall knowledge of the health and care system and are a valuable resource to all healthcare professions. </w:t>
      </w:r>
    </w:p>
    <w:p w14:paraId="60200677" w14:textId="77777777" w:rsidR="00674B0B" w:rsidRPr="00674B0B" w:rsidRDefault="00674B0B" w:rsidP="00674B0B"/>
    <w:p w14:paraId="47A4F499" w14:textId="5A03CEB9" w:rsidR="00674B0B" w:rsidRPr="00674B0B" w:rsidRDefault="00674B0B" w:rsidP="00674B0B">
      <w:r w:rsidRPr="00674B0B">
        <w:t xml:space="preserve">The interactive sessions also support colleagues to have conversations with their assessor around any observations and decisions made </w:t>
      </w:r>
      <w:r>
        <w:t>during the session</w:t>
      </w:r>
      <w:r w:rsidRPr="00674B0B">
        <w:t>.</w:t>
      </w:r>
    </w:p>
    <w:p w14:paraId="1E48649B" w14:textId="77777777" w:rsidR="00674B0B" w:rsidRPr="00674B0B" w:rsidRDefault="00674B0B" w:rsidP="00674B0B"/>
    <w:p w14:paraId="5A484BAC" w14:textId="77777777" w:rsidR="00674B0B" w:rsidRPr="00674B0B" w:rsidRDefault="00674B0B" w:rsidP="00674B0B">
      <w:r w:rsidRPr="00674B0B">
        <w:t xml:space="preserve">Care Certificate Leads across England are encouraged to get involved in the Care Certificate through the </w:t>
      </w:r>
      <w:hyperlink r:id="rId16" w:history="1">
        <w:r w:rsidRPr="00674B0B">
          <w:rPr>
            <w:rStyle w:val="Hyperlink"/>
          </w:rPr>
          <w:t>Care Certificate Leads network</w:t>
        </w:r>
      </w:hyperlink>
      <w:r w:rsidRPr="00674B0B">
        <w:t xml:space="preserve">. The network has facilitated the design and implementation of additional resources for the Care Certificate, including updated assessor guidance and the development of new Assessor Modules and linked Functional Skills/lifelong learning skills. </w:t>
      </w:r>
    </w:p>
    <w:p w14:paraId="228BFC9F" w14:textId="77777777" w:rsidR="00674B0B" w:rsidRPr="00674B0B" w:rsidRDefault="00674B0B" w:rsidP="00674B0B"/>
    <w:p w14:paraId="6F673241" w14:textId="77777777" w:rsidR="00674B0B" w:rsidRPr="00674B0B" w:rsidRDefault="00674B0B" w:rsidP="00674B0B">
      <w:pPr>
        <w:rPr>
          <w:b/>
          <w:bCs/>
        </w:rPr>
      </w:pPr>
      <w:r w:rsidRPr="00674B0B">
        <w:rPr>
          <w:b/>
          <w:bCs/>
        </w:rPr>
        <w:t xml:space="preserve">Accessing the training </w:t>
      </w:r>
    </w:p>
    <w:p w14:paraId="64FFE74A" w14:textId="77777777" w:rsidR="00674B0B" w:rsidRPr="00674B0B" w:rsidRDefault="00674B0B" w:rsidP="00674B0B"/>
    <w:p w14:paraId="4858EF81" w14:textId="03DEAAFF" w:rsidR="00674B0B" w:rsidRPr="00674B0B" w:rsidRDefault="00674B0B" w:rsidP="00674B0B">
      <w:r w:rsidRPr="00674B0B">
        <w:t xml:space="preserve">The 2 new scenarios can be accessed </w:t>
      </w:r>
      <w:r w:rsidR="006B1F87">
        <w:t xml:space="preserve">within the Care Certificate </w:t>
      </w:r>
      <w:proofErr w:type="spellStart"/>
      <w:r w:rsidR="006B1F87">
        <w:t>elearning</w:t>
      </w:r>
      <w:proofErr w:type="spellEnd"/>
      <w:r w:rsidR="006B1F87">
        <w:t xml:space="preserve"> programme</w:t>
      </w:r>
      <w:r w:rsidRPr="00674B0B">
        <w:t xml:space="preserve">:  </w:t>
      </w:r>
    </w:p>
    <w:p w14:paraId="16E8F7BD" w14:textId="77777777" w:rsidR="00674B0B" w:rsidRPr="00674B0B" w:rsidRDefault="00674B0B" w:rsidP="00674B0B"/>
    <w:p w14:paraId="0274D944" w14:textId="77777777" w:rsidR="00674B0B" w:rsidRPr="00674B0B" w:rsidRDefault="00000000" w:rsidP="00674B0B">
      <w:pPr>
        <w:numPr>
          <w:ilvl w:val="0"/>
          <w:numId w:val="22"/>
        </w:numPr>
      </w:pPr>
      <w:hyperlink r:id="rId17" w:history="1">
        <w:r w:rsidR="00674B0B" w:rsidRPr="00674B0B">
          <w:rPr>
            <w:rStyle w:val="Hyperlink"/>
          </w:rPr>
          <w:t>Rehabilitation Scenario</w:t>
        </w:r>
      </w:hyperlink>
      <w:r w:rsidR="00674B0B" w:rsidRPr="00674B0B">
        <w:t xml:space="preserve"> </w:t>
      </w:r>
    </w:p>
    <w:p w14:paraId="57BFC3BE" w14:textId="77777777" w:rsidR="00674B0B" w:rsidRPr="00674B0B" w:rsidRDefault="00000000" w:rsidP="00674B0B">
      <w:pPr>
        <w:numPr>
          <w:ilvl w:val="0"/>
          <w:numId w:val="22"/>
        </w:numPr>
      </w:pPr>
      <w:hyperlink r:id="rId18" w:history="1">
        <w:r w:rsidR="00674B0B" w:rsidRPr="00674B0B">
          <w:rPr>
            <w:rStyle w:val="Hyperlink"/>
          </w:rPr>
          <w:t>Critical Care Scenario</w:t>
        </w:r>
      </w:hyperlink>
      <w:r w:rsidR="00674B0B" w:rsidRPr="00674B0B">
        <w:t xml:space="preserve"> </w:t>
      </w:r>
    </w:p>
    <w:p w14:paraId="72C53926" w14:textId="77777777" w:rsidR="00674B0B" w:rsidRPr="00674B0B" w:rsidRDefault="00674B0B" w:rsidP="00674B0B"/>
    <w:p w14:paraId="3A3EBF85" w14:textId="5A70BF08" w:rsidR="00283E4B" w:rsidRDefault="00674B0B" w:rsidP="00A45C17">
      <w:r w:rsidRPr="00674B0B">
        <w:t>To find out more and</w:t>
      </w:r>
      <w:r w:rsidR="006B1F87">
        <w:t xml:space="preserve"> to</w:t>
      </w:r>
      <w:r w:rsidRPr="00674B0B">
        <w:t xml:space="preserve"> access the full Care Certificate </w:t>
      </w:r>
      <w:proofErr w:type="spellStart"/>
      <w:r w:rsidRPr="00674B0B">
        <w:t>elearning</w:t>
      </w:r>
      <w:proofErr w:type="spellEnd"/>
      <w:r w:rsidRPr="00674B0B">
        <w:t xml:space="preserve"> programme, please visit the </w:t>
      </w:r>
      <w:hyperlink r:id="rId19" w:history="1">
        <w:r w:rsidRPr="00674B0B">
          <w:rPr>
            <w:rStyle w:val="Hyperlink"/>
          </w:rPr>
          <w:t>programme page</w:t>
        </w:r>
      </w:hyperlink>
      <w:r w:rsidRPr="00674B0B">
        <w:t xml:space="preserve"> on the </w:t>
      </w:r>
      <w:proofErr w:type="spellStart"/>
      <w:r w:rsidRPr="00674B0B">
        <w:t>elearning</w:t>
      </w:r>
      <w:proofErr w:type="spellEnd"/>
      <w:r w:rsidRPr="00674B0B">
        <w:t xml:space="preserve"> for healthcare hub</w:t>
      </w:r>
      <w:r w:rsidR="006B1F87">
        <w:t>.</w:t>
      </w:r>
    </w:p>
    <w:p w14:paraId="325D8D6B" w14:textId="4A0710D8" w:rsidR="005C7B4F" w:rsidRDefault="005C7B4F" w:rsidP="00A45C17"/>
    <w:p w14:paraId="31191D88" w14:textId="5EA35EA3" w:rsidR="00BC77ED" w:rsidRDefault="00BC77ED" w:rsidP="005C7B4F">
      <w:pPr>
        <w:rPr>
          <w:b/>
          <w:bCs/>
          <w:color w:val="005EB8" w:themeColor="text1"/>
        </w:rPr>
      </w:pPr>
    </w:p>
    <w:p w14:paraId="3C727B71" w14:textId="0EF66AEE" w:rsidR="00320175" w:rsidRDefault="00320175" w:rsidP="005C7B4F">
      <w:pPr>
        <w:rPr>
          <w:b/>
          <w:bCs/>
          <w:color w:val="005EB8" w:themeColor="text1"/>
        </w:rPr>
      </w:pPr>
    </w:p>
    <w:p w14:paraId="1E70EDE0" w14:textId="6D6273CD" w:rsidR="00320175" w:rsidRDefault="00320175" w:rsidP="005C7B4F">
      <w:pPr>
        <w:rPr>
          <w:b/>
          <w:bCs/>
          <w:color w:val="005EB8" w:themeColor="text1"/>
        </w:rPr>
      </w:pPr>
    </w:p>
    <w:p w14:paraId="75017FF9" w14:textId="55976113" w:rsidR="00320175" w:rsidRDefault="00320175" w:rsidP="005C7B4F">
      <w:pPr>
        <w:rPr>
          <w:b/>
          <w:bCs/>
          <w:color w:val="005EB8" w:themeColor="text1"/>
        </w:rPr>
      </w:pPr>
    </w:p>
    <w:p w14:paraId="2B740C37" w14:textId="1E056C8E" w:rsidR="00320175" w:rsidRDefault="00320175" w:rsidP="005C7B4F">
      <w:pPr>
        <w:rPr>
          <w:b/>
          <w:bCs/>
          <w:color w:val="005EB8" w:themeColor="text1"/>
        </w:rPr>
      </w:pPr>
    </w:p>
    <w:p w14:paraId="51223D81" w14:textId="299E675D" w:rsidR="00320175" w:rsidRDefault="00320175" w:rsidP="005C7B4F">
      <w:pPr>
        <w:rPr>
          <w:b/>
          <w:bCs/>
          <w:color w:val="005EB8" w:themeColor="text1"/>
        </w:rPr>
      </w:pPr>
    </w:p>
    <w:p w14:paraId="3CF02B09" w14:textId="64AFC059" w:rsidR="00320175" w:rsidRDefault="00320175" w:rsidP="005C7B4F">
      <w:pPr>
        <w:rPr>
          <w:b/>
          <w:bCs/>
          <w:color w:val="005EB8" w:themeColor="text1"/>
        </w:rPr>
      </w:pPr>
    </w:p>
    <w:p w14:paraId="45730C7E" w14:textId="77777777" w:rsidR="00320175" w:rsidRDefault="00320175" w:rsidP="005C7B4F">
      <w:pPr>
        <w:rPr>
          <w:b/>
          <w:bCs/>
          <w:color w:val="005EB8" w:themeColor="text1"/>
        </w:rPr>
      </w:pPr>
    </w:p>
    <w:p w14:paraId="192FF618" w14:textId="77777777" w:rsidR="00320175" w:rsidRDefault="00320175" w:rsidP="005C7B4F">
      <w:pPr>
        <w:rPr>
          <w:b/>
          <w:bCs/>
          <w:color w:val="005EB8" w:themeColor="text1"/>
          <w:sz w:val="32"/>
          <w:szCs w:val="32"/>
        </w:rPr>
      </w:pPr>
    </w:p>
    <w:p w14:paraId="0CEE2BDC" w14:textId="69B328C5" w:rsidR="005C7B4F" w:rsidRPr="00A21292" w:rsidRDefault="005C7B4F" w:rsidP="005C7B4F">
      <w:pPr>
        <w:rPr>
          <w:b/>
          <w:bCs/>
          <w:color w:val="005EB8" w:themeColor="text1"/>
          <w:sz w:val="32"/>
          <w:szCs w:val="32"/>
        </w:rPr>
      </w:pPr>
      <w:r w:rsidRPr="00A21292">
        <w:rPr>
          <w:b/>
          <w:bCs/>
          <w:color w:val="005EB8" w:themeColor="text1"/>
          <w:sz w:val="32"/>
          <w:szCs w:val="32"/>
        </w:rPr>
        <w:t xml:space="preserve">Social media samples </w:t>
      </w:r>
    </w:p>
    <w:p w14:paraId="364DC3DF" w14:textId="77777777" w:rsidR="00BC77ED" w:rsidRPr="009A0E95" w:rsidRDefault="00BC77ED" w:rsidP="005C7B4F">
      <w:pPr>
        <w:rPr>
          <w:b/>
          <w:bCs/>
          <w:color w:val="005EB8" w:themeColor="text1"/>
        </w:rPr>
      </w:pPr>
    </w:p>
    <w:p w14:paraId="6A6A0FFC" w14:textId="77777777" w:rsidR="009625C2" w:rsidRPr="009625C2" w:rsidRDefault="009625C2" w:rsidP="009625C2">
      <w:pPr>
        <w:shd w:val="clear" w:color="auto" w:fill="FFFFFF"/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</w:pPr>
      <w:r w:rsidRPr="009625C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Support workers can now access scenarios set within inpatient rehabilitation and critical care workplaces, supporting them to apply the Care Certificate principles. Find out more: </w:t>
      </w:r>
    </w:p>
    <w:p w14:paraId="01F41689" w14:textId="17793D5E" w:rsidR="009625C2" w:rsidRPr="009625C2" w:rsidRDefault="009625C2" w:rsidP="009625C2">
      <w:pPr>
        <w:shd w:val="clear" w:color="auto" w:fill="FFFFFF"/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</w:pP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>➡️</w:t>
      </w:r>
      <w:r w:rsidRPr="009625C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Rehabilitation Scenario </w:t>
      </w:r>
      <w:hyperlink r:id="rId20" w:history="1">
        <w:r w:rsidRPr="009625C2">
          <w:rPr>
            <w:rStyle w:val="Hyperlink"/>
            <w:rFonts w:ascii="Segoe UI" w:eastAsia="Times New Roman" w:hAnsi="Segoe UI" w:cs="Segoe UI"/>
            <w:sz w:val="30"/>
            <w:szCs w:val="30"/>
            <w:lang w:eastAsia="en-GB"/>
          </w:rPr>
          <w:t>https://portal.e-lfh.org.uk/Component/Details/808525</w:t>
        </w:r>
      </w:hyperlink>
      <w:r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 xml:space="preserve"> </w:t>
      </w:r>
    </w:p>
    <w:p w14:paraId="0C112D09" w14:textId="1F298CDE" w:rsidR="009625C2" w:rsidRDefault="009625C2" w:rsidP="009625C2">
      <w:pPr>
        <w:shd w:val="clear" w:color="auto" w:fill="FFFFFF"/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</w:pP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>➡️</w:t>
      </w:r>
      <w:r w:rsidRPr="009625C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Critical Care Scenario </w:t>
      </w:r>
      <w:hyperlink r:id="rId21" w:history="1">
        <w:r w:rsidRPr="009625C2">
          <w:rPr>
            <w:rStyle w:val="Hyperlink"/>
            <w:rFonts w:ascii="Segoe UI" w:eastAsia="Times New Roman" w:hAnsi="Segoe UI" w:cs="Segoe UI"/>
            <w:sz w:val="30"/>
            <w:szCs w:val="30"/>
            <w:lang w:eastAsia="en-GB"/>
          </w:rPr>
          <w:t>https://portal.e-lfh.org.uk/Component/Details/809305</w:t>
        </w:r>
      </w:hyperlink>
    </w:p>
    <w:p w14:paraId="0D9785D6" w14:textId="02F27F89" w:rsidR="009625C2" w:rsidRDefault="009625C2" w:rsidP="009625C2">
      <w:pPr>
        <w:shd w:val="clear" w:color="auto" w:fill="FFFFFF"/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</w:pPr>
    </w:p>
    <w:p w14:paraId="2C6D670F" w14:textId="177AAF39" w:rsidR="009625C2" w:rsidRPr="009625C2" w:rsidRDefault="009625C2" w:rsidP="009625C2">
      <w:pPr>
        <w:shd w:val="clear" w:color="auto" w:fill="FFFFFF"/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</w:pPr>
      <w:r w:rsidRPr="009625C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2 new scenarios added to the Care Certificate </w:t>
      </w:r>
      <w:proofErr w:type="spellStart"/>
      <w:r w:rsidRPr="009625C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>elearning</w:t>
      </w:r>
      <w:proofErr w:type="spellEnd"/>
      <w:r w:rsidRPr="009625C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 may be of particular interest to </w:t>
      </w:r>
      <w:r w:rsidRPr="009625C2"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>#AlliedHealthProfessionals</w:t>
      </w:r>
      <w:r w:rsidRPr="009625C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 </w:t>
      </w:r>
      <w:r w:rsidRPr="009625C2"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>#AHPs</w:t>
      </w:r>
      <w:r w:rsidR="000C101B"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>:</w:t>
      </w:r>
      <w:r w:rsidRPr="009625C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 </w:t>
      </w:r>
    </w:p>
    <w:p w14:paraId="7C17802A" w14:textId="77777777" w:rsidR="009625C2" w:rsidRPr="009625C2" w:rsidRDefault="009625C2" w:rsidP="009625C2">
      <w:pPr>
        <w:shd w:val="clear" w:color="auto" w:fill="FFFFFF"/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</w:pP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>➡️</w:t>
      </w:r>
      <w:r w:rsidRPr="009625C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Rehabilitation Scenario </w:t>
      </w:r>
      <w:r w:rsidRPr="009625C2"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>https://portal.e-lfh.org.uk/Component/Details/808525</w:t>
      </w:r>
    </w:p>
    <w:p w14:paraId="2C9CC3AB" w14:textId="77777777" w:rsidR="009625C2" w:rsidRPr="009625C2" w:rsidRDefault="009625C2" w:rsidP="009625C2">
      <w:pPr>
        <w:shd w:val="clear" w:color="auto" w:fill="FFFFFF"/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</w:pP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>➡️</w:t>
      </w:r>
      <w:r w:rsidRPr="009625C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Critical Care Scenario </w:t>
      </w:r>
      <w:r w:rsidRPr="009625C2"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>https://portal.e-lfh.org.uk/Component/Details/809305</w:t>
      </w:r>
    </w:p>
    <w:p w14:paraId="6411DD27" w14:textId="199707F9" w:rsidR="009625C2" w:rsidRDefault="000C101B" w:rsidP="009625C2">
      <w:pPr>
        <w:shd w:val="clear" w:color="auto" w:fill="FFFFFF"/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</w:pPr>
      <w:r w:rsidRPr="000C101B"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>@WeAHPs @AHPsEverywhere @AlliedNHSP @AHPFederation</w:t>
      </w:r>
    </w:p>
    <w:p w14:paraId="47919DD5" w14:textId="7163C410" w:rsidR="000C101B" w:rsidRDefault="000C101B" w:rsidP="009625C2">
      <w:pPr>
        <w:shd w:val="clear" w:color="auto" w:fill="FFFFFF"/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</w:pPr>
    </w:p>
    <w:p w14:paraId="0D62886A" w14:textId="77777777" w:rsidR="00A21292" w:rsidRPr="00A21292" w:rsidRDefault="00A21292" w:rsidP="00A21292">
      <w:pPr>
        <w:shd w:val="clear" w:color="auto" w:fill="FFFFFF"/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</w:pPr>
      <w:r w:rsidRPr="00A2129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>New inpatient rehabilitation and critical care scenarios provide great context for allied health professions in our Care Certificate training.</w:t>
      </w:r>
    </w:p>
    <w:p w14:paraId="1817FEA9" w14:textId="77777777" w:rsidR="00A21292" w:rsidRPr="00A21292" w:rsidRDefault="00A21292" w:rsidP="00A21292">
      <w:pPr>
        <w:shd w:val="clear" w:color="auto" w:fill="FFFFFF"/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</w:pPr>
      <w:r w:rsidRPr="00A2129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>Find out more:</w:t>
      </w:r>
    </w:p>
    <w:p w14:paraId="6B915D0D" w14:textId="77777777" w:rsidR="00A21292" w:rsidRPr="00A21292" w:rsidRDefault="00A21292" w:rsidP="00A21292">
      <w:pPr>
        <w:shd w:val="clear" w:color="auto" w:fill="FFFFFF"/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</w:pPr>
      <w:r w:rsidRPr="00A21292"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>➡️</w:t>
      </w:r>
      <w:r w:rsidRPr="00A2129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 </w:t>
      </w:r>
      <w:r w:rsidRPr="00A21292">
        <w:rPr>
          <w:rFonts w:ascii="Segoe UI" w:eastAsia="Times New Roman" w:hAnsi="Segoe UI" w:cs="Segoe UI"/>
          <w:color w:val="0F1419"/>
          <w:sz w:val="30"/>
          <w:szCs w:val="30"/>
          <w:highlight w:val="yellow"/>
          <w:lang w:eastAsia="en-GB"/>
        </w:rPr>
        <w:t>[add link to news story]</w:t>
      </w:r>
    </w:p>
    <w:p w14:paraId="42ABBCC0" w14:textId="77777777" w:rsidR="00A21292" w:rsidRPr="00A21292" w:rsidRDefault="00A21292" w:rsidP="00A21292">
      <w:pPr>
        <w:shd w:val="clear" w:color="auto" w:fill="FFFFFF"/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</w:pPr>
      <w:r w:rsidRPr="00A21292"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>#AHPs</w:t>
      </w:r>
      <w:r w:rsidRPr="00A2129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 </w:t>
      </w:r>
      <w:r w:rsidRPr="00A21292"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>@WeAHPs</w:t>
      </w:r>
      <w:r w:rsidRPr="00A2129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 </w:t>
      </w:r>
      <w:r w:rsidRPr="00A21292"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>@AHPsEverywhere</w:t>
      </w:r>
      <w:r w:rsidRPr="00A2129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 </w:t>
      </w:r>
      <w:r w:rsidRPr="00A21292"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>@AlliedNHSP</w:t>
      </w:r>
      <w:r w:rsidRPr="00A21292">
        <w:rPr>
          <w:rFonts w:ascii="Segoe UI" w:eastAsia="Times New Roman" w:hAnsi="Segoe UI" w:cs="Segoe UI"/>
          <w:color w:val="0F1419"/>
          <w:sz w:val="30"/>
          <w:szCs w:val="30"/>
          <w:lang w:eastAsia="en-GB"/>
        </w:rPr>
        <w:t xml:space="preserve"> </w:t>
      </w:r>
      <w:r w:rsidRPr="00A21292"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  <w:t>@AHPFederation</w:t>
      </w:r>
    </w:p>
    <w:p w14:paraId="1167F573" w14:textId="77777777" w:rsidR="00386B31" w:rsidRDefault="00386B31" w:rsidP="009625C2">
      <w:pPr>
        <w:shd w:val="clear" w:color="auto" w:fill="FFFFFF"/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</w:pPr>
    </w:p>
    <w:p w14:paraId="1D8E4624" w14:textId="0262418B" w:rsidR="009625C2" w:rsidRDefault="009625C2" w:rsidP="009625C2">
      <w:pPr>
        <w:shd w:val="clear" w:color="auto" w:fill="FFFFFF"/>
        <w:rPr>
          <w:rFonts w:ascii="Segoe UI" w:hAnsi="Segoe UI" w:cs="Segoe UI"/>
          <w:color w:val="0F1419"/>
          <w:sz w:val="30"/>
          <w:szCs w:val="30"/>
          <w:shd w:val="clear" w:color="auto" w:fill="FFFFFF"/>
        </w:rPr>
      </w:pPr>
      <w:r>
        <w:rPr>
          <w:rFonts w:ascii="Segoe UI" w:hAnsi="Segoe UI" w:cs="Segoe UI"/>
          <w:color w:val="0F1419"/>
          <w:sz w:val="30"/>
          <w:szCs w:val="30"/>
          <w:shd w:val="clear" w:color="auto" w:fill="FFFFFF"/>
        </w:rPr>
        <w:t>Check out this short animation to see how the Care Certificate is used by health and care professionals across the country:</w:t>
      </w:r>
    </w:p>
    <w:p w14:paraId="593CA071" w14:textId="77777777" w:rsidR="009625C2" w:rsidRDefault="009625C2" w:rsidP="009625C2">
      <w:pPr>
        <w:shd w:val="clear" w:color="auto" w:fill="FFFFFF"/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</w:pP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>➡️</w:t>
      </w:r>
      <w:r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 xml:space="preserve"> </w:t>
      </w: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highlight w:val="yellow"/>
          <w:lang w:eastAsia="en-GB"/>
        </w:rPr>
        <w:t>[add link to animation]</w:t>
      </w:r>
    </w:p>
    <w:p w14:paraId="1C50DD1A" w14:textId="77777777" w:rsidR="009625C2" w:rsidRDefault="009625C2" w:rsidP="009625C2">
      <w:pPr>
        <w:shd w:val="clear" w:color="auto" w:fill="FFFFFF"/>
        <w:rPr>
          <w:rFonts w:ascii="Segoe UI" w:hAnsi="Segoe UI" w:cs="Segoe UI"/>
          <w:color w:val="0F1419"/>
          <w:sz w:val="30"/>
          <w:szCs w:val="30"/>
          <w:shd w:val="clear" w:color="auto" w:fill="FFFFFF"/>
        </w:rPr>
      </w:pPr>
    </w:p>
    <w:p w14:paraId="1398DC26" w14:textId="76259EFA" w:rsidR="009625C2" w:rsidRDefault="009625C2" w:rsidP="009625C2">
      <w:pPr>
        <w:shd w:val="clear" w:color="auto" w:fill="FFFFFF"/>
        <w:rPr>
          <w:rFonts w:ascii="Segoe UI" w:eastAsia="Times New Roman" w:hAnsi="Segoe UI" w:cs="Segoe UI"/>
          <w:color w:val="1D9BF0"/>
          <w:sz w:val="30"/>
          <w:szCs w:val="30"/>
          <w:lang w:eastAsia="en-GB"/>
        </w:rPr>
      </w:pPr>
      <w:r>
        <w:rPr>
          <w:rFonts w:ascii="Segoe UI" w:hAnsi="Segoe UI" w:cs="Segoe UI"/>
          <w:color w:val="0F1419"/>
          <w:sz w:val="30"/>
          <w:szCs w:val="30"/>
          <w:shd w:val="clear" w:color="auto" w:fill="FFFFFF"/>
        </w:rPr>
        <w:t>Check out this short animation explaining what the Care Certificate is, who it is for and why is it so important:</w:t>
      </w:r>
    </w:p>
    <w:p w14:paraId="3FDE77CF" w14:textId="1907D549" w:rsidR="009625C2" w:rsidRDefault="009625C2" w:rsidP="009625C2">
      <w:pPr>
        <w:shd w:val="clear" w:color="auto" w:fill="FFFFFF"/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</w:pP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>➡️</w:t>
      </w:r>
      <w:r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 xml:space="preserve"> </w:t>
      </w: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highlight w:val="yellow"/>
          <w:lang w:eastAsia="en-GB"/>
        </w:rPr>
        <w:t>[add link to animation]</w:t>
      </w:r>
    </w:p>
    <w:p w14:paraId="5C8E04D8" w14:textId="4F5CBC91" w:rsidR="000C101B" w:rsidRDefault="000C101B" w:rsidP="009625C2">
      <w:pPr>
        <w:shd w:val="clear" w:color="auto" w:fill="FFFFFF"/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</w:pPr>
    </w:p>
    <w:p w14:paraId="33BAE84F" w14:textId="67D733BD" w:rsidR="000C101B" w:rsidRDefault="000C101B" w:rsidP="009625C2">
      <w:pPr>
        <w:shd w:val="clear" w:color="auto" w:fill="FFFFFF"/>
        <w:rPr>
          <w:rFonts w:ascii="Segoe UI" w:hAnsi="Segoe UI" w:cs="Segoe UI"/>
          <w:color w:val="0F1419"/>
          <w:sz w:val="30"/>
          <w:szCs w:val="30"/>
          <w:shd w:val="clear" w:color="auto" w:fill="FFFFFF"/>
        </w:rPr>
      </w:pPr>
      <w:r>
        <w:rPr>
          <w:rFonts w:ascii="Segoe UI" w:hAnsi="Segoe UI" w:cs="Segoe UI"/>
          <w:color w:val="0F1419"/>
          <w:sz w:val="30"/>
          <w:szCs w:val="30"/>
          <w:shd w:val="clear" w:color="auto" w:fill="FFFFFF"/>
        </w:rPr>
        <w:t xml:space="preserve">New scenarios added to the Care Certificate </w:t>
      </w:r>
      <w:proofErr w:type="spellStart"/>
      <w:r>
        <w:rPr>
          <w:rFonts w:ascii="Segoe UI" w:hAnsi="Segoe UI" w:cs="Segoe UI"/>
          <w:color w:val="0F1419"/>
          <w:sz w:val="30"/>
          <w:szCs w:val="30"/>
          <w:shd w:val="clear" w:color="auto" w:fill="FFFFFF"/>
        </w:rPr>
        <w:t>elearning</w:t>
      </w:r>
      <w:proofErr w:type="spellEnd"/>
      <w:r>
        <w:rPr>
          <w:rFonts w:ascii="Segoe UI" w:hAnsi="Segoe UI" w:cs="Segoe UI"/>
          <w:color w:val="0F1419"/>
          <w:sz w:val="30"/>
          <w:szCs w:val="30"/>
          <w:shd w:val="clear" w:color="auto" w:fill="FFFFFF"/>
        </w:rPr>
        <w:t xml:space="preserve"> programme use patient case studies and examples from inpatient rehabilitation and critical </w:t>
      </w:r>
      <w:r>
        <w:rPr>
          <w:rFonts w:ascii="Segoe UI" w:hAnsi="Segoe UI" w:cs="Segoe UI"/>
          <w:color w:val="0F1419"/>
          <w:sz w:val="30"/>
          <w:szCs w:val="30"/>
          <w:shd w:val="clear" w:color="auto" w:fill="FFFFFF"/>
        </w:rPr>
        <w:lastRenderedPageBreak/>
        <w:t>care workplaces to help colleagues apply the Care Certificate Standards within their work setting. Find out more:</w:t>
      </w:r>
    </w:p>
    <w:p w14:paraId="756A9BF9" w14:textId="2EE7138B" w:rsidR="000C101B" w:rsidRDefault="000C101B" w:rsidP="000C101B">
      <w:pPr>
        <w:shd w:val="clear" w:color="auto" w:fill="FFFFFF"/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</w:pP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>➡️</w:t>
      </w:r>
      <w:r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 xml:space="preserve"> </w:t>
      </w: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highlight w:val="yellow"/>
          <w:lang w:eastAsia="en-GB"/>
        </w:rPr>
        <w:t xml:space="preserve">[add link to </w:t>
      </w:r>
      <w:r>
        <w:rPr>
          <w:rFonts w:ascii="Segoe UI Emoji" w:eastAsia="Times New Roman" w:hAnsi="Segoe UI Emoji" w:cs="Segoe UI Emoji"/>
          <w:color w:val="0F1419"/>
          <w:sz w:val="30"/>
          <w:szCs w:val="30"/>
          <w:highlight w:val="yellow"/>
          <w:lang w:eastAsia="en-GB"/>
        </w:rPr>
        <w:t>news story</w:t>
      </w: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highlight w:val="yellow"/>
          <w:lang w:eastAsia="en-GB"/>
        </w:rPr>
        <w:t>]</w:t>
      </w:r>
    </w:p>
    <w:p w14:paraId="71E58825" w14:textId="0DA4ECAE" w:rsidR="00386B31" w:rsidRDefault="00386B31" w:rsidP="000C101B">
      <w:pPr>
        <w:shd w:val="clear" w:color="auto" w:fill="FFFFFF"/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</w:pPr>
    </w:p>
    <w:p w14:paraId="0B187ECB" w14:textId="50A2A345" w:rsidR="00386B31" w:rsidRDefault="00386B31" w:rsidP="000C101B">
      <w:pPr>
        <w:shd w:val="clear" w:color="auto" w:fill="FFFFFF"/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</w:pPr>
      <w:r>
        <w:rPr>
          <w:rFonts w:ascii="Segoe UI" w:hAnsi="Segoe UI" w:cs="Segoe UI"/>
          <w:color w:val="0F1419"/>
          <w:sz w:val="30"/>
          <w:szCs w:val="30"/>
          <w:shd w:val="clear" w:color="auto" w:fill="FFFFFF"/>
        </w:rPr>
        <w:t>Our Care Certificate training scenarios are great way of enhancing a person’s overall knowledge of the health and care system and are a valuable resource to all healthcare professions. New scenarios include inpatient rehabilitation and critical care workplaces.</w:t>
      </w:r>
    </w:p>
    <w:p w14:paraId="0C1E198B" w14:textId="65611E98" w:rsidR="005C7B4F" w:rsidRPr="00386B31" w:rsidRDefault="00386B31" w:rsidP="00386B31">
      <w:pPr>
        <w:shd w:val="clear" w:color="auto" w:fill="FFFFFF"/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</w:pP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>➡️</w:t>
      </w:r>
      <w:r>
        <w:rPr>
          <w:rFonts w:ascii="Segoe UI Emoji" w:eastAsia="Times New Roman" w:hAnsi="Segoe UI Emoji" w:cs="Segoe UI Emoji"/>
          <w:color w:val="0F1419"/>
          <w:sz w:val="30"/>
          <w:szCs w:val="30"/>
          <w:lang w:eastAsia="en-GB"/>
        </w:rPr>
        <w:t xml:space="preserve"> </w:t>
      </w: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highlight w:val="yellow"/>
          <w:lang w:eastAsia="en-GB"/>
        </w:rPr>
        <w:t xml:space="preserve">[add link to </w:t>
      </w:r>
      <w:r>
        <w:rPr>
          <w:rFonts w:ascii="Segoe UI Emoji" w:eastAsia="Times New Roman" w:hAnsi="Segoe UI Emoji" w:cs="Segoe UI Emoji"/>
          <w:color w:val="0F1419"/>
          <w:sz w:val="30"/>
          <w:szCs w:val="30"/>
          <w:highlight w:val="yellow"/>
          <w:lang w:eastAsia="en-GB"/>
        </w:rPr>
        <w:t>news story</w:t>
      </w:r>
      <w:r w:rsidRPr="009625C2">
        <w:rPr>
          <w:rFonts w:ascii="Segoe UI Emoji" w:eastAsia="Times New Roman" w:hAnsi="Segoe UI Emoji" w:cs="Segoe UI Emoji"/>
          <w:color w:val="0F1419"/>
          <w:sz w:val="30"/>
          <w:szCs w:val="30"/>
          <w:highlight w:val="yellow"/>
          <w:lang w:eastAsia="en-GB"/>
        </w:rPr>
        <w:t>]</w:t>
      </w:r>
    </w:p>
    <w:p w14:paraId="586B90F4" w14:textId="77777777" w:rsidR="00386B31" w:rsidRDefault="00386B31" w:rsidP="00A45C17"/>
    <w:p w14:paraId="15E5C8F7" w14:textId="77777777" w:rsidR="00B42D4B" w:rsidRDefault="00B42D4B" w:rsidP="00A45C17">
      <w:r>
        <w:rPr>
          <w:noProof/>
        </w:rPr>
        <w:drawing>
          <wp:inline distT="0" distB="0" distL="0" distR="0" wp14:anchorId="2FF92799" wp14:editId="2FF2904B">
            <wp:extent cx="5481955" cy="3060283"/>
            <wp:effectExtent l="0" t="0" r="4445" b="6985"/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763" cy="308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F5791" w14:textId="77777777" w:rsidR="00B42D4B" w:rsidRDefault="00B42D4B" w:rsidP="00A45C17"/>
    <w:p w14:paraId="741D4624" w14:textId="60601362" w:rsidR="00B42D4B" w:rsidRDefault="00B42D4B" w:rsidP="00A45C17">
      <w:r>
        <w:rPr>
          <w:noProof/>
        </w:rPr>
        <w:drawing>
          <wp:inline distT="0" distB="0" distL="0" distR="0" wp14:anchorId="5C800B19" wp14:editId="22773BD7">
            <wp:extent cx="5482043" cy="3060333"/>
            <wp:effectExtent l="0" t="0" r="4445" b="6985"/>
            <wp:docPr id="7" name="Picture 7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368" cy="30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47A7B" w14:textId="526B9F64" w:rsidR="00BC77ED" w:rsidRDefault="00BC77ED" w:rsidP="00A45C17"/>
    <w:p w14:paraId="05CEAFF3" w14:textId="77777777" w:rsidR="00BC77ED" w:rsidRDefault="00BC77ED" w:rsidP="00A45C17"/>
    <w:p w14:paraId="2A3B07D6" w14:textId="77777777" w:rsidR="00B42D4B" w:rsidRDefault="00B42D4B" w:rsidP="00A45C17"/>
    <w:p w14:paraId="0BDA7EA2" w14:textId="2218BDEE" w:rsidR="005C7B4F" w:rsidRDefault="005C7B4F" w:rsidP="00A45C17">
      <w:r>
        <w:rPr>
          <w:noProof/>
        </w:rPr>
        <w:drawing>
          <wp:inline distT="0" distB="0" distL="0" distR="0" wp14:anchorId="3ABDB0D2" wp14:editId="315ED4B0">
            <wp:extent cx="5512828" cy="3077518"/>
            <wp:effectExtent l="0" t="0" r="0" b="889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128" cy="308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DA138" w14:textId="6C5EB2A3" w:rsidR="005C7B4F" w:rsidRDefault="005C7B4F" w:rsidP="00A45C17"/>
    <w:p w14:paraId="07F81A7E" w14:textId="6540B0FA" w:rsidR="005C7B4F" w:rsidRDefault="005C7B4F" w:rsidP="00A45C17">
      <w:r>
        <w:rPr>
          <w:noProof/>
        </w:rPr>
        <w:drawing>
          <wp:inline distT="0" distB="0" distL="0" distR="0" wp14:anchorId="2DEDF842" wp14:editId="1BCFE566">
            <wp:extent cx="5512435" cy="3077299"/>
            <wp:effectExtent l="0" t="0" r="0" b="889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739" cy="308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24D65" w14:textId="07F00F16" w:rsidR="00BC77ED" w:rsidRDefault="00BC77ED" w:rsidP="00A45C17"/>
    <w:p w14:paraId="1F7F67FB" w14:textId="77777777" w:rsidR="00BC77ED" w:rsidRDefault="00BC77ED" w:rsidP="00A45C17"/>
    <w:p w14:paraId="4D8BB7B3" w14:textId="04133A61" w:rsidR="005C7B4F" w:rsidRDefault="005C7B4F" w:rsidP="00A45C17"/>
    <w:p w14:paraId="70B34160" w14:textId="10D2A5C7" w:rsidR="005C7B4F" w:rsidRDefault="005C7B4F" w:rsidP="00A45C17">
      <w:r>
        <w:rPr>
          <w:noProof/>
        </w:rPr>
        <w:lastRenderedPageBreak/>
        <w:drawing>
          <wp:inline distT="0" distB="0" distL="0" distR="0" wp14:anchorId="7800239F" wp14:editId="3D990005">
            <wp:extent cx="5348976" cy="2986048"/>
            <wp:effectExtent l="0" t="0" r="4445" b="508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687" cy="298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E7139" w14:textId="1CBA8D2E" w:rsidR="00E516E8" w:rsidRDefault="00E516E8" w:rsidP="00A45C17"/>
    <w:p w14:paraId="3BC6D1F0" w14:textId="5570AED1" w:rsidR="00E516E8" w:rsidRDefault="00E516E8" w:rsidP="00A45C17"/>
    <w:p w14:paraId="5EEF5E77" w14:textId="5AD8E328" w:rsidR="00E516E8" w:rsidRDefault="00E516E8" w:rsidP="00A45C17">
      <w:r>
        <w:rPr>
          <w:noProof/>
        </w:rPr>
        <w:drawing>
          <wp:inline distT="0" distB="0" distL="0" distR="0" wp14:anchorId="48F3F77A" wp14:editId="319999EA">
            <wp:extent cx="6475730" cy="3642360"/>
            <wp:effectExtent l="0" t="0" r="1270" b="0"/>
            <wp:docPr id="8" name="Picture 8" descr="A picture containing clothing, person, people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lothing, person, people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63351" w14:textId="111B7775" w:rsidR="005C7B4F" w:rsidRDefault="005C7B4F" w:rsidP="00A45C17"/>
    <w:p w14:paraId="65C26C7D" w14:textId="32BB3C14" w:rsidR="005C7B4F" w:rsidRDefault="005C7B4F" w:rsidP="00A45C17"/>
    <w:p w14:paraId="5489EE0D" w14:textId="4A7E4AF4" w:rsidR="005C7B4F" w:rsidRDefault="005C7B4F" w:rsidP="00A45C17"/>
    <w:p w14:paraId="1FAB9E15" w14:textId="25ACE5BD" w:rsidR="00F91A9E" w:rsidRDefault="00E516E8" w:rsidP="00A21292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6A2A0F5C" wp14:editId="03E93BEF">
            <wp:extent cx="6475730" cy="3642360"/>
            <wp:effectExtent l="0" t="0" r="1270" b="0"/>
            <wp:docPr id="4" name="Picture 4" descr="A picture containing clothing, person, indoor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thing, person, indoor,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65A0D" w14:textId="29E98F1F" w:rsidR="00E516E8" w:rsidRDefault="00E516E8" w:rsidP="00A21292">
      <w:pPr>
        <w:rPr>
          <w:highlight w:val="yellow"/>
        </w:rPr>
      </w:pPr>
    </w:p>
    <w:p w14:paraId="00246F68" w14:textId="77777777" w:rsidR="00E516E8" w:rsidRPr="00A21292" w:rsidRDefault="00E516E8" w:rsidP="00A21292">
      <w:pPr>
        <w:rPr>
          <w:highlight w:val="yellow"/>
        </w:rPr>
      </w:pPr>
    </w:p>
    <w:sectPr w:rsidR="00E516E8" w:rsidRPr="00A21292" w:rsidSect="00765C28"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0" w:h="16820"/>
      <w:pgMar w:top="1134" w:right="851" w:bottom="1134" w:left="851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C154" w14:textId="77777777" w:rsidR="000D6F2C" w:rsidRDefault="000D6F2C" w:rsidP="00AC72FD">
      <w:r>
        <w:separator/>
      </w:r>
    </w:p>
  </w:endnote>
  <w:endnote w:type="continuationSeparator" w:id="0">
    <w:p w14:paraId="7A5E70AF" w14:textId="77777777" w:rsidR="000D6F2C" w:rsidRDefault="000D6F2C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554BD67C" w:rsidR="00F6705A" w:rsidRPr="0072111D" w:rsidRDefault="00765C28" w:rsidP="006D0FC0">
    <w:pPr>
      <w:pStyle w:val="Footer"/>
      <w:tabs>
        <w:tab w:val="clear" w:pos="4320"/>
        <w:tab w:val="clear" w:pos="8640"/>
        <w:tab w:val="left" w:pos="1404"/>
      </w:tabs>
      <w:ind w:left="-142"/>
      <w:rPr>
        <w:sz w:val="20"/>
        <w:szCs w:val="20"/>
      </w:rPr>
    </w:pPr>
    <w:r>
      <w:rPr>
        <w:b/>
        <w:b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9D14DC" wp14:editId="0208A682">
              <wp:simplePos x="0" y="0"/>
              <wp:positionH relativeFrom="column">
                <wp:posOffset>-51435</wp:posOffset>
              </wp:positionH>
              <wp:positionV relativeFrom="paragraph">
                <wp:posOffset>-205105</wp:posOffset>
              </wp:positionV>
              <wp:extent cx="6409055" cy="0"/>
              <wp:effectExtent l="0" t="0" r="0" b="0"/>
              <wp:wrapNone/>
              <wp:docPr id="67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0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4602B2" id="Straight Connector 6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-16.15pt" to="500.6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" strokecolor="#005eb8" strokeweight="1pt">
              <v:stroke joinstyle="miter"/>
            </v:line>
          </w:pict>
        </mc:Fallback>
      </mc:AlternateContent>
    </w:r>
    <w:r w:rsidR="006D0FC0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A380" w14:textId="77777777" w:rsidR="000D6F2C" w:rsidRDefault="000D6F2C" w:rsidP="00AC72FD">
      <w:r>
        <w:separator/>
      </w:r>
    </w:p>
  </w:footnote>
  <w:footnote w:type="continuationSeparator" w:id="0">
    <w:p w14:paraId="1DD0336B" w14:textId="77777777" w:rsidR="000D6F2C" w:rsidRDefault="000D6F2C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EAC6" w14:textId="0F78DE1D" w:rsidR="00BB6ABC" w:rsidRDefault="00BB6ABC" w:rsidP="00BB6ABC">
    <w:pPr>
      <w:pStyle w:val="Heading2"/>
      <w:spacing w:after="0" w:afterAutospacing="0"/>
      <w:jc w:val="right"/>
    </w:pPr>
    <w:r w:rsidRPr="00BB6ABC">
      <w:t xml:space="preserve">Communications </w:t>
    </w:r>
    <w:r w:rsidR="00A21292">
      <w:t>copy</w:t>
    </w:r>
    <w:r>
      <w:t xml:space="preserve">: </w:t>
    </w:r>
  </w:p>
  <w:p w14:paraId="47A7E1D7" w14:textId="146DC08D" w:rsidR="00ED2809" w:rsidRDefault="00B04B14" w:rsidP="00BB6ABC">
    <w:pPr>
      <w:pStyle w:val="Heading2"/>
      <w:spacing w:after="0" w:afterAutospacing="0"/>
      <w:jc w:val="right"/>
    </w:pPr>
    <w:r>
      <w:rPr>
        <w:b w:val="0"/>
        <w:bCs w:val="0"/>
      </w:rPr>
      <w:br/>
    </w:r>
    <w:r w:rsidR="00D34D48" w:rsidRPr="00D34D48">
      <w:rPr>
        <w:b w:val="0"/>
        <w:bCs w:val="0"/>
      </w:rPr>
      <w:t xml:space="preserve">Care Certificate </w:t>
    </w:r>
    <w:r w:rsidR="00CE3CAA">
      <w:rPr>
        <w:b w:val="0"/>
        <w:bCs w:val="0"/>
      </w:rPr>
      <w:t>(</w:t>
    </w:r>
    <w:r w:rsidR="00D34D48" w:rsidRPr="00D34D48">
      <w:rPr>
        <w:b w:val="0"/>
        <w:bCs w:val="0"/>
      </w:rPr>
      <w:t>April</w:t>
    </w:r>
    <w:r w:rsidR="00CE3CAA">
      <w:rPr>
        <w:b w:val="0"/>
        <w:bCs w:val="0"/>
      </w:rPr>
      <w:t xml:space="preserve"> 2023</w:t>
    </w:r>
    <w:r w:rsidR="00D34D48" w:rsidRPr="00D34D48">
      <w:rPr>
        <w:b w:val="0"/>
        <w:bCs w:val="0"/>
      </w:rPr>
      <w:t xml:space="preserve"> updates</w:t>
    </w:r>
    <w:r w:rsidR="00CE3CAA">
      <w:rPr>
        <w:b w:val="0"/>
        <w:bCs w:val="0"/>
      </w:rPr>
      <w:t>)</w:t>
    </w:r>
    <w:r w:rsidR="00BB6ABC">
      <w:t xml:space="preserve"> </w:t>
    </w:r>
  </w:p>
  <w:p w14:paraId="0BD858D4" w14:textId="77777777" w:rsidR="00BB6ABC" w:rsidRPr="00BB6ABC" w:rsidRDefault="00BB6ABC" w:rsidP="00BB6A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1F2E4C9D" w:rsidR="00871E52" w:rsidRDefault="009429B1" w:rsidP="000D2D42">
    <w:pPr>
      <w:pStyle w:val="Header"/>
      <w:jc w:val="right"/>
    </w:pPr>
    <w:r>
      <w:rPr>
        <w:noProof/>
      </w:rPr>
      <w:drawing>
        <wp:inline distT="0" distB="0" distL="0" distR="0" wp14:anchorId="4E946D48" wp14:editId="43E89291">
          <wp:extent cx="1256652" cy="946150"/>
          <wp:effectExtent l="0" t="0" r="1270" b="635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010" cy="953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414C">
      <w:rPr>
        <w:noProof/>
      </w:rPr>
      <w:t xml:space="preserve"> </w:t>
    </w:r>
    <w:r w:rsidR="00694372">
      <w:t> </w:t>
    </w:r>
    <w:r w:rsidR="0069437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B53"/>
    <w:multiLevelType w:val="hybridMultilevel"/>
    <w:tmpl w:val="4408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89A"/>
    <w:multiLevelType w:val="hybridMultilevel"/>
    <w:tmpl w:val="499654CA"/>
    <w:lvl w:ilvl="0" w:tplc="840E9E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82F"/>
    <w:multiLevelType w:val="hybridMultilevel"/>
    <w:tmpl w:val="962E0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ADB"/>
    <w:multiLevelType w:val="hybridMultilevel"/>
    <w:tmpl w:val="4F94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72482"/>
    <w:multiLevelType w:val="hybridMultilevel"/>
    <w:tmpl w:val="A314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01206"/>
    <w:multiLevelType w:val="hybridMultilevel"/>
    <w:tmpl w:val="2932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3547"/>
    <w:multiLevelType w:val="hybridMultilevel"/>
    <w:tmpl w:val="4FB67E60"/>
    <w:lvl w:ilvl="0" w:tplc="840E9E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B20D5"/>
    <w:multiLevelType w:val="hybridMultilevel"/>
    <w:tmpl w:val="7892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63F63"/>
    <w:multiLevelType w:val="hybridMultilevel"/>
    <w:tmpl w:val="D0A8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F771F"/>
    <w:multiLevelType w:val="hybridMultilevel"/>
    <w:tmpl w:val="E464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2448E"/>
    <w:multiLevelType w:val="hybridMultilevel"/>
    <w:tmpl w:val="5FDE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075F1"/>
    <w:multiLevelType w:val="hybridMultilevel"/>
    <w:tmpl w:val="E548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A6906"/>
    <w:multiLevelType w:val="hybridMultilevel"/>
    <w:tmpl w:val="E152B75A"/>
    <w:lvl w:ilvl="0" w:tplc="840E9E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02FBB"/>
    <w:multiLevelType w:val="hybridMultilevel"/>
    <w:tmpl w:val="C09CB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5554C"/>
    <w:multiLevelType w:val="hybridMultilevel"/>
    <w:tmpl w:val="2378FF00"/>
    <w:lvl w:ilvl="0" w:tplc="840E9E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F5882"/>
    <w:multiLevelType w:val="hybridMultilevel"/>
    <w:tmpl w:val="680AA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62443"/>
    <w:multiLevelType w:val="hybridMultilevel"/>
    <w:tmpl w:val="8558012C"/>
    <w:lvl w:ilvl="0" w:tplc="35380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6002B"/>
    <w:multiLevelType w:val="hybridMultilevel"/>
    <w:tmpl w:val="2D62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80538"/>
    <w:multiLevelType w:val="hybridMultilevel"/>
    <w:tmpl w:val="CA1639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20002C"/>
    <w:multiLevelType w:val="hybridMultilevel"/>
    <w:tmpl w:val="7A14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F051A"/>
    <w:multiLevelType w:val="hybridMultilevel"/>
    <w:tmpl w:val="CBCAC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19828">
    <w:abstractNumId w:val="11"/>
  </w:num>
  <w:num w:numId="2" w16cid:durableId="298540572">
    <w:abstractNumId w:val="4"/>
  </w:num>
  <w:num w:numId="3" w16cid:durableId="716974020">
    <w:abstractNumId w:val="9"/>
  </w:num>
  <w:num w:numId="4" w16cid:durableId="2064015776">
    <w:abstractNumId w:val="20"/>
  </w:num>
  <w:num w:numId="5" w16cid:durableId="2068066826">
    <w:abstractNumId w:val="17"/>
  </w:num>
  <w:num w:numId="6" w16cid:durableId="323752101">
    <w:abstractNumId w:val="7"/>
  </w:num>
  <w:num w:numId="7" w16cid:durableId="986513740">
    <w:abstractNumId w:val="18"/>
  </w:num>
  <w:num w:numId="8" w16cid:durableId="1636839186">
    <w:abstractNumId w:val="0"/>
  </w:num>
  <w:num w:numId="9" w16cid:durableId="97219757">
    <w:abstractNumId w:val="16"/>
  </w:num>
  <w:num w:numId="10" w16cid:durableId="1999535941">
    <w:abstractNumId w:val="15"/>
  </w:num>
  <w:num w:numId="11" w16cid:durableId="1175534327">
    <w:abstractNumId w:val="10"/>
  </w:num>
  <w:num w:numId="12" w16cid:durableId="1198008744">
    <w:abstractNumId w:val="19"/>
  </w:num>
  <w:num w:numId="13" w16cid:durableId="714082286">
    <w:abstractNumId w:val="13"/>
  </w:num>
  <w:num w:numId="14" w16cid:durableId="440612844">
    <w:abstractNumId w:val="3"/>
  </w:num>
  <w:num w:numId="15" w16cid:durableId="2027553769">
    <w:abstractNumId w:val="8"/>
  </w:num>
  <w:num w:numId="16" w16cid:durableId="1117872211">
    <w:abstractNumId w:val="2"/>
  </w:num>
  <w:num w:numId="17" w16cid:durableId="365762075">
    <w:abstractNumId w:val="5"/>
  </w:num>
  <w:num w:numId="18" w16cid:durableId="1092699388">
    <w:abstractNumId w:val="12"/>
  </w:num>
  <w:num w:numId="19" w16cid:durableId="724837838">
    <w:abstractNumId w:val="1"/>
  </w:num>
  <w:num w:numId="20" w16cid:durableId="195242412">
    <w:abstractNumId w:val="14"/>
  </w:num>
  <w:num w:numId="21" w16cid:durableId="1081028495">
    <w:abstractNumId w:val="6"/>
  </w:num>
  <w:num w:numId="22" w16cid:durableId="5057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30E71"/>
    <w:rsid w:val="00051535"/>
    <w:rsid w:val="00084874"/>
    <w:rsid w:val="000C101B"/>
    <w:rsid w:val="000D2D42"/>
    <w:rsid w:val="000D6F2C"/>
    <w:rsid w:val="000E28DD"/>
    <w:rsid w:val="00101FB9"/>
    <w:rsid w:val="00107CF7"/>
    <w:rsid w:val="001263B4"/>
    <w:rsid w:val="00127284"/>
    <w:rsid w:val="00135A54"/>
    <w:rsid w:val="00184133"/>
    <w:rsid w:val="001A3B4D"/>
    <w:rsid w:val="001A70C0"/>
    <w:rsid w:val="001A78C6"/>
    <w:rsid w:val="001B45BF"/>
    <w:rsid w:val="001B5611"/>
    <w:rsid w:val="001B7B4D"/>
    <w:rsid w:val="001D4F3A"/>
    <w:rsid w:val="001F3F7E"/>
    <w:rsid w:val="001F54D9"/>
    <w:rsid w:val="00214162"/>
    <w:rsid w:val="00222665"/>
    <w:rsid w:val="0025038D"/>
    <w:rsid w:val="00256B50"/>
    <w:rsid w:val="002661FE"/>
    <w:rsid w:val="00271A5C"/>
    <w:rsid w:val="0028173D"/>
    <w:rsid w:val="00283E4B"/>
    <w:rsid w:val="00284F77"/>
    <w:rsid w:val="00292178"/>
    <w:rsid w:val="00294545"/>
    <w:rsid w:val="002A156E"/>
    <w:rsid w:val="002B14E4"/>
    <w:rsid w:val="002B6BDA"/>
    <w:rsid w:val="002D6889"/>
    <w:rsid w:val="002E49BA"/>
    <w:rsid w:val="002F0370"/>
    <w:rsid w:val="002F4EB9"/>
    <w:rsid w:val="003138CD"/>
    <w:rsid w:val="00317F85"/>
    <w:rsid w:val="00320175"/>
    <w:rsid w:val="00336EEB"/>
    <w:rsid w:val="00355E10"/>
    <w:rsid w:val="00366C2F"/>
    <w:rsid w:val="00374A78"/>
    <w:rsid w:val="0038048C"/>
    <w:rsid w:val="00386B31"/>
    <w:rsid w:val="00394457"/>
    <w:rsid w:val="003D4C65"/>
    <w:rsid w:val="0042708F"/>
    <w:rsid w:val="004303E9"/>
    <w:rsid w:val="00466E76"/>
    <w:rsid w:val="004A19D1"/>
    <w:rsid w:val="004C08F8"/>
    <w:rsid w:val="004E007C"/>
    <w:rsid w:val="004F47A4"/>
    <w:rsid w:val="004F5F33"/>
    <w:rsid w:val="004F76DD"/>
    <w:rsid w:val="0051019D"/>
    <w:rsid w:val="00511668"/>
    <w:rsid w:val="00516277"/>
    <w:rsid w:val="005903AE"/>
    <w:rsid w:val="005C7973"/>
    <w:rsid w:val="005C7B4F"/>
    <w:rsid w:val="005C7ECA"/>
    <w:rsid w:val="005D672F"/>
    <w:rsid w:val="00674B0B"/>
    <w:rsid w:val="00683A85"/>
    <w:rsid w:val="00683AD2"/>
    <w:rsid w:val="00694372"/>
    <w:rsid w:val="006A4BCB"/>
    <w:rsid w:val="006B1F87"/>
    <w:rsid w:val="006D0FC0"/>
    <w:rsid w:val="006D7C73"/>
    <w:rsid w:val="00720A91"/>
    <w:rsid w:val="0072111D"/>
    <w:rsid w:val="007622A6"/>
    <w:rsid w:val="007639AF"/>
    <w:rsid w:val="00765C28"/>
    <w:rsid w:val="00773161"/>
    <w:rsid w:val="00782D6A"/>
    <w:rsid w:val="00793E62"/>
    <w:rsid w:val="007E65D8"/>
    <w:rsid w:val="007F2CB8"/>
    <w:rsid w:val="008028A6"/>
    <w:rsid w:val="00807201"/>
    <w:rsid w:val="008244E0"/>
    <w:rsid w:val="00832F64"/>
    <w:rsid w:val="00837F9F"/>
    <w:rsid w:val="00844579"/>
    <w:rsid w:val="008525ED"/>
    <w:rsid w:val="00860D13"/>
    <w:rsid w:val="00861C74"/>
    <w:rsid w:val="00871E52"/>
    <w:rsid w:val="0088175A"/>
    <w:rsid w:val="00881F4F"/>
    <w:rsid w:val="00894ECD"/>
    <w:rsid w:val="008B0C2E"/>
    <w:rsid w:val="008C032F"/>
    <w:rsid w:val="008F1A3E"/>
    <w:rsid w:val="00906015"/>
    <w:rsid w:val="0091039C"/>
    <w:rsid w:val="00926D1C"/>
    <w:rsid w:val="00930C36"/>
    <w:rsid w:val="00933394"/>
    <w:rsid w:val="00937379"/>
    <w:rsid w:val="009429B1"/>
    <w:rsid w:val="00945990"/>
    <w:rsid w:val="00950185"/>
    <w:rsid w:val="009625C2"/>
    <w:rsid w:val="009648C3"/>
    <w:rsid w:val="00964AF4"/>
    <w:rsid w:val="009A0E95"/>
    <w:rsid w:val="009B1838"/>
    <w:rsid w:val="009C6A9D"/>
    <w:rsid w:val="009D32F5"/>
    <w:rsid w:val="009D6F24"/>
    <w:rsid w:val="009E2641"/>
    <w:rsid w:val="009F427D"/>
    <w:rsid w:val="00A030ED"/>
    <w:rsid w:val="00A21292"/>
    <w:rsid w:val="00A352C7"/>
    <w:rsid w:val="00A419E6"/>
    <w:rsid w:val="00A41F17"/>
    <w:rsid w:val="00A45C17"/>
    <w:rsid w:val="00A47924"/>
    <w:rsid w:val="00A71DE1"/>
    <w:rsid w:val="00A76867"/>
    <w:rsid w:val="00A803C2"/>
    <w:rsid w:val="00A82A96"/>
    <w:rsid w:val="00A85D7C"/>
    <w:rsid w:val="00A85DFC"/>
    <w:rsid w:val="00A931C1"/>
    <w:rsid w:val="00AA3443"/>
    <w:rsid w:val="00AA400D"/>
    <w:rsid w:val="00AB44ED"/>
    <w:rsid w:val="00AC72FD"/>
    <w:rsid w:val="00AD3004"/>
    <w:rsid w:val="00B02348"/>
    <w:rsid w:val="00B04B14"/>
    <w:rsid w:val="00B42D4B"/>
    <w:rsid w:val="00B44DC5"/>
    <w:rsid w:val="00B71702"/>
    <w:rsid w:val="00BA3110"/>
    <w:rsid w:val="00BA7FFC"/>
    <w:rsid w:val="00BB2C27"/>
    <w:rsid w:val="00BB6ABC"/>
    <w:rsid w:val="00BC3EE5"/>
    <w:rsid w:val="00BC77ED"/>
    <w:rsid w:val="00BD5594"/>
    <w:rsid w:val="00BF6029"/>
    <w:rsid w:val="00C0077C"/>
    <w:rsid w:val="00C43910"/>
    <w:rsid w:val="00C82BBF"/>
    <w:rsid w:val="00C92310"/>
    <w:rsid w:val="00CA7EEA"/>
    <w:rsid w:val="00CB11D6"/>
    <w:rsid w:val="00CB71DE"/>
    <w:rsid w:val="00CE3CAA"/>
    <w:rsid w:val="00CF3B93"/>
    <w:rsid w:val="00D1414C"/>
    <w:rsid w:val="00D34D48"/>
    <w:rsid w:val="00D40C54"/>
    <w:rsid w:val="00D43648"/>
    <w:rsid w:val="00D43D4F"/>
    <w:rsid w:val="00D743DB"/>
    <w:rsid w:val="00D76BCE"/>
    <w:rsid w:val="00DA527C"/>
    <w:rsid w:val="00DC4780"/>
    <w:rsid w:val="00DE26B8"/>
    <w:rsid w:val="00DF6A80"/>
    <w:rsid w:val="00E05FDF"/>
    <w:rsid w:val="00E206F9"/>
    <w:rsid w:val="00E3619C"/>
    <w:rsid w:val="00E516E8"/>
    <w:rsid w:val="00E81F79"/>
    <w:rsid w:val="00E84B0C"/>
    <w:rsid w:val="00E96058"/>
    <w:rsid w:val="00EA29F1"/>
    <w:rsid w:val="00EA3FAA"/>
    <w:rsid w:val="00ED2809"/>
    <w:rsid w:val="00ED46E1"/>
    <w:rsid w:val="00EF5AEE"/>
    <w:rsid w:val="00F34CAB"/>
    <w:rsid w:val="00F44625"/>
    <w:rsid w:val="00F46BB8"/>
    <w:rsid w:val="00F52914"/>
    <w:rsid w:val="00F5593D"/>
    <w:rsid w:val="00F608E0"/>
    <w:rsid w:val="00F6705A"/>
    <w:rsid w:val="00F67D70"/>
    <w:rsid w:val="00F73590"/>
    <w:rsid w:val="00F91A9E"/>
    <w:rsid w:val="00F96780"/>
    <w:rsid w:val="00FB0FE2"/>
    <w:rsid w:val="00FB2059"/>
    <w:rsid w:val="00FC06CB"/>
    <w:rsid w:val="00FC1C6F"/>
    <w:rsid w:val="00FC54F1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92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paragraph" w:styleId="ListParagraph">
    <w:name w:val="List Paragraph"/>
    <w:basedOn w:val="Normal"/>
    <w:uiPriority w:val="34"/>
    <w:rsid w:val="00BA3110"/>
    <w:pPr>
      <w:ind w:left="720"/>
      <w:contextualSpacing/>
    </w:pPr>
  </w:style>
  <w:style w:type="table" w:styleId="TableGrid">
    <w:name w:val="Table Grid"/>
    <w:basedOn w:val="TableNormal"/>
    <w:uiPriority w:val="39"/>
    <w:rsid w:val="00D76BCE"/>
    <w:rPr>
      <w:rFonts w:asciiTheme="minorHAnsi" w:eastAsia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4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D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25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e-lfh.org.uk/Component/Details/809305" TargetMode="External"/><Relationship Id="rId18" Type="http://schemas.openxmlformats.org/officeDocument/2006/relationships/hyperlink" Target="https://portal.e-lfh.org.uk/Component/Details/809305" TargetMode="External"/><Relationship Id="rId26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https://portal.e-lfh.org.uk/Component/Details/809305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ortal.e-lfh.org.uk/Component/Details/808525" TargetMode="External"/><Relationship Id="rId17" Type="http://schemas.openxmlformats.org/officeDocument/2006/relationships/hyperlink" Target="https://portal.e-lfh.org.uk/Component/Details/808525" TargetMode="External"/><Relationship Id="rId25" Type="http://schemas.openxmlformats.org/officeDocument/2006/relationships/image" Target="media/image4.jpe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healtheducationengland.sharepoint.com/:w:/g/Comms/Digital/EYEJyH3OHO5PuzSN7ELn9zcBupfgIDK_2gl0cBAZimz1LA?e=Ioko9k" TargetMode="External"/><Relationship Id="rId20" Type="http://schemas.openxmlformats.org/officeDocument/2006/relationships/hyperlink" Target="https://portal.e-lfh.org.uk/Component/Details/80852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elfh/review/781567836/496ce9c220" TargetMode="External"/><Relationship Id="rId24" Type="http://schemas.openxmlformats.org/officeDocument/2006/relationships/image" Target="media/image3.jpe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vimeo.com/elfh/review/781567836/496ce9c220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10" Type="http://schemas.openxmlformats.org/officeDocument/2006/relationships/endnotes" Target="endnotes.xml"/><Relationship Id="rId19" Type="http://schemas.openxmlformats.org/officeDocument/2006/relationships/hyperlink" Target="https://www.e-lfh.org.uk/programmes/care-certificate/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lfh.org.uk/programmes/care-certificate/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6.jpe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17E10B-C30D-464A-8079-FC5053D0FF4E}"/>
</file>

<file path=customXml/itemProps3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Kieron Bradshaw</cp:lastModifiedBy>
  <cp:revision>68</cp:revision>
  <cp:lastPrinted>2021-01-11T11:40:00Z</cp:lastPrinted>
  <dcterms:created xsi:type="dcterms:W3CDTF">2022-06-15T11:08:00Z</dcterms:created>
  <dcterms:modified xsi:type="dcterms:W3CDTF">2023-05-03T13:18:00Z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