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23626" w14:textId="18DF410B" w:rsidR="008F3B60" w:rsidRDefault="002430F9" w:rsidP="009B0E39">
      <w:pPr>
        <w:pStyle w:val="Heading1"/>
      </w:pPr>
      <w:r w:rsidRPr="00DA589B">
        <w:rPr>
          <w:noProof/>
          <w:color w:val="2B579A"/>
          <w:shd w:val="clear" w:color="auto" w:fill="E6E6E6"/>
        </w:rPr>
        <w:drawing>
          <wp:anchor distT="0" distB="0" distL="114300" distR="114300" simplePos="0" relativeHeight="251657728" behindDoc="1" locked="1" layoutInCell="1" allowOverlap="1" wp14:anchorId="18D08620" wp14:editId="12B63ABE">
            <wp:simplePos x="0" y="0"/>
            <wp:positionH relativeFrom="page">
              <wp:posOffset>360045</wp:posOffset>
            </wp:positionH>
            <wp:positionV relativeFrom="page">
              <wp:posOffset>4512310</wp:posOffset>
            </wp:positionV>
            <wp:extent cx="6840000" cy="5155200"/>
            <wp:effectExtent l="0" t="0" r="5715" b="1270"/>
            <wp:wrapTight wrapText="bothSides">
              <wp:wrapPolygon edited="0">
                <wp:start x="10869" y="0"/>
                <wp:lineTo x="10709" y="213"/>
                <wp:lineTo x="10629" y="532"/>
                <wp:lineTo x="10629" y="5109"/>
                <wp:lineTo x="1283" y="5588"/>
                <wp:lineTo x="0" y="5694"/>
                <wp:lineTo x="0" y="16816"/>
                <wp:lineTo x="80" y="17082"/>
                <wp:lineTo x="1564" y="17880"/>
                <wp:lineTo x="1644" y="19796"/>
                <wp:lineTo x="8623" y="20435"/>
                <wp:lineTo x="10629" y="20435"/>
                <wp:lineTo x="10669" y="21286"/>
                <wp:lineTo x="10829" y="21552"/>
                <wp:lineTo x="10869" y="21552"/>
                <wp:lineTo x="17046" y="21552"/>
                <wp:lineTo x="17086" y="21552"/>
                <wp:lineTo x="17246" y="21286"/>
                <wp:lineTo x="17286" y="17880"/>
                <wp:lineTo x="17728" y="17880"/>
                <wp:lineTo x="21498" y="17135"/>
                <wp:lineTo x="21578" y="16816"/>
                <wp:lineTo x="21578" y="5694"/>
                <wp:lineTo x="17286" y="5109"/>
                <wp:lineTo x="17246" y="319"/>
                <wp:lineTo x="17046" y="0"/>
                <wp:lineTo x="10869" y="0"/>
              </wp:wrapPolygon>
            </wp:wrapTight>
            <wp:docPr id="1872496100" name="Picture 1872496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840000" cy="5155200"/>
                    </a:xfrm>
                    <a:prstGeom prst="rect">
                      <a:avLst/>
                    </a:prstGeom>
                  </pic:spPr>
                </pic:pic>
              </a:graphicData>
            </a:graphic>
            <wp14:sizeRelH relativeFrom="page">
              <wp14:pctWidth>0</wp14:pctWidth>
            </wp14:sizeRelH>
            <wp14:sizeRelV relativeFrom="page">
              <wp14:pctHeight>0</wp14:pctHeight>
            </wp14:sizeRelV>
          </wp:anchor>
        </w:drawing>
      </w:r>
      <w:r w:rsidR="008F3B60">
        <w:t xml:space="preserve">SAS Psychiatrists Cohort </w:t>
      </w:r>
      <w:r w:rsidR="004E0C88">
        <w:t xml:space="preserve">Three </w:t>
      </w:r>
      <w:r w:rsidR="00F123C5">
        <w:t xml:space="preserve">- </w:t>
      </w:r>
      <w:r w:rsidR="008F3B60">
        <w:t>2024/25 Approved Clinician P</w:t>
      </w:r>
      <w:r w:rsidR="00891202">
        <w:t>ilot</w:t>
      </w:r>
      <w:r w:rsidR="008F3B60">
        <w:t xml:space="preserve"> </w:t>
      </w:r>
    </w:p>
    <w:p w14:paraId="600267D8" w14:textId="3A3A0C6D" w:rsidR="00EE0481" w:rsidRPr="001E27F8" w:rsidRDefault="00244514" w:rsidP="009B0E39">
      <w:pPr>
        <w:pStyle w:val="Heading1"/>
      </w:pPr>
      <w:r>
        <w:t>Applicant Information</w:t>
      </w:r>
      <w:r w:rsidR="00282A3A">
        <w:t xml:space="preserve"> Pack: </w:t>
      </w:r>
    </w:p>
    <w:p w14:paraId="5756B4C4" w14:textId="17D23511" w:rsidR="001D243C" w:rsidRPr="007A1D0E" w:rsidRDefault="00282A3A" w:rsidP="00905552">
      <w:pPr>
        <w:pStyle w:val="Subheading"/>
      </w:pPr>
      <w:r>
        <w:t xml:space="preserve">Development offer for </w:t>
      </w:r>
      <w:r w:rsidR="008F3B60">
        <w:t>SAS psychiatrists (</w:t>
      </w:r>
      <w:r>
        <w:t xml:space="preserve">Speciality </w:t>
      </w:r>
      <w:r w:rsidR="008F3B60">
        <w:t xml:space="preserve">Doctors, </w:t>
      </w:r>
      <w:r>
        <w:t>Specialists</w:t>
      </w:r>
      <w:r w:rsidR="008F3B60">
        <w:t xml:space="preserve"> and equivalent historic titles)  </w:t>
      </w:r>
    </w:p>
    <w:p w14:paraId="3461A13D" w14:textId="791F63BA" w:rsidR="009F3A1D" w:rsidRDefault="009F3A1D">
      <w:pPr>
        <w:spacing w:after="0" w:line="240" w:lineRule="auto"/>
        <w:textboxTightWrap w:val="none"/>
        <w:rPr>
          <w:rFonts w:ascii="Arial Bold" w:hAnsi="Arial Bold" w:cs="Arial"/>
          <w:b/>
          <w:color w:val="231F20" w:themeColor="background1"/>
          <w:kern w:val="28"/>
          <w:sz w:val="32"/>
          <w14:ligatures w14:val="standardContextual"/>
        </w:rPr>
      </w:pPr>
      <w:bookmarkStart w:id="0" w:name="_Toc65072034"/>
      <w:bookmarkStart w:id="1" w:name="_Toc350174611"/>
      <w:r>
        <w:br w:type="page"/>
      </w:r>
    </w:p>
    <w:bookmarkEnd w:id="0"/>
    <w:bookmarkEnd w:id="1"/>
    <w:p w14:paraId="2073796E" w14:textId="23D65CA7" w:rsidR="00F14E92" w:rsidRPr="00B67D86" w:rsidRDefault="0067655D" w:rsidP="00B67D86">
      <w:pPr>
        <w:pStyle w:val="Heading2"/>
      </w:pPr>
      <w:r w:rsidRPr="00B67D86">
        <w:lastRenderedPageBreak/>
        <w:t>Introduction</w:t>
      </w:r>
    </w:p>
    <w:p w14:paraId="1D8E58D2" w14:textId="315A7A68" w:rsidR="006C4DD8" w:rsidRPr="008C45B6" w:rsidRDefault="006C4DD8" w:rsidP="008B5B97">
      <w:pPr>
        <w:pStyle w:val="paragraph"/>
        <w:spacing w:before="0" w:beforeAutospacing="0" w:after="0" w:afterAutospacing="0" w:line="360" w:lineRule="auto"/>
        <w:textAlignment w:val="baseline"/>
        <w:rPr>
          <w:rStyle w:val="eop"/>
          <w:rFonts w:ascii="Segoe UI" w:hAnsi="Segoe UI" w:cs="Segoe UI"/>
          <w:color w:val="425563" w:themeColor="accent6"/>
          <w:sz w:val="18"/>
          <w:szCs w:val="18"/>
        </w:rPr>
      </w:pPr>
      <w:bookmarkStart w:id="2" w:name="_Toc65072035"/>
      <w:r w:rsidRPr="3176C724">
        <w:rPr>
          <w:rStyle w:val="normaltextrun"/>
          <w:rFonts w:ascii="Arial" w:hAnsi="Arial"/>
          <w:color w:val="425563" w:themeColor="accent6"/>
          <w:lang w:val="en-US"/>
        </w:rPr>
        <w:t>NHSE WT&amp;E is offering</w:t>
      </w:r>
      <w:r w:rsidR="008F3B60">
        <w:rPr>
          <w:rStyle w:val="normaltextrun"/>
          <w:rFonts w:ascii="Arial" w:hAnsi="Arial"/>
          <w:color w:val="425563" w:themeColor="accent6"/>
          <w:lang w:val="en-US"/>
        </w:rPr>
        <w:t xml:space="preserve"> </w:t>
      </w:r>
      <w:r w:rsidRPr="3176C724">
        <w:rPr>
          <w:rStyle w:val="normaltextrun"/>
          <w:rFonts w:ascii="Arial" w:hAnsi="Arial"/>
          <w:color w:val="425563" w:themeColor="accent6"/>
          <w:lang w:val="en-US"/>
        </w:rPr>
        <w:t xml:space="preserve">Specialty </w:t>
      </w:r>
      <w:r w:rsidR="007E191D">
        <w:rPr>
          <w:rStyle w:val="normaltextrun"/>
          <w:rFonts w:ascii="Arial" w:hAnsi="Arial"/>
          <w:color w:val="425563" w:themeColor="accent6"/>
          <w:lang w:val="en-US"/>
        </w:rPr>
        <w:t xml:space="preserve">and Specialist </w:t>
      </w:r>
      <w:r w:rsidR="008F3B60">
        <w:rPr>
          <w:rStyle w:val="normaltextrun"/>
          <w:rFonts w:ascii="Arial" w:hAnsi="Arial"/>
          <w:color w:val="425563" w:themeColor="accent6"/>
          <w:lang w:val="en-US"/>
        </w:rPr>
        <w:t xml:space="preserve">(SAS) psychiatrists working in the NHS in England a training program to support them in their efforts to gain </w:t>
      </w:r>
      <w:r w:rsidRPr="3176C724">
        <w:rPr>
          <w:rStyle w:val="normaltextrun"/>
          <w:rFonts w:ascii="Arial" w:hAnsi="Arial"/>
          <w:color w:val="425563" w:themeColor="accent6"/>
          <w:lang w:val="en-US"/>
        </w:rPr>
        <w:t>Approved Clinician</w:t>
      </w:r>
      <w:r w:rsidR="0067655D">
        <w:rPr>
          <w:rStyle w:val="FootnoteReference"/>
          <w:rFonts w:ascii="Arial" w:hAnsi="Arial"/>
          <w:color w:val="425563" w:themeColor="accent6"/>
          <w:lang w:val="en-US"/>
        </w:rPr>
        <w:footnoteReference w:id="2"/>
      </w:r>
      <w:r w:rsidRPr="3176C724">
        <w:rPr>
          <w:rStyle w:val="normaltextrun"/>
          <w:rFonts w:ascii="Arial" w:hAnsi="Arial"/>
          <w:color w:val="425563" w:themeColor="accent6"/>
          <w:lang w:val="en-US"/>
        </w:rPr>
        <w:t xml:space="preserve"> Status via </w:t>
      </w:r>
      <w:r w:rsidR="00272F97">
        <w:rPr>
          <w:rStyle w:val="normaltextrun"/>
          <w:rFonts w:ascii="Arial" w:hAnsi="Arial"/>
          <w:color w:val="425563" w:themeColor="accent6"/>
          <w:lang w:val="en-US"/>
        </w:rPr>
        <w:t xml:space="preserve">the portfolio </w:t>
      </w:r>
      <w:r w:rsidR="008F3B60">
        <w:rPr>
          <w:rStyle w:val="normaltextrun"/>
          <w:rFonts w:ascii="Arial" w:hAnsi="Arial"/>
          <w:color w:val="425563" w:themeColor="accent6"/>
          <w:lang w:val="en-US"/>
        </w:rPr>
        <w:t xml:space="preserve">application </w:t>
      </w:r>
      <w:r w:rsidR="00272F97">
        <w:rPr>
          <w:rStyle w:val="normaltextrun"/>
          <w:rFonts w:ascii="Arial" w:hAnsi="Arial"/>
          <w:color w:val="425563" w:themeColor="accent6"/>
          <w:lang w:val="en-US"/>
        </w:rPr>
        <w:t>route</w:t>
      </w:r>
      <w:r w:rsidR="008F3B60">
        <w:rPr>
          <w:rStyle w:val="normaltextrun"/>
          <w:rFonts w:ascii="Arial" w:hAnsi="Arial"/>
          <w:color w:val="425563" w:themeColor="accent6"/>
          <w:lang w:val="en-US"/>
        </w:rPr>
        <w:t>.</w:t>
      </w:r>
      <w:r w:rsidR="00272F97">
        <w:rPr>
          <w:rStyle w:val="normaltextrun"/>
          <w:rFonts w:ascii="Arial" w:hAnsi="Arial"/>
          <w:color w:val="425563" w:themeColor="accent6"/>
          <w:lang w:val="en-US"/>
        </w:rPr>
        <w:t xml:space="preserve"> </w:t>
      </w:r>
      <w:r w:rsidR="008F3B60">
        <w:rPr>
          <w:rStyle w:val="normaltextrun"/>
          <w:rFonts w:ascii="Arial" w:hAnsi="Arial"/>
          <w:color w:val="425563" w:themeColor="accent6"/>
          <w:lang w:val="en-US"/>
        </w:rPr>
        <w:t xml:space="preserve"> </w:t>
      </w:r>
    </w:p>
    <w:p w14:paraId="5931AB0F" w14:textId="77777777" w:rsidR="001505B7" w:rsidRDefault="001505B7" w:rsidP="3176C724">
      <w:pPr>
        <w:pStyle w:val="paragraph"/>
        <w:spacing w:before="0" w:beforeAutospacing="0" w:after="0" w:afterAutospacing="0"/>
        <w:ind w:right="390"/>
        <w:textAlignment w:val="baseline"/>
        <w:rPr>
          <w:rStyle w:val="normaltextrun"/>
          <w:rFonts w:ascii="Arial" w:hAnsi="Arial"/>
          <w:color w:val="425563" w:themeColor="accent6"/>
          <w:lang w:val="en-US"/>
        </w:rPr>
      </w:pPr>
    </w:p>
    <w:p w14:paraId="1F0CA0EB" w14:textId="77777777" w:rsidR="00674287" w:rsidRPr="00B67D86" w:rsidRDefault="008F3B60" w:rsidP="00B67D86">
      <w:pPr>
        <w:pStyle w:val="paragraph"/>
        <w:spacing w:before="0" w:beforeAutospacing="0" w:after="0" w:afterAutospacing="0" w:line="360" w:lineRule="auto"/>
        <w:textAlignment w:val="baseline"/>
        <w:rPr>
          <w:rStyle w:val="normaltextrun"/>
          <w:rFonts w:ascii="Arial" w:hAnsi="Arial"/>
          <w:color w:val="425563" w:themeColor="accent6"/>
          <w:lang w:val="en-US"/>
        </w:rPr>
      </w:pPr>
      <w:r w:rsidRPr="00B67D86">
        <w:rPr>
          <w:rStyle w:val="normaltextrun"/>
          <w:rFonts w:ascii="Arial" w:hAnsi="Arial"/>
          <w:color w:val="425563" w:themeColor="accent6"/>
          <w:lang w:val="en-US"/>
        </w:rPr>
        <w:t xml:space="preserve">The </w:t>
      </w:r>
      <w:r w:rsidR="001505B7" w:rsidRPr="00B67D86">
        <w:rPr>
          <w:rStyle w:val="normaltextrun"/>
          <w:rFonts w:ascii="Arial" w:hAnsi="Arial"/>
          <w:color w:val="425563" w:themeColor="accent6"/>
          <w:lang w:val="en-US"/>
        </w:rPr>
        <w:t xml:space="preserve">AC training </w:t>
      </w:r>
      <w:r w:rsidR="006C4DD8" w:rsidRPr="00B67D86">
        <w:rPr>
          <w:rStyle w:val="normaltextrun"/>
          <w:rFonts w:ascii="Arial" w:hAnsi="Arial"/>
          <w:color w:val="425563" w:themeColor="accent6"/>
          <w:lang w:val="en-US"/>
        </w:rPr>
        <w:t xml:space="preserve">program </w:t>
      </w:r>
      <w:r w:rsidR="00560425" w:rsidRPr="00B67D86">
        <w:rPr>
          <w:rStyle w:val="normaltextrun"/>
          <w:rFonts w:ascii="Arial" w:hAnsi="Arial"/>
          <w:color w:val="425563" w:themeColor="accent6"/>
          <w:lang w:val="en-US"/>
        </w:rPr>
        <w:t>has two</w:t>
      </w:r>
      <w:r w:rsidR="006C4DD8" w:rsidRPr="00B67D86">
        <w:rPr>
          <w:rStyle w:val="normaltextrun"/>
          <w:rFonts w:ascii="Arial" w:hAnsi="Arial"/>
          <w:color w:val="425563" w:themeColor="accent6"/>
          <w:lang w:val="en-US"/>
        </w:rPr>
        <w:t xml:space="preserve"> </w:t>
      </w:r>
      <w:r w:rsidR="009C429C" w:rsidRPr="00B67D86">
        <w:rPr>
          <w:rStyle w:val="normaltextrun"/>
          <w:rFonts w:ascii="Arial" w:hAnsi="Arial"/>
          <w:color w:val="425563" w:themeColor="accent6"/>
          <w:lang w:val="en-US"/>
        </w:rPr>
        <w:t>components</w:t>
      </w:r>
      <w:r w:rsidR="00CA4879" w:rsidRPr="00B67D86">
        <w:rPr>
          <w:rStyle w:val="normaltextrun"/>
          <w:rFonts w:ascii="Arial" w:hAnsi="Arial"/>
          <w:color w:val="425563" w:themeColor="accent6"/>
          <w:lang w:val="en-US"/>
        </w:rPr>
        <w:t>:</w:t>
      </w:r>
    </w:p>
    <w:p w14:paraId="2CD38790" w14:textId="77777777" w:rsidR="00674287" w:rsidRDefault="00674287" w:rsidP="00674287">
      <w:pPr>
        <w:pStyle w:val="paragraph"/>
        <w:spacing w:before="0" w:beforeAutospacing="0" w:after="0" w:afterAutospacing="0"/>
        <w:ind w:right="390"/>
        <w:textAlignment w:val="baseline"/>
        <w:rPr>
          <w:rStyle w:val="normaltextrun"/>
          <w:rFonts w:ascii="Arial" w:hAnsi="Arial"/>
          <w:b/>
          <w:lang w:val="en-US"/>
        </w:rPr>
      </w:pPr>
    </w:p>
    <w:p w14:paraId="1967D7C3" w14:textId="620EAE32" w:rsidR="00CA4879" w:rsidRPr="0067411C" w:rsidRDefault="008F3B60" w:rsidP="000F0559">
      <w:pPr>
        <w:pStyle w:val="paragraph"/>
        <w:numPr>
          <w:ilvl w:val="0"/>
          <w:numId w:val="11"/>
        </w:numPr>
        <w:spacing w:before="0" w:beforeAutospacing="0" w:after="0" w:afterAutospacing="0" w:line="360" w:lineRule="auto"/>
        <w:ind w:right="390"/>
        <w:textAlignment w:val="baseline"/>
        <w:rPr>
          <w:rStyle w:val="normaltextrun"/>
          <w:rFonts w:ascii="Arial" w:hAnsi="Arial"/>
          <w:color w:val="425563" w:themeColor="accent6"/>
          <w:lang w:val="en-US"/>
        </w:rPr>
      </w:pPr>
      <w:r>
        <w:rPr>
          <w:rStyle w:val="normaltextrun"/>
          <w:rFonts w:ascii="Arial" w:hAnsi="Arial"/>
          <w:color w:val="425563" w:themeColor="accent6"/>
          <w:lang w:val="en-US"/>
        </w:rPr>
        <w:t xml:space="preserve">A </w:t>
      </w:r>
      <w:r w:rsidR="00BB75C0">
        <w:rPr>
          <w:rStyle w:val="normaltextrun"/>
          <w:rFonts w:ascii="Arial" w:hAnsi="Arial"/>
          <w:color w:val="425563" w:themeColor="accent6"/>
          <w:lang w:val="en-US"/>
        </w:rPr>
        <w:t xml:space="preserve">commissioned </w:t>
      </w:r>
      <w:r>
        <w:rPr>
          <w:rStyle w:val="normaltextrun"/>
          <w:rFonts w:ascii="Arial" w:hAnsi="Arial"/>
          <w:color w:val="425563" w:themeColor="accent6"/>
          <w:lang w:val="en-US"/>
        </w:rPr>
        <w:t xml:space="preserve">university course </w:t>
      </w:r>
      <w:r w:rsidR="00BB75C0">
        <w:rPr>
          <w:rStyle w:val="normaltextrun"/>
          <w:rFonts w:ascii="Arial" w:hAnsi="Arial"/>
          <w:color w:val="425563" w:themeColor="accent6"/>
          <w:lang w:val="en-US"/>
        </w:rPr>
        <w:t xml:space="preserve">that </w:t>
      </w:r>
      <w:r w:rsidR="00EA59FE">
        <w:rPr>
          <w:rStyle w:val="normaltextrun"/>
          <w:rFonts w:ascii="Arial" w:hAnsi="Arial"/>
          <w:color w:val="425563" w:themeColor="accent6"/>
          <w:lang w:val="en-US"/>
        </w:rPr>
        <w:t>provide</w:t>
      </w:r>
      <w:r>
        <w:rPr>
          <w:rStyle w:val="normaltextrun"/>
          <w:rFonts w:ascii="Arial" w:hAnsi="Arial"/>
          <w:color w:val="425563" w:themeColor="accent6"/>
          <w:lang w:val="en-US"/>
        </w:rPr>
        <w:t>s</w:t>
      </w:r>
      <w:r w:rsidR="00EA59FE">
        <w:rPr>
          <w:rStyle w:val="normaltextrun"/>
          <w:rFonts w:ascii="Arial" w:hAnsi="Arial"/>
          <w:color w:val="425563" w:themeColor="accent6"/>
          <w:lang w:val="en-US"/>
        </w:rPr>
        <w:t xml:space="preserve"> </w:t>
      </w:r>
      <w:r>
        <w:rPr>
          <w:rStyle w:val="normaltextrun"/>
          <w:rFonts w:ascii="Arial" w:hAnsi="Arial"/>
          <w:color w:val="425563" w:themeColor="accent6"/>
          <w:lang w:val="en-US"/>
        </w:rPr>
        <w:t xml:space="preserve">taught modules to enable them to have a </w:t>
      </w:r>
      <w:r w:rsidR="006C4DD8" w:rsidRPr="3176C724">
        <w:rPr>
          <w:rStyle w:val="normaltextrun"/>
          <w:rFonts w:ascii="Arial" w:hAnsi="Arial"/>
          <w:color w:val="425563" w:themeColor="accent6"/>
          <w:lang w:val="en-US"/>
        </w:rPr>
        <w:t xml:space="preserve">comprehensive understanding of mental health </w:t>
      </w:r>
      <w:r w:rsidR="00157EC7" w:rsidRPr="3176C724">
        <w:rPr>
          <w:rStyle w:val="normaltextrun"/>
          <w:rFonts w:ascii="Arial" w:hAnsi="Arial"/>
          <w:color w:val="425563" w:themeColor="accent6"/>
          <w:lang w:val="en-US"/>
        </w:rPr>
        <w:t>legislation,</w:t>
      </w:r>
      <w:r w:rsidR="006C4DD8" w:rsidRPr="3176C724">
        <w:rPr>
          <w:rStyle w:val="normaltextrun"/>
          <w:rFonts w:ascii="Arial" w:hAnsi="Arial"/>
          <w:color w:val="425563" w:themeColor="accent6"/>
          <w:lang w:val="en-US"/>
        </w:rPr>
        <w:t xml:space="preserve"> its application with </w:t>
      </w:r>
      <w:r w:rsidR="00674287">
        <w:rPr>
          <w:rStyle w:val="normaltextrun"/>
          <w:rFonts w:ascii="Arial" w:hAnsi="Arial"/>
          <w:color w:val="425563" w:themeColor="accent6"/>
          <w:lang w:val="en-US"/>
        </w:rPr>
        <w:t>r</w:t>
      </w:r>
      <w:r w:rsidR="006C4DD8" w:rsidRPr="3176C724">
        <w:rPr>
          <w:rStyle w:val="normaltextrun"/>
          <w:rFonts w:ascii="Arial" w:hAnsi="Arial"/>
          <w:color w:val="425563" w:themeColor="accent6"/>
          <w:lang w:val="en-US"/>
        </w:rPr>
        <w:t>eference to human rights and ethics, and its application in the best interests of the treatment of people with a mental disorder.</w:t>
      </w:r>
      <w:r w:rsidR="006C4DD8" w:rsidRPr="0067411C">
        <w:rPr>
          <w:rStyle w:val="normaltextrun"/>
          <w:lang w:val="en-US"/>
        </w:rPr>
        <w:t> </w:t>
      </w:r>
      <w:r>
        <w:rPr>
          <w:rStyle w:val="normaltextrun"/>
          <w:rFonts w:ascii="Arial" w:hAnsi="Arial"/>
          <w:color w:val="425563" w:themeColor="accent6"/>
          <w:lang w:val="en-US"/>
        </w:rPr>
        <w:t xml:space="preserve"> </w:t>
      </w:r>
    </w:p>
    <w:p w14:paraId="3A08844B" w14:textId="77777777" w:rsidR="00CA4879" w:rsidRDefault="00CA4879" w:rsidP="3176C724">
      <w:pPr>
        <w:pStyle w:val="paragraph"/>
        <w:spacing w:before="0" w:beforeAutospacing="0" w:after="0" w:afterAutospacing="0"/>
        <w:ind w:right="390"/>
        <w:textAlignment w:val="baseline"/>
        <w:rPr>
          <w:rStyle w:val="normaltextrun"/>
          <w:rFonts w:ascii="Arial" w:hAnsi="Arial"/>
          <w:color w:val="425563" w:themeColor="accent6"/>
          <w:lang w:val="en-US"/>
        </w:rPr>
      </w:pPr>
    </w:p>
    <w:p w14:paraId="54A5CB00" w14:textId="6916F4C0" w:rsidR="006C4DD8" w:rsidRDefault="008F3B60" w:rsidP="008C45B6">
      <w:pPr>
        <w:pStyle w:val="paragraph"/>
        <w:numPr>
          <w:ilvl w:val="0"/>
          <w:numId w:val="11"/>
        </w:numPr>
        <w:spacing w:before="0" w:beforeAutospacing="0" w:after="0" w:afterAutospacing="0" w:line="360" w:lineRule="auto"/>
        <w:ind w:right="390"/>
        <w:textAlignment w:val="baseline"/>
        <w:rPr>
          <w:rFonts w:ascii="Segoe UI" w:hAnsi="Segoe UI" w:cs="Segoe UI"/>
          <w:color w:val="425563" w:themeColor="accent6"/>
          <w:sz w:val="18"/>
          <w:szCs w:val="18"/>
        </w:rPr>
      </w:pPr>
      <w:r>
        <w:rPr>
          <w:rStyle w:val="normaltextrun"/>
          <w:rFonts w:ascii="Arial" w:hAnsi="Arial"/>
          <w:color w:val="425563" w:themeColor="accent6"/>
          <w:lang w:val="en-US"/>
        </w:rPr>
        <w:t>E</w:t>
      </w:r>
      <w:r w:rsidR="006C4DD8" w:rsidRPr="3176C724">
        <w:rPr>
          <w:rStyle w:val="normaltextrun"/>
          <w:rFonts w:ascii="Arial" w:hAnsi="Arial"/>
          <w:color w:val="425563" w:themeColor="accent6"/>
          <w:lang w:val="en-US"/>
        </w:rPr>
        <w:t>xperiential knowledge of the application of those laws in the care and support of patients and their families, and demonstration of that knowledge in skills and abilities as observed by an experienced Approved Clinician.</w:t>
      </w:r>
      <w:r w:rsidR="006C4DD8" w:rsidRPr="3176C724">
        <w:rPr>
          <w:rStyle w:val="eop"/>
          <w:rFonts w:ascii="Arial" w:hAnsi="Arial" w:cs="Arial"/>
          <w:color w:val="425563" w:themeColor="accent6"/>
        </w:rPr>
        <w:t> </w:t>
      </w:r>
    </w:p>
    <w:p w14:paraId="77699B75" w14:textId="77777777" w:rsidR="006C4DD8" w:rsidRDefault="006C4DD8" w:rsidP="3176C724">
      <w:pPr>
        <w:pStyle w:val="paragraph"/>
        <w:spacing w:before="0" w:beforeAutospacing="0" w:after="0" w:afterAutospacing="0"/>
        <w:textAlignment w:val="baseline"/>
        <w:rPr>
          <w:rFonts w:ascii="Segoe UI" w:hAnsi="Segoe UI" w:cs="Segoe UI"/>
          <w:color w:val="425563" w:themeColor="accent6"/>
          <w:sz w:val="18"/>
          <w:szCs w:val="18"/>
        </w:rPr>
      </w:pPr>
      <w:r w:rsidRPr="3176C724">
        <w:rPr>
          <w:rStyle w:val="eop"/>
          <w:rFonts w:ascii="Arial" w:hAnsi="Arial" w:cs="Arial"/>
          <w:color w:val="425563" w:themeColor="accent6"/>
        </w:rPr>
        <w:t> </w:t>
      </w:r>
    </w:p>
    <w:p w14:paraId="3CBC58E8" w14:textId="7F97B6A2" w:rsidR="004A37CF" w:rsidRDefault="006C4DD8" w:rsidP="008B5B97">
      <w:pPr>
        <w:spacing w:line="360" w:lineRule="auto"/>
        <w:rPr>
          <w:rStyle w:val="eop"/>
          <w:rFonts w:cs="Arial"/>
        </w:rPr>
      </w:pPr>
      <w:r w:rsidRPr="3176C724">
        <w:rPr>
          <w:rStyle w:val="normaltextrun"/>
          <w:lang w:val="en-US"/>
        </w:rPr>
        <w:t xml:space="preserve">Both </w:t>
      </w:r>
      <w:r w:rsidR="008F3B60">
        <w:rPr>
          <w:rStyle w:val="normaltextrun"/>
          <w:lang w:val="en-US"/>
        </w:rPr>
        <w:t xml:space="preserve">components provide the opportunity to </w:t>
      </w:r>
      <w:r w:rsidR="00157EC7">
        <w:rPr>
          <w:rStyle w:val="normaltextrun"/>
          <w:lang w:val="en-US"/>
        </w:rPr>
        <w:t>acquire</w:t>
      </w:r>
      <w:r w:rsidR="008F3B60">
        <w:rPr>
          <w:rStyle w:val="normaltextrun"/>
          <w:lang w:val="en-US"/>
        </w:rPr>
        <w:t xml:space="preserve"> knowledge and skills to </w:t>
      </w:r>
      <w:r w:rsidR="00F561E7">
        <w:rPr>
          <w:rStyle w:val="normaltextrun"/>
          <w:lang w:val="en-US"/>
        </w:rPr>
        <w:t>support individual</w:t>
      </w:r>
      <w:r w:rsidR="008F3B60">
        <w:rPr>
          <w:rStyle w:val="normaltextrun"/>
          <w:lang w:val="en-US"/>
        </w:rPr>
        <w:t xml:space="preserve"> SAS psychiatrists to put </w:t>
      </w:r>
      <w:r w:rsidRPr="3176C724">
        <w:rPr>
          <w:rStyle w:val="normaltextrun"/>
          <w:lang w:val="en-US"/>
        </w:rPr>
        <w:t xml:space="preserve">together </w:t>
      </w:r>
      <w:r w:rsidR="008F3B60">
        <w:rPr>
          <w:rStyle w:val="normaltextrun"/>
          <w:lang w:val="en-US"/>
        </w:rPr>
        <w:t xml:space="preserve">their Approved </w:t>
      </w:r>
      <w:r w:rsidR="00157EC7">
        <w:rPr>
          <w:rStyle w:val="normaltextrun"/>
          <w:lang w:val="en-US"/>
        </w:rPr>
        <w:t>Clinician portfolio</w:t>
      </w:r>
      <w:r w:rsidR="008F3B60">
        <w:rPr>
          <w:rStyle w:val="normaltextrun"/>
          <w:lang w:val="en-US"/>
        </w:rPr>
        <w:t xml:space="preserve"> application and </w:t>
      </w:r>
      <w:r w:rsidRPr="3176C724">
        <w:rPr>
          <w:rStyle w:val="normaltextrun"/>
          <w:lang w:val="en-US"/>
        </w:rPr>
        <w:t>submit</w:t>
      </w:r>
      <w:r w:rsidR="008F3B60">
        <w:rPr>
          <w:rStyle w:val="normaltextrun"/>
          <w:lang w:val="en-US"/>
        </w:rPr>
        <w:t xml:space="preserve"> it</w:t>
      </w:r>
      <w:r w:rsidRPr="3176C724">
        <w:rPr>
          <w:rStyle w:val="normaltextrun"/>
          <w:lang w:val="en-US"/>
        </w:rPr>
        <w:t xml:space="preserve"> to </w:t>
      </w:r>
      <w:r w:rsidR="008F3B60">
        <w:rPr>
          <w:rStyle w:val="normaltextrun"/>
          <w:lang w:val="en-US"/>
        </w:rPr>
        <w:t>their</w:t>
      </w:r>
      <w:r w:rsidRPr="3176C724">
        <w:rPr>
          <w:rStyle w:val="normaltextrun"/>
          <w:lang w:val="en-US"/>
        </w:rPr>
        <w:t xml:space="preserve"> regional </w:t>
      </w:r>
      <w:r w:rsidR="008F3B60">
        <w:rPr>
          <w:rStyle w:val="normaltextrun"/>
          <w:lang w:val="en-US"/>
        </w:rPr>
        <w:t xml:space="preserve">approvals </w:t>
      </w:r>
      <w:r w:rsidRPr="3176C724">
        <w:rPr>
          <w:rStyle w:val="normaltextrun"/>
          <w:lang w:val="en-US"/>
        </w:rPr>
        <w:t>pa</w:t>
      </w:r>
      <w:r w:rsidR="008F3B60">
        <w:rPr>
          <w:rStyle w:val="normaltextrun"/>
          <w:lang w:val="en-US"/>
        </w:rPr>
        <w:t xml:space="preserve">nel.  </w:t>
      </w:r>
      <w:r w:rsidRPr="3176C724">
        <w:rPr>
          <w:rStyle w:val="eop"/>
          <w:rFonts w:cs="Arial"/>
        </w:rPr>
        <w:t> </w:t>
      </w:r>
    </w:p>
    <w:p w14:paraId="2E084385" w14:textId="32A9A08B" w:rsidR="00161414" w:rsidRPr="000F0559" w:rsidRDefault="00886BA0" w:rsidP="000F0559">
      <w:pPr>
        <w:spacing w:line="360" w:lineRule="auto"/>
        <w:rPr>
          <w:rStyle w:val="normaltextrun"/>
          <w:lang w:val="en-US"/>
        </w:rPr>
      </w:pPr>
      <w:r w:rsidRPr="000F0559">
        <w:rPr>
          <w:rStyle w:val="normaltextrun"/>
          <w:lang w:val="en-US"/>
        </w:rPr>
        <w:t>T</w:t>
      </w:r>
      <w:r w:rsidR="008F3B60" w:rsidRPr="000F0559">
        <w:rPr>
          <w:rStyle w:val="normaltextrun"/>
          <w:lang w:val="en-US"/>
        </w:rPr>
        <w:t>he available places in this program</w:t>
      </w:r>
      <w:r w:rsidR="007B2411" w:rsidRPr="000F0559">
        <w:rPr>
          <w:rStyle w:val="normaltextrun"/>
          <w:lang w:val="en-US"/>
        </w:rPr>
        <w:t xml:space="preserve"> will be allocated </w:t>
      </w:r>
      <w:r w:rsidR="008F3B60" w:rsidRPr="000F0559">
        <w:rPr>
          <w:rStyle w:val="normaltextrun"/>
          <w:lang w:val="en-US"/>
        </w:rPr>
        <w:t xml:space="preserve">across all NHS England regions </w:t>
      </w:r>
      <w:r w:rsidR="00371865" w:rsidRPr="000F0559">
        <w:rPr>
          <w:rStyle w:val="normaltextrun"/>
          <w:lang w:val="en-US"/>
        </w:rPr>
        <w:t>using the Mental Health weight</w:t>
      </w:r>
      <w:r w:rsidR="00104DCC" w:rsidRPr="000F0559">
        <w:rPr>
          <w:rStyle w:val="normaltextrun"/>
          <w:lang w:val="en-US"/>
        </w:rPr>
        <w:t>ed</w:t>
      </w:r>
      <w:r w:rsidR="00371865" w:rsidRPr="000F0559">
        <w:rPr>
          <w:rStyle w:val="normaltextrun"/>
          <w:lang w:val="en-US"/>
        </w:rPr>
        <w:t xml:space="preserve"> population formula</w:t>
      </w:r>
      <w:r w:rsidRPr="000F0559">
        <w:rPr>
          <w:rStyle w:val="normaltextrun"/>
          <w:lang w:val="en-US"/>
        </w:rPr>
        <w:t xml:space="preserve"> and divided between </w:t>
      </w:r>
      <w:r w:rsidR="00104DCC" w:rsidRPr="000F0559">
        <w:rPr>
          <w:rStyle w:val="normaltextrun"/>
          <w:lang w:val="en-US"/>
        </w:rPr>
        <w:t xml:space="preserve">all NHSE </w:t>
      </w:r>
      <w:r w:rsidRPr="000F0559">
        <w:rPr>
          <w:rStyle w:val="normaltextrun"/>
          <w:lang w:val="en-US"/>
        </w:rPr>
        <w:t xml:space="preserve">regions. </w:t>
      </w:r>
      <w:r w:rsidR="008F3B60" w:rsidRPr="000F0559">
        <w:rPr>
          <w:rStyle w:val="normaltextrun"/>
          <w:lang w:val="en-US"/>
        </w:rPr>
        <w:t xml:space="preserve"> </w:t>
      </w:r>
    </w:p>
    <w:p w14:paraId="28BD8CE1" w14:textId="77777777" w:rsidR="00C25C2C" w:rsidRDefault="00C25C2C">
      <w:pPr>
        <w:spacing w:after="0" w:line="240" w:lineRule="auto"/>
        <w:textboxTightWrap w:val="none"/>
        <w:rPr>
          <w:rFonts w:asciiTheme="minorHAnsi" w:hAnsiTheme="minorHAnsi" w:cstheme="minorHAnsi"/>
          <w:b/>
          <w:color w:val="231F20" w:themeColor="background1"/>
          <w:kern w:val="28"/>
          <w14:ligatures w14:val="standardContextual"/>
        </w:rPr>
      </w:pPr>
      <w:r>
        <w:br w:type="page"/>
      </w:r>
    </w:p>
    <w:p w14:paraId="149FCC45" w14:textId="7DA47230" w:rsidR="0038054E" w:rsidRPr="00F672EC" w:rsidRDefault="008F3B60" w:rsidP="00B67D86">
      <w:pPr>
        <w:pStyle w:val="Heading2"/>
      </w:pPr>
      <w:r w:rsidRPr="00F672EC">
        <w:lastRenderedPageBreak/>
        <w:t xml:space="preserve">Financial support </w:t>
      </w:r>
      <w:r w:rsidR="0038054E" w:rsidRPr="00F672EC">
        <w:t xml:space="preserve">available from NHSE </w:t>
      </w:r>
      <w:r w:rsidR="00D42D12" w:rsidRPr="00F672EC">
        <w:t xml:space="preserve">for </w:t>
      </w:r>
      <w:r w:rsidRPr="00F672EC">
        <w:t>successful applicants</w:t>
      </w:r>
    </w:p>
    <w:p w14:paraId="3DD8AB1E" w14:textId="77777777" w:rsidR="0038054E" w:rsidRDefault="0038054E" w:rsidP="0038054E">
      <w:pPr>
        <w:pStyle w:val="paragraph"/>
        <w:spacing w:before="0" w:beforeAutospacing="0" w:after="0" w:afterAutospacing="0"/>
        <w:textAlignment w:val="baseline"/>
        <w:rPr>
          <w:rStyle w:val="eop"/>
          <w:rFonts w:ascii="Arial" w:hAnsi="Arial" w:cs="Arial"/>
          <w:color w:val="425563" w:themeColor="accent6"/>
        </w:rPr>
      </w:pPr>
    </w:p>
    <w:p w14:paraId="71830D54" w14:textId="16C88DC6" w:rsidR="008F3B60" w:rsidRPr="0067411C" w:rsidRDefault="008F3B60" w:rsidP="0067411C">
      <w:pPr>
        <w:spacing w:line="360" w:lineRule="auto"/>
        <w:rPr>
          <w:rStyle w:val="normaltextrun"/>
          <w:lang w:val="en-US"/>
        </w:rPr>
      </w:pPr>
      <w:r w:rsidRPr="0067411C">
        <w:rPr>
          <w:rStyle w:val="normaltextrun"/>
          <w:lang w:val="en-US"/>
        </w:rPr>
        <w:t xml:space="preserve">Successful SAS psychiatrists will benefit from the following support for a period of maximum 24 months (from the beginning of their University Course -February or March 2024- until their AC portfolio application is submitted): </w:t>
      </w:r>
    </w:p>
    <w:p w14:paraId="3C29635C" w14:textId="190BAABD" w:rsidR="0038054E" w:rsidRPr="00961995" w:rsidRDefault="00EB13FA" w:rsidP="00B67D86">
      <w:pPr>
        <w:pStyle w:val="Numberedlist"/>
        <w:rPr>
          <w:rStyle w:val="normaltextrun"/>
          <w:rFonts w:cs="Arial"/>
        </w:rPr>
      </w:pPr>
      <w:r w:rsidRPr="52754DA9">
        <w:rPr>
          <w:rStyle w:val="normaltextrun"/>
          <w:lang w:val="en-US"/>
        </w:rPr>
        <w:t>T</w:t>
      </w:r>
      <w:r w:rsidR="008F3B60">
        <w:rPr>
          <w:rStyle w:val="normaltextrun"/>
          <w:lang w:val="en-US"/>
        </w:rPr>
        <w:t>he University t</w:t>
      </w:r>
      <w:r w:rsidRPr="52754DA9">
        <w:rPr>
          <w:rStyle w:val="normaltextrun"/>
          <w:lang w:val="en-US"/>
        </w:rPr>
        <w:t>uition fees</w:t>
      </w:r>
      <w:r w:rsidR="008F3B60">
        <w:rPr>
          <w:rStyle w:val="normaltextrun"/>
          <w:lang w:val="en-US"/>
        </w:rPr>
        <w:t xml:space="preserve"> for the first part of the program will be paid directly by NHSE WT&amp;E to the University providing this component of the program to the individual doctor.</w:t>
      </w:r>
    </w:p>
    <w:p w14:paraId="00B7BC80" w14:textId="77777777" w:rsidR="00961995" w:rsidRPr="00961995" w:rsidRDefault="00961995" w:rsidP="00B67D86">
      <w:pPr>
        <w:pStyle w:val="Numberedlist"/>
        <w:numPr>
          <w:ilvl w:val="0"/>
          <w:numId w:val="0"/>
        </w:numPr>
        <w:ind w:left="720"/>
      </w:pPr>
    </w:p>
    <w:p w14:paraId="1AD58283" w14:textId="290F46C9" w:rsidR="0038054E" w:rsidRPr="00961995" w:rsidRDefault="008F3B60" w:rsidP="00B67D86">
      <w:pPr>
        <w:pStyle w:val="Numberedlist"/>
        <w:rPr>
          <w:rFonts w:cs="Arial"/>
        </w:rPr>
      </w:pPr>
      <w:r>
        <w:rPr>
          <w:rStyle w:val="normaltextrun"/>
          <w:lang w:val="en-US"/>
        </w:rPr>
        <w:t>A t</w:t>
      </w:r>
      <w:r w:rsidR="0038054E" w:rsidRPr="52754DA9">
        <w:rPr>
          <w:rStyle w:val="normaltextrun"/>
          <w:lang w:val="en-US"/>
        </w:rPr>
        <w:t xml:space="preserve">raining support </w:t>
      </w:r>
      <w:r>
        <w:rPr>
          <w:rStyle w:val="normaltextrun"/>
          <w:lang w:val="en-US"/>
        </w:rPr>
        <w:t>grant will be paid to the SAS psychiatrist’s employing NHS</w:t>
      </w:r>
      <w:r w:rsidR="0038054E" w:rsidRPr="52754DA9">
        <w:rPr>
          <w:rStyle w:val="normaltextrun"/>
          <w:lang w:val="en-US"/>
        </w:rPr>
        <w:t xml:space="preserve"> trust </w:t>
      </w:r>
      <w:r w:rsidRPr="52754DA9">
        <w:rPr>
          <w:rStyle w:val="normaltextrun"/>
          <w:lang w:val="en-US"/>
        </w:rPr>
        <w:t xml:space="preserve">to provide backfill for the </w:t>
      </w:r>
      <w:r>
        <w:rPr>
          <w:rStyle w:val="normaltextrun"/>
          <w:lang w:val="en-US"/>
        </w:rPr>
        <w:t>SAS psychiatrist</w:t>
      </w:r>
      <w:r w:rsidRPr="52754DA9">
        <w:rPr>
          <w:rStyle w:val="normaltextrun"/>
          <w:lang w:val="en-US"/>
        </w:rPr>
        <w:t xml:space="preserve"> to be released </w:t>
      </w:r>
      <w:r>
        <w:rPr>
          <w:rStyle w:val="normaltextrun"/>
          <w:lang w:val="en-US"/>
        </w:rPr>
        <w:t>from their clinical duties one day a week throughout their time in this program (from the start of the University component until the submission of the portfolio application or 24 months, whichever is shorter) and for a local AC working in the trust to arrange the experiential part of the  program and meet them regularly to discuss portfolio progress. In addition, the training support grant is to be used for travel expenses to attend the taught component and the fees for the AC induction course. It</w:t>
      </w:r>
      <w:r w:rsidRPr="52754DA9">
        <w:rPr>
          <w:rStyle w:val="normaltextrun"/>
          <w:lang w:val="en-US"/>
        </w:rPr>
        <w:t xml:space="preserve"> will be paid directly from NHSE to the employer</w:t>
      </w:r>
      <w:r>
        <w:rPr>
          <w:rStyle w:val="normaltextrun"/>
          <w:lang w:val="en-US"/>
        </w:rPr>
        <w:t xml:space="preserve"> and is in region of </w:t>
      </w:r>
      <w:r w:rsidR="0038054E" w:rsidRPr="00556B5E">
        <w:rPr>
          <w:rStyle w:val="normaltextrun"/>
          <w:lang w:val="en-US"/>
        </w:rPr>
        <w:t xml:space="preserve">£41,800 per </w:t>
      </w:r>
      <w:r w:rsidRPr="00556B5E">
        <w:rPr>
          <w:rStyle w:val="normaltextrun"/>
          <w:lang w:val="en-US"/>
        </w:rPr>
        <w:t xml:space="preserve">SAS doctor per </w:t>
      </w:r>
      <w:r w:rsidR="0038054E" w:rsidRPr="00556B5E">
        <w:rPr>
          <w:rStyle w:val="normaltextrun"/>
          <w:lang w:val="en-US"/>
        </w:rPr>
        <w:t>year</w:t>
      </w:r>
      <w:r w:rsidR="00B67D86">
        <w:rPr>
          <w:rStyle w:val="normaltextrun"/>
          <w:lang w:val="en-US"/>
        </w:rPr>
        <w:t>.</w:t>
      </w:r>
      <w:r>
        <w:rPr>
          <w:rStyle w:val="normaltextrun"/>
          <w:lang w:val="en-US"/>
        </w:rPr>
        <w:t xml:space="preserve"> </w:t>
      </w:r>
    </w:p>
    <w:p w14:paraId="22FD43DF" w14:textId="503D5A84" w:rsidR="008C6226" w:rsidRPr="001413CB" w:rsidRDefault="0038054E" w:rsidP="52754DA9">
      <w:pPr>
        <w:pStyle w:val="paragraph"/>
        <w:spacing w:before="0" w:beforeAutospacing="0" w:after="0" w:afterAutospacing="0" w:line="360" w:lineRule="auto"/>
        <w:textAlignment w:val="baseline"/>
        <w:rPr>
          <w:rFonts w:ascii="Segoe UI" w:hAnsi="Segoe UI" w:cs="Segoe UI"/>
          <w:color w:val="425563" w:themeColor="accent6"/>
          <w:sz w:val="18"/>
          <w:szCs w:val="18"/>
        </w:rPr>
      </w:pPr>
      <w:r w:rsidRPr="52754DA9">
        <w:rPr>
          <w:rStyle w:val="normaltextrun"/>
          <w:rFonts w:ascii="Arial" w:hAnsi="Arial"/>
          <w:color w:val="425563" w:themeColor="accent6"/>
          <w:lang w:val="en-US"/>
        </w:rPr>
        <w:t xml:space="preserve">The training support funding is to ensure that the </w:t>
      </w:r>
      <w:r w:rsidR="008F3B60">
        <w:rPr>
          <w:rStyle w:val="normaltextrun"/>
          <w:rFonts w:ascii="Arial" w:hAnsi="Arial"/>
          <w:color w:val="425563" w:themeColor="accent6"/>
          <w:lang w:val="en-US"/>
        </w:rPr>
        <w:t>SAS doctors</w:t>
      </w:r>
      <w:r w:rsidRPr="52754DA9">
        <w:rPr>
          <w:rStyle w:val="normaltextrun"/>
          <w:rFonts w:ascii="Arial" w:hAnsi="Arial"/>
          <w:color w:val="425563" w:themeColor="accent6"/>
          <w:lang w:val="en-US"/>
        </w:rPr>
        <w:t xml:space="preserve"> are provided sufficient protected learning time, to ensure appropriate mentoring/supervision for the trainee and to support protected time to develop the portfolio</w:t>
      </w:r>
      <w:r w:rsidR="008F3B60">
        <w:rPr>
          <w:rStyle w:val="normaltextrun"/>
          <w:rFonts w:ascii="Arial" w:hAnsi="Arial"/>
          <w:color w:val="425563" w:themeColor="accent6"/>
          <w:lang w:val="en-US"/>
        </w:rPr>
        <w:t xml:space="preserve"> It is expected that SAS doctors on the program are </w:t>
      </w:r>
      <w:r w:rsidRPr="52754DA9">
        <w:rPr>
          <w:rStyle w:val="normaltextrun"/>
          <w:rFonts w:ascii="Arial" w:hAnsi="Arial"/>
          <w:color w:val="425563" w:themeColor="accent6"/>
          <w:lang w:val="en-US"/>
        </w:rPr>
        <w:t>released from their clinical work one day a week</w:t>
      </w:r>
      <w:r w:rsidR="008F3B60">
        <w:rPr>
          <w:rStyle w:val="eop"/>
          <w:rFonts w:ascii="Arial" w:hAnsi="Arial" w:cs="Arial"/>
          <w:color w:val="425563" w:themeColor="accent6"/>
        </w:rPr>
        <w:t xml:space="preserve"> and this is protected and clearly job planned</w:t>
      </w:r>
    </w:p>
    <w:p w14:paraId="45CE17EC" w14:textId="77777777" w:rsidR="00C25C2C" w:rsidRDefault="00C25C2C">
      <w:pPr>
        <w:spacing w:after="0" w:line="240" w:lineRule="auto"/>
        <w:textboxTightWrap w:val="none"/>
        <w:rPr>
          <w:rFonts w:asciiTheme="minorHAnsi" w:hAnsiTheme="minorHAnsi" w:cstheme="minorHAnsi"/>
          <w:b/>
          <w:color w:val="231F20" w:themeColor="background1"/>
          <w:kern w:val="28"/>
          <w14:ligatures w14:val="standardContextual"/>
        </w:rPr>
      </w:pPr>
      <w:r>
        <w:br w:type="page"/>
      </w:r>
    </w:p>
    <w:p w14:paraId="18506606" w14:textId="0AD26DE1" w:rsidR="006C4DD8" w:rsidRDefault="008F3B60" w:rsidP="00F72476">
      <w:pPr>
        <w:pStyle w:val="Heading2"/>
        <w:spacing w:after="100" w:afterAutospacing="1"/>
      </w:pPr>
      <w:r>
        <w:lastRenderedPageBreak/>
        <w:t xml:space="preserve">The University component </w:t>
      </w:r>
      <w:r w:rsidR="00982577" w:rsidRPr="00982577">
        <w:t xml:space="preserve"> </w:t>
      </w:r>
      <w:r>
        <w:t xml:space="preserve"> </w:t>
      </w:r>
    </w:p>
    <w:p w14:paraId="3E88EA24" w14:textId="767135C1" w:rsidR="00531ACC" w:rsidRDefault="008F3B60" w:rsidP="00F72476">
      <w:pPr>
        <w:pStyle w:val="paragraph"/>
        <w:spacing w:before="0" w:beforeAutospacing="0" w:line="360" w:lineRule="auto"/>
        <w:textAlignment w:val="baseline"/>
        <w:rPr>
          <w:rStyle w:val="normaltextrun"/>
          <w:rFonts w:ascii="Arial" w:hAnsi="Arial"/>
          <w:color w:val="425563" w:themeColor="accent6"/>
          <w:lang w:val="en-US"/>
        </w:rPr>
      </w:pPr>
      <w:r w:rsidRPr="00621444">
        <w:rPr>
          <w:rStyle w:val="normaltextrun"/>
          <w:rFonts w:ascii="Arial" w:hAnsi="Arial"/>
          <w:color w:val="425563" w:themeColor="accent6"/>
          <w:lang w:val="en-US"/>
        </w:rPr>
        <w:t xml:space="preserve">The University taught component of the program is provided by 3 Universities: Exeter </w:t>
      </w:r>
      <w:r w:rsidR="00C750FB" w:rsidRPr="00621444">
        <w:rPr>
          <w:rStyle w:val="normaltextrun"/>
          <w:rFonts w:ascii="Arial" w:hAnsi="Arial"/>
          <w:color w:val="425563" w:themeColor="accent6"/>
          <w:lang w:val="en-US"/>
        </w:rPr>
        <w:t>University</w:t>
      </w:r>
      <w:r w:rsidR="0051793B">
        <w:rPr>
          <w:rStyle w:val="normaltextrun"/>
          <w:rFonts w:ascii="Arial" w:hAnsi="Arial"/>
          <w:color w:val="425563" w:themeColor="accent6"/>
          <w:lang w:val="en-US"/>
        </w:rPr>
        <w:t xml:space="preserve">, </w:t>
      </w:r>
      <w:r w:rsidRPr="00621444">
        <w:rPr>
          <w:rStyle w:val="normaltextrun"/>
          <w:rFonts w:ascii="Arial" w:hAnsi="Arial"/>
          <w:color w:val="425563" w:themeColor="accent6"/>
          <w:lang w:val="en-US"/>
        </w:rPr>
        <w:t>Northumbria University</w:t>
      </w:r>
      <w:r w:rsidR="004C6655">
        <w:rPr>
          <w:rStyle w:val="normaltextrun"/>
          <w:rFonts w:ascii="Arial" w:hAnsi="Arial"/>
          <w:color w:val="425563" w:themeColor="accent6"/>
          <w:lang w:val="en-US"/>
        </w:rPr>
        <w:t xml:space="preserve"> </w:t>
      </w:r>
      <w:r w:rsidR="0051793B">
        <w:rPr>
          <w:rStyle w:val="normaltextrun"/>
          <w:rFonts w:ascii="Arial" w:hAnsi="Arial"/>
          <w:color w:val="425563" w:themeColor="accent6"/>
          <w:lang w:val="en-US"/>
        </w:rPr>
        <w:t>and</w:t>
      </w:r>
      <w:r w:rsidR="004C6655">
        <w:rPr>
          <w:rStyle w:val="normaltextrun"/>
          <w:rFonts w:ascii="Arial" w:hAnsi="Arial"/>
          <w:color w:val="425563" w:themeColor="accent6"/>
          <w:lang w:val="en-US"/>
        </w:rPr>
        <w:t xml:space="preserve"> a third provider to be confirmed</w:t>
      </w:r>
      <w:r w:rsidRPr="00621444">
        <w:rPr>
          <w:rStyle w:val="normaltextrun"/>
          <w:rFonts w:ascii="Arial" w:hAnsi="Arial"/>
          <w:color w:val="425563" w:themeColor="accent6"/>
          <w:lang w:val="en-US"/>
        </w:rPr>
        <w:t>. Please see below each University offer. Applicants have the option to submit preference order for individual universities, and w</w:t>
      </w:r>
      <w:r w:rsidR="00531ACC" w:rsidRPr="00621444">
        <w:rPr>
          <w:rStyle w:val="normaltextrun"/>
          <w:rFonts w:ascii="Arial" w:hAnsi="Arial"/>
          <w:color w:val="425563" w:themeColor="accent6"/>
          <w:lang w:val="en-US"/>
        </w:rPr>
        <w:t xml:space="preserve">e will </w:t>
      </w:r>
      <w:proofErr w:type="spellStart"/>
      <w:r w:rsidR="00531ACC" w:rsidRPr="00621444">
        <w:rPr>
          <w:rStyle w:val="normaltextrun"/>
          <w:rFonts w:ascii="Arial" w:hAnsi="Arial"/>
          <w:color w:val="425563" w:themeColor="accent6"/>
          <w:lang w:val="en-US"/>
        </w:rPr>
        <w:t>endeavour</w:t>
      </w:r>
      <w:proofErr w:type="spellEnd"/>
      <w:r w:rsidR="00531ACC" w:rsidRPr="00621444">
        <w:rPr>
          <w:rStyle w:val="normaltextrun"/>
          <w:rFonts w:ascii="Arial" w:hAnsi="Arial"/>
          <w:color w:val="425563" w:themeColor="accent6"/>
          <w:lang w:val="en-US"/>
        </w:rPr>
        <w:t xml:space="preserve"> to accommodate</w:t>
      </w:r>
      <w:r w:rsidRPr="00621444">
        <w:rPr>
          <w:rStyle w:val="normaltextrun"/>
          <w:rFonts w:ascii="Arial" w:hAnsi="Arial"/>
          <w:color w:val="425563" w:themeColor="accent6"/>
          <w:lang w:val="en-US"/>
        </w:rPr>
        <w:t xml:space="preserve"> individual </w:t>
      </w:r>
      <w:r w:rsidR="00531ACC" w:rsidRPr="00621444">
        <w:rPr>
          <w:rStyle w:val="normaltextrun"/>
          <w:rFonts w:ascii="Arial" w:hAnsi="Arial"/>
          <w:color w:val="425563" w:themeColor="accent6"/>
          <w:lang w:val="en-US"/>
        </w:rPr>
        <w:t xml:space="preserve">preferences </w:t>
      </w:r>
      <w:r w:rsidRPr="00621444">
        <w:rPr>
          <w:rStyle w:val="normaltextrun"/>
          <w:rFonts w:ascii="Arial" w:hAnsi="Arial"/>
          <w:color w:val="425563" w:themeColor="accent6"/>
          <w:lang w:val="en-US"/>
        </w:rPr>
        <w:t xml:space="preserve">as much as </w:t>
      </w:r>
      <w:r w:rsidR="0051793B" w:rsidRPr="00621444">
        <w:rPr>
          <w:rStyle w:val="normaltextrun"/>
          <w:rFonts w:ascii="Arial" w:hAnsi="Arial"/>
          <w:color w:val="425563" w:themeColor="accent6"/>
          <w:lang w:val="en-US"/>
        </w:rPr>
        <w:t>possible but</w:t>
      </w:r>
      <w:r w:rsidR="00531ACC" w:rsidRPr="00621444">
        <w:rPr>
          <w:rStyle w:val="normaltextrun"/>
          <w:rFonts w:ascii="Arial" w:hAnsi="Arial"/>
          <w:color w:val="425563" w:themeColor="accent6"/>
          <w:lang w:val="en-US"/>
        </w:rPr>
        <w:t xml:space="preserve"> </w:t>
      </w:r>
      <w:r w:rsidRPr="00621444">
        <w:rPr>
          <w:rStyle w:val="normaltextrun"/>
          <w:rFonts w:ascii="Arial" w:hAnsi="Arial"/>
          <w:color w:val="425563" w:themeColor="accent6"/>
          <w:lang w:val="en-US"/>
        </w:rPr>
        <w:t xml:space="preserve">cannot guarantee it.   </w:t>
      </w:r>
    </w:p>
    <w:p w14:paraId="719DA71D" w14:textId="58D4E8F4" w:rsidR="006C4DD8" w:rsidRDefault="006C4DD8" w:rsidP="008B5B97">
      <w:pPr>
        <w:spacing w:line="360" w:lineRule="auto"/>
        <w:rPr>
          <w:rStyle w:val="eop"/>
          <w:shd w:val="clear" w:color="auto" w:fill="FFFFFF"/>
        </w:rPr>
      </w:pPr>
      <w:r w:rsidRPr="3176C724">
        <w:rPr>
          <w:rStyle w:val="normaltextrun"/>
          <w:rFonts w:cs="Arial"/>
          <w:shd w:val="clear" w:color="auto" w:fill="FFFFFF"/>
          <w:lang w:val="en-US"/>
        </w:rPr>
        <w:t xml:space="preserve">The education providers offering the NHSE-funded postgraduate </w:t>
      </w:r>
      <w:r w:rsidR="00682C12">
        <w:rPr>
          <w:rStyle w:val="normaltextrun"/>
          <w:rFonts w:cs="Arial"/>
          <w:shd w:val="clear" w:color="auto" w:fill="FFFFFF"/>
          <w:lang w:val="en-US"/>
        </w:rPr>
        <w:t xml:space="preserve">training </w:t>
      </w:r>
      <w:proofErr w:type="spellStart"/>
      <w:r w:rsidR="00682C12">
        <w:rPr>
          <w:rStyle w:val="normaltextrun"/>
          <w:rFonts w:cs="Arial"/>
          <w:shd w:val="clear" w:color="auto" w:fill="FFFFFF"/>
          <w:lang w:val="en-US"/>
        </w:rPr>
        <w:t>programme</w:t>
      </w:r>
      <w:r w:rsidR="00505240">
        <w:rPr>
          <w:rStyle w:val="normaltextrun"/>
          <w:rFonts w:cs="Arial"/>
          <w:shd w:val="clear" w:color="auto" w:fill="FFFFFF"/>
          <w:lang w:val="en-US"/>
        </w:rPr>
        <w:t>s</w:t>
      </w:r>
      <w:proofErr w:type="spellEnd"/>
      <w:r w:rsidRPr="3176C724">
        <w:rPr>
          <w:rStyle w:val="normaltextrun"/>
          <w:rFonts w:cs="Arial"/>
          <w:shd w:val="clear" w:color="auto" w:fill="FFFFFF"/>
          <w:lang w:val="en-US"/>
        </w:rPr>
        <w:t xml:space="preserve"> in mental health law </w:t>
      </w:r>
      <w:r w:rsidR="001828A7">
        <w:rPr>
          <w:rStyle w:val="normaltextrun"/>
          <w:rFonts w:cs="Arial"/>
          <w:shd w:val="clear" w:color="auto" w:fill="FFFFFF"/>
          <w:lang w:val="en-US"/>
        </w:rPr>
        <w:t>t</w:t>
      </w:r>
      <w:r w:rsidR="00142045">
        <w:rPr>
          <w:rStyle w:val="normaltextrun"/>
          <w:rFonts w:cs="Arial"/>
          <w:shd w:val="clear" w:color="auto" w:fill="FFFFFF"/>
          <w:lang w:val="en-US"/>
        </w:rPr>
        <w:t>o be confirmed</w:t>
      </w:r>
      <w:r w:rsidRPr="3176C724">
        <w:rPr>
          <w:rStyle w:val="normaltextrun"/>
          <w:rFonts w:cs="Arial"/>
          <w:shd w:val="clear" w:color="auto" w:fill="FFFFFF"/>
          <w:lang w:val="en-US"/>
        </w:rPr>
        <w:t>:</w:t>
      </w:r>
      <w:r w:rsidRPr="3176C724">
        <w:rPr>
          <w:rStyle w:val="eop"/>
          <w:shd w:val="clear" w:color="auto" w:fill="FFFFFF"/>
        </w:rPr>
        <w:t> </w:t>
      </w:r>
    </w:p>
    <w:tbl>
      <w:tblPr>
        <w:tblW w:w="7931" w:type="dxa"/>
        <w:jc w:val="center"/>
        <w:tblCellMar>
          <w:left w:w="0" w:type="dxa"/>
          <w:right w:w="0" w:type="dxa"/>
        </w:tblCellMar>
        <w:tblLook w:val="04A0" w:firstRow="1" w:lastRow="0" w:firstColumn="1" w:lastColumn="0" w:noHBand="0" w:noVBand="1"/>
      </w:tblPr>
      <w:tblGrid>
        <w:gridCol w:w="2170"/>
        <w:gridCol w:w="2072"/>
        <w:gridCol w:w="3689"/>
      </w:tblGrid>
      <w:tr w:rsidR="008B50B9" w:rsidRPr="00D916E5" w14:paraId="1F28407C" w14:textId="77777777" w:rsidTr="008B50B9">
        <w:trPr>
          <w:trHeight w:val="1110"/>
          <w:jc w:val="center"/>
        </w:trPr>
        <w:tc>
          <w:tcPr>
            <w:tcW w:w="2170" w:type="dxa"/>
            <w:tcBorders>
              <w:top w:val="nil"/>
              <w:left w:val="nil"/>
              <w:bottom w:val="nil"/>
              <w:right w:val="nil"/>
            </w:tcBorders>
            <w:shd w:val="clear" w:color="auto" w:fill="002060"/>
            <w:tcMar>
              <w:top w:w="15" w:type="dxa"/>
              <w:left w:w="25" w:type="dxa"/>
              <w:bottom w:w="0" w:type="dxa"/>
              <w:right w:w="25" w:type="dxa"/>
            </w:tcMar>
            <w:hideMark/>
          </w:tcPr>
          <w:p w14:paraId="0B5BA815" w14:textId="626CD5A6" w:rsidR="008B50B9" w:rsidRPr="00D916E5" w:rsidRDefault="008B50B9" w:rsidP="00F70094">
            <w:pPr>
              <w:spacing w:after="0" w:line="240" w:lineRule="auto"/>
              <w:jc w:val="center"/>
              <w:textboxTightWrap w:val="none"/>
              <w:rPr>
                <w:rFonts w:cs="Arial"/>
                <w:b/>
                <w:bCs/>
                <w:color w:val="FFFFFF"/>
                <w:kern w:val="24"/>
                <w:lang w:eastAsia="en-GB"/>
              </w:rPr>
            </w:pPr>
            <w:r w:rsidRPr="00F70094">
              <w:rPr>
                <w:rFonts w:cs="Arial"/>
                <w:b/>
                <w:bCs/>
                <w:color w:val="FFFFFF"/>
                <w:kern w:val="24"/>
                <w:lang w:eastAsia="en-GB"/>
              </w:rPr>
              <w:t>TRAINING PROVIDER</w:t>
            </w:r>
          </w:p>
        </w:tc>
        <w:tc>
          <w:tcPr>
            <w:tcW w:w="2072" w:type="dxa"/>
            <w:tcBorders>
              <w:top w:val="nil"/>
              <w:left w:val="nil"/>
              <w:bottom w:val="nil"/>
              <w:right w:val="nil"/>
            </w:tcBorders>
            <w:shd w:val="clear" w:color="auto" w:fill="002060"/>
            <w:tcMar>
              <w:top w:w="15" w:type="dxa"/>
              <w:left w:w="25" w:type="dxa"/>
              <w:bottom w:w="0" w:type="dxa"/>
              <w:right w:w="25" w:type="dxa"/>
            </w:tcMar>
            <w:hideMark/>
          </w:tcPr>
          <w:p w14:paraId="3B18572D" w14:textId="77777777" w:rsidR="008B50B9" w:rsidRPr="00D916E5" w:rsidRDefault="008B50B9" w:rsidP="00F70094">
            <w:pPr>
              <w:spacing w:after="0" w:line="240" w:lineRule="auto"/>
              <w:jc w:val="center"/>
              <w:textboxTightWrap w:val="none"/>
              <w:rPr>
                <w:rFonts w:cs="Arial"/>
                <w:color w:val="auto"/>
                <w:lang w:eastAsia="en-GB"/>
              </w:rPr>
            </w:pPr>
            <w:r w:rsidRPr="00D916E5">
              <w:rPr>
                <w:rFonts w:cs="Arial"/>
                <w:b/>
                <w:bCs/>
                <w:color w:val="FFFFFF"/>
                <w:kern w:val="24"/>
                <w:lang w:eastAsia="en-GB"/>
              </w:rPr>
              <w:t>TRAINING DURATION</w:t>
            </w:r>
          </w:p>
        </w:tc>
        <w:tc>
          <w:tcPr>
            <w:tcW w:w="3689" w:type="dxa"/>
            <w:tcBorders>
              <w:top w:val="nil"/>
              <w:left w:val="nil"/>
              <w:bottom w:val="nil"/>
              <w:right w:val="nil"/>
            </w:tcBorders>
            <w:shd w:val="clear" w:color="auto" w:fill="002060"/>
            <w:tcMar>
              <w:top w:w="15" w:type="dxa"/>
              <w:left w:w="25" w:type="dxa"/>
              <w:bottom w:w="0" w:type="dxa"/>
              <w:right w:w="25" w:type="dxa"/>
            </w:tcMar>
            <w:hideMark/>
          </w:tcPr>
          <w:p w14:paraId="2FD5263A" w14:textId="77777777" w:rsidR="008B50B9" w:rsidRPr="00D916E5" w:rsidRDefault="008B50B9" w:rsidP="00F70094">
            <w:pPr>
              <w:spacing w:after="0" w:line="240" w:lineRule="auto"/>
              <w:jc w:val="center"/>
              <w:textboxTightWrap w:val="none"/>
              <w:rPr>
                <w:rFonts w:cs="Arial"/>
                <w:color w:val="auto"/>
                <w:lang w:eastAsia="en-GB"/>
              </w:rPr>
            </w:pPr>
            <w:r w:rsidRPr="00D916E5">
              <w:rPr>
                <w:rFonts w:cs="Arial"/>
                <w:b/>
                <w:bCs/>
                <w:color w:val="FFFFFF"/>
                <w:kern w:val="24"/>
                <w:lang w:eastAsia="en-GB"/>
              </w:rPr>
              <w:t>DELIVERY MODE</w:t>
            </w:r>
          </w:p>
        </w:tc>
      </w:tr>
      <w:tr w:rsidR="008B50B9" w:rsidRPr="00D916E5" w14:paraId="797F947A" w14:textId="77777777" w:rsidTr="008B50B9">
        <w:trPr>
          <w:trHeight w:val="1110"/>
          <w:jc w:val="center"/>
        </w:trPr>
        <w:tc>
          <w:tcPr>
            <w:tcW w:w="2170" w:type="dxa"/>
            <w:tcBorders>
              <w:top w:val="nil"/>
              <w:left w:val="nil"/>
              <w:bottom w:val="nil"/>
              <w:right w:val="nil"/>
            </w:tcBorders>
            <w:shd w:val="clear" w:color="auto" w:fill="CBCDD9"/>
            <w:tcMar>
              <w:top w:w="15" w:type="dxa"/>
              <w:left w:w="25" w:type="dxa"/>
              <w:bottom w:w="0" w:type="dxa"/>
              <w:right w:w="25" w:type="dxa"/>
            </w:tcMar>
            <w:vAlign w:val="center"/>
            <w:hideMark/>
          </w:tcPr>
          <w:p w14:paraId="663E9E79" w14:textId="77777777" w:rsidR="008B50B9" w:rsidRPr="00D916E5" w:rsidRDefault="008B50B9" w:rsidP="00D916E5">
            <w:pPr>
              <w:spacing w:after="0" w:line="240" w:lineRule="auto"/>
              <w:jc w:val="center"/>
              <w:textboxTightWrap w:val="none"/>
              <w:rPr>
                <w:rFonts w:cs="Arial"/>
                <w:color w:val="auto"/>
                <w:lang w:eastAsia="en-GB"/>
              </w:rPr>
            </w:pPr>
            <w:r w:rsidRPr="00D916E5">
              <w:rPr>
                <w:rFonts w:eastAsia="MS PGothic"/>
                <w:color w:val="000000"/>
                <w:kern w:val="24"/>
                <w:lang w:eastAsia="en-GB"/>
              </w:rPr>
              <w:t xml:space="preserve">Provider 1 </w:t>
            </w:r>
          </w:p>
          <w:p w14:paraId="0B528876" w14:textId="77777777" w:rsidR="008B50B9" w:rsidRPr="00D916E5" w:rsidRDefault="008B50B9" w:rsidP="00D916E5">
            <w:pPr>
              <w:spacing w:after="0" w:line="240" w:lineRule="auto"/>
              <w:jc w:val="center"/>
              <w:textboxTightWrap w:val="none"/>
              <w:rPr>
                <w:rFonts w:cs="Arial"/>
                <w:color w:val="auto"/>
                <w:lang w:eastAsia="en-GB"/>
              </w:rPr>
            </w:pPr>
            <w:r w:rsidRPr="00D916E5">
              <w:rPr>
                <w:rFonts w:eastAsia="MS PGothic"/>
                <w:color w:val="000000"/>
                <w:kern w:val="24"/>
                <w:lang w:eastAsia="en-GB"/>
              </w:rPr>
              <w:t>(Northumbria University)</w:t>
            </w:r>
          </w:p>
        </w:tc>
        <w:tc>
          <w:tcPr>
            <w:tcW w:w="2072" w:type="dxa"/>
            <w:tcBorders>
              <w:top w:val="nil"/>
              <w:left w:val="nil"/>
              <w:bottom w:val="nil"/>
              <w:right w:val="nil"/>
            </w:tcBorders>
            <w:shd w:val="clear" w:color="auto" w:fill="CBCDD9"/>
            <w:tcMar>
              <w:top w:w="15" w:type="dxa"/>
              <w:left w:w="25" w:type="dxa"/>
              <w:bottom w:w="0" w:type="dxa"/>
              <w:right w:w="25" w:type="dxa"/>
            </w:tcMar>
            <w:vAlign w:val="center"/>
            <w:hideMark/>
          </w:tcPr>
          <w:p w14:paraId="44D861A1" w14:textId="77777777" w:rsidR="008B50B9" w:rsidRPr="00D916E5" w:rsidRDefault="008B50B9" w:rsidP="00D916E5">
            <w:pPr>
              <w:spacing w:after="0" w:line="240" w:lineRule="auto"/>
              <w:jc w:val="center"/>
              <w:textboxTightWrap w:val="none"/>
              <w:rPr>
                <w:rFonts w:cs="Arial"/>
                <w:color w:val="auto"/>
                <w:lang w:eastAsia="en-GB"/>
              </w:rPr>
            </w:pPr>
            <w:r w:rsidRPr="00D916E5">
              <w:rPr>
                <w:rFonts w:eastAsia="MS PGothic"/>
                <w:color w:val="000000"/>
                <w:kern w:val="24"/>
                <w:lang w:eastAsia="en-GB"/>
              </w:rPr>
              <w:t xml:space="preserve">12 months </w:t>
            </w:r>
          </w:p>
          <w:p w14:paraId="3C262D4A" w14:textId="77777777" w:rsidR="008B50B9" w:rsidRPr="00D916E5" w:rsidRDefault="008B50B9" w:rsidP="00D916E5">
            <w:pPr>
              <w:spacing w:after="0" w:line="240" w:lineRule="auto"/>
              <w:jc w:val="center"/>
              <w:textboxTightWrap w:val="none"/>
              <w:rPr>
                <w:rFonts w:cs="Arial"/>
                <w:color w:val="auto"/>
                <w:lang w:eastAsia="en-GB"/>
              </w:rPr>
            </w:pPr>
            <w:r w:rsidRPr="00D916E5">
              <w:rPr>
                <w:rFonts w:eastAsia="MS PGothic"/>
                <w:color w:val="000000"/>
                <w:kern w:val="24"/>
                <w:lang w:eastAsia="en-GB"/>
              </w:rPr>
              <w:t>(dates TBC)</w:t>
            </w:r>
          </w:p>
        </w:tc>
        <w:tc>
          <w:tcPr>
            <w:tcW w:w="3689" w:type="dxa"/>
            <w:tcBorders>
              <w:top w:val="nil"/>
              <w:left w:val="nil"/>
              <w:bottom w:val="nil"/>
              <w:right w:val="nil"/>
            </w:tcBorders>
            <w:shd w:val="clear" w:color="auto" w:fill="CBCDD9"/>
            <w:tcMar>
              <w:top w:w="15" w:type="dxa"/>
              <w:left w:w="25" w:type="dxa"/>
              <w:bottom w:w="0" w:type="dxa"/>
              <w:right w:w="25" w:type="dxa"/>
            </w:tcMar>
            <w:vAlign w:val="center"/>
            <w:hideMark/>
          </w:tcPr>
          <w:p w14:paraId="2E30306A" w14:textId="77777777" w:rsidR="008B50B9" w:rsidRDefault="008B50B9" w:rsidP="00F70094">
            <w:pPr>
              <w:spacing w:after="0" w:line="240" w:lineRule="auto"/>
              <w:jc w:val="center"/>
              <w:textboxTightWrap w:val="none"/>
              <w:rPr>
                <w:rFonts w:eastAsia="MS PGothic"/>
                <w:color w:val="231F20"/>
                <w:kern w:val="24"/>
                <w:lang w:eastAsia="en-GB"/>
              </w:rPr>
            </w:pPr>
            <w:r w:rsidRPr="00D916E5">
              <w:rPr>
                <w:rFonts w:eastAsia="MS PGothic"/>
                <w:color w:val="231F20"/>
                <w:kern w:val="24"/>
                <w:lang w:eastAsia="en-GB"/>
              </w:rPr>
              <w:t xml:space="preserve">A planned blended approach </w:t>
            </w:r>
          </w:p>
          <w:p w14:paraId="1FA43485" w14:textId="2C114927" w:rsidR="008B50B9" w:rsidRPr="00D916E5" w:rsidRDefault="008B50B9" w:rsidP="00F70094">
            <w:pPr>
              <w:spacing w:after="0" w:line="240" w:lineRule="auto"/>
              <w:jc w:val="center"/>
              <w:textboxTightWrap w:val="none"/>
              <w:rPr>
                <w:rFonts w:cs="Arial"/>
                <w:color w:val="auto"/>
                <w:lang w:eastAsia="en-GB"/>
              </w:rPr>
            </w:pPr>
            <w:r w:rsidRPr="00D916E5">
              <w:rPr>
                <w:rFonts w:eastAsia="MS PGothic"/>
                <w:color w:val="231F20"/>
                <w:kern w:val="24"/>
                <w:lang w:eastAsia="en-GB"/>
              </w:rPr>
              <w:t>of virtual and face to face</w:t>
            </w:r>
          </w:p>
        </w:tc>
      </w:tr>
      <w:tr w:rsidR="008B50B9" w:rsidRPr="00D916E5" w14:paraId="1CFCB6E0" w14:textId="77777777" w:rsidTr="008B50B9">
        <w:trPr>
          <w:trHeight w:val="1562"/>
          <w:jc w:val="center"/>
        </w:trPr>
        <w:tc>
          <w:tcPr>
            <w:tcW w:w="2170" w:type="dxa"/>
            <w:tcBorders>
              <w:top w:val="nil"/>
              <w:left w:val="nil"/>
              <w:bottom w:val="nil"/>
              <w:right w:val="nil"/>
            </w:tcBorders>
            <w:shd w:val="clear" w:color="auto" w:fill="E7E8ED"/>
            <w:tcMar>
              <w:top w:w="15" w:type="dxa"/>
              <w:left w:w="25" w:type="dxa"/>
              <w:bottom w:w="0" w:type="dxa"/>
              <w:right w:w="25" w:type="dxa"/>
            </w:tcMar>
            <w:vAlign w:val="center"/>
            <w:hideMark/>
          </w:tcPr>
          <w:p w14:paraId="2E6FF512" w14:textId="77777777" w:rsidR="008B50B9" w:rsidRPr="00D916E5" w:rsidRDefault="008B50B9" w:rsidP="00D916E5">
            <w:pPr>
              <w:spacing w:after="0" w:line="240" w:lineRule="auto"/>
              <w:jc w:val="center"/>
              <w:textboxTightWrap w:val="none"/>
              <w:rPr>
                <w:rFonts w:cs="Arial"/>
                <w:color w:val="auto"/>
                <w:lang w:eastAsia="en-GB"/>
              </w:rPr>
            </w:pPr>
            <w:r w:rsidRPr="00D916E5">
              <w:rPr>
                <w:rFonts w:eastAsia="MS PGothic"/>
                <w:color w:val="000000"/>
                <w:kern w:val="24"/>
                <w:lang w:eastAsia="en-GB"/>
              </w:rPr>
              <w:t xml:space="preserve">Provider 2 </w:t>
            </w:r>
          </w:p>
          <w:p w14:paraId="18198AFC" w14:textId="77777777" w:rsidR="008B50B9" w:rsidRPr="00D916E5" w:rsidRDefault="008B50B9" w:rsidP="00D916E5">
            <w:pPr>
              <w:spacing w:after="0" w:line="240" w:lineRule="auto"/>
              <w:jc w:val="center"/>
              <w:textboxTightWrap w:val="none"/>
              <w:rPr>
                <w:rFonts w:cs="Arial"/>
                <w:color w:val="auto"/>
                <w:lang w:eastAsia="en-GB"/>
              </w:rPr>
            </w:pPr>
            <w:r w:rsidRPr="00D916E5">
              <w:rPr>
                <w:rFonts w:eastAsia="MS PGothic"/>
                <w:color w:val="000000"/>
                <w:kern w:val="24"/>
                <w:lang w:eastAsia="en-GB"/>
              </w:rPr>
              <w:t>(TBC)</w:t>
            </w:r>
          </w:p>
        </w:tc>
        <w:tc>
          <w:tcPr>
            <w:tcW w:w="2072" w:type="dxa"/>
            <w:tcBorders>
              <w:top w:val="nil"/>
              <w:left w:val="nil"/>
              <w:bottom w:val="nil"/>
              <w:right w:val="nil"/>
            </w:tcBorders>
            <w:shd w:val="clear" w:color="auto" w:fill="E7E8ED"/>
            <w:tcMar>
              <w:top w:w="15" w:type="dxa"/>
              <w:left w:w="25" w:type="dxa"/>
              <w:bottom w:w="0" w:type="dxa"/>
              <w:right w:w="25" w:type="dxa"/>
            </w:tcMar>
            <w:vAlign w:val="center"/>
            <w:hideMark/>
          </w:tcPr>
          <w:p w14:paraId="36D6EE89" w14:textId="77777777" w:rsidR="008B50B9" w:rsidRPr="00D916E5" w:rsidRDefault="008B50B9" w:rsidP="00D916E5">
            <w:pPr>
              <w:spacing w:after="0" w:line="240" w:lineRule="auto"/>
              <w:jc w:val="center"/>
              <w:textboxTightWrap w:val="none"/>
              <w:rPr>
                <w:rFonts w:cs="Arial"/>
                <w:color w:val="auto"/>
                <w:lang w:eastAsia="en-GB"/>
              </w:rPr>
            </w:pPr>
            <w:r w:rsidRPr="00D916E5">
              <w:rPr>
                <w:rFonts w:eastAsia="MS PGothic"/>
                <w:color w:val="000000"/>
                <w:kern w:val="24"/>
                <w:lang w:eastAsia="en-GB"/>
              </w:rPr>
              <w:t xml:space="preserve">12 months </w:t>
            </w:r>
          </w:p>
          <w:p w14:paraId="6E89C001" w14:textId="77777777" w:rsidR="008B50B9" w:rsidRPr="00D916E5" w:rsidRDefault="008B50B9" w:rsidP="00D916E5">
            <w:pPr>
              <w:spacing w:after="0" w:line="240" w:lineRule="auto"/>
              <w:jc w:val="center"/>
              <w:textboxTightWrap w:val="none"/>
              <w:rPr>
                <w:rFonts w:cs="Arial"/>
                <w:color w:val="auto"/>
                <w:lang w:eastAsia="en-GB"/>
              </w:rPr>
            </w:pPr>
            <w:r w:rsidRPr="00D916E5">
              <w:rPr>
                <w:rFonts w:eastAsia="MS PGothic"/>
                <w:color w:val="000000"/>
                <w:kern w:val="24"/>
                <w:lang w:eastAsia="en-GB"/>
              </w:rPr>
              <w:t>(dates TBC)</w:t>
            </w:r>
          </w:p>
        </w:tc>
        <w:tc>
          <w:tcPr>
            <w:tcW w:w="3689" w:type="dxa"/>
            <w:tcBorders>
              <w:top w:val="nil"/>
              <w:left w:val="nil"/>
              <w:bottom w:val="nil"/>
              <w:right w:val="nil"/>
            </w:tcBorders>
            <w:shd w:val="clear" w:color="auto" w:fill="E7E8ED"/>
            <w:tcMar>
              <w:top w:w="15" w:type="dxa"/>
              <w:left w:w="25" w:type="dxa"/>
              <w:bottom w:w="0" w:type="dxa"/>
              <w:right w:w="25" w:type="dxa"/>
            </w:tcMar>
            <w:vAlign w:val="center"/>
            <w:hideMark/>
          </w:tcPr>
          <w:p w14:paraId="5E95D110" w14:textId="77777777" w:rsidR="008B50B9" w:rsidRDefault="008B50B9" w:rsidP="00F70094">
            <w:pPr>
              <w:spacing w:after="0" w:line="240" w:lineRule="auto"/>
              <w:jc w:val="center"/>
              <w:textboxTightWrap w:val="none"/>
              <w:rPr>
                <w:rFonts w:eastAsia="MS PGothic"/>
                <w:color w:val="231F20"/>
                <w:kern w:val="24"/>
                <w:lang w:eastAsia="en-GB"/>
              </w:rPr>
            </w:pPr>
            <w:r w:rsidRPr="00D916E5">
              <w:rPr>
                <w:rFonts w:eastAsia="MS PGothic"/>
                <w:color w:val="231F20"/>
                <w:kern w:val="24"/>
                <w:lang w:eastAsia="en-GB"/>
              </w:rPr>
              <w:t xml:space="preserve">A planned blended approach </w:t>
            </w:r>
          </w:p>
          <w:p w14:paraId="3597D615" w14:textId="09BE24C8" w:rsidR="008B50B9" w:rsidRPr="00D916E5" w:rsidRDefault="008B50B9" w:rsidP="00F70094">
            <w:pPr>
              <w:spacing w:after="0" w:line="240" w:lineRule="auto"/>
              <w:jc w:val="center"/>
              <w:textboxTightWrap w:val="none"/>
              <w:rPr>
                <w:rFonts w:cs="Arial"/>
                <w:color w:val="auto"/>
                <w:lang w:eastAsia="en-GB"/>
              </w:rPr>
            </w:pPr>
            <w:r w:rsidRPr="00D916E5">
              <w:rPr>
                <w:rFonts w:eastAsia="MS PGothic"/>
                <w:color w:val="231F20"/>
                <w:kern w:val="24"/>
                <w:lang w:eastAsia="en-GB"/>
              </w:rPr>
              <w:t>of virtual and face to face</w:t>
            </w:r>
          </w:p>
        </w:tc>
      </w:tr>
      <w:tr w:rsidR="008B50B9" w:rsidRPr="00D916E5" w14:paraId="6332C750" w14:textId="77777777" w:rsidTr="008B50B9">
        <w:trPr>
          <w:trHeight w:val="1562"/>
          <w:jc w:val="center"/>
        </w:trPr>
        <w:tc>
          <w:tcPr>
            <w:tcW w:w="2170" w:type="dxa"/>
            <w:tcBorders>
              <w:top w:val="nil"/>
              <w:left w:val="nil"/>
              <w:bottom w:val="nil"/>
              <w:right w:val="nil"/>
            </w:tcBorders>
            <w:shd w:val="clear" w:color="auto" w:fill="CBCDD9"/>
            <w:tcMar>
              <w:top w:w="15" w:type="dxa"/>
              <w:left w:w="25" w:type="dxa"/>
              <w:bottom w:w="0" w:type="dxa"/>
              <w:right w:w="25" w:type="dxa"/>
            </w:tcMar>
            <w:vAlign w:val="center"/>
            <w:hideMark/>
          </w:tcPr>
          <w:p w14:paraId="260081A6" w14:textId="77777777" w:rsidR="008B50B9" w:rsidRPr="00D916E5" w:rsidRDefault="008B50B9" w:rsidP="00D916E5">
            <w:pPr>
              <w:spacing w:after="0" w:line="240" w:lineRule="auto"/>
              <w:jc w:val="center"/>
              <w:textboxTightWrap w:val="none"/>
              <w:rPr>
                <w:rFonts w:cs="Arial"/>
                <w:color w:val="auto"/>
                <w:lang w:eastAsia="en-GB"/>
              </w:rPr>
            </w:pPr>
            <w:r w:rsidRPr="00D916E5">
              <w:rPr>
                <w:rFonts w:eastAsia="MS PGothic"/>
                <w:color w:val="000000"/>
                <w:kern w:val="24"/>
                <w:lang w:eastAsia="en-GB"/>
              </w:rPr>
              <w:t xml:space="preserve">Provider 3 </w:t>
            </w:r>
          </w:p>
          <w:p w14:paraId="7C7A81B6" w14:textId="77777777" w:rsidR="008B50B9" w:rsidRPr="00D916E5" w:rsidRDefault="008B50B9" w:rsidP="00D916E5">
            <w:pPr>
              <w:spacing w:after="0" w:line="240" w:lineRule="auto"/>
              <w:jc w:val="center"/>
              <w:textboxTightWrap w:val="none"/>
              <w:rPr>
                <w:rFonts w:cs="Arial"/>
                <w:color w:val="auto"/>
                <w:lang w:eastAsia="en-GB"/>
              </w:rPr>
            </w:pPr>
            <w:r w:rsidRPr="00D916E5">
              <w:rPr>
                <w:rFonts w:eastAsia="MS PGothic"/>
                <w:color w:val="000000"/>
                <w:kern w:val="24"/>
                <w:lang w:eastAsia="en-GB"/>
              </w:rPr>
              <w:t xml:space="preserve">(University Of Exeter) </w:t>
            </w:r>
          </w:p>
        </w:tc>
        <w:tc>
          <w:tcPr>
            <w:tcW w:w="2072" w:type="dxa"/>
            <w:tcBorders>
              <w:top w:val="nil"/>
              <w:left w:val="nil"/>
              <w:bottom w:val="nil"/>
              <w:right w:val="nil"/>
            </w:tcBorders>
            <w:shd w:val="clear" w:color="auto" w:fill="CBCDD9"/>
            <w:tcMar>
              <w:top w:w="15" w:type="dxa"/>
              <w:left w:w="25" w:type="dxa"/>
              <w:bottom w:w="0" w:type="dxa"/>
              <w:right w:w="25" w:type="dxa"/>
            </w:tcMar>
            <w:vAlign w:val="center"/>
            <w:hideMark/>
          </w:tcPr>
          <w:p w14:paraId="5E9C3D32" w14:textId="77777777" w:rsidR="008B50B9" w:rsidRPr="00D916E5" w:rsidRDefault="008B50B9" w:rsidP="00D916E5">
            <w:pPr>
              <w:spacing w:after="0" w:line="240" w:lineRule="auto"/>
              <w:jc w:val="center"/>
              <w:textboxTightWrap w:val="none"/>
              <w:rPr>
                <w:rFonts w:cs="Arial"/>
                <w:color w:val="auto"/>
                <w:lang w:eastAsia="en-GB"/>
              </w:rPr>
            </w:pPr>
            <w:r w:rsidRPr="00D916E5">
              <w:rPr>
                <w:rFonts w:eastAsia="MS PGothic"/>
                <w:color w:val="000000"/>
                <w:kern w:val="24"/>
                <w:lang w:eastAsia="en-GB"/>
              </w:rPr>
              <w:t xml:space="preserve">12 months </w:t>
            </w:r>
          </w:p>
          <w:p w14:paraId="2AE47D56" w14:textId="77777777" w:rsidR="008B50B9" w:rsidRPr="00D916E5" w:rsidRDefault="008B50B9" w:rsidP="00D916E5">
            <w:pPr>
              <w:spacing w:after="0" w:line="240" w:lineRule="auto"/>
              <w:jc w:val="center"/>
              <w:textboxTightWrap w:val="none"/>
              <w:rPr>
                <w:rFonts w:cs="Arial"/>
                <w:color w:val="auto"/>
                <w:lang w:eastAsia="en-GB"/>
              </w:rPr>
            </w:pPr>
            <w:r w:rsidRPr="00D916E5">
              <w:rPr>
                <w:rFonts w:eastAsia="MS PGothic"/>
                <w:color w:val="000000"/>
                <w:kern w:val="24"/>
                <w:lang w:eastAsia="en-GB"/>
              </w:rPr>
              <w:t>(dates TBC)</w:t>
            </w:r>
          </w:p>
        </w:tc>
        <w:tc>
          <w:tcPr>
            <w:tcW w:w="3689" w:type="dxa"/>
            <w:tcBorders>
              <w:top w:val="nil"/>
              <w:left w:val="nil"/>
              <w:bottom w:val="nil"/>
              <w:right w:val="nil"/>
            </w:tcBorders>
            <w:shd w:val="clear" w:color="auto" w:fill="CBCDD9"/>
            <w:tcMar>
              <w:top w:w="15" w:type="dxa"/>
              <w:left w:w="25" w:type="dxa"/>
              <w:bottom w:w="0" w:type="dxa"/>
              <w:right w:w="25" w:type="dxa"/>
            </w:tcMar>
            <w:vAlign w:val="center"/>
            <w:hideMark/>
          </w:tcPr>
          <w:p w14:paraId="05C8FCDD" w14:textId="77777777" w:rsidR="008B50B9" w:rsidRDefault="008B50B9" w:rsidP="00F70094">
            <w:pPr>
              <w:spacing w:after="0" w:line="240" w:lineRule="auto"/>
              <w:jc w:val="center"/>
              <w:textboxTightWrap w:val="none"/>
              <w:rPr>
                <w:rFonts w:eastAsia="MS PGothic"/>
                <w:color w:val="231F20"/>
                <w:kern w:val="24"/>
                <w:lang w:eastAsia="en-GB"/>
              </w:rPr>
            </w:pPr>
            <w:r w:rsidRPr="00D916E5">
              <w:rPr>
                <w:rFonts w:eastAsia="MS PGothic"/>
                <w:color w:val="231F20"/>
                <w:kern w:val="24"/>
                <w:lang w:eastAsia="en-GB"/>
              </w:rPr>
              <w:t xml:space="preserve">A planned blended approach </w:t>
            </w:r>
          </w:p>
          <w:p w14:paraId="1AA91261" w14:textId="34824CCC" w:rsidR="008B50B9" w:rsidRPr="00D916E5" w:rsidRDefault="008B50B9" w:rsidP="00F70094">
            <w:pPr>
              <w:spacing w:after="0" w:line="240" w:lineRule="auto"/>
              <w:jc w:val="center"/>
              <w:textboxTightWrap w:val="none"/>
              <w:rPr>
                <w:rFonts w:cs="Arial"/>
                <w:color w:val="auto"/>
                <w:lang w:eastAsia="en-GB"/>
              </w:rPr>
            </w:pPr>
            <w:r w:rsidRPr="00D916E5">
              <w:rPr>
                <w:rFonts w:eastAsia="MS PGothic"/>
                <w:color w:val="231F20"/>
                <w:kern w:val="24"/>
                <w:lang w:eastAsia="en-GB"/>
              </w:rPr>
              <w:t>of virtual and face to face</w:t>
            </w:r>
          </w:p>
        </w:tc>
      </w:tr>
    </w:tbl>
    <w:p w14:paraId="1455443A" w14:textId="77777777" w:rsidR="00D916E5" w:rsidRPr="00D916E5" w:rsidRDefault="00D916E5" w:rsidP="008B5B97">
      <w:pPr>
        <w:spacing w:line="360" w:lineRule="auto"/>
        <w:rPr>
          <w:rStyle w:val="eop"/>
          <w:sz w:val="20"/>
          <w:szCs w:val="20"/>
        </w:rPr>
      </w:pPr>
    </w:p>
    <w:p w14:paraId="5044DDBA" w14:textId="77777777" w:rsidR="00D916E5" w:rsidRDefault="00D916E5" w:rsidP="008B5B97">
      <w:pPr>
        <w:spacing w:line="360" w:lineRule="auto"/>
        <w:rPr>
          <w:rStyle w:val="eop"/>
        </w:rPr>
      </w:pPr>
    </w:p>
    <w:p w14:paraId="1A3ABF4F" w14:textId="77777777" w:rsidR="00D916E5" w:rsidRPr="006C4DD8" w:rsidRDefault="00D916E5" w:rsidP="008B5B97">
      <w:pPr>
        <w:spacing w:line="360" w:lineRule="auto"/>
        <w:rPr>
          <w:rStyle w:val="eop"/>
        </w:rPr>
      </w:pPr>
    </w:p>
    <w:p w14:paraId="77E39749" w14:textId="2A934946" w:rsidR="52754DA9" w:rsidRDefault="52754DA9" w:rsidP="00B67D86">
      <w:pPr>
        <w:pStyle w:val="Heading2"/>
      </w:pPr>
      <w:bookmarkStart w:id="3" w:name="_Toc141954376"/>
    </w:p>
    <w:p w14:paraId="7218388B" w14:textId="7FC63120" w:rsidR="52754DA9" w:rsidRDefault="52754DA9" w:rsidP="00B67D86">
      <w:pPr>
        <w:pStyle w:val="Heading2"/>
      </w:pPr>
    </w:p>
    <w:p w14:paraId="0B8EFD16" w14:textId="45B1A2AA" w:rsidR="52754DA9" w:rsidRDefault="52754DA9" w:rsidP="00B67D86">
      <w:pPr>
        <w:pStyle w:val="Heading2"/>
      </w:pPr>
    </w:p>
    <w:p w14:paraId="116E8413" w14:textId="58B9C23B" w:rsidR="00961995" w:rsidRDefault="002B7C75" w:rsidP="00B67D86">
      <w:pPr>
        <w:pStyle w:val="Heading2"/>
      </w:pPr>
      <w:r w:rsidRPr="004D31B7">
        <w:rPr>
          <w:noProof/>
          <w:color w:val="2B579A"/>
          <w:shd w:val="clear" w:color="auto" w:fill="E6E6E6"/>
        </w:rPr>
        <w:lastRenderedPageBreak/>
        <w:drawing>
          <wp:anchor distT="0" distB="0" distL="114300" distR="114300" simplePos="0" relativeHeight="251658752" behindDoc="1" locked="0" layoutInCell="1" allowOverlap="1" wp14:anchorId="660341FD" wp14:editId="13428BEF">
            <wp:simplePos x="0" y="0"/>
            <wp:positionH relativeFrom="margin">
              <wp:posOffset>-1270</wp:posOffset>
            </wp:positionH>
            <wp:positionV relativeFrom="paragraph">
              <wp:posOffset>492760</wp:posOffset>
            </wp:positionV>
            <wp:extent cx="6238875" cy="5572125"/>
            <wp:effectExtent l="0" t="0" r="28575" b="9525"/>
            <wp:wrapTight wrapText="bothSides">
              <wp:wrapPolygon edited="0">
                <wp:start x="0" y="0"/>
                <wp:lineTo x="0" y="4357"/>
                <wp:lineTo x="10091" y="4726"/>
                <wp:lineTo x="0" y="5169"/>
                <wp:lineTo x="0" y="10117"/>
                <wp:lineTo x="10223" y="10634"/>
                <wp:lineTo x="0" y="11003"/>
                <wp:lineTo x="0" y="15951"/>
                <wp:lineTo x="10355" y="16542"/>
                <wp:lineTo x="0" y="16763"/>
                <wp:lineTo x="0" y="18831"/>
                <wp:lineTo x="10355" y="18905"/>
                <wp:lineTo x="0" y="19643"/>
                <wp:lineTo x="0" y="21563"/>
                <wp:lineTo x="21633" y="21563"/>
                <wp:lineTo x="21633" y="19643"/>
                <wp:lineTo x="11278" y="18905"/>
                <wp:lineTo x="21633" y="18831"/>
                <wp:lineTo x="21633" y="16763"/>
                <wp:lineTo x="11278" y="16542"/>
                <wp:lineTo x="21633" y="15951"/>
                <wp:lineTo x="21633" y="11003"/>
                <wp:lineTo x="11410" y="10634"/>
                <wp:lineTo x="21633" y="10117"/>
                <wp:lineTo x="21633" y="5169"/>
                <wp:lineTo x="11542" y="4726"/>
                <wp:lineTo x="21633" y="4357"/>
                <wp:lineTo x="21633" y="0"/>
                <wp:lineTo x="0" y="0"/>
              </wp:wrapPolygon>
            </wp:wrapTight>
            <wp:docPr id="78242592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961995" w:rsidRPr="004D31B7">
        <w:t>Recruitment Process</w:t>
      </w:r>
      <w:r w:rsidR="00961995" w:rsidRPr="000E05D9">
        <w:t xml:space="preserve"> </w:t>
      </w:r>
    </w:p>
    <w:p w14:paraId="665F3EDF" w14:textId="77777777" w:rsidR="008F2917" w:rsidRDefault="008F2917">
      <w:pPr>
        <w:spacing w:after="0" w:line="240" w:lineRule="auto"/>
        <w:textboxTightWrap w:val="none"/>
        <w:rPr>
          <w:rFonts w:asciiTheme="minorHAnsi" w:hAnsiTheme="minorHAnsi" w:cstheme="minorHAnsi"/>
          <w:b/>
          <w:color w:val="231F20" w:themeColor="background1"/>
          <w:kern w:val="28"/>
          <w14:ligatures w14:val="standardContextual"/>
        </w:rPr>
      </w:pPr>
      <w:r>
        <w:br w:type="page"/>
      </w:r>
    </w:p>
    <w:p w14:paraId="436E8C7E" w14:textId="73031DC2" w:rsidR="00392833" w:rsidRPr="00440B5D" w:rsidRDefault="00392833" w:rsidP="00B67D86">
      <w:pPr>
        <w:pStyle w:val="Heading2"/>
      </w:pPr>
      <w:r w:rsidRPr="00440B5D">
        <w:lastRenderedPageBreak/>
        <w:t>Stage 1</w:t>
      </w:r>
      <w:r w:rsidR="00AA3E16">
        <w:t xml:space="preserve">: </w:t>
      </w:r>
      <w:r w:rsidR="008F3B60">
        <w:t xml:space="preserve">Application </w:t>
      </w:r>
      <w:r w:rsidR="00AA3E16">
        <w:t>and selection of candidates (NHSE</w:t>
      </w:r>
      <w:r w:rsidR="008F3B60">
        <w:t xml:space="preserve"> WT&amp;E</w:t>
      </w:r>
      <w:r w:rsidR="00AA3E16">
        <w:t>)</w:t>
      </w:r>
    </w:p>
    <w:bookmarkEnd w:id="2"/>
    <w:bookmarkEnd w:id="3"/>
    <w:p w14:paraId="75B3D4FB" w14:textId="77777777" w:rsidR="006C4DD8" w:rsidRDefault="006C4DD8" w:rsidP="00F14E92">
      <w:r>
        <w:t>The eligibility criteria for this opportunity are:</w:t>
      </w:r>
    </w:p>
    <w:p w14:paraId="1222BA87" w14:textId="359D94C8" w:rsidR="006C4DD8" w:rsidRPr="002154E3" w:rsidRDefault="002154E3" w:rsidP="00B67D86">
      <w:pPr>
        <w:pStyle w:val="Numberedlist"/>
        <w:numPr>
          <w:ilvl w:val="0"/>
          <w:numId w:val="12"/>
        </w:numPr>
      </w:pPr>
      <w:r w:rsidRPr="002154E3">
        <w:rPr>
          <w:rStyle w:val="normaltextrun"/>
          <w:rFonts w:cs="Arial"/>
          <w:shd w:val="clear" w:color="auto" w:fill="FFFFFF"/>
          <w:lang w:val="en-US"/>
        </w:rPr>
        <w:t xml:space="preserve">Employment in the NHS on a </w:t>
      </w:r>
      <w:r w:rsidRPr="00F672EC">
        <w:rPr>
          <w:rStyle w:val="normaltextrun"/>
          <w:rFonts w:cs="Arial"/>
          <w:b/>
          <w:bCs/>
          <w:i/>
          <w:iCs/>
          <w:shd w:val="clear" w:color="auto" w:fill="FFFFFF"/>
          <w:lang w:val="en-US"/>
        </w:rPr>
        <w:t>substantive</w:t>
      </w:r>
      <w:r w:rsidRPr="002154E3">
        <w:rPr>
          <w:rStyle w:val="normaltextrun"/>
          <w:rFonts w:cs="Arial"/>
          <w:shd w:val="clear" w:color="auto" w:fill="FFFFFF"/>
          <w:lang w:val="en-US"/>
        </w:rPr>
        <w:t xml:space="preserve"> national SAS contract (specialty doctor, specialist doctor and the closed associate specialist role). SAS doctors who </w:t>
      </w:r>
      <w:r w:rsidR="008F3B60">
        <w:rPr>
          <w:rStyle w:val="normaltextrun"/>
          <w:rFonts w:cs="Arial"/>
          <w:shd w:val="clear" w:color="auto" w:fill="FFFFFF"/>
          <w:lang w:val="en-US"/>
        </w:rPr>
        <w:t xml:space="preserve">currently </w:t>
      </w:r>
      <w:r w:rsidRPr="002154E3">
        <w:rPr>
          <w:rStyle w:val="normaltextrun"/>
          <w:rFonts w:cs="Arial"/>
          <w:shd w:val="clear" w:color="auto" w:fill="FFFFFF"/>
          <w:lang w:val="en-US"/>
        </w:rPr>
        <w:t xml:space="preserve">have locum/acting consultant NHS contracts in the same </w:t>
      </w:r>
      <w:proofErr w:type="spellStart"/>
      <w:r w:rsidRPr="002154E3">
        <w:rPr>
          <w:rStyle w:val="normaltextrun"/>
          <w:rFonts w:cs="Arial"/>
          <w:shd w:val="clear" w:color="auto" w:fill="FFFFFF"/>
          <w:lang w:val="en-US"/>
        </w:rPr>
        <w:t>organisation</w:t>
      </w:r>
      <w:proofErr w:type="spellEnd"/>
      <w:r w:rsidRPr="002154E3">
        <w:rPr>
          <w:rStyle w:val="normaltextrun"/>
          <w:rFonts w:cs="Arial"/>
          <w:shd w:val="clear" w:color="auto" w:fill="FFFFFF"/>
          <w:lang w:val="en-US"/>
        </w:rPr>
        <w:t xml:space="preserve"> as their substantive SAS contract are eligible.</w:t>
      </w:r>
      <w:r w:rsidRPr="002154E3">
        <w:rPr>
          <w:rStyle w:val="eop"/>
          <w:shd w:val="clear" w:color="auto" w:fill="FFFFFF"/>
        </w:rPr>
        <w:t> </w:t>
      </w:r>
    </w:p>
    <w:p w14:paraId="595A7B59" w14:textId="1D7251B8" w:rsidR="006C4DD8" w:rsidRPr="002154E3" w:rsidRDefault="002154E3" w:rsidP="00B67D86">
      <w:pPr>
        <w:pStyle w:val="Numberedlist"/>
        <w:numPr>
          <w:ilvl w:val="0"/>
          <w:numId w:val="12"/>
        </w:numPr>
        <w:rPr>
          <w:rStyle w:val="eop"/>
        </w:rPr>
      </w:pPr>
      <w:r w:rsidRPr="002154E3">
        <w:rPr>
          <w:rStyle w:val="normaltextrun"/>
          <w:rFonts w:cs="Arial"/>
          <w:shd w:val="clear" w:color="auto" w:fill="FFFFFF"/>
          <w:lang w:val="en-US"/>
        </w:rPr>
        <w:t>Seven or more years’ experience in Psychiatry (of which 4 or more should have been at a level higher than core trainee).</w:t>
      </w:r>
      <w:r w:rsidRPr="002154E3">
        <w:rPr>
          <w:rStyle w:val="eop"/>
          <w:shd w:val="clear" w:color="auto" w:fill="FFFFFF"/>
        </w:rPr>
        <w:t> </w:t>
      </w:r>
    </w:p>
    <w:p w14:paraId="67E6745D" w14:textId="6E950541" w:rsidR="002154E3" w:rsidRPr="002154E3" w:rsidRDefault="002154E3" w:rsidP="00B67D86">
      <w:pPr>
        <w:pStyle w:val="Numberedlist"/>
        <w:numPr>
          <w:ilvl w:val="0"/>
          <w:numId w:val="12"/>
        </w:numPr>
        <w:rPr>
          <w:rStyle w:val="eop"/>
        </w:rPr>
      </w:pPr>
      <w:r w:rsidRPr="002154E3">
        <w:rPr>
          <w:rStyle w:val="normaltextrun"/>
          <w:rFonts w:cs="Arial"/>
          <w:shd w:val="clear" w:color="auto" w:fill="FFFFFF"/>
          <w:lang w:val="en-US"/>
        </w:rPr>
        <w:t>At least 12 months as a Section 12 Approved Doctor</w:t>
      </w:r>
      <w:r w:rsidR="00BD45A7">
        <w:rPr>
          <w:rStyle w:val="normaltextrun"/>
          <w:rFonts w:cs="Arial"/>
          <w:shd w:val="clear" w:color="auto" w:fill="FFFFFF"/>
          <w:lang w:val="en-US"/>
        </w:rPr>
        <w:t xml:space="preserve"> by 01/02/202</w:t>
      </w:r>
      <w:r w:rsidR="008F3B60">
        <w:rPr>
          <w:rStyle w:val="normaltextrun"/>
          <w:rFonts w:cs="Arial"/>
          <w:shd w:val="clear" w:color="auto" w:fill="FFFFFF"/>
          <w:lang w:val="en-US"/>
        </w:rPr>
        <w:t>5.</w:t>
      </w:r>
    </w:p>
    <w:p w14:paraId="6D8D3C8E" w14:textId="7C682FEA" w:rsidR="002154E3" w:rsidRPr="002154E3" w:rsidRDefault="002154E3" w:rsidP="00B67D86">
      <w:pPr>
        <w:pStyle w:val="Numberedlist"/>
        <w:numPr>
          <w:ilvl w:val="0"/>
          <w:numId w:val="12"/>
        </w:numPr>
        <w:rPr>
          <w:rStyle w:val="eop"/>
        </w:rPr>
      </w:pPr>
      <w:r w:rsidRPr="002154E3">
        <w:rPr>
          <w:rStyle w:val="normaltextrun"/>
          <w:rFonts w:cs="Arial"/>
          <w:shd w:val="clear" w:color="auto" w:fill="FFFFFF"/>
          <w:lang w:val="en-US"/>
        </w:rPr>
        <w:t xml:space="preserve">Support from the Medical Director </w:t>
      </w:r>
      <w:r w:rsidR="008F3B60">
        <w:rPr>
          <w:rStyle w:val="normaltextrun"/>
          <w:rFonts w:cs="Arial"/>
          <w:shd w:val="clear" w:color="auto" w:fill="FFFFFF"/>
          <w:lang w:val="en-US"/>
        </w:rPr>
        <w:t xml:space="preserve">of the employing NHS Trust </w:t>
      </w:r>
      <w:r w:rsidRPr="002154E3">
        <w:rPr>
          <w:rStyle w:val="normaltextrun"/>
          <w:rFonts w:cs="Arial"/>
          <w:shd w:val="clear" w:color="auto" w:fill="FFFFFF"/>
          <w:lang w:val="en-US"/>
        </w:rPr>
        <w:t>with agreement that the candidate can be released from the clinical post for one day a week</w:t>
      </w:r>
      <w:r w:rsidR="008F3B60">
        <w:rPr>
          <w:rStyle w:val="normaltextrun"/>
          <w:rFonts w:cs="Arial"/>
          <w:shd w:val="clear" w:color="auto" w:fill="FFFFFF"/>
          <w:lang w:val="en-US"/>
        </w:rPr>
        <w:t xml:space="preserve"> and AC mentor will be identified</w:t>
      </w:r>
      <w:r w:rsidRPr="002154E3">
        <w:rPr>
          <w:rStyle w:val="normaltextrun"/>
          <w:rFonts w:cs="Arial"/>
          <w:shd w:val="clear" w:color="auto" w:fill="FFFFFF"/>
          <w:lang w:val="en-US"/>
        </w:rPr>
        <w:t>.</w:t>
      </w:r>
      <w:r w:rsidRPr="002154E3">
        <w:rPr>
          <w:rStyle w:val="eop"/>
          <w:shd w:val="clear" w:color="auto" w:fill="FFFFFF"/>
        </w:rPr>
        <w:t> </w:t>
      </w:r>
    </w:p>
    <w:p w14:paraId="208BD4AE" w14:textId="25540EEE" w:rsidR="00630162" w:rsidRPr="00EB5FD2" w:rsidRDefault="002154E3" w:rsidP="00B67D86">
      <w:pPr>
        <w:pStyle w:val="Numberedlist"/>
        <w:numPr>
          <w:ilvl w:val="0"/>
          <w:numId w:val="12"/>
        </w:numPr>
        <w:rPr>
          <w:rStyle w:val="eop"/>
        </w:rPr>
      </w:pPr>
      <w:r w:rsidRPr="002154E3">
        <w:rPr>
          <w:rStyle w:val="normaltextrun"/>
          <w:rFonts w:cs="Arial"/>
          <w:shd w:val="clear" w:color="auto" w:fill="FFFFFF"/>
          <w:lang w:val="en-US"/>
        </w:rPr>
        <w:t>Availability of a mentor who is an existing local AC.</w:t>
      </w:r>
      <w:r w:rsidRPr="002154E3">
        <w:rPr>
          <w:rStyle w:val="eop"/>
          <w:shd w:val="clear" w:color="auto" w:fill="FFFFFF"/>
        </w:rPr>
        <w:t> </w:t>
      </w:r>
    </w:p>
    <w:p w14:paraId="49D70015" w14:textId="4714557C" w:rsidR="002154E3" w:rsidRPr="008F2917" w:rsidRDefault="008F3B60" w:rsidP="008F2917">
      <w:pPr>
        <w:pStyle w:val="Heading2"/>
        <w:rPr>
          <w:rStyle w:val="eop"/>
          <w:rFonts w:ascii="Arial" w:hAnsi="Arial" w:cs="Arial"/>
          <w:b w:val="0"/>
          <w:bCs/>
          <w:color w:val="425563" w:themeColor="accent6"/>
        </w:rPr>
      </w:pPr>
      <w:r w:rsidRPr="008F2917">
        <w:rPr>
          <w:b w:val="0"/>
          <w:bCs/>
        </w:rPr>
        <w:t xml:space="preserve"> </w:t>
      </w:r>
      <w:r w:rsidR="002154E3" w:rsidRPr="008F2917">
        <w:rPr>
          <w:rStyle w:val="normaltextrun"/>
          <w:rFonts w:ascii="Arial" w:hAnsi="Arial" w:cs="Arial"/>
          <w:b w:val="0"/>
          <w:bCs/>
          <w:color w:val="425563" w:themeColor="accent6"/>
          <w:lang w:val="en-US"/>
        </w:rPr>
        <w:t xml:space="preserve">To apply, please </w:t>
      </w:r>
      <w:r w:rsidR="00A754C9" w:rsidRPr="008F2917">
        <w:rPr>
          <w:rStyle w:val="normaltextrun"/>
          <w:rFonts w:ascii="Arial" w:hAnsi="Arial" w:cs="Arial"/>
          <w:b w:val="0"/>
          <w:bCs/>
          <w:color w:val="425563" w:themeColor="accent6"/>
          <w:lang w:val="en-US"/>
        </w:rPr>
        <w:t>complete all</w:t>
      </w:r>
      <w:r w:rsidR="002154E3" w:rsidRPr="008F2917">
        <w:rPr>
          <w:rStyle w:val="normaltextrun"/>
          <w:rFonts w:ascii="Arial" w:hAnsi="Arial" w:cs="Arial"/>
          <w:b w:val="0"/>
          <w:bCs/>
          <w:color w:val="425563" w:themeColor="accent6"/>
          <w:lang w:val="en-US"/>
        </w:rPr>
        <w:t xml:space="preserve"> the following:</w:t>
      </w:r>
      <w:r w:rsidR="002154E3" w:rsidRPr="008F2917">
        <w:rPr>
          <w:rStyle w:val="eop"/>
          <w:rFonts w:ascii="Arial" w:hAnsi="Arial" w:cs="Arial"/>
          <w:b w:val="0"/>
          <w:bCs/>
          <w:color w:val="425563" w:themeColor="accent6"/>
        </w:rPr>
        <w:t> </w:t>
      </w:r>
    </w:p>
    <w:p w14:paraId="235AF99A" w14:textId="77777777" w:rsidR="002154E3" w:rsidRPr="002A2FD3" w:rsidRDefault="002154E3" w:rsidP="002154E3">
      <w:pPr>
        <w:pStyle w:val="paragraph"/>
        <w:spacing w:before="0" w:beforeAutospacing="0" w:after="0" w:afterAutospacing="0"/>
        <w:textAlignment w:val="baseline"/>
        <w:rPr>
          <w:rStyle w:val="eop"/>
          <w:rFonts w:ascii="Arial" w:hAnsi="Arial" w:cs="Arial"/>
          <w:color w:val="425563" w:themeColor="accent6"/>
        </w:rPr>
      </w:pPr>
    </w:p>
    <w:p w14:paraId="6C568EE6" w14:textId="1CA01E2D" w:rsidR="002154E3" w:rsidRPr="00896FB2" w:rsidRDefault="00F31431" w:rsidP="00B67D86">
      <w:pPr>
        <w:pStyle w:val="Numberedlist"/>
        <w:rPr>
          <w:rFonts w:cs="Arial"/>
        </w:rPr>
      </w:pPr>
      <w:r w:rsidRPr="00896FB2">
        <w:rPr>
          <w:rStyle w:val="eop"/>
          <w:rFonts w:cs="Arial"/>
        </w:rPr>
        <w:t xml:space="preserve">Complete the online application form available </w:t>
      </w:r>
      <w:hyperlink r:id="rId17" w:history="1">
        <w:r w:rsidR="001C05F0" w:rsidRPr="00896FB2">
          <w:rPr>
            <w:rStyle w:val="Hyperlink"/>
            <w:rFonts w:ascii="Arial" w:hAnsi="Arial" w:cs="Arial"/>
          </w:rPr>
          <w:t>here</w:t>
        </w:r>
      </w:hyperlink>
    </w:p>
    <w:p w14:paraId="4342C52C" w14:textId="72FDC967" w:rsidR="00C63C8D" w:rsidRPr="00AA3E16" w:rsidRDefault="00C63C8D" w:rsidP="00B67D86">
      <w:pPr>
        <w:pStyle w:val="Numberedlist"/>
        <w:rPr>
          <w:rStyle w:val="normaltextrun"/>
          <w:rFonts w:cs="Arial"/>
        </w:rPr>
      </w:pPr>
      <w:r>
        <w:rPr>
          <w:rStyle w:val="normaltextrun"/>
          <w:rFonts w:cs="Arial"/>
          <w:lang w:val="en-US"/>
        </w:rPr>
        <w:t>Ensure</w:t>
      </w:r>
      <w:r w:rsidR="002154E3" w:rsidRPr="002A2FD3">
        <w:rPr>
          <w:rStyle w:val="normaltextrun"/>
          <w:rFonts w:cs="Arial"/>
          <w:lang w:val="en-US"/>
        </w:rPr>
        <w:t xml:space="preserve"> that your Medical Director </w:t>
      </w:r>
      <w:r w:rsidR="008F3B60">
        <w:rPr>
          <w:rStyle w:val="normaltextrun"/>
          <w:rFonts w:cs="Arial"/>
          <w:lang w:val="en-US"/>
        </w:rPr>
        <w:t xml:space="preserve">(no substitutes) </w:t>
      </w:r>
      <w:r w:rsidR="002154E3" w:rsidRPr="002A2FD3">
        <w:rPr>
          <w:rStyle w:val="normaltextrun"/>
          <w:rFonts w:cs="Arial"/>
          <w:lang w:val="en-US"/>
        </w:rPr>
        <w:t xml:space="preserve">has </w:t>
      </w:r>
      <w:r w:rsidR="0025071A" w:rsidRPr="002A2FD3">
        <w:rPr>
          <w:rStyle w:val="normaltextrun"/>
          <w:rFonts w:cs="Arial"/>
          <w:lang w:val="en-US"/>
        </w:rPr>
        <w:t>completed the</w:t>
      </w:r>
      <w:r w:rsidR="008220E0" w:rsidRPr="002A2FD3">
        <w:rPr>
          <w:rStyle w:val="normaltextrun"/>
          <w:rFonts w:cs="Arial"/>
          <w:lang w:val="en-US"/>
        </w:rPr>
        <w:t xml:space="preserve"> Medical Director approval </w:t>
      </w:r>
      <w:r w:rsidR="008220E0" w:rsidRPr="00896FB2">
        <w:rPr>
          <w:rStyle w:val="normaltextrun"/>
          <w:rFonts w:cs="Arial"/>
          <w:lang w:val="en-US"/>
        </w:rPr>
        <w:t xml:space="preserve">form </w:t>
      </w:r>
      <w:hyperlink r:id="rId18" w:history="1">
        <w:r w:rsidR="00291BAD" w:rsidRPr="00896FB2">
          <w:rPr>
            <w:rStyle w:val="Hyperlink"/>
            <w:rFonts w:ascii="Arial" w:hAnsi="Arial" w:cs="Arial"/>
            <w:lang w:val="en-US"/>
          </w:rPr>
          <w:t>here</w:t>
        </w:r>
      </w:hyperlink>
    </w:p>
    <w:p w14:paraId="0D380034" w14:textId="3E8F88A2" w:rsidR="007F0E2B" w:rsidRDefault="00291BAD" w:rsidP="002D5961">
      <w:pPr>
        <w:rPr>
          <w:rStyle w:val="Hyperlink"/>
        </w:rPr>
      </w:pPr>
      <w:r>
        <w:rPr>
          <w:rStyle w:val="normaltextrun"/>
          <w:rFonts w:cs="Arial"/>
          <w:lang w:val="en-US" w:eastAsia="en-GB"/>
        </w:rPr>
        <w:t xml:space="preserve">For any other queries please contact us on </w:t>
      </w:r>
      <w:hyperlink r:id="rId19" w:history="1">
        <w:r w:rsidR="00E64C14" w:rsidRPr="00896FB2">
          <w:rPr>
            <w:rStyle w:val="Hyperlink"/>
          </w:rPr>
          <w:t>England.SASACRC@nhs.net</w:t>
        </w:r>
      </w:hyperlink>
    </w:p>
    <w:p w14:paraId="75AB746A" w14:textId="03BA8C6B" w:rsidR="00D6141D" w:rsidRPr="00D6141D" w:rsidRDefault="00D6141D" w:rsidP="00D6141D">
      <w:pPr>
        <w:rPr>
          <w:rStyle w:val="normaltextrun"/>
          <w:lang w:val="en-US" w:eastAsia="en-GB"/>
        </w:rPr>
      </w:pPr>
      <w:r w:rsidRPr="00D6141D">
        <w:rPr>
          <w:rStyle w:val="normaltextrun"/>
          <w:rFonts w:eastAsia="Calibri"/>
          <w:lang w:val="en-US" w:eastAsia="en-GB"/>
        </w:rPr>
        <w:t>Note that this inbox will not be monitored after 18 December 2024</w:t>
      </w:r>
      <w:r>
        <w:rPr>
          <w:rStyle w:val="normaltextrun"/>
          <w:rFonts w:eastAsia="Calibri"/>
          <w:lang w:val="en-US" w:eastAsia="en-GB"/>
        </w:rPr>
        <w:t xml:space="preserve"> (closing date of Stage 1</w:t>
      </w:r>
      <w:r w:rsidR="009F69FE">
        <w:rPr>
          <w:rStyle w:val="normaltextrun"/>
          <w:rFonts w:eastAsia="Calibri"/>
          <w:lang w:val="en-US" w:eastAsia="en-GB"/>
        </w:rPr>
        <w:t xml:space="preserve"> </w:t>
      </w:r>
      <w:r w:rsidR="00751E4D">
        <w:rPr>
          <w:rStyle w:val="normaltextrun"/>
          <w:rFonts w:eastAsia="Calibri"/>
          <w:lang w:val="en-US" w:eastAsia="en-GB"/>
        </w:rPr>
        <w:t>NHSE and WT&amp;E</w:t>
      </w:r>
      <w:r w:rsidR="009F69FE">
        <w:rPr>
          <w:rStyle w:val="normaltextrun"/>
          <w:rFonts w:eastAsia="Calibri"/>
          <w:lang w:val="en-US" w:eastAsia="en-GB"/>
        </w:rPr>
        <w:t xml:space="preserve"> applications</w:t>
      </w:r>
      <w:r>
        <w:rPr>
          <w:rStyle w:val="normaltextrun"/>
          <w:rFonts w:eastAsia="Calibri"/>
          <w:lang w:val="en-US" w:eastAsia="en-GB"/>
        </w:rPr>
        <w:t>)</w:t>
      </w:r>
    </w:p>
    <w:p w14:paraId="26963BC8" w14:textId="77777777" w:rsidR="00D6141D" w:rsidRPr="002D5961" w:rsidRDefault="00D6141D" w:rsidP="002D5961">
      <w:pPr>
        <w:rPr>
          <w:rFonts w:ascii="Arial Bold" w:hAnsi="Arial Bold" w:cs="Arial"/>
          <w:b/>
          <w:color w:val="231F20" w:themeColor="background1"/>
          <w:kern w:val="28"/>
          <w:sz w:val="32"/>
          <w:szCs w:val="32"/>
          <w:highlight w:val="yellow"/>
          <w14:ligatures w14:val="standardContextual"/>
        </w:rPr>
      </w:pPr>
    </w:p>
    <w:p w14:paraId="6853FE27" w14:textId="77777777" w:rsidR="008F2917" w:rsidRDefault="008F2917">
      <w:pPr>
        <w:spacing w:after="0" w:line="240" w:lineRule="auto"/>
        <w:textboxTightWrap w:val="none"/>
        <w:rPr>
          <w:rFonts w:asciiTheme="minorHAnsi" w:hAnsiTheme="minorHAnsi" w:cstheme="minorHAnsi"/>
          <w:b/>
          <w:color w:val="231F20" w:themeColor="background1"/>
          <w:kern w:val="28"/>
          <w14:ligatures w14:val="standardContextual"/>
        </w:rPr>
      </w:pPr>
      <w:r>
        <w:br w:type="page"/>
      </w:r>
    </w:p>
    <w:p w14:paraId="44DFA466" w14:textId="0B41AEBB" w:rsidR="00C45889" w:rsidRPr="002A6F36" w:rsidRDefault="00392833" w:rsidP="00B67D86">
      <w:pPr>
        <w:pStyle w:val="Heading2"/>
      </w:pPr>
      <w:r w:rsidRPr="00AA3E16">
        <w:lastRenderedPageBreak/>
        <w:t xml:space="preserve">Stage </w:t>
      </w:r>
      <w:r w:rsidR="008A534E" w:rsidRPr="00AA3E16">
        <w:t xml:space="preserve">2 </w:t>
      </w:r>
      <w:r w:rsidR="008A534E">
        <w:t>Application</w:t>
      </w:r>
      <w:r w:rsidR="007F0E2B" w:rsidRPr="007F0E2B">
        <w:t xml:space="preserve"> and assessment</w:t>
      </w:r>
      <w:r w:rsidR="008F3B60">
        <w:t xml:space="preserve"> (University)</w:t>
      </w:r>
    </w:p>
    <w:p w14:paraId="77C1DD3A" w14:textId="3D5CEFB7" w:rsidR="00C45889" w:rsidRPr="002D5961" w:rsidRDefault="00976A9F" w:rsidP="002D5961">
      <w:pPr>
        <w:pStyle w:val="paragraph"/>
        <w:spacing w:before="0" w:beforeAutospacing="0" w:after="0" w:afterAutospacing="0"/>
        <w:textAlignment w:val="baseline"/>
        <w:rPr>
          <w:rStyle w:val="normaltextrun"/>
          <w:rFonts w:ascii="Symbol" w:hAnsi="Symbol"/>
          <w:color w:val="425563" w:themeColor="accent6"/>
        </w:rPr>
      </w:pPr>
      <w:r w:rsidRPr="00833853">
        <w:rPr>
          <w:rStyle w:val="eop"/>
          <w:rFonts w:ascii="Arial" w:hAnsi="Arial" w:cs="Arial"/>
          <w:color w:val="425563" w:themeColor="accent6"/>
        </w:rPr>
        <w:t> </w:t>
      </w:r>
    </w:p>
    <w:p w14:paraId="20654B0A" w14:textId="7EBEDC6C" w:rsidR="00976A9F" w:rsidRPr="00833853" w:rsidRDefault="00976A9F" w:rsidP="00A05727">
      <w:pPr>
        <w:pStyle w:val="paragraph"/>
        <w:spacing w:before="0" w:beforeAutospacing="0" w:after="0" w:afterAutospacing="0" w:line="360" w:lineRule="auto"/>
        <w:ind w:right="825"/>
        <w:textAlignment w:val="baseline"/>
        <w:rPr>
          <w:rStyle w:val="eop"/>
          <w:rFonts w:ascii="Symbol" w:hAnsi="Symbol"/>
          <w:color w:val="425563" w:themeColor="accent6"/>
          <w:highlight w:val="yellow"/>
        </w:rPr>
      </w:pPr>
      <w:r w:rsidRPr="00833853">
        <w:rPr>
          <w:rStyle w:val="normaltextrun"/>
          <w:rFonts w:ascii="Arial" w:hAnsi="Arial"/>
          <w:color w:val="425563" w:themeColor="accent6"/>
          <w:lang w:val="en-US"/>
        </w:rPr>
        <w:t xml:space="preserve">Those successful in Stage 1 </w:t>
      </w:r>
      <w:r w:rsidR="008F3B60">
        <w:rPr>
          <w:rStyle w:val="normaltextrun"/>
          <w:rFonts w:ascii="Arial" w:hAnsi="Arial"/>
          <w:color w:val="425563" w:themeColor="accent6"/>
          <w:lang w:val="en-US"/>
        </w:rPr>
        <w:t>who then confirm acceptance of the offer will be passed on their allocate</w:t>
      </w:r>
      <w:r w:rsidR="008A534E">
        <w:rPr>
          <w:rStyle w:val="normaltextrun"/>
          <w:rFonts w:ascii="Arial" w:hAnsi="Arial"/>
          <w:color w:val="425563" w:themeColor="accent6"/>
          <w:lang w:val="en-US"/>
        </w:rPr>
        <w:t>d</w:t>
      </w:r>
      <w:r w:rsidR="008F3B60">
        <w:rPr>
          <w:rStyle w:val="normaltextrun"/>
          <w:rFonts w:ascii="Arial" w:hAnsi="Arial"/>
          <w:color w:val="425563" w:themeColor="accent6"/>
          <w:lang w:val="en-US"/>
        </w:rPr>
        <w:t xml:space="preserve"> University provider, who will have their own process of applications and selection of into their taught courses. This is Stage 2 of the recruitment </w:t>
      </w:r>
      <w:r w:rsidR="008A534E">
        <w:rPr>
          <w:rStyle w:val="normaltextrun"/>
          <w:rFonts w:ascii="Arial" w:hAnsi="Arial"/>
          <w:color w:val="425563" w:themeColor="accent6"/>
          <w:lang w:val="en-US"/>
        </w:rPr>
        <w:t>process and</w:t>
      </w:r>
      <w:r w:rsidR="008F3B60">
        <w:rPr>
          <w:rStyle w:val="normaltextrun"/>
          <w:rFonts w:ascii="Arial" w:hAnsi="Arial"/>
          <w:color w:val="425563" w:themeColor="accent6"/>
          <w:lang w:val="en-US"/>
        </w:rPr>
        <w:t xml:space="preserve"> will be handled by the individual Universities</w:t>
      </w:r>
      <w:r w:rsidR="004E79FD">
        <w:rPr>
          <w:rStyle w:val="normaltextrun"/>
          <w:rFonts w:ascii="Arial" w:hAnsi="Arial"/>
          <w:color w:val="425563" w:themeColor="accent6"/>
          <w:lang w:val="en-US"/>
        </w:rPr>
        <w:t>.</w:t>
      </w:r>
      <w:r w:rsidR="004E79FD" w:rsidRPr="00833853">
        <w:rPr>
          <w:rStyle w:val="normaltextrun"/>
          <w:rFonts w:ascii="Arial" w:hAnsi="Arial"/>
          <w:color w:val="425563" w:themeColor="accent6"/>
          <w:lang w:val="en-US"/>
        </w:rPr>
        <w:t xml:space="preserve"> </w:t>
      </w:r>
      <w:r w:rsidR="008F3B60">
        <w:rPr>
          <w:rStyle w:val="normaltextrun"/>
          <w:rFonts w:ascii="Arial" w:hAnsi="Arial"/>
          <w:color w:val="425563" w:themeColor="accent6"/>
          <w:lang w:val="en-US"/>
        </w:rPr>
        <w:t>The specifics of the</w:t>
      </w:r>
      <w:r w:rsidR="00BA7C5F">
        <w:rPr>
          <w:rStyle w:val="normaltextrun"/>
          <w:rFonts w:ascii="Arial" w:hAnsi="Arial"/>
          <w:color w:val="425563" w:themeColor="accent6"/>
          <w:lang w:val="en-US"/>
        </w:rPr>
        <w:t xml:space="preserve"> app</w:t>
      </w:r>
      <w:r w:rsidR="004F5693">
        <w:rPr>
          <w:rStyle w:val="normaltextrun"/>
          <w:rFonts w:ascii="Arial" w:hAnsi="Arial"/>
          <w:color w:val="425563" w:themeColor="accent6"/>
          <w:lang w:val="en-US"/>
        </w:rPr>
        <w:t>lication process</w:t>
      </w:r>
      <w:r w:rsidR="008F3B60">
        <w:rPr>
          <w:rStyle w:val="normaltextrun"/>
          <w:rFonts w:ascii="Arial" w:hAnsi="Arial"/>
          <w:color w:val="425563" w:themeColor="accent6"/>
          <w:lang w:val="en-US"/>
        </w:rPr>
        <w:t>, timescales</w:t>
      </w:r>
      <w:r w:rsidR="004F5693">
        <w:rPr>
          <w:rStyle w:val="normaltextrun"/>
          <w:rFonts w:ascii="Arial" w:hAnsi="Arial"/>
          <w:color w:val="425563" w:themeColor="accent6"/>
          <w:lang w:val="en-US"/>
        </w:rPr>
        <w:t xml:space="preserve"> and </w:t>
      </w:r>
      <w:r w:rsidR="008F3B60">
        <w:rPr>
          <w:rStyle w:val="normaltextrun"/>
          <w:rFonts w:ascii="Arial" w:hAnsi="Arial"/>
          <w:color w:val="425563" w:themeColor="accent6"/>
          <w:lang w:val="en-US"/>
        </w:rPr>
        <w:t xml:space="preserve">forms will be provided as soon as applicants confirm acceptance of the stage 1 offer.  </w:t>
      </w:r>
    </w:p>
    <w:p w14:paraId="1D2D7E42" w14:textId="77777777" w:rsidR="003E509B" w:rsidRDefault="003E509B" w:rsidP="003E509B">
      <w:pPr>
        <w:pStyle w:val="paragraph"/>
        <w:tabs>
          <w:tab w:val="num" w:pos="210"/>
        </w:tabs>
        <w:spacing w:before="0" w:beforeAutospacing="0" w:after="0" w:afterAutospacing="0" w:line="360" w:lineRule="auto"/>
        <w:textAlignment w:val="baseline"/>
        <w:rPr>
          <w:rStyle w:val="eop"/>
          <w:rFonts w:ascii="Arial" w:hAnsi="Arial" w:cs="Arial"/>
          <w:color w:val="425563" w:themeColor="accent6"/>
          <w:highlight w:val="yellow"/>
        </w:rPr>
      </w:pPr>
    </w:p>
    <w:p w14:paraId="2C23FE51" w14:textId="3AEF0CB8" w:rsidR="003E509B" w:rsidRPr="003E509B" w:rsidRDefault="003E509B" w:rsidP="003E509B">
      <w:pPr>
        <w:spacing w:after="0" w:line="240" w:lineRule="auto"/>
        <w:textboxTightWrap w:val="none"/>
        <w:rPr>
          <w:rStyle w:val="eop"/>
          <w:rFonts w:cs="Arial"/>
          <w:highlight w:val="yellow"/>
          <w:lang w:eastAsia="en-GB"/>
        </w:rPr>
      </w:pPr>
      <w:r>
        <w:rPr>
          <w:rStyle w:val="eop"/>
          <w:rFonts w:cs="Arial"/>
          <w:highlight w:val="yellow"/>
        </w:rPr>
        <w:br w:type="page"/>
      </w:r>
    </w:p>
    <w:p w14:paraId="0E64E6C6" w14:textId="02AF8006" w:rsidR="00037E3E" w:rsidRPr="009B0E39" w:rsidRDefault="00037E3E" w:rsidP="009B0E39">
      <w:pPr>
        <w:pStyle w:val="Heading1"/>
      </w:pPr>
      <w:r w:rsidRPr="009B0E39">
        <w:lastRenderedPageBreak/>
        <w:t>Appendices</w:t>
      </w:r>
    </w:p>
    <w:p w14:paraId="1B180A2A" w14:textId="125DBB1E" w:rsidR="005D6505" w:rsidRPr="00E329AD" w:rsidRDefault="005D6505" w:rsidP="00B67D86">
      <w:pPr>
        <w:pStyle w:val="Heading2"/>
      </w:pPr>
      <w:r w:rsidRPr="00E329AD">
        <w:t>APPENDIX A</w:t>
      </w:r>
    </w:p>
    <w:p w14:paraId="384C4A5B" w14:textId="0D432CD0" w:rsidR="00D36F64" w:rsidRDefault="002A2FD3" w:rsidP="00D36F64">
      <w:pPr>
        <w:pStyle w:val="Heading3"/>
      </w:pPr>
      <w:r>
        <w:t>SAS Doctor Approved Clinician Training</w:t>
      </w:r>
      <w:r w:rsidR="00BE1D21">
        <w:t>;</w:t>
      </w:r>
      <w:r>
        <w:t xml:space="preserve"> </w:t>
      </w:r>
      <w:r w:rsidR="00D36F64">
        <w:t>Application Form</w:t>
      </w:r>
    </w:p>
    <w:p w14:paraId="7EB1D4C3" w14:textId="23192A96" w:rsidR="00944E5B" w:rsidRDefault="00DE1AE5" w:rsidP="00944E5B">
      <w:r>
        <w:t>Applicants are asked to complete the</w:t>
      </w:r>
      <w:r w:rsidR="00D36F64">
        <w:t xml:space="preserve"> </w:t>
      </w:r>
      <w:hyperlink r:id="rId20" w:history="1">
        <w:r w:rsidR="00A50039" w:rsidRPr="00B21878">
          <w:rPr>
            <w:rStyle w:val="Hyperlink"/>
            <w:rFonts w:ascii="Arial" w:hAnsi="Arial"/>
            <w:b/>
            <w:bCs/>
          </w:rPr>
          <w:t>SAS Doctor Approved Clinician Training</w:t>
        </w:r>
        <w:r w:rsidR="00C760AD">
          <w:rPr>
            <w:rStyle w:val="Hyperlink"/>
            <w:rFonts w:ascii="Arial" w:hAnsi="Arial"/>
            <w:b/>
            <w:bCs/>
          </w:rPr>
          <w:t xml:space="preserve"> </w:t>
        </w:r>
        <w:r w:rsidR="00A50039" w:rsidRPr="00B21878">
          <w:rPr>
            <w:rStyle w:val="Hyperlink"/>
            <w:rFonts w:ascii="Arial" w:hAnsi="Arial"/>
            <w:b/>
            <w:bCs/>
          </w:rPr>
          <w:t>Application Form</w:t>
        </w:r>
        <w:r w:rsidRPr="00B21878">
          <w:rPr>
            <w:rStyle w:val="Hyperlink"/>
            <w:rFonts w:ascii="Arial" w:hAnsi="Arial"/>
            <w:b/>
            <w:bCs/>
          </w:rPr>
          <w:t>.</w:t>
        </w:r>
      </w:hyperlink>
      <w:r w:rsidRPr="00B21878">
        <w:rPr>
          <w:b/>
          <w:bCs/>
        </w:rPr>
        <w:t xml:space="preserve"> </w:t>
      </w:r>
      <w:r w:rsidRPr="00B21878">
        <w:t>This form</w:t>
      </w:r>
      <w:r w:rsidR="00A50039" w:rsidRPr="00B21878">
        <w:rPr>
          <w:b/>
          <w:bCs/>
        </w:rPr>
        <w:t xml:space="preserve"> </w:t>
      </w:r>
      <w:r w:rsidR="00B4374E" w:rsidRPr="00B21878">
        <w:t>requests</w:t>
      </w:r>
      <w:r w:rsidR="00987485">
        <w:t xml:space="preserve"> the following </w:t>
      </w:r>
      <w:r w:rsidR="00B4374E">
        <w:t>information from applica</w:t>
      </w:r>
      <w:r w:rsidR="00944E5B">
        <w:t xml:space="preserve">nts to the programme. </w:t>
      </w:r>
    </w:p>
    <w:p w14:paraId="78C88940" w14:textId="77777777" w:rsidR="009326F7" w:rsidRPr="00D6531E" w:rsidRDefault="009326F7" w:rsidP="009326F7">
      <w:pPr>
        <w:rPr>
          <w:b/>
          <w:bCs/>
        </w:rPr>
      </w:pPr>
      <w:r>
        <w:t>Before continuing with this application please set aside approximately 1.5 hours to complete, </w:t>
      </w:r>
      <w:r w:rsidRPr="1512C6A5">
        <w:rPr>
          <w:b/>
          <w:bCs/>
        </w:rPr>
        <w:t xml:space="preserve">you will not be able to save information in this form to complete </w:t>
      </w:r>
      <w:proofErr w:type="gramStart"/>
      <w:r w:rsidRPr="1512C6A5">
        <w:rPr>
          <w:b/>
          <w:bCs/>
        </w:rPr>
        <w:t>at a later date</w:t>
      </w:r>
      <w:proofErr w:type="gramEnd"/>
      <w:r w:rsidRPr="1512C6A5">
        <w:rPr>
          <w:b/>
          <w:bCs/>
        </w:rPr>
        <w:t>. </w:t>
      </w:r>
    </w:p>
    <w:p w14:paraId="404662E5" w14:textId="6490BB59" w:rsidR="009326F7" w:rsidRPr="00D6531E" w:rsidRDefault="009326F7" w:rsidP="009326F7">
      <w:pPr>
        <w:rPr>
          <w:b/>
          <w:bCs/>
        </w:rPr>
      </w:pPr>
      <w:r>
        <w:t>To prepare yourself, the application form will ask you for the following information (you can use the following in this appendix to save and copy across from):</w:t>
      </w:r>
    </w:p>
    <w:p w14:paraId="674CD4C3" w14:textId="77777777" w:rsidR="009326F7" w:rsidRDefault="009326F7" w:rsidP="009326F7">
      <w:pPr>
        <w:spacing w:before="70" w:after="0"/>
        <w:rPr>
          <w:rFonts w:ascii="Segoe UI" w:eastAsia="Segoe UI" w:hAnsi="Segoe UI" w:cs="Segoe UI"/>
          <w:color w:val="auto"/>
          <w:sz w:val="21"/>
          <w:szCs w:val="21"/>
          <w:lang w:val="en-US"/>
        </w:rPr>
      </w:pPr>
      <w:r w:rsidRPr="1512C6A5">
        <w:rPr>
          <w:rFonts w:ascii="Segoe UI" w:eastAsia="Segoe UI" w:hAnsi="Segoe UI" w:cs="Segoe UI"/>
          <w:color w:val="auto"/>
          <w:sz w:val="21"/>
          <w:szCs w:val="21"/>
          <w:lang w:val="en-US"/>
        </w:rPr>
        <w:t>Personal Information</w:t>
      </w:r>
    </w:p>
    <w:p w14:paraId="098B3A6C" w14:textId="77777777" w:rsidR="009326F7" w:rsidRDefault="009326F7" w:rsidP="009326F7">
      <w:pPr>
        <w:spacing w:before="70" w:after="0"/>
        <w:ind w:left="370"/>
        <w:rPr>
          <w:rFonts w:ascii="Segoe UI" w:eastAsia="Segoe UI" w:hAnsi="Segoe UI" w:cs="Segoe UI"/>
          <w:color w:val="auto"/>
          <w:sz w:val="14"/>
          <w:szCs w:val="14"/>
          <w:lang w:val="en-US"/>
        </w:rPr>
      </w:pPr>
      <w:r w:rsidRPr="1512C6A5">
        <w:rPr>
          <w:rFonts w:ascii="Segoe UI" w:eastAsia="Segoe UI" w:hAnsi="Segoe UI" w:cs="Segoe UI"/>
          <w:color w:val="auto"/>
          <w:sz w:val="14"/>
          <w:szCs w:val="14"/>
          <w:lang w:val="en-US"/>
        </w:rPr>
        <w:t>* Required</w:t>
      </w:r>
    </w:p>
    <w:p w14:paraId="3D4D0532" w14:textId="77777777" w:rsidR="009326F7" w:rsidRDefault="009326F7" w:rsidP="009326F7">
      <w:pPr>
        <w:pStyle w:val="ListParagraph"/>
        <w:numPr>
          <w:ilvl w:val="0"/>
          <w:numId w:val="21"/>
        </w:numPr>
        <w:spacing w:after="0"/>
        <w:ind w:hanging="189"/>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Applicants First Name *</w:t>
      </w:r>
    </w:p>
    <w:p w14:paraId="4ECD1F56" w14:textId="77777777" w:rsidR="009326F7" w:rsidRDefault="009326F7" w:rsidP="009326F7">
      <w:pPr>
        <w:pStyle w:val="ListParagraph"/>
        <w:numPr>
          <w:ilvl w:val="0"/>
          <w:numId w:val="21"/>
        </w:numPr>
        <w:spacing w:after="0"/>
        <w:ind w:hanging="189"/>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Applicants surname *</w:t>
      </w:r>
    </w:p>
    <w:p w14:paraId="2E380DB8" w14:textId="77777777" w:rsidR="009326F7" w:rsidRDefault="009326F7" w:rsidP="009326F7">
      <w:pPr>
        <w:pStyle w:val="ListParagraph"/>
        <w:numPr>
          <w:ilvl w:val="0"/>
          <w:numId w:val="21"/>
        </w:numPr>
        <w:spacing w:after="0"/>
        <w:ind w:hanging="189"/>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Work email address *</w:t>
      </w:r>
    </w:p>
    <w:p w14:paraId="37731FC4" w14:textId="77777777" w:rsidR="009326F7" w:rsidRDefault="009326F7" w:rsidP="009326F7">
      <w:pPr>
        <w:pStyle w:val="ListParagraph"/>
        <w:numPr>
          <w:ilvl w:val="0"/>
          <w:numId w:val="21"/>
        </w:numPr>
        <w:spacing w:after="0"/>
        <w:ind w:hanging="189"/>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Please provide the name of your employing trust *</w:t>
      </w:r>
    </w:p>
    <w:p w14:paraId="56966676" w14:textId="77777777" w:rsidR="009326F7" w:rsidRDefault="009326F7" w:rsidP="009326F7">
      <w:pPr>
        <w:pStyle w:val="ListParagraph"/>
        <w:numPr>
          <w:ilvl w:val="0"/>
          <w:numId w:val="21"/>
        </w:numPr>
        <w:spacing w:after="0"/>
        <w:ind w:hanging="189"/>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Please provide the name of your trust's medical director *</w:t>
      </w:r>
    </w:p>
    <w:p w14:paraId="62E5A8E9" w14:textId="77777777" w:rsidR="009326F7" w:rsidRDefault="009326F7" w:rsidP="009326F7">
      <w:pPr>
        <w:pStyle w:val="ListParagraph"/>
        <w:numPr>
          <w:ilvl w:val="0"/>
          <w:numId w:val="21"/>
        </w:numPr>
        <w:spacing w:after="0"/>
        <w:ind w:hanging="189"/>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Please provide the work email address of your trust's medical director *</w:t>
      </w:r>
    </w:p>
    <w:p w14:paraId="1F8DF000" w14:textId="77777777" w:rsidR="009326F7" w:rsidRDefault="009326F7" w:rsidP="009326F7">
      <w:pPr>
        <w:pStyle w:val="Heading2"/>
        <w:spacing w:before="75" w:after="0"/>
        <w:rPr>
          <w:rFonts w:ascii="Segoe UI" w:eastAsia="Segoe UI" w:hAnsi="Segoe UI" w:cs="Segoe UI"/>
          <w:b w:val="0"/>
          <w:color w:val="auto"/>
          <w:sz w:val="21"/>
          <w:szCs w:val="21"/>
          <w:lang w:val="en-US"/>
        </w:rPr>
      </w:pPr>
      <w:r w:rsidRPr="1512C6A5">
        <w:rPr>
          <w:rFonts w:ascii="Segoe UI" w:eastAsia="Segoe UI" w:hAnsi="Segoe UI" w:cs="Segoe UI"/>
          <w:b w:val="0"/>
          <w:color w:val="auto"/>
          <w:sz w:val="21"/>
          <w:szCs w:val="21"/>
          <w:lang w:val="en-US"/>
        </w:rPr>
        <w:t>Section 12 Approval</w:t>
      </w:r>
    </w:p>
    <w:p w14:paraId="233D056C" w14:textId="77777777" w:rsidR="009326F7" w:rsidRDefault="009326F7" w:rsidP="009326F7">
      <w:pPr>
        <w:pStyle w:val="ListParagraph"/>
        <w:numPr>
          <w:ilvl w:val="0"/>
          <w:numId w:val="21"/>
        </w:numPr>
        <w:spacing w:after="0"/>
        <w:ind w:hanging="189"/>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Please provide the date of your initial Section 12 approval *</w:t>
      </w:r>
    </w:p>
    <w:p w14:paraId="7705B668" w14:textId="77777777" w:rsidR="009326F7" w:rsidRPr="007B464E" w:rsidRDefault="009326F7" w:rsidP="009326F7">
      <w:pPr>
        <w:pStyle w:val="ListParagraph"/>
        <w:numPr>
          <w:ilvl w:val="0"/>
          <w:numId w:val="21"/>
        </w:numPr>
        <w:spacing w:after="0" w:line="230" w:lineRule="auto"/>
        <w:ind w:right="837" w:hanging="189"/>
        <w:rPr>
          <w:rFonts w:ascii="Segoe UI" w:eastAsia="Segoe UI" w:hAnsi="Segoe UI" w:cs="Segoe UI"/>
          <w:color w:val="auto"/>
          <w:sz w:val="17"/>
          <w:szCs w:val="17"/>
          <w:lang w:val="en-US"/>
        </w:rPr>
      </w:pPr>
      <w:r w:rsidRPr="007B464E">
        <w:rPr>
          <w:rFonts w:ascii="Segoe UI" w:eastAsia="Segoe UI" w:hAnsi="Segoe UI" w:cs="Segoe UI"/>
          <w:color w:val="auto"/>
          <w:sz w:val="17"/>
          <w:szCs w:val="17"/>
          <w:lang w:val="en-US"/>
        </w:rPr>
        <w:t>If you were re-approved within the past 12 months, please provide clarity as to whether there has been a gap in your approval in the past 12 months, providing the gap dates if applicable*</w:t>
      </w:r>
    </w:p>
    <w:p w14:paraId="31339A22" w14:textId="77777777" w:rsidR="009326F7" w:rsidRDefault="009326F7" w:rsidP="009326F7">
      <w:pPr>
        <w:pStyle w:val="Heading2"/>
        <w:spacing w:before="75" w:after="0"/>
        <w:rPr>
          <w:rFonts w:ascii="Segoe UI" w:eastAsia="Segoe UI" w:hAnsi="Segoe UI" w:cs="Segoe UI"/>
          <w:b w:val="0"/>
          <w:color w:val="auto"/>
          <w:sz w:val="21"/>
          <w:szCs w:val="21"/>
          <w:lang w:val="en-US"/>
        </w:rPr>
      </w:pPr>
      <w:r w:rsidRPr="1512C6A5">
        <w:rPr>
          <w:rFonts w:ascii="Segoe UI" w:eastAsia="Segoe UI" w:hAnsi="Segoe UI" w:cs="Segoe UI"/>
          <w:b w:val="0"/>
          <w:color w:val="auto"/>
          <w:sz w:val="21"/>
          <w:szCs w:val="21"/>
          <w:lang w:val="en-US"/>
        </w:rPr>
        <w:t>Current and Previous clinical posts</w:t>
      </w:r>
    </w:p>
    <w:p w14:paraId="23ACE8FD" w14:textId="77777777" w:rsidR="009326F7" w:rsidRDefault="009326F7" w:rsidP="009326F7">
      <w:pPr>
        <w:pStyle w:val="ListParagraph"/>
        <w:numPr>
          <w:ilvl w:val="0"/>
          <w:numId w:val="21"/>
        </w:numPr>
        <w:spacing w:after="0"/>
        <w:ind w:hanging="189"/>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Is this your current clinical job role or a previous clinical position held? *</w:t>
      </w:r>
    </w:p>
    <w:p w14:paraId="3B72F532" w14:textId="77777777" w:rsidR="009326F7" w:rsidRDefault="009326F7" w:rsidP="009326F7">
      <w:pPr>
        <w:pStyle w:val="ListParagraph"/>
        <w:numPr>
          <w:ilvl w:val="0"/>
          <w:numId w:val="21"/>
        </w:numPr>
        <w:spacing w:after="0"/>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Contractual job title (and seniority within that job title with reference to pay thresholds) *</w:t>
      </w:r>
    </w:p>
    <w:p w14:paraId="44355D59" w14:textId="77777777" w:rsidR="009326F7" w:rsidRDefault="009326F7" w:rsidP="009326F7">
      <w:pPr>
        <w:pStyle w:val="ListParagraph"/>
        <w:numPr>
          <w:ilvl w:val="0"/>
          <w:numId w:val="21"/>
        </w:numPr>
        <w:spacing w:after="0"/>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Please inform whether the role was substantive or locum *</w:t>
      </w:r>
    </w:p>
    <w:p w14:paraId="4E4B0589" w14:textId="77777777" w:rsidR="009326F7" w:rsidRPr="00613089" w:rsidRDefault="009326F7" w:rsidP="009326F7">
      <w:pPr>
        <w:pStyle w:val="ListParagraph"/>
        <w:numPr>
          <w:ilvl w:val="0"/>
          <w:numId w:val="21"/>
        </w:numPr>
        <w:spacing w:before="7" w:after="0"/>
        <w:ind w:hanging="294"/>
        <w:rPr>
          <w:rFonts w:ascii="Segoe UI" w:eastAsia="Segoe UI" w:hAnsi="Segoe UI" w:cs="Segoe UI"/>
          <w:color w:val="auto"/>
          <w:sz w:val="17"/>
          <w:szCs w:val="17"/>
          <w:lang w:val="en-US"/>
        </w:rPr>
      </w:pPr>
      <w:r w:rsidRPr="00613089">
        <w:rPr>
          <w:rFonts w:ascii="Segoe UI" w:eastAsia="Segoe UI" w:hAnsi="Segoe UI" w:cs="Segoe UI"/>
          <w:color w:val="auto"/>
          <w:sz w:val="17"/>
          <w:szCs w:val="17"/>
          <w:lang w:val="en-US"/>
        </w:rPr>
        <w:t>Was this role full time or less than full time? *</w:t>
      </w:r>
    </w:p>
    <w:p w14:paraId="2F202952" w14:textId="77777777" w:rsidR="009326F7" w:rsidRPr="005A2838" w:rsidRDefault="009326F7" w:rsidP="009326F7">
      <w:pPr>
        <w:pStyle w:val="ListParagraph"/>
        <w:numPr>
          <w:ilvl w:val="0"/>
          <w:numId w:val="21"/>
        </w:numPr>
        <w:spacing w:before="6" w:after="0"/>
        <w:ind w:hanging="294"/>
        <w:rPr>
          <w:rFonts w:ascii="Segoe UI" w:eastAsia="Segoe UI" w:hAnsi="Segoe UI" w:cs="Segoe UI"/>
          <w:color w:val="auto"/>
          <w:sz w:val="17"/>
          <w:szCs w:val="17"/>
          <w:lang w:val="en-US"/>
        </w:rPr>
      </w:pPr>
      <w:r w:rsidRPr="005A2838">
        <w:rPr>
          <w:rFonts w:ascii="Segoe UI" w:eastAsia="Segoe UI" w:hAnsi="Segoe UI" w:cs="Segoe UI"/>
          <w:color w:val="auto"/>
          <w:sz w:val="17"/>
          <w:szCs w:val="17"/>
          <w:lang w:val="en-US"/>
        </w:rPr>
        <w:t>Start date of post month/year *</w:t>
      </w:r>
    </w:p>
    <w:p w14:paraId="7FDDEC60" w14:textId="77777777" w:rsidR="009326F7" w:rsidRDefault="009326F7" w:rsidP="009326F7">
      <w:pPr>
        <w:pStyle w:val="ListParagraph"/>
        <w:numPr>
          <w:ilvl w:val="0"/>
          <w:numId w:val="21"/>
        </w:numPr>
        <w:spacing w:after="0"/>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The setting of the post *</w:t>
      </w:r>
    </w:p>
    <w:p w14:paraId="7FC22AEA" w14:textId="77777777" w:rsidR="009326F7" w:rsidRDefault="009326F7" w:rsidP="009326F7">
      <w:pPr>
        <w:pStyle w:val="ListParagraph"/>
        <w:numPr>
          <w:ilvl w:val="0"/>
          <w:numId w:val="21"/>
        </w:numPr>
        <w:spacing w:after="0"/>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 xml:space="preserve">If you selected other for question </w:t>
      </w:r>
      <w:proofErr w:type="gramStart"/>
      <w:r w:rsidRPr="1512C6A5">
        <w:rPr>
          <w:rFonts w:ascii="Segoe UI" w:eastAsia="Segoe UI" w:hAnsi="Segoe UI" w:cs="Segoe UI"/>
          <w:color w:val="auto"/>
          <w:sz w:val="17"/>
          <w:szCs w:val="17"/>
          <w:lang w:val="en-US"/>
        </w:rPr>
        <w:t>14</w:t>
      </w:r>
      <w:proofErr w:type="gramEnd"/>
      <w:r w:rsidRPr="1512C6A5">
        <w:rPr>
          <w:rFonts w:ascii="Segoe UI" w:eastAsia="Segoe UI" w:hAnsi="Segoe UI" w:cs="Segoe UI"/>
          <w:color w:val="auto"/>
          <w:sz w:val="17"/>
          <w:szCs w:val="17"/>
          <w:lang w:val="en-US"/>
        </w:rPr>
        <w:t xml:space="preserve"> please state the setting here</w:t>
      </w:r>
    </w:p>
    <w:p w14:paraId="56F53F94" w14:textId="77777777" w:rsidR="009326F7" w:rsidRDefault="009326F7" w:rsidP="009326F7">
      <w:pPr>
        <w:pStyle w:val="ListParagraph"/>
        <w:numPr>
          <w:ilvl w:val="0"/>
          <w:numId w:val="21"/>
        </w:numPr>
        <w:spacing w:after="0"/>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Add another clinical post?</w:t>
      </w:r>
    </w:p>
    <w:p w14:paraId="1994F240" w14:textId="77777777" w:rsidR="009326F7" w:rsidRDefault="009326F7" w:rsidP="009326F7">
      <w:pPr>
        <w:spacing w:before="7" w:after="0"/>
        <w:rPr>
          <w:rFonts w:ascii="Segoe UI" w:eastAsia="Segoe UI" w:hAnsi="Segoe UI" w:cs="Segoe UI"/>
          <w:color w:val="auto"/>
          <w:sz w:val="12"/>
          <w:szCs w:val="12"/>
          <w:lang w:val="en-US"/>
        </w:rPr>
      </w:pPr>
      <w:r w:rsidRPr="1512C6A5">
        <w:rPr>
          <w:rFonts w:ascii="Segoe UI" w:eastAsia="Segoe UI" w:hAnsi="Segoe UI" w:cs="Segoe UI"/>
          <w:color w:val="auto"/>
          <w:sz w:val="12"/>
          <w:szCs w:val="12"/>
          <w:lang w:val="en-US"/>
        </w:rPr>
        <w:t xml:space="preserve"> </w:t>
      </w:r>
    </w:p>
    <w:p w14:paraId="021E40CB" w14:textId="77777777" w:rsidR="009326F7" w:rsidRDefault="009326F7" w:rsidP="009326F7">
      <w:pPr>
        <w:pStyle w:val="Heading2"/>
        <w:spacing w:before="75" w:after="0"/>
        <w:rPr>
          <w:rFonts w:ascii="Segoe UI" w:eastAsia="Segoe UI" w:hAnsi="Segoe UI" w:cs="Segoe UI"/>
          <w:b w:val="0"/>
          <w:color w:val="auto"/>
          <w:sz w:val="21"/>
          <w:szCs w:val="21"/>
          <w:lang w:val="en-US"/>
        </w:rPr>
      </w:pPr>
      <w:r w:rsidRPr="1512C6A5">
        <w:rPr>
          <w:rFonts w:ascii="Segoe UI" w:eastAsia="Segoe UI" w:hAnsi="Segoe UI" w:cs="Segoe UI"/>
          <w:b w:val="0"/>
          <w:color w:val="auto"/>
          <w:sz w:val="21"/>
          <w:szCs w:val="21"/>
          <w:lang w:val="en-US"/>
        </w:rPr>
        <w:t>Post 2</w:t>
      </w:r>
    </w:p>
    <w:p w14:paraId="5DA8606B"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Is this your current clinical job role or a previous clinical position held?</w:t>
      </w:r>
    </w:p>
    <w:p w14:paraId="1F87DD50"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Contractual job title (and seniority within that job title with reference to pay thresholds)</w:t>
      </w:r>
    </w:p>
    <w:p w14:paraId="3A421AE2"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Please inform whether the role was substantive or locum</w:t>
      </w:r>
    </w:p>
    <w:p w14:paraId="150E1B42"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Was this role full time or less than fulltime?</w:t>
      </w:r>
    </w:p>
    <w:p w14:paraId="59386D92"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Start date of post month/year</w:t>
      </w:r>
    </w:p>
    <w:p w14:paraId="64D05586"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End date of post month/year</w:t>
      </w:r>
    </w:p>
    <w:p w14:paraId="276DED91"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The setting of the post</w:t>
      </w:r>
    </w:p>
    <w:p w14:paraId="3F3F9F21"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lastRenderedPageBreak/>
        <w:t xml:space="preserve">If you selected other for question </w:t>
      </w:r>
      <w:proofErr w:type="gramStart"/>
      <w:r w:rsidRPr="1512C6A5">
        <w:rPr>
          <w:rFonts w:ascii="Segoe UI" w:eastAsia="Segoe UI" w:hAnsi="Segoe UI" w:cs="Segoe UI"/>
          <w:color w:val="auto"/>
          <w:sz w:val="17"/>
          <w:szCs w:val="17"/>
          <w:lang w:val="en-US"/>
        </w:rPr>
        <w:t>23</w:t>
      </w:r>
      <w:proofErr w:type="gramEnd"/>
      <w:r w:rsidRPr="1512C6A5">
        <w:rPr>
          <w:rFonts w:ascii="Segoe UI" w:eastAsia="Segoe UI" w:hAnsi="Segoe UI" w:cs="Segoe UI"/>
          <w:color w:val="auto"/>
          <w:sz w:val="17"/>
          <w:szCs w:val="17"/>
          <w:lang w:val="en-US"/>
        </w:rPr>
        <w:t xml:space="preserve"> please state the setting here</w:t>
      </w:r>
    </w:p>
    <w:p w14:paraId="06C88B76"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Add another clinical post?</w:t>
      </w:r>
    </w:p>
    <w:p w14:paraId="569AD282" w14:textId="77777777" w:rsidR="009326F7" w:rsidRDefault="009326F7" w:rsidP="009326F7">
      <w:pPr>
        <w:pStyle w:val="Heading2"/>
        <w:spacing w:before="75" w:after="0"/>
        <w:rPr>
          <w:rFonts w:ascii="Segoe UI" w:eastAsia="Segoe UI" w:hAnsi="Segoe UI" w:cs="Segoe UI"/>
          <w:b w:val="0"/>
          <w:color w:val="auto"/>
          <w:sz w:val="21"/>
          <w:szCs w:val="21"/>
          <w:lang w:val="en-US"/>
        </w:rPr>
      </w:pPr>
      <w:r w:rsidRPr="1512C6A5">
        <w:rPr>
          <w:rFonts w:ascii="Segoe UI" w:eastAsia="Segoe UI" w:hAnsi="Segoe UI" w:cs="Segoe UI"/>
          <w:b w:val="0"/>
          <w:color w:val="auto"/>
          <w:sz w:val="21"/>
          <w:szCs w:val="21"/>
          <w:lang w:val="en-US"/>
        </w:rPr>
        <w:t>Post 3</w:t>
      </w:r>
    </w:p>
    <w:p w14:paraId="0C8A9840"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Is this your current clinical job role or a previous clinical position held?</w:t>
      </w:r>
    </w:p>
    <w:p w14:paraId="3BFF8C9E"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Contractual job title (and seniority within that job title with reference to pay thresholds)</w:t>
      </w:r>
    </w:p>
    <w:p w14:paraId="55C25A2C"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Please inform whether the role was substantive or locum</w:t>
      </w:r>
    </w:p>
    <w:p w14:paraId="1C0A1C7C"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Was this role full time or less than fulltime?</w:t>
      </w:r>
    </w:p>
    <w:p w14:paraId="4AF373FF"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Start date of post month/year</w:t>
      </w:r>
    </w:p>
    <w:p w14:paraId="78B5EB41"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End date of post month/year</w:t>
      </w:r>
    </w:p>
    <w:p w14:paraId="760F12D9"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The setting of the post</w:t>
      </w:r>
    </w:p>
    <w:p w14:paraId="3B5300F3"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 xml:space="preserve">If you selected other for question </w:t>
      </w:r>
      <w:proofErr w:type="gramStart"/>
      <w:r w:rsidRPr="1512C6A5">
        <w:rPr>
          <w:rFonts w:ascii="Segoe UI" w:eastAsia="Segoe UI" w:hAnsi="Segoe UI" w:cs="Segoe UI"/>
          <w:color w:val="auto"/>
          <w:sz w:val="17"/>
          <w:szCs w:val="17"/>
          <w:lang w:val="en-US"/>
        </w:rPr>
        <w:t>23</w:t>
      </w:r>
      <w:proofErr w:type="gramEnd"/>
      <w:r w:rsidRPr="1512C6A5">
        <w:rPr>
          <w:rFonts w:ascii="Segoe UI" w:eastAsia="Segoe UI" w:hAnsi="Segoe UI" w:cs="Segoe UI"/>
          <w:color w:val="auto"/>
          <w:sz w:val="17"/>
          <w:szCs w:val="17"/>
          <w:lang w:val="en-US"/>
        </w:rPr>
        <w:t xml:space="preserve"> please state the setting here</w:t>
      </w:r>
    </w:p>
    <w:p w14:paraId="7A583654"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Add another clinical post?</w:t>
      </w:r>
    </w:p>
    <w:p w14:paraId="353212B3" w14:textId="72804760" w:rsidR="009326F7" w:rsidRDefault="009326F7" w:rsidP="009F2C0C">
      <w:pPr>
        <w:spacing w:before="7" w:after="0"/>
        <w:rPr>
          <w:rFonts w:ascii="Segoe UI" w:eastAsia="Segoe UI" w:hAnsi="Segoe UI" w:cs="Segoe UI"/>
          <w:b/>
          <w:color w:val="auto"/>
          <w:sz w:val="21"/>
          <w:szCs w:val="21"/>
          <w:lang w:val="en-US"/>
        </w:rPr>
      </w:pPr>
      <w:r w:rsidRPr="1512C6A5">
        <w:rPr>
          <w:rFonts w:ascii="Segoe UI" w:eastAsia="Segoe UI" w:hAnsi="Segoe UI" w:cs="Segoe UI"/>
          <w:color w:val="auto"/>
          <w:sz w:val="12"/>
          <w:szCs w:val="12"/>
          <w:lang w:val="en-US"/>
        </w:rPr>
        <w:t xml:space="preserve"> </w:t>
      </w:r>
      <w:r w:rsidRPr="1512C6A5">
        <w:rPr>
          <w:rFonts w:ascii="Segoe UI" w:eastAsia="Segoe UI" w:hAnsi="Segoe UI" w:cs="Segoe UI"/>
          <w:color w:val="auto"/>
          <w:sz w:val="21"/>
          <w:szCs w:val="21"/>
          <w:lang w:val="en-US"/>
        </w:rPr>
        <w:t>Post 4</w:t>
      </w:r>
    </w:p>
    <w:p w14:paraId="5D041A9E"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Is this your current clinical job role or a previous clinical position held?</w:t>
      </w:r>
    </w:p>
    <w:p w14:paraId="017E0515"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Contractual job title (and seniority within that job title with reference to pay thresholds)</w:t>
      </w:r>
    </w:p>
    <w:p w14:paraId="5A959666"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Please inform whether the role was substantive or locum</w:t>
      </w:r>
    </w:p>
    <w:p w14:paraId="37B7A17F" w14:textId="77777777" w:rsidR="009326F7" w:rsidRDefault="009326F7" w:rsidP="009326F7">
      <w:pPr>
        <w:spacing w:after="0" w:line="360" w:lineRule="auto"/>
        <w:rPr>
          <w:rFonts w:ascii="Segoe UI" w:eastAsia="Segoe UI" w:hAnsi="Segoe UI" w:cs="Segoe UI"/>
          <w:color w:val="auto"/>
          <w:sz w:val="12"/>
          <w:szCs w:val="12"/>
          <w:lang w:val="en-US"/>
        </w:rPr>
      </w:pPr>
      <w:r w:rsidRPr="1512C6A5">
        <w:rPr>
          <w:rFonts w:ascii="Segoe UI" w:eastAsia="Segoe UI" w:hAnsi="Segoe UI" w:cs="Segoe UI"/>
          <w:color w:val="auto"/>
          <w:sz w:val="12"/>
          <w:szCs w:val="12"/>
          <w:lang w:val="en-US"/>
        </w:rPr>
        <w:t xml:space="preserve"> </w:t>
      </w:r>
    </w:p>
    <w:p w14:paraId="1ABB4D4C"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Was this role full time or less than fulltime?</w:t>
      </w:r>
    </w:p>
    <w:p w14:paraId="1E910D04"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Start date of post month/year</w:t>
      </w:r>
    </w:p>
    <w:p w14:paraId="3DAD12F8"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End date of post month/year</w:t>
      </w:r>
    </w:p>
    <w:p w14:paraId="33BD76A2"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The setting of the post</w:t>
      </w:r>
    </w:p>
    <w:p w14:paraId="067CE3B8"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 xml:space="preserve">If you selected other for question </w:t>
      </w:r>
      <w:proofErr w:type="gramStart"/>
      <w:r w:rsidRPr="1512C6A5">
        <w:rPr>
          <w:rFonts w:ascii="Segoe UI" w:eastAsia="Segoe UI" w:hAnsi="Segoe UI" w:cs="Segoe UI"/>
          <w:color w:val="auto"/>
          <w:sz w:val="17"/>
          <w:szCs w:val="17"/>
          <w:lang w:val="en-US"/>
        </w:rPr>
        <w:t>23</w:t>
      </w:r>
      <w:proofErr w:type="gramEnd"/>
      <w:r w:rsidRPr="1512C6A5">
        <w:rPr>
          <w:rFonts w:ascii="Segoe UI" w:eastAsia="Segoe UI" w:hAnsi="Segoe UI" w:cs="Segoe UI"/>
          <w:color w:val="auto"/>
          <w:sz w:val="17"/>
          <w:szCs w:val="17"/>
          <w:lang w:val="en-US"/>
        </w:rPr>
        <w:t xml:space="preserve"> please state the setting here</w:t>
      </w:r>
    </w:p>
    <w:p w14:paraId="0038CC89"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Add another clinical post?</w:t>
      </w:r>
    </w:p>
    <w:p w14:paraId="1E0B4A36" w14:textId="77777777" w:rsidR="009326F7" w:rsidRDefault="009326F7" w:rsidP="009326F7">
      <w:pPr>
        <w:pStyle w:val="Heading2"/>
        <w:spacing w:before="75" w:after="0"/>
        <w:rPr>
          <w:rFonts w:ascii="Segoe UI" w:eastAsia="Segoe UI" w:hAnsi="Segoe UI" w:cs="Segoe UI"/>
          <w:b w:val="0"/>
          <w:color w:val="auto"/>
          <w:sz w:val="21"/>
          <w:szCs w:val="21"/>
          <w:lang w:val="en-US"/>
        </w:rPr>
      </w:pPr>
      <w:r w:rsidRPr="1512C6A5">
        <w:rPr>
          <w:rFonts w:ascii="Segoe UI" w:eastAsia="Segoe UI" w:hAnsi="Segoe UI" w:cs="Segoe UI"/>
          <w:b w:val="0"/>
          <w:color w:val="auto"/>
          <w:sz w:val="21"/>
          <w:szCs w:val="21"/>
          <w:lang w:val="en-US"/>
        </w:rPr>
        <w:t>Post 5</w:t>
      </w:r>
    </w:p>
    <w:p w14:paraId="322AB410"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Is this your current clinical job role or a previous clinical position held?</w:t>
      </w:r>
    </w:p>
    <w:p w14:paraId="2B4AA5C0"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Contractual job title (and seniority within that job title with reference to pay thresholds)</w:t>
      </w:r>
    </w:p>
    <w:p w14:paraId="69C58BB7"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Please inform whether the role was substantive or locum</w:t>
      </w:r>
    </w:p>
    <w:p w14:paraId="5A8DEAEF"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Was this role full time or less than fulltime?</w:t>
      </w:r>
    </w:p>
    <w:p w14:paraId="117AAB8B"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Start date of post month/year</w:t>
      </w:r>
    </w:p>
    <w:p w14:paraId="2A13A95F"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End date of post month/year</w:t>
      </w:r>
    </w:p>
    <w:p w14:paraId="4F556BFD"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The setting of the post</w:t>
      </w:r>
    </w:p>
    <w:p w14:paraId="1B1CB7E2"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 xml:space="preserve">If you selected other for question </w:t>
      </w:r>
      <w:proofErr w:type="gramStart"/>
      <w:r w:rsidRPr="1512C6A5">
        <w:rPr>
          <w:rFonts w:ascii="Segoe UI" w:eastAsia="Segoe UI" w:hAnsi="Segoe UI" w:cs="Segoe UI"/>
          <w:color w:val="auto"/>
          <w:sz w:val="17"/>
          <w:szCs w:val="17"/>
          <w:lang w:val="en-US"/>
        </w:rPr>
        <w:t>23</w:t>
      </w:r>
      <w:proofErr w:type="gramEnd"/>
      <w:r w:rsidRPr="1512C6A5">
        <w:rPr>
          <w:rFonts w:ascii="Segoe UI" w:eastAsia="Segoe UI" w:hAnsi="Segoe UI" w:cs="Segoe UI"/>
          <w:color w:val="auto"/>
          <w:sz w:val="17"/>
          <w:szCs w:val="17"/>
          <w:lang w:val="en-US"/>
        </w:rPr>
        <w:t xml:space="preserve"> please state the setting here</w:t>
      </w:r>
    </w:p>
    <w:p w14:paraId="37C70CF4"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Add another clinical post?</w:t>
      </w:r>
    </w:p>
    <w:p w14:paraId="0332C289" w14:textId="77777777" w:rsidR="009326F7" w:rsidRDefault="009326F7" w:rsidP="009326F7">
      <w:pPr>
        <w:pStyle w:val="Heading2"/>
        <w:spacing w:before="75" w:after="0"/>
        <w:rPr>
          <w:rFonts w:ascii="Segoe UI" w:eastAsia="Segoe UI" w:hAnsi="Segoe UI" w:cs="Segoe UI"/>
          <w:b w:val="0"/>
          <w:color w:val="auto"/>
          <w:sz w:val="21"/>
          <w:szCs w:val="21"/>
          <w:lang w:val="en-US"/>
        </w:rPr>
      </w:pPr>
      <w:r w:rsidRPr="1512C6A5">
        <w:rPr>
          <w:rFonts w:ascii="Segoe UI" w:eastAsia="Segoe UI" w:hAnsi="Segoe UI" w:cs="Segoe UI"/>
          <w:b w:val="0"/>
          <w:color w:val="auto"/>
          <w:sz w:val="21"/>
          <w:szCs w:val="21"/>
          <w:lang w:val="en-US"/>
        </w:rPr>
        <w:t>Post 6</w:t>
      </w:r>
    </w:p>
    <w:p w14:paraId="4D5DAB81"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Is this your current clinical job role or a previous clinical position held?</w:t>
      </w:r>
    </w:p>
    <w:p w14:paraId="1D895460"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Contractual job title (and seniority within that job title with reference to pay thresholds)</w:t>
      </w:r>
    </w:p>
    <w:p w14:paraId="3876AF8E"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Please inform whether the role was substantive or locum</w:t>
      </w:r>
    </w:p>
    <w:p w14:paraId="3C39BBC5"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Was this role full time or less than fulltime?</w:t>
      </w:r>
    </w:p>
    <w:p w14:paraId="0DE53E99"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Start date of post month/year</w:t>
      </w:r>
    </w:p>
    <w:p w14:paraId="2E9F38BE"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End date of post month/year</w:t>
      </w:r>
    </w:p>
    <w:p w14:paraId="2D509D9A"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lastRenderedPageBreak/>
        <w:t>The setting of the post</w:t>
      </w:r>
    </w:p>
    <w:p w14:paraId="08BAE8DA"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 xml:space="preserve">If you selected other for question </w:t>
      </w:r>
      <w:proofErr w:type="gramStart"/>
      <w:r w:rsidRPr="1512C6A5">
        <w:rPr>
          <w:rFonts w:ascii="Segoe UI" w:eastAsia="Segoe UI" w:hAnsi="Segoe UI" w:cs="Segoe UI"/>
          <w:color w:val="auto"/>
          <w:sz w:val="17"/>
          <w:szCs w:val="17"/>
          <w:lang w:val="en-US"/>
        </w:rPr>
        <w:t>23</w:t>
      </w:r>
      <w:proofErr w:type="gramEnd"/>
      <w:r w:rsidRPr="1512C6A5">
        <w:rPr>
          <w:rFonts w:ascii="Segoe UI" w:eastAsia="Segoe UI" w:hAnsi="Segoe UI" w:cs="Segoe UI"/>
          <w:color w:val="auto"/>
          <w:sz w:val="17"/>
          <w:szCs w:val="17"/>
          <w:lang w:val="en-US"/>
        </w:rPr>
        <w:t xml:space="preserve"> please state the setting here</w:t>
      </w:r>
    </w:p>
    <w:p w14:paraId="0583A6C0"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Add another clinical post?</w:t>
      </w:r>
    </w:p>
    <w:p w14:paraId="26A0C607" w14:textId="77777777" w:rsidR="009326F7" w:rsidRDefault="009326F7" w:rsidP="009326F7">
      <w:pPr>
        <w:pStyle w:val="Heading2"/>
        <w:spacing w:before="75" w:after="0"/>
        <w:rPr>
          <w:rFonts w:ascii="Segoe UI" w:eastAsia="Segoe UI" w:hAnsi="Segoe UI" w:cs="Segoe UI"/>
          <w:b w:val="0"/>
          <w:color w:val="auto"/>
          <w:sz w:val="21"/>
          <w:szCs w:val="21"/>
          <w:lang w:val="en-US"/>
        </w:rPr>
      </w:pPr>
      <w:r w:rsidRPr="1512C6A5">
        <w:rPr>
          <w:rFonts w:ascii="Segoe UI" w:eastAsia="Segoe UI" w:hAnsi="Segoe UI" w:cs="Segoe UI"/>
          <w:b w:val="0"/>
          <w:color w:val="auto"/>
          <w:sz w:val="21"/>
          <w:szCs w:val="21"/>
          <w:lang w:val="en-US"/>
        </w:rPr>
        <w:t>Post 7</w:t>
      </w:r>
    </w:p>
    <w:p w14:paraId="00D9CFD1"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Is this your current clinical job role or a previous clinical position held?</w:t>
      </w:r>
    </w:p>
    <w:p w14:paraId="3F062D2A"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Contractual job title (and seniority within that job title with reference to pay thresholds)</w:t>
      </w:r>
    </w:p>
    <w:p w14:paraId="6AFF6C7D"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Please inform whether the role was substantive or locum</w:t>
      </w:r>
    </w:p>
    <w:p w14:paraId="63F1E09C"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Was this role full time or less than fulltime?</w:t>
      </w:r>
    </w:p>
    <w:p w14:paraId="51429B69"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Start date of post month/year</w:t>
      </w:r>
    </w:p>
    <w:p w14:paraId="0350E3B7"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End date of post month/year</w:t>
      </w:r>
    </w:p>
    <w:p w14:paraId="513C8B6B"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The setting of the post</w:t>
      </w:r>
    </w:p>
    <w:p w14:paraId="1ABD5A99"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 xml:space="preserve">If you selected other for question </w:t>
      </w:r>
      <w:proofErr w:type="gramStart"/>
      <w:r w:rsidRPr="1512C6A5">
        <w:rPr>
          <w:rFonts w:ascii="Segoe UI" w:eastAsia="Segoe UI" w:hAnsi="Segoe UI" w:cs="Segoe UI"/>
          <w:color w:val="auto"/>
          <w:sz w:val="17"/>
          <w:szCs w:val="17"/>
          <w:lang w:val="en-US"/>
        </w:rPr>
        <w:t>23</w:t>
      </w:r>
      <w:proofErr w:type="gramEnd"/>
      <w:r w:rsidRPr="1512C6A5">
        <w:rPr>
          <w:rFonts w:ascii="Segoe UI" w:eastAsia="Segoe UI" w:hAnsi="Segoe UI" w:cs="Segoe UI"/>
          <w:color w:val="auto"/>
          <w:sz w:val="17"/>
          <w:szCs w:val="17"/>
          <w:lang w:val="en-US"/>
        </w:rPr>
        <w:t xml:space="preserve"> please state the setting here</w:t>
      </w:r>
    </w:p>
    <w:p w14:paraId="6D495813"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Add another clinical post?</w:t>
      </w:r>
    </w:p>
    <w:p w14:paraId="31C4CF75" w14:textId="77777777" w:rsidR="009326F7" w:rsidRDefault="009326F7" w:rsidP="009326F7">
      <w:pPr>
        <w:pStyle w:val="Heading2"/>
        <w:spacing w:before="75" w:after="0"/>
        <w:rPr>
          <w:rFonts w:ascii="Segoe UI" w:eastAsia="Segoe UI" w:hAnsi="Segoe UI" w:cs="Segoe UI"/>
          <w:b w:val="0"/>
          <w:color w:val="auto"/>
          <w:sz w:val="21"/>
          <w:szCs w:val="21"/>
          <w:lang w:val="en-US"/>
        </w:rPr>
      </w:pPr>
      <w:r w:rsidRPr="1512C6A5">
        <w:rPr>
          <w:rFonts w:ascii="Segoe UI" w:eastAsia="Segoe UI" w:hAnsi="Segoe UI" w:cs="Segoe UI"/>
          <w:b w:val="0"/>
          <w:color w:val="auto"/>
          <w:sz w:val="21"/>
          <w:szCs w:val="21"/>
          <w:lang w:val="en-US"/>
        </w:rPr>
        <w:t>Post 8</w:t>
      </w:r>
    </w:p>
    <w:p w14:paraId="66578D66"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Is this your current clinical job role or a previous clinical position held?</w:t>
      </w:r>
    </w:p>
    <w:p w14:paraId="47D87059"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Contractual job title (and seniority within that job title with reference to pay thresholds)</w:t>
      </w:r>
    </w:p>
    <w:p w14:paraId="555AEE8E"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Please inform whether the role was substantive or locum</w:t>
      </w:r>
    </w:p>
    <w:p w14:paraId="1C7EB0D4"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Was this role full time or less than fulltime?</w:t>
      </w:r>
    </w:p>
    <w:p w14:paraId="4352766E"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Start date of post month/year</w:t>
      </w:r>
    </w:p>
    <w:p w14:paraId="4D962364"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End date of post month/year</w:t>
      </w:r>
    </w:p>
    <w:p w14:paraId="13D88D78"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The setting of the post</w:t>
      </w:r>
    </w:p>
    <w:p w14:paraId="75B7FBC6"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 xml:space="preserve">If you selected other for question </w:t>
      </w:r>
      <w:proofErr w:type="gramStart"/>
      <w:r w:rsidRPr="1512C6A5">
        <w:rPr>
          <w:rFonts w:ascii="Segoe UI" w:eastAsia="Segoe UI" w:hAnsi="Segoe UI" w:cs="Segoe UI"/>
          <w:color w:val="auto"/>
          <w:sz w:val="17"/>
          <w:szCs w:val="17"/>
          <w:lang w:val="en-US"/>
        </w:rPr>
        <w:t>23</w:t>
      </w:r>
      <w:proofErr w:type="gramEnd"/>
      <w:r w:rsidRPr="1512C6A5">
        <w:rPr>
          <w:rFonts w:ascii="Segoe UI" w:eastAsia="Segoe UI" w:hAnsi="Segoe UI" w:cs="Segoe UI"/>
          <w:color w:val="auto"/>
          <w:sz w:val="17"/>
          <w:szCs w:val="17"/>
          <w:lang w:val="en-US"/>
        </w:rPr>
        <w:t xml:space="preserve"> please state the setting here</w:t>
      </w:r>
    </w:p>
    <w:p w14:paraId="2E42CA33"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Add another clinical post?</w:t>
      </w:r>
    </w:p>
    <w:p w14:paraId="5353D653" w14:textId="77777777" w:rsidR="009326F7" w:rsidRDefault="009326F7" w:rsidP="009326F7">
      <w:pPr>
        <w:pStyle w:val="Heading2"/>
        <w:spacing w:before="75" w:after="0"/>
        <w:rPr>
          <w:rFonts w:ascii="Segoe UI" w:eastAsia="Segoe UI" w:hAnsi="Segoe UI" w:cs="Segoe UI"/>
          <w:b w:val="0"/>
          <w:color w:val="auto"/>
          <w:sz w:val="21"/>
          <w:szCs w:val="21"/>
          <w:lang w:val="en-US"/>
        </w:rPr>
      </w:pPr>
      <w:r w:rsidRPr="1512C6A5">
        <w:rPr>
          <w:rFonts w:ascii="Segoe UI" w:eastAsia="Segoe UI" w:hAnsi="Segoe UI" w:cs="Segoe UI"/>
          <w:b w:val="0"/>
          <w:color w:val="auto"/>
          <w:sz w:val="21"/>
          <w:szCs w:val="21"/>
          <w:lang w:val="en-US"/>
        </w:rPr>
        <w:t>Post 9</w:t>
      </w:r>
    </w:p>
    <w:p w14:paraId="52521926"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Is this your current clinical job role or a previous clinical position held?</w:t>
      </w:r>
    </w:p>
    <w:p w14:paraId="329BAF55"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Contractual job title (and seniority within that job title with reference to pay thresholds)</w:t>
      </w:r>
    </w:p>
    <w:p w14:paraId="19A21245"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Please inform whether the role was substantive or locum</w:t>
      </w:r>
    </w:p>
    <w:p w14:paraId="79A391FE"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Was this role full time or less than fulltime?</w:t>
      </w:r>
    </w:p>
    <w:p w14:paraId="1324AE91"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Start date of post month/year</w:t>
      </w:r>
    </w:p>
    <w:p w14:paraId="0149BCBB"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End date of post month/year</w:t>
      </w:r>
    </w:p>
    <w:p w14:paraId="04DA136D"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The setting of the post</w:t>
      </w:r>
    </w:p>
    <w:p w14:paraId="3D27E6A2"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 xml:space="preserve">If you selected other for question </w:t>
      </w:r>
      <w:proofErr w:type="gramStart"/>
      <w:r w:rsidRPr="1512C6A5">
        <w:rPr>
          <w:rFonts w:ascii="Segoe UI" w:eastAsia="Segoe UI" w:hAnsi="Segoe UI" w:cs="Segoe UI"/>
          <w:color w:val="auto"/>
          <w:sz w:val="17"/>
          <w:szCs w:val="17"/>
          <w:lang w:val="en-US"/>
        </w:rPr>
        <w:t>23</w:t>
      </w:r>
      <w:proofErr w:type="gramEnd"/>
      <w:r w:rsidRPr="1512C6A5">
        <w:rPr>
          <w:rFonts w:ascii="Segoe UI" w:eastAsia="Segoe UI" w:hAnsi="Segoe UI" w:cs="Segoe UI"/>
          <w:color w:val="auto"/>
          <w:sz w:val="17"/>
          <w:szCs w:val="17"/>
          <w:lang w:val="en-US"/>
        </w:rPr>
        <w:t xml:space="preserve"> please state the setting here</w:t>
      </w:r>
    </w:p>
    <w:p w14:paraId="3EC7B65E"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Add another clinical post?</w:t>
      </w:r>
    </w:p>
    <w:p w14:paraId="0EAC02C0" w14:textId="77777777" w:rsidR="009326F7" w:rsidRDefault="009326F7" w:rsidP="009326F7">
      <w:pPr>
        <w:pStyle w:val="Heading2"/>
        <w:spacing w:before="75" w:after="0"/>
        <w:rPr>
          <w:rFonts w:ascii="Segoe UI" w:eastAsia="Segoe UI" w:hAnsi="Segoe UI" w:cs="Segoe UI"/>
          <w:b w:val="0"/>
          <w:color w:val="auto"/>
          <w:sz w:val="21"/>
          <w:szCs w:val="21"/>
          <w:lang w:val="en-US"/>
        </w:rPr>
      </w:pPr>
      <w:r w:rsidRPr="1512C6A5">
        <w:rPr>
          <w:rFonts w:ascii="Segoe UI" w:eastAsia="Segoe UI" w:hAnsi="Segoe UI" w:cs="Segoe UI"/>
          <w:b w:val="0"/>
          <w:color w:val="auto"/>
          <w:sz w:val="21"/>
          <w:szCs w:val="21"/>
          <w:lang w:val="en-US"/>
        </w:rPr>
        <w:t>Post 10</w:t>
      </w:r>
    </w:p>
    <w:p w14:paraId="77F247FA"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Is this your current clinical job role or a previous clinical position held?</w:t>
      </w:r>
    </w:p>
    <w:p w14:paraId="24C045EC"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Contractual job title (and seniority within that job title with reference to pay thresholds)</w:t>
      </w:r>
    </w:p>
    <w:p w14:paraId="7F472B33"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Please inform whether the role was substantive or locum</w:t>
      </w:r>
    </w:p>
    <w:p w14:paraId="685133C5"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Was this role full time or less than fulltime?</w:t>
      </w:r>
    </w:p>
    <w:p w14:paraId="0E3BEA4E"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Start date of post month/year</w:t>
      </w:r>
    </w:p>
    <w:p w14:paraId="2B986EBB"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lastRenderedPageBreak/>
        <w:t>End date of post month/year</w:t>
      </w:r>
    </w:p>
    <w:p w14:paraId="11DCBED9"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The setting of the post</w:t>
      </w:r>
    </w:p>
    <w:p w14:paraId="5C92462C"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 xml:space="preserve">If you selected other for question </w:t>
      </w:r>
      <w:proofErr w:type="gramStart"/>
      <w:r w:rsidRPr="1512C6A5">
        <w:rPr>
          <w:rFonts w:ascii="Segoe UI" w:eastAsia="Segoe UI" w:hAnsi="Segoe UI" w:cs="Segoe UI"/>
          <w:color w:val="auto"/>
          <w:sz w:val="17"/>
          <w:szCs w:val="17"/>
          <w:lang w:val="en-US"/>
        </w:rPr>
        <w:t>32</w:t>
      </w:r>
      <w:proofErr w:type="gramEnd"/>
      <w:r w:rsidRPr="1512C6A5">
        <w:rPr>
          <w:rFonts w:ascii="Segoe UI" w:eastAsia="Segoe UI" w:hAnsi="Segoe UI" w:cs="Segoe UI"/>
          <w:color w:val="auto"/>
          <w:sz w:val="17"/>
          <w:szCs w:val="17"/>
          <w:lang w:val="en-US"/>
        </w:rPr>
        <w:t xml:space="preserve"> please state the setting here</w:t>
      </w:r>
    </w:p>
    <w:p w14:paraId="729B00CA" w14:textId="77777777" w:rsidR="009326F7" w:rsidRDefault="009326F7" w:rsidP="009326F7">
      <w:pPr>
        <w:pStyle w:val="Heading1"/>
        <w:spacing w:before="137" w:line="199" w:lineRule="auto"/>
        <w:ind w:right="693"/>
        <w:rPr>
          <w:rFonts w:ascii="Segoe UI" w:eastAsia="Segoe UI" w:hAnsi="Segoe UI" w:cs="Segoe UI"/>
          <w:color w:val="auto"/>
          <w:sz w:val="27"/>
          <w:szCs w:val="27"/>
          <w:lang w:val="en-US"/>
        </w:rPr>
      </w:pPr>
      <w:r w:rsidRPr="1512C6A5">
        <w:rPr>
          <w:rFonts w:ascii="Segoe UI" w:eastAsia="Segoe UI" w:hAnsi="Segoe UI" w:cs="Segoe UI"/>
          <w:color w:val="auto"/>
          <w:sz w:val="27"/>
          <w:szCs w:val="27"/>
          <w:lang w:val="en-US"/>
        </w:rPr>
        <w:t>Exposure to work involving the Mental Health Act - Post 1</w:t>
      </w:r>
    </w:p>
    <w:p w14:paraId="3F7A3A6C" w14:textId="77777777" w:rsidR="009326F7" w:rsidRDefault="009326F7" w:rsidP="009326F7">
      <w:pPr>
        <w:pStyle w:val="ListParagraph"/>
        <w:numPr>
          <w:ilvl w:val="0"/>
          <w:numId w:val="21"/>
        </w:numPr>
        <w:spacing w:after="0" w:line="360" w:lineRule="auto"/>
        <w:ind w:right="817"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Please describe your exposure to work involving the use of the Mental Health Act in the last 2 posts held only</w:t>
      </w:r>
    </w:p>
    <w:p w14:paraId="4F201095"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Approximate number of MHA assessments carried out per annum over the past 3 years. *</w:t>
      </w:r>
    </w:p>
    <w:p w14:paraId="1C290BAF" w14:textId="77777777" w:rsidR="009326F7" w:rsidRDefault="009326F7" w:rsidP="009326F7">
      <w:pPr>
        <w:pStyle w:val="ListParagraph"/>
        <w:numPr>
          <w:ilvl w:val="0"/>
          <w:numId w:val="21"/>
        </w:numPr>
        <w:spacing w:after="0" w:line="360" w:lineRule="auto"/>
        <w:ind w:hanging="281"/>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Does the team you work(ed) in look after CTO patients? *</w:t>
      </w:r>
    </w:p>
    <w:p w14:paraId="6DB1ED19"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Does the team you work(ed) in look after patients detained under the MHA? *</w:t>
      </w:r>
    </w:p>
    <w:p w14:paraId="5DE1BE95" w14:textId="77777777" w:rsidR="009326F7" w:rsidRDefault="009326F7" w:rsidP="009326F7">
      <w:pPr>
        <w:pStyle w:val="ListParagraph"/>
        <w:numPr>
          <w:ilvl w:val="0"/>
          <w:numId w:val="21"/>
        </w:numPr>
        <w:spacing w:after="0" w:line="360" w:lineRule="auto"/>
        <w:ind w:right="874"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Does the position involve tribunal input/attendance? If so, please provide brief detail of what and how often this has been needed over the past year. *</w:t>
      </w:r>
    </w:p>
    <w:p w14:paraId="3859468D"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Do you have another post?</w:t>
      </w:r>
    </w:p>
    <w:p w14:paraId="53F462B1" w14:textId="77777777" w:rsidR="009326F7" w:rsidRDefault="009326F7" w:rsidP="009326F7">
      <w:pPr>
        <w:pStyle w:val="Heading1"/>
        <w:spacing w:before="137" w:line="199" w:lineRule="auto"/>
        <w:ind w:right="693"/>
        <w:rPr>
          <w:rFonts w:ascii="Segoe UI" w:eastAsia="Segoe UI" w:hAnsi="Segoe UI" w:cs="Segoe UI"/>
          <w:color w:val="auto"/>
          <w:sz w:val="27"/>
          <w:szCs w:val="27"/>
          <w:lang w:val="en-US"/>
        </w:rPr>
      </w:pPr>
      <w:r w:rsidRPr="1512C6A5">
        <w:rPr>
          <w:rFonts w:ascii="Segoe UI" w:eastAsia="Segoe UI" w:hAnsi="Segoe UI" w:cs="Segoe UI"/>
          <w:color w:val="auto"/>
          <w:sz w:val="27"/>
          <w:szCs w:val="27"/>
          <w:lang w:val="en-US"/>
        </w:rPr>
        <w:t>Exposure to work involving the Mental Health Act - Post 2</w:t>
      </w:r>
    </w:p>
    <w:p w14:paraId="617B077A" w14:textId="77777777" w:rsidR="009326F7" w:rsidRDefault="009326F7" w:rsidP="009326F7">
      <w:pPr>
        <w:pStyle w:val="ListParagraph"/>
        <w:numPr>
          <w:ilvl w:val="0"/>
          <w:numId w:val="21"/>
        </w:numPr>
        <w:spacing w:after="0" w:line="360" w:lineRule="auto"/>
        <w:ind w:right="817"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Please describe your exposure to work involving the use of the Mental Health Act in the last 2 posts held only</w:t>
      </w:r>
    </w:p>
    <w:p w14:paraId="47DAB1BB"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Approximate number of MHA assessments carried out per annum over the past 3 years.</w:t>
      </w:r>
    </w:p>
    <w:p w14:paraId="2BE127AE"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Does the team you work(ed) in look after CTO patients?</w:t>
      </w:r>
    </w:p>
    <w:p w14:paraId="77BC0265"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Does the team you work(ed) in look after patients detained under the MHA?</w:t>
      </w:r>
    </w:p>
    <w:p w14:paraId="02B4C1C6" w14:textId="77777777" w:rsidR="009326F7" w:rsidRDefault="009326F7" w:rsidP="009326F7">
      <w:pPr>
        <w:pStyle w:val="ListParagraph"/>
        <w:numPr>
          <w:ilvl w:val="0"/>
          <w:numId w:val="21"/>
        </w:numPr>
        <w:spacing w:after="0" w:line="360" w:lineRule="auto"/>
        <w:ind w:right="874"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Does the position involve tribunal input/attendance? If so, please provide brief detail of what and how often this has been needed over the past year.</w:t>
      </w:r>
    </w:p>
    <w:p w14:paraId="6B7A7DC0" w14:textId="20588B8E" w:rsidR="009326F7" w:rsidRDefault="009326F7" w:rsidP="009326F7">
      <w:pPr>
        <w:spacing w:before="75" w:after="0"/>
        <w:rPr>
          <w:rFonts w:ascii="Segoe UI" w:eastAsia="Segoe UI" w:hAnsi="Segoe UI" w:cs="Segoe UI"/>
          <w:b/>
          <w:bCs/>
          <w:color w:val="auto"/>
          <w:sz w:val="21"/>
          <w:szCs w:val="21"/>
          <w:lang w:val="en-US"/>
        </w:rPr>
      </w:pPr>
      <w:r w:rsidRPr="1512C6A5">
        <w:rPr>
          <w:rFonts w:ascii="Segoe UI" w:eastAsia="Segoe UI" w:hAnsi="Segoe UI" w:cs="Segoe UI"/>
          <w:b/>
          <w:bCs/>
          <w:color w:val="auto"/>
          <w:sz w:val="21"/>
          <w:szCs w:val="21"/>
          <w:lang w:val="en-US"/>
        </w:rPr>
        <w:t>Qualifications - Please provide up to 5 relevant</w:t>
      </w:r>
      <w:r w:rsidR="008F03E3">
        <w:rPr>
          <w:rFonts w:ascii="Segoe UI" w:eastAsia="Segoe UI" w:hAnsi="Segoe UI" w:cs="Segoe UI"/>
          <w:b/>
          <w:bCs/>
          <w:color w:val="auto"/>
          <w:sz w:val="21"/>
          <w:szCs w:val="21"/>
          <w:lang w:val="en-US"/>
        </w:rPr>
        <w:t xml:space="preserve"> postgraduate</w:t>
      </w:r>
      <w:r w:rsidRPr="1512C6A5">
        <w:rPr>
          <w:rFonts w:ascii="Segoe UI" w:eastAsia="Segoe UI" w:hAnsi="Segoe UI" w:cs="Segoe UI"/>
          <w:b/>
          <w:bCs/>
          <w:color w:val="auto"/>
          <w:sz w:val="21"/>
          <w:szCs w:val="21"/>
          <w:lang w:val="en-US"/>
        </w:rPr>
        <w:t xml:space="preserve"> qualifications.</w:t>
      </w:r>
    </w:p>
    <w:p w14:paraId="55373120"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Qualification</w:t>
      </w:r>
    </w:p>
    <w:p w14:paraId="41648BA4"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Date awarded *</w:t>
      </w:r>
    </w:p>
    <w:p w14:paraId="494DE573"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Awarding body</w:t>
      </w:r>
    </w:p>
    <w:p w14:paraId="4C684292"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Add another qualification?</w:t>
      </w:r>
    </w:p>
    <w:p w14:paraId="56CEB40E" w14:textId="77777777" w:rsidR="009326F7" w:rsidRDefault="009326F7" w:rsidP="009326F7">
      <w:pPr>
        <w:pStyle w:val="Heading2"/>
        <w:spacing w:before="0" w:after="0" w:line="360" w:lineRule="auto"/>
        <w:rPr>
          <w:rFonts w:ascii="Segoe UI" w:eastAsia="Segoe UI" w:hAnsi="Segoe UI" w:cs="Segoe UI"/>
          <w:b w:val="0"/>
          <w:color w:val="auto"/>
          <w:sz w:val="21"/>
          <w:szCs w:val="21"/>
          <w:lang w:val="en-US"/>
        </w:rPr>
      </w:pPr>
      <w:r w:rsidRPr="1512C6A5">
        <w:rPr>
          <w:rFonts w:ascii="Segoe UI" w:eastAsia="Segoe UI" w:hAnsi="Segoe UI" w:cs="Segoe UI"/>
          <w:b w:val="0"/>
          <w:color w:val="auto"/>
          <w:sz w:val="21"/>
          <w:szCs w:val="21"/>
          <w:lang w:val="en-US"/>
        </w:rPr>
        <w:t>Qualifications (2nd)</w:t>
      </w:r>
    </w:p>
    <w:p w14:paraId="52DE4ED5"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Qualification</w:t>
      </w:r>
    </w:p>
    <w:p w14:paraId="358321BD"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Awarding body</w:t>
      </w:r>
    </w:p>
    <w:p w14:paraId="02B219C5"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Date awarded *</w:t>
      </w:r>
    </w:p>
    <w:p w14:paraId="05934056"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Add another qualification?</w:t>
      </w:r>
    </w:p>
    <w:p w14:paraId="7D17C555" w14:textId="77777777" w:rsidR="009326F7" w:rsidRDefault="009326F7" w:rsidP="009326F7">
      <w:pPr>
        <w:pStyle w:val="Heading2"/>
        <w:spacing w:before="0" w:after="0" w:line="360" w:lineRule="auto"/>
        <w:rPr>
          <w:rFonts w:ascii="Segoe UI" w:eastAsia="Segoe UI" w:hAnsi="Segoe UI" w:cs="Segoe UI"/>
          <w:b w:val="0"/>
          <w:color w:val="auto"/>
          <w:sz w:val="21"/>
          <w:szCs w:val="21"/>
          <w:lang w:val="en-US"/>
        </w:rPr>
      </w:pPr>
      <w:r w:rsidRPr="1512C6A5">
        <w:rPr>
          <w:rFonts w:ascii="Segoe UI" w:eastAsia="Segoe UI" w:hAnsi="Segoe UI" w:cs="Segoe UI"/>
          <w:b w:val="0"/>
          <w:color w:val="auto"/>
          <w:sz w:val="21"/>
          <w:szCs w:val="21"/>
          <w:lang w:val="en-US"/>
        </w:rPr>
        <w:t>Qualifications (3rd)</w:t>
      </w:r>
    </w:p>
    <w:p w14:paraId="13FA5784"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Qualification</w:t>
      </w:r>
    </w:p>
    <w:p w14:paraId="05FC2113"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Awarding body</w:t>
      </w:r>
    </w:p>
    <w:p w14:paraId="348D7945"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Date awarded *</w:t>
      </w:r>
    </w:p>
    <w:p w14:paraId="32721BB7"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Add another qualification?</w:t>
      </w:r>
    </w:p>
    <w:p w14:paraId="5E9E188A" w14:textId="77777777" w:rsidR="009326F7" w:rsidRDefault="009326F7" w:rsidP="009326F7">
      <w:pPr>
        <w:pStyle w:val="Heading2"/>
        <w:spacing w:before="0" w:after="0" w:line="360" w:lineRule="auto"/>
        <w:rPr>
          <w:rFonts w:ascii="Segoe UI" w:eastAsia="Segoe UI" w:hAnsi="Segoe UI" w:cs="Segoe UI"/>
          <w:b w:val="0"/>
          <w:color w:val="auto"/>
          <w:sz w:val="21"/>
          <w:szCs w:val="21"/>
          <w:lang w:val="en-US"/>
        </w:rPr>
      </w:pPr>
      <w:r w:rsidRPr="1512C6A5">
        <w:rPr>
          <w:rFonts w:ascii="Segoe UI" w:eastAsia="Segoe UI" w:hAnsi="Segoe UI" w:cs="Segoe UI"/>
          <w:b w:val="0"/>
          <w:color w:val="auto"/>
          <w:sz w:val="21"/>
          <w:szCs w:val="21"/>
          <w:lang w:val="en-US"/>
        </w:rPr>
        <w:t>Qualifications (4th)</w:t>
      </w:r>
    </w:p>
    <w:p w14:paraId="722056E6"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Qualification</w:t>
      </w:r>
    </w:p>
    <w:p w14:paraId="5DB29D8E"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Awarding body</w:t>
      </w:r>
    </w:p>
    <w:p w14:paraId="28532EEC"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Date awarded *</w:t>
      </w:r>
    </w:p>
    <w:p w14:paraId="1A3BE183"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Add another qualification?</w:t>
      </w:r>
    </w:p>
    <w:p w14:paraId="064726E6" w14:textId="77777777" w:rsidR="009326F7" w:rsidRDefault="009326F7" w:rsidP="009326F7">
      <w:pPr>
        <w:pStyle w:val="Heading2"/>
        <w:spacing w:before="0" w:after="0" w:line="360" w:lineRule="auto"/>
        <w:rPr>
          <w:rFonts w:ascii="Segoe UI" w:eastAsia="Segoe UI" w:hAnsi="Segoe UI" w:cs="Segoe UI"/>
          <w:b w:val="0"/>
          <w:color w:val="auto"/>
          <w:sz w:val="21"/>
          <w:szCs w:val="21"/>
          <w:lang w:val="en-US"/>
        </w:rPr>
      </w:pPr>
      <w:r w:rsidRPr="1512C6A5">
        <w:rPr>
          <w:rFonts w:ascii="Segoe UI" w:eastAsia="Segoe UI" w:hAnsi="Segoe UI" w:cs="Segoe UI"/>
          <w:b w:val="0"/>
          <w:color w:val="auto"/>
          <w:sz w:val="21"/>
          <w:szCs w:val="21"/>
          <w:lang w:val="en-US"/>
        </w:rPr>
        <w:lastRenderedPageBreak/>
        <w:t>Qualifications (5th)</w:t>
      </w:r>
    </w:p>
    <w:p w14:paraId="72AC03E4"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Qualification</w:t>
      </w:r>
    </w:p>
    <w:p w14:paraId="4C1E46D3"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Awarding body</w:t>
      </w:r>
    </w:p>
    <w:p w14:paraId="408FF660" w14:textId="77777777" w:rsidR="009326F7" w:rsidRDefault="009326F7" w:rsidP="009326F7">
      <w:pPr>
        <w:pStyle w:val="ListParagraph"/>
        <w:numPr>
          <w:ilvl w:val="0"/>
          <w:numId w:val="21"/>
        </w:numPr>
        <w:spacing w:after="0" w:line="360" w:lineRule="auto"/>
        <w:ind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Date awarded *</w:t>
      </w:r>
    </w:p>
    <w:p w14:paraId="6DEBA607" w14:textId="77777777" w:rsidR="009326F7" w:rsidRDefault="009326F7" w:rsidP="009326F7">
      <w:pPr>
        <w:pStyle w:val="Heading1"/>
        <w:spacing w:before="90"/>
        <w:rPr>
          <w:rFonts w:ascii="Segoe UI" w:eastAsia="Segoe UI" w:hAnsi="Segoe UI" w:cs="Segoe UI"/>
          <w:color w:val="auto"/>
          <w:sz w:val="27"/>
          <w:szCs w:val="27"/>
          <w:lang w:val="en-US"/>
        </w:rPr>
      </w:pPr>
      <w:r w:rsidRPr="1512C6A5">
        <w:rPr>
          <w:rFonts w:ascii="Segoe UI" w:eastAsia="Segoe UI" w:hAnsi="Segoe UI" w:cs="Segoe UI"/>
          <w:color w:val="auto"/>
          <w:sz w:val="27"/>
          <w:szCs w:val="27"/>
          <w:lang w:val="en-US"/>
        </w:rPr>
        <w:t>Achievements</w:t>
      </w:r>
    </w:p>
    <w:p w14:paraId="044D3CA1" w14:textId="77777777" w:rsidR="009326F7" w:rsidRDefault="009326F7" w:rsidP="009326F7">
      <w:pPr>
        <w:spacing w:before="91" w:after="0"/>
        <w:rPr>
          <w:rFonts w:ascii="Segoe UI" w:eastAsia="Segoe UI" w:hAnsi="Segoe UI" w:cs="Segoe UI"/>
          <w:b/>
          <w:bCs/>
          <w:color w:val="auto"/>
          <w:sz w:val="18"/>
          <w:szCs w:val="18"/>
          <w:lang w:val="en-US"/>
        </w:rPr>
      </w:pPr>
      <w:r w:rsidRPr="1512C6A5">
        <w:rPr>
          <w:rFonts w:ascii="Segoe UI" w:eastAsia="Segoe UI" w:hAnsi="Segoe UI" w:cs="Segoe UI"/>
          <w:b/>
          <w:bCs/>
          <w:color w:val="auto"/>
          <w:sz w:val="18"/>
          <w:szCs w:val="18"/>
          <w:lang w:val="en-US"/>
        </w:rPr>
        <w:t>Please detail any other experience and achievements in the respective domains, with approximate dates</w:t>
      </w:r>
    </w:p>
    <w:p w14:paraId="221B9720" w14:textId="56DCF444" w:rsidR="009326F7" w:rsidRDefault="003F1985" w:rsidP="009326F7">
      <w:pPr>
        <w:pStyle w:val="ListParagraph"/>
        <w:numPr>
          <w:ilvl w:val="0"/>
          <w:numId w:val="21"/>
        </w:numPr>
        <w:spacing w:after="0" w:line="230" w:lineRule="auto"/>
        <w:ind w:right="1233" w:hanging="372"/>
        <w:rPr>
          <w:rFonts w:ascii="Segoe UI" w:eastAsia="Segoe UI" w:hAnsi="Segoe UI" w:cs="Segoe UI"/>
          <w:color w:val="auto"/>
          <w:sz w:val="17"/>
          <w:szCs w:val="17"/>
          <w:lang w:val="en-US"/>
        </w:rPr>
      </w:pPr>
      <w:r w:rsidRPr="003F1985">
        <w:rPr>
          <w:rFonts w:ascii="Segoe UI" w:eastAsia="Segoe UI" w:hAnsi="Segoe UI" w:cs="Segoe UI"/>
          <w:color w:val="auto"/>
          <w:sz w:val="17"/>
          <w:szCs w:val="17"/>
          <w:lang w:val="en-US"/>
        </w:rPr>
        <w:t>Research Experience. Your role in respective projects, outcomes (publications, posters, presentations). Please note responses to questions in this section will be capped at 1,250 characters/250 words.</w:t>
      </w:r>
      <w:r w:rsidR="00BE0B8A">
        <w:rPr>
          <w:rFonts w:ascii="Segoe UI" w:eastAsia="Segoe UI" w:hAnsi="Segoe UI" w:cs="Segoe UI"/>
          <w:color w:val="auto"/>
          <w:sz w:val="17"/>
          <w:szCs w:val="17"/>
          <w:lang w:val="en-US"/>
        </w:rPr>
        <w:t xml:space="preserve"> </w:t>
      </w:r>
      <w:r w:rsidR="00BE0B8A" w:rsidRPr="00BE0B8A">
        <w:rPr>
          <w:rFonts w:ascii="Segoe UI" w:eastAsia="Segoe UI" w:hAnsi="Segoe UI" w:cs="Segoe UI"/>
          <w:color w:val="auto"/>
          <w:sz w:val="17"/>
          <w:szCs w:val="17"/>
          <w:lang w:val="en-US"/>
        </w:rPr>
        <w:t>Please do not use any personally identifiable information.</w:t>
      </w:r>
    </w:p>
    <w:p w14:paraId="178167AA" w14:textId="77777777" w:rsidR="009326F7" w:rsidRDefault="009326F7" w:rsidP="009326F7">
      <w:pPr>
        <w:spacing w:after="0"/>
        <w:rPr>
          <w:rFonts w:ascii="Segoe UI" w:eastAsia="Segoe UI" w:hAnsi="Segoe UI" w:cs="Segoe UI"/>
          <w:color w:val="auto"/>
          <w:sz w:val="20"/>
          <w:szCs w:val="20"/>
          <w:lang w:val="en-US"/>
        </w:rPr>
      </w:pPr>
      <w:r w:rsidRPr="1512C6A5">
        <w:rPr>
          <w:rFonts w:ascii="Segoe UI" w:eastAsia="Segoe UI" w:hAnsi="Segoe UI" w:cs="Segoe UI"/>
          <w:color w:val="auto"/>
          <w:sz w:val="20"/>
          <w:szCs w:val="20"/>
          <w:lang w:val="en-US"/>
        </w:rPr>
        <w:t xml:space="preserve"> </w:t>
      </w:r>
    </w:p>
    <w:p w14:paraId="7D185B7F" w14:textId="734112F6" w:rsidR="009326F7" w:rsidRPr="00F90592" w:rsidRDefault="003F1985" w:rsidP="00F90592">
      <w:pPr>
        <w:pStyle w:val="ListParagraph"/>
        <w:numPr>
          <w:ilvl w:val="0"/>
          <w:numId w:val="21"/>
        </w:numPr>
        <w:rPr>
          <w:rFonts w:ascii="Segoe UI" w:eastAsia="Segoe UI" w:hAnsi="Segoe UI" w:cs="Segoe UI"/>
          <w:color w:val="auto"/>
          <w:sz w:val="17"/>
          <w:szCs w:val="17"/>
          <w:lang w:val="en-US"/>
        </w:rPr>
      </w:pPr>
      <w:r w:rsidRPr="00F90592">
        <w:rPr>
          <w:rFonts w:ascii="Segoe UI" w:eastAsia="Segoe UI" w:hAnsi="Segoe UI" w:cs="Segoe UI"/>
          <w:color w:val="auto"/>
          <w:sz w:val="17"/>
          <w:szCs w:val="17"/>
          <w:lang w:val="en-US"/>
        </w:rPr>
        <w:t xml:space="preserve">Teaching and Education. Completed teaching sessions (audience and session topics), clinical and educational supervision of others (describe who), other educator roles (SASA Tutor or other tutor, associate DME, TPD, Deanery roles </w:t>
      </w:r>
      <w:proofErr w:type="spellStart"/>
      <w:r w:rsidRPr="00F90592">
        <w:rPr>
          <w:rFonts w:ascii="Segoe UI" w:eastAsia="Segoe UI" w:hAnsi="Segoe UI" w:cs="Segoe UI"/>
          <w:color w:val="auto"/>
          <w:sz w:val="17"/>
          <w:szCs w:val="17"/>
          <w:lang w:val="en-US"/>
        </w:rPr>
        <w:t>etc</w:t>
      </w:r>
      <w:proofErr w:type="spellEnd"/>
      <w:r w:rsidRPr="00F90592">
        <w:rPr>
          <w:rFonts w:ascii="Segoe UI" w:eastAsia="Segoe UI" w:hAnsi="Segoe UI" w:cs="Segoe UI"/>
          <w:color w:val="auto"/>
          <w:sz w:val="17"/>
          <w:szCs w:val="17"/>
          <w:lang w:val="en-US"/>
        </w:rPr>
        <w:t>). Please note responses to questions in this section will be capped at 1,250 characters/250 words.</w:t>
      </w:r>
      <w:r w:rsidR="00BE0B8A" w:rsidRPr="00F90592">
        <w:rPr>
          <w:rFonts w:ascii="Segoe UI" w:eastAsia="Segoe UI" w:hAnsi="Segoe UI" w:cs="Segoe UI"/>
          <w:color w:val="auto"/>
          <w:sz w:val="17"/>
          <w:szCs w:val="17"/>
          <w:lang w:val="en-US"/>
        </w:rPr>
        <w:t xml:space="preserve"> </w:t>
      </w:r>
      <w:r w:rsidR="00F90592" w:rsidRPr="00F90592">
        <w:rPr>
          <w:rFonts w:ascii="Segoe UI" w:eastAsia="Segoe UI" w:hAnsi="Segoe UI" w:cs="Segoe UI"/>
          <w:color w:val="auto"/>
          <w:sz w:val="17"/>
          <w:szCs w:val="17"/>
          <w:lang w:val="en-US"/>
        </w:rPr>
        <w:t>Please do not use any personally identifiable information.</w:t>
      </w:r>
    </w:p>
    <w:p w14:paraId="2A7B02CF" w14:textId="236E6371" w:rsidR="009326F7" w:rsidRDefault="00106833" w:rsidP="00106833">
      <w:pPr>
        <w:pStyle w:val="ListParagraph"/>
        <w:numPr>
          <w:ilvl w:val="0"/>
          <w:numId w:val="21"/>
        </w:numPr>
        <w:spacing w:after="0" w:line="230" w:lineRule="auto"/>
        <w:ind w:right="1005" w:hanging="372"/>
        <w:rPr>
          <w:rFonts w:ascii="Segoe UI" w:eastAsia="Segoe UI" w:hAnsi="Segoe UI" w:cs="Segoe UI"/>
          <w:color w:val="auto"/>
          <w:sz w:val="17"/>
          <w:szCs w:val="17"/>
          <w:lang w:val="en-US"/>
        </w:rPr>
      </w:pPr>
      <w:r w:rsidRPr="00106833">
        <w:rPr>
          <w:rFonts w:ascii="Segoe UI" w:eastAsia="Segoe UI" w:hAnsi="Segoe UI" w:cs="Segoe UI"/>
          <w:color w:val="auto"/>
          <w:sz w:val="17"/>
          <w:szCs w:val="17"/>
          <w:lang w:val="en-US"/>
        </w:rPr>
        <w:t>Quality Improvement Projects. Completed audits, service development projects, benchmarking and accreditation work etc. Please note responses to questions in this section will be capped at 1,250 characters/250 words.</w:t>
      </w:r>
      <w:r w:rsidR="00F90592" w:rsidRPr="00F90592">
        <w:t xml:space="preserve"> </w:t>
      </w:r>
      <w:r w:rsidR="00F90592" w:rsidRPr="00F90592">
        <w:rPr>
          <w:rFonts w:ascii="Segoe UI" w:eastAsia="Segoe UI" w:hAnsi="Segoe UI" w:cs="Segoe UI"/>
          <w:color w:val="auto"/>
          <w:sz w:val="17"/>
          <w:szCs w:val="17"/>
          <w:lang w:val="en-US"/>
        </w:rPr>
        <w:t>Please do not use any personally identifiable information.</w:t>
      </w:r>
    </w:p>
    <w:p w14:paraId="4C2799C9" w14:textId="77777777" w:rsidR="009326F7" w:rsidRDefault="009326F7" w:rsidP="009326F7">
      <w:pPr>
        <w:spacing w:before="5" w:after="0"/>
        <w:rPr>
          <w:rFonts w:ascii="Segoe UI" w:eastAsia="Segoe UI" w:hAnsi="Segoe UI" w:cs="Segoe UI"/>
          <w:color w:val="auto"/>
          <w:sz w:val="14"/>
          <w:szCs w:val="14"/>
          <w:lang w:val="en-US"/>
        </w:rPr>
      </w:pPr>
      <w:r w:rsidRPr="1512C6A5">
        <w:rPr>
          <w:rFonts w:ascii="Segoe UI" w:eastAsia="Segoe UI" w:hAnsi="Segoe UI" w:cs="Segoe UI"/>
          <w:color w:val="auto"/>
          <w:sz w:val="14"/>
          <w:szCs w:val="14"/>
          <w:lang w:val="en-US"/>
        </w:rPr>
        <w:t xml:space="preserve"> </w:t>
      </w:r>
    </w:p>
    <w:p w14:paraId="2643A503" w14:textId="685AB45E" w:rsidR="009326F7" w:rsidRDefault="009326F7" w:rsidP="009326F7">
      <w:pPr>
        <w:pStyle w:val="ListParagraph"/>
        <w:numPr>
          <w:ilvl w:val="0"/>
          <w:numId w:val="21"/>
        </w:numPr>
        <w:spacing w:after="0" w:line="230" w:lineRule="auto"/>
        <w:ind w:right="1202"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 xml:space="preserve">Awards and </w:t>
      </w:r>
      <w:r w:rsidR="00106833" w:rsidRPr="00106833">
        <w:rPr>
          <w:rFonts w:ascii="Segoe UI" w:eastAsia="Segoe UI" w:hAnsi="Segoe UI" w:cs="Segoe UI"/>
          <w:color w:val="auto"/>
          <w:sz w:val="17"/>
          <w:szCs w:val="17"/>
          <w:lang w:val="en-US"/>
        </w:rPr>
        <w:t>Prizes received. Please note responses to questions in this section will be capped at 1,250 characters/250 words.</w:t>
      </w:r>
      <w:r w:rsidR="00F90592" w:rsidRPr="00F90592">
        <w:t xml:space="preserve"> </w:t>
      </w:r>
      <w:r w:rsidR="00F90592" w:rsidRPr="00F90592">
        <w:rPr>
          <w:rFonts w:ascii="Segoe UI" w:eastAsia="Segoe UI" w:hAnsi="Segoe UI" w:cs="Segoe UI"/>
          <w:color w:val="auto"/>
          <w:sz w:val="17"/>
          <w:szCs w:val="17"/>
          <w:lang w:val="en-US"/>
        </w:rPr>
        <w:t>Please do not use any personally identifiable information.</w:t>
      </w:r>
    </w:p>
    <w:p w14:paraId="0C1E3AA3" w14:textId="77777777" w:rsidR="009326F7" w:rsidRDefault="009326F7" w:rsidP="009326F7">
      <w:pPr>
        <w:spacing w:before="4" w:after="0"/>
        <w:rPr>
          <w:rFonts w:ascii="Segoe UI" w:eastAsia="Segoe UI" w:hAnsi="Segoe UI" w:cs="Segoe UI"/>
          <w:color w:val="auto"/>
          <w:sz w:val="14"/>
          <w:szCs w:val="14"/>
          <w:lang w:val="en-US"/>
        </w:rPr>
      </w:pPr>
      <w:r w:rsidRPr="1512C6A5">
        <w:rPr>
          <w:rFonts w:ascii="Segoe UI" w:eastAsia="Segoe UI" w:hAnsi="Segoe UI" w:cs="Segoe UI"/>
          <w:color w:val="auto"/>
          <w:sz w:val="14"/>
          <w:szCs w:val="14"/>
          <w:lang w:val="en-US"/>
        </w:rPr>
        <w:t xml:space="preserve"> </w:t>
      </w:r>
    </w:p>
    <w:p w14:paraId="7EBC2AD2" w14:textId="3C4EED41" w:rsidR="009326F7" w:rsidRDefault="00111E76" w:rsidP="009326F7">
      <w:pPr>
        <w:pStyle w:val="ListParagraph"/>
        <w:numPr>
          <w:ilvl w:val="0"/>
          <w:numId w:val="21"/>
        </w:numPr>
        <w:spacing w:after="0" w:line="230" w:lineRule="auto"/>
        <w:ind w:right="1286" w:hanging="372"/>
        <w:rPr>
          <w:rFonts w:ascii="Segoe UI" w:eastAsia="Segoe UI" w:hAnsi="Segoe UI" w:cs="Segoe UI"/>
          <w:color w:val="auto"/>
          <w:sz w:val="17"/>
          <w:szCs w:val="17"/>
          <w:lang w:val="en-US"/>
        </w:rPr>
      </w:pPr>
      <w:r w:rsidRPr="00111E76">
        <w:rPr>
          <w:rFonts w:ascii="Segoe UI" w:eastAsia="Segoe UI" w:hAnsi="Segoe UI" w:cs="Segoe UI"/>
          <w:color w:val="auto"/>
          <w:sz w:val="17"/>
          <w:szCs w:val="17"/>
          <w:lang w:val="en-US"/>
        </w:rPr>
        <w:t>Any other achievements. This list is not exhaustive. Please note responses to questions in this section will be capped at 1,250 characters/250 words.</w:t>
      </w:r>
      <w:r w:rsidR="00F90592" w:rsidRPr="00F90592">
        <w:t xml:space="preserve"> </w:t>
      </w:r>
      <w:r w:rsidR="00F90592" w:rsidRPr="00F90592">
        <w:rPr>
          <w:rFonts w:ascii="Segoe UI" w:eastAsia="Segoe UI" w:hAnsi="Segoe UI" w:cs="Segoe UI"/>
          <w:color w:val="auto"/>
          <w:sz w:val="17"/>
          <w:szCs w:val="17"/>
          <w:lang w:val="en-US"/>
        </w:rPr>
        <w:t>Please do not use any personally identifiable information.</w:t>
      </w:r>
    </w:p>
    <w:p w14:paraId="13C3AF8E" w14:textId="77777777" w:rsidR="009326F7" w:rsidRDefault="009326F7" w:rsidP="009326F7">
      <w:pPr>
        <w:pStyle w:val="Heading1"/>
        <w:spacing w:before="90"/>
        <w:rPr>
          <w:rFonts w:ascii="Segoe UI" w:eastAsia="Segoe UI" w:hAnsi="Segoe UI" w:cs="Segoe UI"/>
          <w:color w:val="auto"/>
          <w:sz w:val="27"/>
          <w:szCs w:val="27"/>
          <w:lang w:val="en-US"/>
        </w:rPr>
      </w:pPr>
      <w:r w:rsidRPr="1512C6A5">
        <w:rPr>
          <w:rFonts w:ascii="Segoe UI" w:eastAsia="Segoe UI" w:hAnsi="Segoe UI" w:cs="Segoe UI"/>
          <w:color w:val="auto"/>
          <w:sz w:val="27"/>
          <w:szCs w:val="27"/>
          <w:lang w:val="en-US"/>
        </w:rPr>
        <w:t>Planned use of AC Status</w:t>
      </w:r>
    </w:p>
    <w:p w14:paraId="55329867" w14:textId="4BC50340" w:rsidR="009326F7" w:rsidRDefault="00614729" w:rsidP="009326F7">
      <w:pPr>
        <w:pStyle w:val="ListParagraph"/>
        <w:numPr>
          <w:ilvl w:val="0"/>
          <w:numId w:val="21"/>
        </w:numPr>
        <w:spacing w:after="0" w:line="230" w:lineRule="auto"/>
        <w:ind w:right="817" w:hanging="372"/>
        <w:jc w:val="both"/>
        <w:rPr>
          <w:rFonts w:ascii="Segoe UI" w:eastAsia="Segoe UI" w:hAnsi="Segoe UI" w:cs="Segoe UI"/>
          <w:color w:val="auto"/>
          <w:sz w:val="17"/>
          <w:szCs w:val="17"/>
          <w:lang w:val="en-US"/>
        </w:rPr>
      </w:pPr>
      <w:r w:rsidRPr="00614729">
        <w:rPr>
          <w:rFonts w:ascii="Segoe UI" w:eastAsia="Segoe UI" w:hAnsi="Segoe UI" w:cs="Segoe UI"/>
          <w:color w:val="auto"/>
          <w:sz w:val="17"/>
          <w:szCs w:val="17"/>
          <w:lang w:val="en-US"/>
        </w:rPr>
        <w:t>Please provide a brief description of how you intend to use the AC status once gained. Please note responses to questions in this section will be capped at 1,500 characters/300 words.</w:t>
      </w:r>
      <w:r w:rsidR="00F90592" w:rsidRPr="00F90592">
        <w:t xml:space="preserve"> </w:t>
      </w:r>
      <w:r w:rsidR="00F90592" w:rsidRPr="00F90592">
        <w:rPr>
          <w:rFonts w:ascii="Segoe UI" w:eastAsia="Segoe UI" w:hAnsi="Segoe UI" w:cs="Segoe UI"/>
          <w:color w:val="auto"/>
          <w:sz w:val="17"/>
          <w:szCs w:val="17"/>
          <w:lang w:val="en-US"/>
        </w:rPr>
        <w:t>Please do not use any personally identifiable information.</w:t>
      </w:r>
    </w:p>
    <w:p w14:paraId="110D7BA4" w14:textId="77777777" w:rsidR="009326F7" w:rsidRDefault="009326F7" w:rsidP="009326F7">
      <w:pPr>
        <w:pStyle w:val="Heading1"/>
        <w:spacing w:before="90"/>
        <w:rPr>
          <w:rFonts w:ascii="Segoe UI" w:eastAsia="Segoe UI" w:hAnsi="Segoe UI" w:cs="Segoe UI"/>
          <w:color w:val="auto"/>
          <w:sz w:val="27"/>
          <w:szCs w:val="27"/>
          <w:lang w:val="en-US"/>
        </w:rPr>
      </w:pPr>
      <w:r w:rsidRPr="1512C6A5">
        <w:rPr>
          <w:rFonts w:ascii="Segoe UI" w:eastAsia="Segoe UI" w:hAnsi="Segoe UI" w:cs="Segoe UI"/>
          <w:color w:val="auto"/>
          <w:sz w:val="27"/>
          <w:szCs w:val="27"/>
          <w:lang w:val="en-US"/>
        </w:rPr>
        <w:t>Preference of University</w:t>
      </w:r>
    </w:p>
    <w:p w14:paraId="4D4CFC59" w14:textId="77777777" w:rsidR="009326F7" w:rsidRDefault="009326F7" w:rsidP="009326F7">
      <w:pPr>
        <w:pStyle w:val="ListParagraph"/>
        <w:numPr>
          <w:ilvl w:val="0"/>
          <w:numId w:val="21"/>
        </w:numPr>
        <w:spacing w:after="0" w:line="230" w:lineRule="auto"/>
        <w:ind w:right="1369"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 xml:space="preserve">What is your first choice of university provider for the taught part of this development opportunity. We will </w:t>
      </w:r>
      <w:proofErr w:type="spellStart"/>
      <w:r w:rsidRPr="1512C6A5">
        <w:rPr>
          <w:rFonts w:ascii="Segoe UI" w:eastAsia="Segoe UI" w:hAnsi="Segoe UI" w:cs="Segoe UI"/>
          <w:color w:val="auto"/>
          <w:sz w:val="17"/>
          <w:szCs w:val="17"/>
          <w:lang w:val="en-US"/>
        </w:rPr>
        <w:t>endeavour</w:t>
      </w:r>
      <w:proofErr w:type="spellEnd"/>
      <w:r w:rsidRPr="1512C6A5">
        <w:rPr>
          <w:rFonts w:ascii="Segoe UI" w:eastAsia="Segoe UI" w:hAnsi="Segoe UI" w:cs="Segoe UI"/>
          <w:color w:val="auto"/>
          <w:sz w:val="17"/>
          <w:szCs w:val="17"/>
          <w:lang w:val="en-US"/>
        </w:rPr>
        <w:t xml:space="preserve"> to accommodate preferences but allocation on your</w:t>
      </w:r>
    </w:p>
    <w:p w14:paraId="1D79BDE6" w14:textId="77777777" w:rsidR="009326F7" w:rsidRDefault="009326F7" w:rsidP="009326F7">
      <w:pPr>
        <w:spacing w:after="0"/>
        <w:ind w:left="720"/>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 xml:space="preserve">preferred </w:t>
      </w:r>
      <w:proofErr w:type="spellStart"/>
      <w:r w:rsidRPr="1512C6A5">
        <w:rPr>
          <w:rFonts w:ascii="Segoe UI" w:eastAsia="Segoe UI" w:hAnsi="Segoe UI" w:cs="Segoe UI"/>
          <w:color w:val="auto"/>
          <w:sz w:val="17"/>
          <w:szCs w:val="17"/>
          <w:lang w:val="en-US"/>
        </w:rPr>
        <w:t>programme</w:t>
      </w:r>
      <w:proofErr w:type="spellEnd"/>
      <w:r w:rsidRPr="1512C6A5">
        <w:rPr>
          <w:rFonts w:ascii="Segoe UI" w:eastAsia="Segoe UI" w:hAnsi="Segoe UI" w:cs="Segoe UI"/>
          <w:color w:val="auto"/>
          <w:sz w:val="17"/>
          <w:szCs w:val="17"/>
          <w:lang w:val="en-US"/>
        </w:rPr>
        <w:t xml:space="preserve"> is not guaranteed, you may be allocated to the places available.</w:t>
      </w:r>
    </w:p>
    <w:p w14:paraId="6276D2AE" w14:textId="77777777" w:rsidR="009326F7" w:rsidRDefault="009326F7" w:rsidP="009326F7">
      <w:pPr>
        <w:spacing w:before="6" w:after="0"/>
        <w:rPr>
          <w:rFonts w:ascii="Segoe UI" w:eastAsia="Segoe UI" w:hAnsi="Segoe UI" w:cs="Segoe UI"/>
          <w:color w:val="auto"/>
          <w:sz w:val="12"/>
          <w:szCs w:val="12"/>
          <w:lang w:val="en-US"/>
        </w:rPr>
      </w:pPr>
      <w:r w:rsidRPr="1512C6A5">
        <w:rPr>
          <w:rFonts w:ascii="Segoe UI" w:eastAsia="Segoe UI" w:hAnsi="Segoe UI" w:cs="Segoe UI"/>
          <w:color w:val="auto"/>
          <w:sz w:val="12"/>
          <w:szCs w:val="12"/>
          <w:lang w:val="en-US"/>
        </w:rPr>
        <w:t xml:space="preserve"> </w:t>
      </w:r>
    </w:p>
    <w:p w14:paraId="037D4AE9" w14:textId="18737627" w:rsidR="009326F7" w:rsidRPr="005E7E26" w:rsidRDefault="009326F7" w:rsidP="009326F7">
      <w:pPr>
        <w:pStyle w:val="ListParagraph"/>
        <w:numPr>
          <w:ilvl w:val="0"/>
          <w:numId w:val="23"/>
        </w:numPr>
        <w:spacing w:after="0" w:line="240" w:lineRule="auto"/>
        <w:ind w:right="5802"/>
        <w:rPr>
          <w:color w:val="auto"/>
          <w:sz w:val="17"/>
          <w:szCs w:val="17"/>
        </w:rPr>
      </w:pPr>
      <w:r w:rsidRPr="005E7E26">
        <w:rPr>
          <w:rFonts w:ascii="Segoe UI" w:eastAsia="Segoe UI" w:hAnsi="Segoe UI" w:cs="Segoe UI"/>
          <w:color w:val="auto"/>
          <w:sz w:val="17"/>
          <w:szCs w:val="17"/>
          <w:lang w:val="en-US"/>
        </w:rPr>
        <w:t xml:space="preserve">University of Exeter </w:t>
      </w:r>
    </w:p>
    <w:p w14:paraId="78AF7D1F" w14:textId="20887BA1" w:rsidR="009326F7" w:rsidRPr="005E7E26" w:rsidRDefault="009326F7" w:rsidP="009326F7">
      <w:pPr>
        <w:pStyle w:val="ListParagraph"/>
        <w:numPr>
          <w:ilvl w:val="0"/>
          <w:numId w:val="23"/>
        </w:numPr>
        <w:spacing w:after="0" w:line="240" w:lineRule="auto"/>
        <w:rPr>
          <w:color w:val="auto"/>
          <w:sz w:val="17"/>
          <w:szCs w:val="17"/>
        </w:rPr>
      </w:pPr>
      <w:r w:rsidRPr="005E7E26">
        <w:rPr>
          <w:rFonts w:ascii="Segoe UI" w:eastAsia="Segoe UI" w:hAnsi="Segoe UI" w:cs="Segoe UI"/>
          <w:color w:val="auto"/>
          <w:sz w:val="17"/>
          <w:szCs w:val="17"/>
          <w:lang w:val="en-US"/>
        </w:rPr>
        <w:t xml:space="preserve">TBC </w:t>
      </w:r>
    </w:p>
    <w:p w14:paraId="0CB92CF4" w14:textId="77777777" w:rsidR="00DF06C0" w:rsidRDefault="009326F7" w:rsidP="00DF06C0">
      <w:pPr>
        <w:pStyle w:val="ListParagraph"/>
        <w:numPr>
          <w:ilvl w:val="0"/>
          <w:numId w:val="23"/>
        </w:numPr>
        <w:spacing w:after="0" w:line="240" w:lineRule="auto"/>
        <w:rPr>
          <w:rFonts w:ascii="Segoe UI" w:eastAsia="Segoe UI" w:hAnsi="Segoe UI" w:cs="Segoe UI"/>
          <w:color w:val="auto"/>
          <w:sz w:val="17"/>
          <w:szCs w:val="17"/>
          <w:lang w:val="en-US"/>
        </w:rPr>
      </w:pPr>
      <w:r w:rsidRPr="005E7E26">
        <w:rPr>
          <w:rFonts w:ascii="Segoe UI" w:eastAsia="Segoe UI" w:hAnsi="Segoe UI" w:cs="Segoe UI"/>
          <w:color w:val="auto"/>
          <w:sz w:val="17"/>
          <w:szCs w:val="17"/>
          <w:lang w:val="en-US"/>
        </w:rPr>
        <w:t xml:space="preserve">University of Northumbria </w:t>
      </w:r>
    </w:p>
    <w:p w14:paraId="6523B0FC" w14:textId="77777777" w:rsidR="00DF06C0" w:rsidRPr="005E7E26" w:rsidRDefault="00DF06C0" w:rsidP="00DF06C0">
      <w:pPr>
        <w:pStyle w:val="ListParagraph"/>
        <w:numPr>
          <w:ilvl w:val="0"/>
          <w:numId w:val="23"/>
        </w:numPr>
        <w:spacing w:after="0"/>
        <w:ind w:right="6217"/>
        <w:rPr>
          <w:rFonts w:ascii="Segoe UI" w:eastAsia="Segoe UI" w:hAnsi="Segoe UI" w:cs="Segoe UI"/>
          <w:color w:val="auto"/>
          <w:sz w:val="17"/>
          <w:szCs w:val="17"/>
          <w:lang w:val="en-US"/>
        </w:rPr>
      </w:pPr>
      <w:r w:rsidRPr="005E7E26">
        <w:rPr>
          <w:rFonts w:ascii="Segoe UI" w:eastAsia="Segoe UI" w:hAnsi="Segoe UI" w:cs="Segoe UI"/>
          <w:color w:val="auto"/>
          <w:sz w:val="17"/>
          <w:szCs w:val="17"/>
          <w:lang w:val="en-US"/>
        </w:rPr>
        <w:t>No preference</w:t>
      </w:r>
    </w:p>
    <w:p w14:paraId="2E3BD3E9" w14:textId="77777777" w:rsidR="00DF06C0" w:rsidRPr="00DF06C0" w:rsidRDefault="00DF06C0" w:rsidP="00DF06C0">
      <w:pPr>
        <w:spacing w:after="0" w:line="230" w:lineRule="auto"/>
        <w:ind w:right="1369"/>
        <w:rPr>
          <w:rFonts w:ascii="Segoe UI" w:eastAsia="Segoe UI" w:hAnsi="Segoe UI" w:cs="Segoe UI"/>
          <w:color w:val="auto"/>
          <w:sz w:val="17"/>
          <w:szCs w:val="17"/>
          <w:lang w:val="en-US"/>
        </w:rPr>
      </w:pPr>
    </w:p>
    <w:p w14:paraId="57592BE9" w14:textId="1D2EFA0F" w:rsidR="009326F7" w:rsidRDefault="009326F7" w:rsidP="00DF06C0">
      <w:pPr>
        <w:pStyle w:val="ListParagraph"/>
        <w:numPr>
          <w:ilvl w:val="0"/>
          <w:numId w:val="21"/>
        </w:numPr>
        <w:spacing w:after="0" w:line="230" w:lineRule="auto"/>
        <w:ind w:right="1369" w:hanging="372"/>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 xml:space="preserve">What is your second choice of university provider for the taught part of this development opportunity. We will </w:t>
      </w:r>
      <w:proofErr w:type="spellStart"/>
      <w:r w:rsidRPr="1512C6A5">
        <w:rPr>
          <w:rFonts w:ascii="Segoe UI" w:eastAsia="Segoe UI" w:hAnsi="Segoe UI" w:cs="Segoe UI"/>
          <w:color w:val="auto"/>
          <w:sz w:val="17"/>
          <w:szCs w:val="17"/>
          <w:lang w:val="en-US"/>
        </w:rPr>
        <w:t>endeavour</w:t>
      </w:r>
      <w:proofErr w:type="spellEnd"/>
      <w:r w:rsidRPr="1512C6A5">
        <w:rPr>
          <w:rFonts w:ascii="Segoe UI" w:eastAsia="Segoe UI" w:hAnsi="Segoe UI" w:cs="Segoe UI"/>
          <w:color w:val="auto"/>
          <w:sz w:val="17"/>
          <w:szCs w:val="17"/>
          <w:lang w:val="en-US"/>
        </w:rPr>
        <w:t xml:space="preserve"> to accommodate preferences but allocation on your</w:t>
      </w:r>
    </w:p>
    <w:p w14:paraId="12F66DE7" w14:textId="77777777" w:rsidR="009326F7" w:rsidRDefault="009326F7" w:rsidP="009326F7">
      <w:pPr>
        <w:spacing w:after="0"/>
        <w:ind w:left="720"/>
        <w:rPr>
          <w:rFonts w:ascii="Segoe UI" w:eastAsia="Segoe UI" w:hAnsi="Segoe UI" w:cs="Segoe UI"/>
          <w:color w:val="auto"/>
          <w:sz w:val="17"/>
          <w:szCs w:val="17"/>
          <w:lang w:val="en-US"/>
        </w:rPr>
      </w:pPr>
      <w:r w:rsidRPr="1512C6A5">
        <w:rPr>
          <w:rFonts w:ascii="Segoe UI" w:eastAsia="Segoe UI" w:hAnsi="Segoe UI" w:cs="Segoe UI"/>
          <w:color w:val="auto"/>
          <w:sz w:val="17"/>
          <w:szCs w:val="17"/>
          <w:lang w:val="en-US"/>
        </w:rPr>
        <w:t xml:space="preserve">preferred </w:t>
      </w:r>
      <w:proofErr w:type="spellStart"/>
      <w:r w:rsidRPr="1512C6A5">
        <w:rPr>
          <w:rFonts w:ascii="Segoe UI" w:eastAsia="Segoe UI" w:hAnsi="Segoe UI" w:cs="Segoe UI"/>
          <w:color w:val="auto"/>
          <w:sz w:val="17"/>
          <w:szCs w:val="17"/>
          <w:lang w:val="en-US"/>
        </w:rPr>
        <w:t>programme</w:t>
      </w:r>
      <w:proofErr w:type="spellEnd"/>
      <w:r w:rsidRPr="1512C6A5">
        <w:rPr>
          <w:rFonts w:ascii="Segoe UI" w:eastAsia="Segoe UI" w:hAnsi="Segoe UI" w:cs="Segoe UI"/>
          <w:color w:val="auto"/>
          <w:sz w:val="17"/>
          <w:szCs w:val="17"/>
          <w:lang w:val="en-US"/>
        </w:rPr>
        <w:t xml:space="preserve"> is not guaranteed, you may be allocated to the places available.</w:t>
      </w:r>
    </w:p>
    <w:p w14:paraId="12E2EBBF" w14:textId="77777777" w:rsidR="009326F7" w:rsidRDefault="009326F7" w:rsidP="009326F7">
      <w:pPr>
        <w:spacing w:before="7" w:after="0"/>
        <w:rPr>
          <w:rFonts w:ascii="Segoe UI" w:eastAsia="Segoe UI" w:hAnsi="Segoe UI" w:cs="Segoe UI"/>
          <w:color w:val="auto"/>
          <w:sz w:val="12"/>
          <w:szCs w:val="12"/>
          <w:lang w:val="en-US"/>
        </w:rPr>
      </w:pPr>
      <w:r w:rsidRPr="1512C6A5">
        <w:rPr>
          <w:rFonts w:ascii="Segoe UI" w:eastAsia="Segoe UI" w:hAnsi="Segoe UI" w:cs="Segoe UI"/>
          <w:color w:val="auto"/>
          <w:sz w:val="12"/>
          <w:szCs w:val="12"/>
          <w:lang w:val="en-US"/>
        </w:rPr>
        <w:t xml:space="preserve"> </w:t>
      </w:r>
    </w:p>
    <w:p w14:paraId="267AB40A" w14:textId="67A59B56" w:rsidR="009326F7" w:rsidRPr="005E7E26" w:rsidRDefault="009326F7" w:rsidP="009326F7">
      <w:pPr>
        <w:pStyle w:val="ListParagraph"/>
        <w:numPr>
          <w:ilvl w:val="0"/>
          <w:numId w:val="22"/>
        </w:numPr>
        <w:spacing w:after="0" w:line="240" w:lineRule="auto"/>
        <w:ind w:right="5802"/>
        <w:rPr>
          <w:color w:val="auto"/>
          <w:sz w:val="17"/>
          <w:szCs w:val="17"/>
        </w:rPr>
      </w:pPr>
      <w:r w:rsidRPr="005E7E26">
        <w:rPr>
          <w:rFonts w:ascii="Segoe UI" w:eastAsia="Segoe UI" w:hAnsi="Segoe UI" w:cs="Segoe UI"/>
          <w:color w:val="auto"/>
          <w:sz w:val="17"/>
          <w:szCs w:val="17"/>
          <w:lang w:val="en-US"/>
        </w:rPr>
        <w:t xml:space="preserve">University of Exeter </w:t>
      </w:r>
    </w:p>
    <w:p w14:paraId="4C599935" w14:textId="0FD06916" w:rsidR="009326F7" w:rsidRPr="005E7E26" w:rsidRDefault="009326F7" w:rsidP="009326F7">
      <w:pPr>
        <w:pStyle w:val="ListParagraph"/>
        <w:numPr>
          <w:ilvl w:val="0"/>
          <w:numId w:val="22"/>
        </w:numPr>
        <w:spacing w:after="0" w:line="240" w:lineRule="auto"/>
        <w:rPr>
          <w:color w:val="auto"/>
          <w:sz w:val="17"/>
          <w:szCs w:val="17"/>
        </w:rPr>
      </w:pPr>
      <w:r w:rsidRPr="005E7E26">
        <w:rPr>
          <w:rFonts w:ascii="Segoe UI" w:eastAsia="Segoe UI" w:hAnsi="Segoe UI" w:cs="Segoe UI"/>
          <w:color w:val="auto"/>
          <w:sz w:val="17"/>
          <w:szCs w:val="17"/>
          <w:lang w:val="en-US"/>
        </w:rPr>
        <w:t xml:space="preserve">TBC </w:t>
      </w:r>
    </w:p>
    <w:p w14:paraId="24575B39" w14:textId="71D2A007" w:rsidR="009326F7" w:rsidRPr="005E7E26" w:rsidRDefault="009326F7" w:rsidP="009326F7">
      <w:pPr>
        <w:pStyle w:val="ListParagraph"/>
        <w:numPr>
          <w:ilvl w:val="0"/>
          <w:numId w:val="22"/>
        </w:numPr>
        <w:spacing w:after="0" w:line="240" w:lineRule="auto"/>
        <w:rPr>
          <w:color w:val="auto"/>
          <w:sz w:val="17"/>
          <w:szCs w:val="17"/>
        </w:rPr>
      </w:pPr>
      <w:r w:rsidRPr="005E7E26">
        <w:rPr>
          <w:rFonts w:ascii="Segoe UI" w:eastAsia="Segoe UI" w:hAnsi="Segoe UI" w:cs="Segoe UI"/>
          <w:color w:val="auto"/>
          <w:sz w:val="17"/>
          <w:szCs w:val="17"/>
          <w:lang w:val="en-US"/>
        </w:rPr>
        <w:t xml:space="preserve">University of Northumbria </w:t>
      </w:r>
    </w:p>
    <w:p w14:paraId="465372CC" w14:textId="77777777" w:rsidR="009326F7" w:rsidRPr="005E7E26" w:rsidRDefault="009326F7" w:rsidP="009326F7">
      <w:pPr>
        <w:pStyle w:val="ListParagraph"/>
        <w:numPr>
          <w:ilvl w:val="0"/>
          <w:numId w:val="22"/>
        </w:numPr>
        <w:spacing w:after="0"/>
        <w:ind w:right="6217"/>
        <w:rPr>
          <w:rFonts w:ascii="Segoe UI" w:eastAsia="Segoe UI" w:hAnsi="Segoe UI" w:cs="Segoe UI"/>
          <w:color w:val="auto"/>
          <w:sz w:val="17"/>
          <w:szCs w:val="17"/>
          <w:lang w:val="en-US"/>
        </w:rPr>
      </w:pPr>
      <w:r w:rsidRPr="005E7E26">
        <w:rPr>
          <w:rFonts w:ascii="Segoe UI" w:eastAsia="Segoe UI" w:hAnsi="Segoe UI" w:cs="Segoe UI"/>
          <w:color w:val="auto"/>
          <w:sz w:val="17"/>
          <w:szCs w:val="17"/>
          <w:lang w:val="en-US"/>
        </w:rPr>
        <w:t>No preference</w:t>
      </w:r>
    </w:p>
    <w:p w14:paraId="1DF908F1" w14:textId="6AFFF78B" w:rsidR="00EA3482" w:rsidRPr="003C2E5C" w:rsidRDefault="00EA3482" w:rsidP="00EA3482">
      <w:pPr>
        <w:spacing w:after="0" w:line="240" w:lineRule="auto"/>
        <w:textboxTightWrap w:val="none"/>
        <w:rPr>
          <w:b/>
          <w:bCs/>
        </w:rPr>
      </w:pPr>
      <w:r>
        <w:rPr>
          <w:b/>
          <w:bCs/>
        </w:rPr>
        <w:br w:type="page"/>
      </w:r>
    </w:p>
    <w:p w14:paraId="6E26DB9D" w14:textId="41F95F80" w:rsidR="005D6505" w:rsidRPr="005D6505" w:rsidRDefault="005D6505" w:rsidP="00B67D86">
      <w:pPr>
        <w:pStyle w:val="Heading2"/>
      </w:pPr>
      <w:r w:rsidRPr="005D6505">
        <w:lastRenderedPageBreak/>
        <w:t>APPENDIX B</w:t>
      </w:r>
    </w:p>
    <w:p w14:paraId="4B8A7855" w14:textId="77777777" w:rsidR="00BE1D21" w:rsidRDefault="00BE1D21" w:rsidP="00BE1D21">
      <w:pPr>
        <w:pStyle w:val="Heading3"/>
      </w:pPr>
      <w:r w:rsidRPr="00BE1D21">
        <w:t xml:space="preserve">SAS Doctor Approved Clinician Training; Medical Director Approval Form 2023 </w:t>
      </w:r>
    </w:p>
    <w:p w14:paraId="5E290C31" w14:textId="2F9D055F" w:rsidR="00DE1AE5" w:rsidRDefault="008F3B60" w:rsidP="00DE1AE5">
      <w:r>
        <w:t xml:space="preserve">Your Trust </w:t>
      </w:r>
      <w:r w:rsidR="00AE457B">
        <w:t xml:space="preserve">Medical Director </w:t>
      </w:r>
      <w:r>
        <w:t xml:space="preserve">needs to </w:t>
      </w:r>
      <w:r w:rsidR="00AE457B">
        <w:t xml:space="preserve">complete </w:t>
      </w:r>
      <w:r w:rsidR="00892531">
        <w:t xml:space="preserve">the </w:t>
      </w:r>
      <w:hyperlink r:id="rId21" w:history="1">
        <w:r w:rsidR="00BE1D21" w:rsidRPr="00A8220F">
          <w:rPr>
            <w:rStyle w:val="Hyperlink"/>
            <w:rFonts w:ascii="Arial" w:hAnsi="Arial"/>
            <w:b/>
            <w:bCs/>
          </w:rPr>
          <w:t>SAS Doctor Approved Clinician Training; Medical Director Approval Form 202</w:t>
        </w:r>
        <w:r w:rsidR="00160EB8" w:rsidRPr="00A8220F">
          <w:rPr>
            <w:rStyle w:val="Hyperlink"/>
            <w:rFonts w:ascii="Arial" w:hAnsi="Arial"/>
            <w:b/>
            <w:bCs/>
          </w:rPr>
          <w:t>4</w:t>
        </w:r>
        <w:r w:rsidR="00892531" w:rsidRPr="00A8220F">
          <w:rPr>
            <w:rStyle w:val="Hyperlink"/>
            <w:rFonts w:ascii="Arial" w:hAnsi="Arial"/>
            <w:b/>
            <w:bCs/>
          </w:rPr>
          <w:t>.</w:t>
        </w:r>
      </w:hyperlink>
      <w:r w:rsidR="00892531">
        <w:rPr>
          <w:b/>
          <w:bCs/>
        </w:rPr>
        <w:t xml:space="preserve"> </w:t>
      </w:r>
      <w:r w:rsidR="00892531">
        <w:t>This form confirms the following information:</w:t>
      </w:r>
    </w:p>
    <w:p w14:paraId="4DE4518C" w14:textId="6747F8AB" w:rsidR="00892531" w:rsidRDefault="00892531" w:rsidP="00892531">
      <w:pPr>
        <w:pStyle w:val="ListParagraph"/>
        <w:numPr>
          <w:ilvl w:val="0"/>
          <w:numId w:val="10"/>
        </w:numPr>
      </w:pPr>
      <w:r>
        <w:t xml:space="preserve">Personal and contact information </w:t>
      </w:r>
      <w:r w:rsidR="008F3B60">
        <w:t>for</w:t>
      </w:r>
      <w:r w:rsidR="00882149">
        <w:t xml:space="preserve"> </w:t>
      </w:r>
      <w:r>
        <w:t xml:space="preserve">the Medical Director. </w:t>
      </w:r>
    </w:p>
    <w:p w14:paraId="2F344E61" w14:textId="22530DDF" w:rsidR="00892531" w:rsidRDefault="00892531" w:rsidP="00892531">
      <w:pPr>
        <w:pStyle w:val="ListParagraph"/>
        <w:numPr>
          <w:ilvl w:val="0"/>
          <w:numId w:val="10"/>
        </w:numPr>
      </w:pPr>
      <w:r>
        <w:t xml:space="preserve">Confirmation of the name of the doctor </w:t>
      </w:r>
      <w:r w:rsidR="008F3B60">
        <w:t>the form is for</w:t>
      </w:r>
      <w:r>
        <w:t xml:space="preserve"> the training opportunity. </w:t>
      </w:r>
    </w:p>
    <w:p w14:paraId="225F0130" w14:textId="43264E77" w:rsidR="00892531" w:rsidRDefault="00892531" w:rsidP="00892531">
      <w:pPr>
        <w:pStyle w:val="ListParagraph"/>
        <w:numPr>
          <w:ilvl w:val="0"/>
          <w:numId w:val="10"/>
        </w:numPr>
      </w:pPr>
      <w:r>
        <w:t xml:space="preserve">Confirmation that the selected applicant is a </w:t>
      </w:r>
      <w:r w:rsidRPr="00F672EC">
        <w:rPr>
          <w:b/>
          <w:bCs/>
        </w:rPr>
        <w:t>substantive</w:t>
      </w:r>
      <w:r>
        <w:t xml:space="preserve"> SAS </w:t>
      </w:r>
      <w:r w:rsidR="008F3B60">
        <w:t xml:space="preserve">psychiatrist on the national contract </w:t>
      </w:r>
      <w:r>
        <w:t>in the</w:t>
      </w:r>
      <w:r w:rsidR="00882149">
        <w:t xml:space="preserve"> </w:t>
      </w:r>
      <w:r w:rsidR="0026175D">
        <w:t xml:space="preserve">trust </w:t>
      </w:r>
      <w:r w:rsidR="008F3B60">
        <w:t>(and whether they are currently acting up and in what role)</w:t>
      </w:r>
      <w:r w:rsidR="00E03D44">
        <w:t>.</w:t>
      </w:r>
    </w:p>
    <w:p w14:paraId="4863EF86" w14:textId="77777777" w:rsidR="009F4FEA" w:rsidRDefault="00E507A7" w:rsidP="009F4FEA">
      <w:pPr>
        <w:pStyle w:val="paragraph"/>
        <w:spacing w:before="0" w:beforeAutospacing="0" w:line="360" w:lineRule="auto"/>
        <w:textAlignment w:val="baseline"/>
        <w:rPr>
          <w:rStyle w:val="normaltextrun"/>
          <w:rFonts w:ascii="Arial" w:hAnsi="Arial"/>
          <w:color w:val="425563" w:themeColor="accent6"/>
          <w:lang w:val="en-US"/>
        </w:rPr>
      </w:pPr>
      <w:r w:rsidRPr="00D55DBC">
        <w:rPr>
          <w:rStyle w:val="normaltextrun"/>
          <w:rFonts w:ascii="Arial" w:hAnsi="Arial"/>
          <w:color w:val="425563" w:themeColor="accent6"/>
          <w:lang w:val="en-US"/>
        </w:rPr>
        <w:t>Agreement that by submitting the form the Medical Director confirms their</w:t>
      </w:r>
      <w:r w:rsidR="008F3B60" w:rsidRPr="00D55DBC">
        <w:rPr>
          <w:rStyle w:val="normaltextrun"/>
          <w:rFonts w:ascii="Arial" w:hAnsi="Arial"/>
          <w:color w:val="425563" w:themeColor="accent6"/>
          <w:lang w:val="en-US"/>
        </w:rPr>
        <w:t xml:space="preserve"> commitment</w:t>
      </w:r>
      <w:r w:rsidRPr="00D55DBC">
        <w:rPr>
          <w:rStyle w:val="normaltextrun"/>
          <w:rFonts w:ascii="Arial" w:hAnsi="Arial"/>
          <w:color w:val="425563" w:themeColor="accent6"/>
          <w:lang w:val="en-US"/>
        </w:rPr>
        <w:t xml:space="preserve"> </w:t>
      </w:r>
      <w:r w:rsidR="008F3B60" w:rsidRPr="00D55DBC">
        <w:rPr>
          <w:rStyle w:val="normaltextrun"/>
          <w:rFonts w:ascii="Arial" w:hAnsi="Arial"/>
          <w:color w:val="425563" w:themeColor="accent6"/>
          <w:lang w:val="en-US"/>
        </w:rPr>
        <w:t>to</w:t>
      </w:r>
      <w:r w:rsidRPr="00D55DBC">
        <w:rPr>
          <w:rStyle w:val="normaltextrun"/>
          <w:rFonts w:ascii="Arial" w:hAnsi="Arial"/>
          <w:color w:val="425563" w:themeColor="accent6"/>
          <w:lang w:val="en-US"/>
        </w:rPr>
        <w:t xml:space="preserve"> releas</w:t>
      </w:r>
      <w:r w:rsidR="008F3B60" w:rsidRPr="00D55DBC">
        <w:rPr>
          <w:rStyle w:val="normaltextrun"/>
          <w:rFonts w:ascii="Arial" w:hAnsi="Arial"/>
          <w:color w:val="425563" w:themeColor="accent6"/>
          <w:lang w:val="en-US"/>
        </w:rPr>
        <w:t>e</w:t>
      </w:r>
      <w:r w:rsidRPr="00D55DBC">
        <w:rPr>
          <w:rStyle w:val="normaltextrun"/>
          <w:rFonts w:ascii="Arial" w:hAnsi="Arial"/>
          <w:color w:val="425563" w:themeColor="accent6"/>
          <w:lang w:val="en-US"/>
        </w:rPr>
        <w:t xml:space="preserve"> the applicant</w:t>
      </w:r>
      <w:r w:rsidR="008F3B60" w:rsidRPr="00D55DBC">
        <w:rPr>
          <w:rStyle w:val="normaltextrun"/>
          <w:rFonts w:ascii="Arial" w:hAnsi="Arial"/>
          <w:color w:val="425563" w:themeColor="accent6"/>
          <w:lang w:val="en-US"/>
        </w:rPr>
        <w:t>, if successful,</w:t>
      </w:r>
      <w:r w:rsidRPr="00D55DBC">
        <w:rPr>
          <w:rStyle w:val="normaltextrun"/>
          <w:rFonts w:ascii="Arial" w:hAnsi="Arial"/>
          <w:color w:val="425563" w:themeColor="accent6"/>
          <w:lang w:val="en-US"/>
        </w:rPr>
        <w:t xml:space="preserve"> </w:t>
      </w:r>
      <w:r w:rsidR="008F3B60" w:rsidRPr="00D55DBC">
        <w:rPr>
          <w:rStyle w:val="normaltextrun"/>
          <w:rFonts w:ascii="Arial" w:hAnsi="Arial"/>
          <w:color w:val="425563" w:themeColor="accent6"/>
          <w:lang w:val="en-US"/>
        </w:rPr>
        <w:t>from clinical duties one day a week for the duration of the program (max 24 months)</w:t>
      </w:r>
      <w:r w:rsidR="00A712F7">
        <w:rPr>
          <w:rStyle w:val="normaltextrun"/>
          <w:rFonts w:ascii="Arial" w:hAnsi="Arial"/>
          <w:color w:val="425563" w:themeColor="accent6"/>
          <w:lang w:val="en-US"/>
        </w:rPr>
        <w:t>;</w:t>
      </w:r>
      <w:r w:rsidR="008F3B60" w:rsidRPr="00D55DBC">
        <w:rPr>
          <w:rStyle w:val="normaltextrun"/>
          <w:rFonts w:ascii="Arial" w:hAnsi="Arial"/>
          <w:color w:val="425563" w:themeColor="accent6"/>
          <w:lang w:val="en-US"/>
        </w:rPr>
        <w:t xml:space="preserve"> reflect this change in their job plan</w:t>
      </w:r>
      <w:r w:rsidR="00A712F7">
        <w:rPr>
          <w:rStyle w:val="normaltextrun"/>
          <w:rFonts w:ascii="Arial" w:hAnsi="Arial"/>
          <w:color w:val="425563" w:themeColor="accent6"/>
          <w:lang w:val="en-US"/>
        </w:rPr>
        <w:t>;</w:t>
      </w:r>
      <w:r w:rsidR="009434C4" w:rsidRPr="00D55DBC">
        <w:rPr>
          <w:rStyle w:val="normaltextrun"/>
          <w:rFonts w:ascii="Arial" w:hAnsi="Arial"/>
          <w:color w:val="425563" w:themeColor="accent6"/>
          <w:lang w:val="en-US"/>
        </w:rPr>
        <w:t xml:space="preserve"> </w:t>
      </w:r>
      <w:r w:rsidR="00E44FA6" w:rsidRPr="00D55DBC">
        <w:rPr>
          <w:rStyle w:val="normaltextrun"/>
          <w:rFonts w:ascii="Arial" w:hAnsi="Arial"/>
          <w:color w:val="425563" w:themeColor="accent6"/>
          <w:lang w:val="en-US"/>
        </w:rPr>
        <w:t>provi</w:t>
      </w:r>
      <w:r w:rsidR="008F3B60" w:rsidRPr="00D55DBC">
        <w:rPr>
          <w:rStyle w:val="normaltextrun"/>
          <w:rFonts w:ascii="Arial" w:hAnsi="Arial"/>
          <w:color w:val="425563" w:themeColor="accent6"/>
          <w:lang w:val="en-US"/>
        </w:rPr>
        <w:t>de</w:t>
      </w:r>
      <w:r w:rsidR="00E44FA6" w:rsidRPr="00D55DBC">
        <w:rPr>
          <w:rStyle w:val="normaltextrun"/>
          <w:rFonts w:ascii="Arial" w:hAnsi="Arial"/>
          <w:color w:val="425563" w:themeColor="accent6"/>
          <w:lang w:val="en-US"/>
        </w:rPr>
        <w:t xml:space="preserve"> an experience</w:t>
      </w:r>
      <w:r w:rsidR="008F3B60" w:rsidRPr="00D55DBC">
        <w:rPr>
          <w:rStyle w:val="normaltextrun"/>
          <w:rFonts w:ascii="Arial" w:hAnsi="Arial"/>
          <w:color w:val="425563" w:themeColor="accent6"/>
          <w:lang w:val="en-US"/>
        </w:rPr>
        <w:t xml:space="preserve">d trust </w:t>
      </w:r>
      <w:r w:rsidR="00E44FA6" w:rsidRPr="00D55DBC">
        <w:rPr>
          <w:rStyle w:val="normaltextrun"/>
          <w:rFonts w:ascii="Arial" w:hAnsi="Arial"/>
          <w:color w:val="425563" w:themeColor="accent6"/>
          <w:lang w:val="en-US"/>
        </w:rPr>
        <w:t>Approved Clinician mentor</w:t>
      </w:r>
      <w:r w:rsidR="00A712F7">
        <w:rPr>
          <w:rStyle w:val="normaltextrun"/>
          <w:rFonts w:ascii="Arial" w:hAnsi="Arial"/>
          <w:color w:val="425563" w:themeColor="accent6"/>
          <w:lang w:val="en-US"/>
        </w:rPr>
        <w:t>;</w:t>
      </w:r>
      <w:r w:rsidR="00E44FA6" w:rsidRPr="00D55DBC">
        <w:rPr>
          <w:rStyle w:val="normaltextrun"/>
          <w:rFonts w:ascii="Arial" w:hAnsi="Arial"/>
          <w:color w:val="425563" w:themeColor="accent6"/>
          <w:lang w:val="en-US"/>
        </w:rPr>
        <w:t xml:space="preserve"> provid</w:t>
      </w:r>
      <w:r w:rsidR="007220A3">
        <w:rPr>
          <w:rStyle w:val="normaltextrun"/>
          <w:rFonts w:ascii="Arial" w:hAnsi="Arial"/>
          <w:color w:val="425563" w:themeColor="accent6"/>
          <w:lang w:val="en-US"/>
        </w:rPr>
        <w:t>e</w:t>
      </w:r>
      <w:r w:rsidR="00E44FA6" w:rsidRPr="00D55DBC">
        <w:rPr>
          <w:rStyle w:val="normaltextrun"/>
          <w:rFonts w:ascii="Arial" w:hAnsi="Arial"/>
          <w:color w:val="425563" w:themeColor="accent6"/>
          <w:lang w:val="en-US"/>
        </w:rPr>
        <w:t xml:space="preserve"> </w:t>
      </w:r>
      <w:r w:rsidR="00E25021" w:rsidRPr="00D55DBC">
        <w:rPr>
          <w:rStyle w:val="normaltextrun"/>
          <w:rFonts w:ascii="Arial" w:hAnsi="Arial"/>
          <w:color w:val="425563" w:themeColor="accent6"/>
          <w:lang w:val="en-US"/>
        </w:rPr>
        <w:t xml:space="preserve">travel expenses for the doctor to attend the </w:t>
      </w:r>
      <w:r w:rsidR="008F3B60" w:rsidRPr="00D55DBC">
        <w:rPr>
          <w:rStyle w:val="normaltextrun"/>
          <w:rFonts w:ascii="Arial" w:hAnsi="Arial"/>
          <w:color w:val="425563" w:themeColor="accent6"/>
          <w:lang w:val="en-US"/>
        </w:rPr>
        <w:t>university course</w:t>
      </w:r>
      <w:r w:rsidR="00E25021" w:rsidRPr="00D55DBC">
        <w:rPr>
          <w:rStyle w:val="normaltextrun"/>
          <w:rFonts w:ascii="Arial" w:hAnsi="Arial"/>
          <w:color w:val="425563" w:themeColor="accent6"/>
          <w:lang w:val="en-US"/>
        </w:rPr>
        <w:t xml:space="preserve"> </w:t>
      </w:r>
      <w:proofErr w:type="spellStart"/>
      <w:r w:rsidR="00E25021" w:rsidRPr="00D55DBC">
        <w:rPr>
          <w:rStyle w:val="normaltextrun"/>
          <w:rFonts w:ascii="Arial" w:hAnsi="Arial"/>
          <w:color w:val="425563" w:themeColor="accent6"/>
          <w:lang w:val="en-US"/>
        </w:rPr>
        <w:t>programme</w:t>
      </w:r>
      <w:proofErr w:type="spellEnd"/>
      <w:r w:rsidR="003942D2" w:rsidRPr="00D55DBC">
        <w:rPr>
          <w:rStyle w:val="normaltextrun"/>
          <w:rFonts w:ascii="Arial" w:hAnsi="Arial"/>
          <w:color w:val="425563" w:themeColor="accent6"/>
          <w:lang w:val="en-US"/>
        </w:rPr>
        <w:t xml:space="preserve"> and </w:t>
      </w:r>
      <w:r w:rsidR="008F3B60" w:rsidRPr="00D55DBC">
        <w:rPr>
          <w:rStyle w:val="normaltextrun"/>
          <w:rFonts w:ascii="Arial" w:hAnsi="Arial"/>
          <w:color w:val="425563" w:themeColor="accent6"/>
          <w:lang w:val="en-US"/>
        </w:rPr>
        <w:t xml:space="preserve">the fees and travel expenses for the </w:t>
      </w:r>
      <w:r w:rsidR="007220A3">
        <w:rPr>
          <w:rStyle w:val="normaltextrun"/>
          <w:rFonts w:ascii="Arial" w:hAnsi="Arial"/>
          <w:color w:val="425563" w:themeColor="accent6"/>
          <w:lang w:val="en-US"/>
        </w:rPr>
        <w:t>two</w:t>
      </w:r>
      <w:r w:rsidR="008F3B60" w:rsidRPr="00D55DBC">
        <w:rPr>
          <w:rStyle w:val="normaltextrun"/>
          <w:rFonts w:ascii="Arial" w:hAnsi="Arial"/>
          <w:color w:val="425563" w:themeColor="accent6"/>
          <w:lang w:val="en-US"/>
        </w:rPr>
        <w:t xml:space="preserve"> day AC </w:t>
      </w:r>
      <w:r w:rsidR="003942D2" w:rsidRPr="00D55DBC">
        <w:rPr>
          <w:rStyle w:val="normaltextrun"/>
          <w:rFonts w:ascii="Arial" w:hAnsi="Arial"/>
          <w:color w:val="425563" w:themeColor="accent6"/>
          <w:lang w:val="en-US"/>
        </w:rPr>
        <w:t xml:space="preserve">induction course. </w:t>
      </w:r>
    </w:p>
    <w:p w14:paraId="280EA664" w14:textId="47ADBFDA" w:rsidR="008A123A" w:rsidRPr="009F4FEA" w:rsidRDefault="00542E80" w:rsidP="009F4FEA">
      <w:pPr>
        <w:pStyle w:val="paragraph"/>
        <w:spacing w:before="0" w:beforeAutospacing="0" w:line="360" w:lineRule="auto"/>
        <w:textAlignment w:val="baseline"/>
        <w:rPr>
          <w:rStyle w:val="normaltextrun"/>
          <w:lang w:val="en-US"/>
        </w:rPr>
      </w:pPr>
      <w:r w:rsidRPr="00542E80">
        <w:rPr>
          <w:rStyle w:val="normaltextrun"/>
          <w:rFonts w:ascii="Arial" w:hAnsi="Arial"/>
          <w:color w:val="425563" w:themeColor="accent6"/>
          <w:lang w:val="en-US"/>
        </w:rPr>
        <w:t>Please be advised that this form must be completed by the Medical Director for the applicant to be considered for the development opportunity.</w:t>
      </w:r>
      <w:r>
        <w:rPr>
          <w:rStyle w:val="normaltextrun"/>
          <w:rFonts w:ascii="Arial" w:hAnsi="Arial"/>
          <w:color w:val="425563" w:themeColor="accent6"/>
          <w:lang w:val="en-US"/>
        </w:rPr>
        <w:t xml:space="preserve"> </w:t>
      </w:r>
      <w:r w:rsidR="00C50266">
        <w:rPr>
          <w:rStyle w:val="normaltextrun"/>
          <w:rFonts w:ascii="Arial" w:hAnsi="Arial"/>
          <w:color w:val="425563" w:themeColor="accent6"/>
          <w:lang w:val="en-US"/>
        </w:rPr>
        <w:t>I</w:t>
      </w:r>
      <w:r w:rsidR="009F4FEA" w:rsidRPr="009F4FEA">
        <w:rPr>
          <w:rStyle w:val="normaltextrun"/>
          <w:rFonts w:ascii="Arial" w:hAnsi="Arial"/>
          <w:color w:val="425563" w:themeColor="accent6"/>
          <w:lang w:val="en-US"/>
        </w:rPr>
        <w:t xml:space="preserve">t is </w:t>
      </w:r>
      <w:r w:rsidR="009F4FEA" w:rsidRPr="004E05BC">
        <w:rPr>
          <w:rStyle w:val="normaltextrun"/>
          <w:rFonts w:ascii="Arial" w:hAnsi="Arial"/>
          <w:b/>
          <w:bCs/>
          <w:color w:val="425563" w:themeColor="accent6"/>
          <w:lang w:val="en-US"/>
        </w:rPr>
        <w:t>your responsibility</w:t>
      </w:r>
      <w:r w:rsidR="009F4FEA" w:rsidRPr="009F4FEA">
        <w:rPr>
          <w:rStyle w:val="normaltextrun"/>
          <w:rFonts w:ascii="Arial" w:hAnsi="Arial"/>
          <w:color w:val="425563" w:themeColor="accent6"/>
          <w:lang w:val="en-US"/>
        </w:rPr>
        <w:t xml:space="preserve"> for this to be completed </w:t>
      </w:r>
      <w:r w:rsidR="009F4FEA">
        <w:rPr>
          <w:rStyle w:val="normaltextrun"/>
          <w:rFonts w:ascii="Arial" w:hAnsi="Arial"/>
          <w:color w:val="425563" w:themeColor="accent6"/>
          <w:lang w:val="en-US"/>
        </w:rPr>
        <w:t>and submitted before the deadline</w:t>
      </w:r>
      <w:r w:rsidR="009F4FEA" w:rsidRPr="009F4FEA">
        <w:rPr>
          <w:rStyle w:val="normaltextrun"/>
          <w:rFonts w:ascii="Arial" w:hAnsi="Arial"/>
          <w:color w:val="425563" w:themeColor="accent6"/>
          <w:lang w:val="en-US"/>
        </w:rPr>
        <w:t xml:space="preserve"> so </w:t>
      </w:r>
      <w:r w:rsidR="00C50266">
        <w:rPr>
          <w:rStyle w:val="normaltextrun"/>
          <w:rFonts w:ascii="Arial" w:hAnsi="Arial"/>
          <w:color w:val="425563" w:themeColor="accent6"/>
          <w:lang w:val="en-US"/>
        </w:rPr>
        <w:t xml:space="preserve">we would suggest that you </w:t>
      </w:r>
      <w:r w:rsidR="00564097">
        <w:rPr>
          <w:rStyle w:val="normaltextrun"/>
          <w:rFonts w:ascii="Arial" w:hAnsi="Arial"/>
          <w:color w:val="425563" w:themeColor="accent6"/>
          <w:lang w:val="en-US"/>
        </w:rPr>
        <w:t xml:space="preserve">also </w:t>
      </w:r>
      <w:r w:rsidR="00C50266">
        <w:rPr>
          <w:rStyle w:val="normaltextrun"/>
          <w:rFonts w:ascii="Arial" w:hAnsi="Arial"/>
          <w:color w:val="425563" w:themeColor="accent6"/>
          <w:lang w:val="en-US"/>
        </w:rPr>
        <w:t>obtain</w:t>
      </w:r>
      <w:r w:rsidR="008A123A" w:rsidRPr="009F4FEA">
        <w:rPr>
          <w:rStyle w:val="normaltextrun"/>
          <w:rFonts w:ascii="Arial" w:hAnsi="Arial"/>
          <w:color w:val="425563" w:themeColor="accent6"/>
          <w:lang w:val="en-US"/>
        </w:rPr>
        <w:t xml:space="preserve"> the </w:t>
      </w:r>
      <w:r w:rsidR="00564097">
        <w:rPr>
          <w:rStyle w:val="normaltextrun"/>
          <w:rFonts w:ascii="Arial" w:hAnsi="Arial"/>
          <w:color w:val="425563" w:themeColor="accent6"/>
          <w:lang w:val="en-US"/>
        </w:rPr>
        <w:t xml:space="preserve">form </w:t>
      </w:r>
      <w:r w:rsidR="009F4FEA">
        <w:rPr>
          <w:rStyle w:val="normaltextrun"/>
          <w:rFonts w:ascii="Arial" w:hAnsi="Arial"/>
          <w:color w:val="425563" w:themeColor="accent6"/>
          <w:lang w:val="en-US"/>
        </w:rPr>
        <w:t>information</w:t>
      </w:r>
      <w:r w:rsidR="008A123A" w:rsidRPr="009F4FEA">
        <w:rPr>
          <w:rStyle w:val="normaltextrun"/>
          <w:rFonts w:ascii="Arial" w:hAnsi="Arial"/>
          <w:color w:val="425563" w:themeColor="accent6"/>
          <w:lang w:val="en-US"/>
        </w:rPr>
        <w:t xml:space="preserve"> </w:t>
      </w:r>
      <w:r w:rsidR="00FE7196" w:rsidRPr="009F4FEA">
        <w:rPr>
          <w:rStyle w:val="normaltextrun"/>
          <w:rFonts w:ascii="Arial" w:hAnsi="Arial"/>
          <w:color w:val="425563" w:themeColor="accent6"/>
          <w:lang w:val="en-US"/>
        </w:rPr>
        <w:t>from your Medical Director via email</w:t>
      </w:r>
      <w:r w:rsidR="009F4FEA">
        <w:rPr>
          <w:rStyle w:val="normaltextrun"/>
          <w:rFonts w:ascii="Arial" w:hAnsi="Arial"/>
          <w:color w:val="425563" w:themeColor="accent6"/>
          <w:lang w:val="en-US"/>
        </w:rPr>
        <w:t xml:space="preserve"> and </w:t>
      </w:r>
      <w:r w:rsidR="004E05BC">
        <w:rPr>
          <w:rStyle w:val="normaltextrun"/>
          <w:rFonts w:ascii="Arial" w:hAnsi="Arial"/>
          <w:color w:val="425563" w:themeColor="accent6"/>
          <w:lang w:val="en-US"/>
        </w:rPr>
        <w:t xml:space="preserve">also forward it to </w:t>
      </w:r>
      <w:hyperlink r:id="rId22" w:history="1">
        <w:r w:rsidR="00564097" w:rsidRPr="00D2196C">
          <w:rPr>
            <w:rStyle w:val="Hyperlink"/>
            <w:rFonts w:ascii="Arial" w:hAnsi="Arial"/>
            <w:lang w:val="en-US"/>
          </w:rPr>
          <w:t>England.SASACRC@nhs.net</w:t>
        </w:r>
      </w:hyperlink>
      <w:r w:rsidR="004E05BC">
        <w:rPr>
          <w:rStyle w:val="normaltextrun"/>
          <w:rFonts w:ascii="Arial" w:hAnsi="Arial"/>
          <w:color w:val="425563" w:themeColor="accent6"/>
          <w:lang w:val="en-US"/>
        </w:rPr>
        <w:t xml:space="preserve"> </w:t>
      </w:r>
      <w:r w:rsidR="008A123A" w:rsidRPr="009F4FEA">
        <w:rPr>
          <w:rStyle w:val="normaltextrun"/>
          <w:rFonts w:ascii="Arial" w:hAnsi="Arial"/>
          <w:color w:val="425563" w:themeColor="accent6"/>
          <w:lang w:val="en-US"/>
        </w:rPr>
        <w:t>(you can use the following</w:t>
      </w:r>
      <w:r w:rsidR="009133C3">
        <w:rPr>
          <w:rStyle w:val="normaltextrun"/>
          <w:rFonts w:ascii="Arial" w:hAnsi="Arial"/>
          <w:color w:val="425563" w:themeColor="accent6"/>
          <w:lang w:val="en-US"/>
        </w:rPr>
        <w:t xml:space="preserve"> for your Medical Director</w:t>
      </w:r>
      <w:r w:rsidR="008A123A" w:rsidRPr="009F4FEA">
        <w:rPr>
          <w:rStyle w:val="normaltextrun"/>
          <w:rFonts w:ascii="Arial" w:hAnsi="Arial"/>
          <w:color w:val="425563" w:themeColor="accent6"/>
          <w:lang w:val="en-US"/>
        </w:rPr>
        <w:t xml:space="preserve"> </w:t>
      </w:r>
      <w:r w:rsidR="004817DB">
        <w:rPr>
          <w:rStyle w:val="normaltextrun"/>
          <w:rFonts w:ascii="Arial" w:hAnsi="Arial"/>
          <w:color w:val="425563" w:themeColor="accent6"/>
          <w:lang w:val="en-US"/>
        </w:rPr>
        <w:t xml:space="preserve">to </w:t>
      </w:r>
      <w:r w:rsidR="0089163F">
        <w:rPr>
          <w:rStyle w:val="normaltextrun"/>
          <w:rFonts w:ascii="Arial" w:hAnsi="Arial"/>
          <w:color w:val="425563" w:themeColor="accent6"/>
          <w:lang w:val="en-US"/>
        </w:rPr>
        <w:t xml:space="preserve">review and </w:t>
      </w:r>
      <w:r w:rsidR="004817DB">
        <w:rPr>
          <w:rStyle w:val="normaltextrun"/>
          <w:rFonts w:ascii="Arial" w:hAnsi="Arial"/>
          <w:color w:val="425563" w:themeColor="accent6"/>
          <w:lang w:val="en-US"/>
        </w:rPr>
        <w:t xml:space="preserve">answer </w:t>
      </w:r>
      <w:r w:rsidR="008A123A" w:rsidRPr="009F4FEA">
        <w:rPr>
          <w:rStyle w:val="normaltextrun"/>
          <w:rFonts w:ascii="Arial" w:hAnsi="Arial"/>
          <w:color w:val="425563" w:themeColor="accent6"/>
          <w:lang w:val="en-US"/>
        </w:rPr>
        <w:t xml:space="preserve">in </w:t>
      </w:r>
      <w:r w:rsidR="004817DB">
        <w:rPr>
          <w:rStyle w:val="normaltextrun"/>
          <w:rFonts w:ascii="Arial" w:hAnsi="Arial"/>
          <w:color w:val="425563" w:themeColor="accent6"/>
          <w:lang w:val="en-US"/>
        </w:rPr>
        <w:t>an email</w:t>
      </w:r>
      <w:r w:rsidR="008A123A" w:rsidRPr="009F4FEA">
        <w:rPr>
          <w:rStyle w:val="normaltextrun"/>
          <w:rFonts w:ascii="Arial" w:hAnsi="Arial"/>
          <w:color w:val="425563" w:themeColor="accent6"/>
          <w:lang w:val="en-US"/>
        </w:rPr>
        <w:t>):</w:t>
      </w:r>
    </w:p>
    <w:p w14:paraId="26413540" w14:textId="31227511" w:rsidR="002747B5" w:rsidRPr="002747B5" w:rsidRDefault="002747B5" w:rsidP="00D812EC">
      <w:pPr>
        <w:pStyle w:val="ListParagraph"/>
        <w:numPr>
          <w:ilvl w:val="0"/>
          <w:numId w:val="24"/>
        </w:numPr>
        <w:spacing w:after="0" w:line="230" w:lineRule="auto"/>
        <w:ind w:right="817"/>
        <w:jc w:val="both"/>
        <w:rPr>
          <w:rFonts w:ascii="Segoe UI" w:eastAsia="Segoe UI" w:hAnsi="Segoe UI" w:cs="Segoe UI"/>
          <w:color w:val="auto"/>
          <w:sz w:val="17"/>
          <w:szCs w:val="17"/>
          <w:lang w:val="en-US"/>
        </w:rPr>
      </w:pPr>
      <w:r w:rsidRPr="002747B5">
        <w:rPr>
          <w:rFonts w:ascii="Segoe UI" w:eastAsia="Segoe UI" w:hAnsi="Segoe UI" w:cs="Segoe UI"/>
          <w:color w:val="auto"/>
          <w:sz w:val="17"/>
          <w:szCs w:val="17"/>
          <w:lang w:val="en-US"/>
        </w:rPr>
        <w:t xml:space="preserve">Please provide your name </w:t>
      </w:r>
      <w:r w:rsidR="001D445F" w:rsidRPr="1512C6A5">
        <w:rPr>
          <w:rFonts w:ascii="Segoe UI" w:eastAsia="Segoe UI" w:hAnsi="Segoe UI" w:cs="Segoe UI"/>
          <w:color w:val="auto"/>
          <w:sz w:val="17"/>
          <w:szCs w:val="17"/>
          <w:lang w:val="en-US"/>
        </w:rPr>
        <w:t>*</w:t>
      </w:r>
    </w:p>
    <w:p w14:paraId="79D90D01" w14:textId="11F1D5EF" w:rsidR="002747B5" w:rsidRPr="002747B5" w:rsidRDefault="002747B5" w:rsidP="00D812EC">
      <w:pPr>
        <w:pStyle w:val="ListParagraph"/>
        <w:numPr>
          <w:ilvl w:val="0"/>
          <w:numId w:val="24"/>
        </w:numPr>
        <w:spacing w:after="0" w:line="230" w:lineRule="auto"/>
        <w:ind w:right="817" w:hanging="372"/>
        <w:jc w:val="both"/>
        <w:rPr>
          <w:rFonts w:ascii="Segoe UI" w:eastAsia="Segoe UI" w:hAnsi="Segoe UI" w:cs="Segoe UI"/>
          <w:color w:val="auto"/>
          <w:sz w:val="17"/>
          <w:szCs w:val="17"/>
          <w:lang w:val="en-US"/>
        </w:rPr>
      </w:pPr>
      <w:r w:rsidRPr="002747B5">
        <w:rPr>
          <w:rFonts w:ascii="Segoe UI" w:eastAsia="Segoe UI" w:hAnsi="Segoe UI" w:cs="Segoe UI"/>
          <w:color w:val="auto"/>
          <w:sz w:val="17"/>
          <w:szCs w:val="17"/>
          <w:lang w:val="en-US"/>
        </w:rPr>
        <w:t xml:space="preserve">Please provide your work email address </w:t>
      </w:r>
      <w:r w:rsidR="001D445F" w:rsidRPr="1512C6A5">
        <w:rPr>
          <w:rFonts w:ascii="Segoe UI" w:eastAsia="Segoe UI" w:hAnsi="Segoe UI" w:cs="Segoe UI"/>
          <w:color w:val="auto"/>
          <w:sz w:val="17"/>
          <w:szCs w:val="17"/>
          <w:lang w:val="en-US"/>
        </w:rPr>
        <w:t>*</w:t>
      </w:r>
    </w:p>
    <w:p w14:paraId="014F1B75" w14:textId="05A8F39D" w:rsidR="002747B5" w:rsidRPr="002747B5" w:rsidRDefault="002747B5" w:rsidP="00D812EC">
      <w:pPr>
        <w:pStyle w:val="ListParagraph"/>
        <w:numPr>
          <w:ilvl w:val="0"/>
          <w:numId w:val="24"/>
        </w:numPr>
        <w:spacing w:after="0" w:line="230" w:lineRule="auto"/>
        <w:ind w:right="817" w:hanging="372"/>
        <w:jc w:val="both"/>
        <w:rPr>
          <w:rFonts w:ascii="Segoe UI" w:eastAsia="Segoe UI" w:hAnsi="Segoe UI" w:cs="Segoe UI"/>
          <w:color w:val="auto"/>
          <w:sz w:val="17"/>
          <w:szCs w:val="17"/>
          <w:lang w:val="en-US"/>
        </w:rPr>
      </w:pPr>
      <w:r w:rsidRPr="002747B5">
        <w:rPr>
          <w:rFonts w:ascii="Segoe UI" w:eastAsia="Segoe UI" w:hAnsi="Segoe UI" w:cs="Segoe UI"/>
          <w:color w:val="auto"/>
          <w:sz w:val="17"/>
          <w:szCs w:val="17"/>
          <w:lang w:val="en-US"/>
        </w:rPr>
        <w:t xml:space="preserve">Please provide your contact number </w:t>
      </w:r>
      <w:r w:rsidR="001D445F" w:rsidRPr="1512C6A5">
        <w:rPr>
          <w:rFonts w:ascii="Segoe UI" w:eastAsia="Segoe UI" w:hAnsi="Segoe UI" w:cs="Segoe UI"/>
          <w:color w:val="auto"/>
          <w:sz w:val="17"/>
          <w:szCs w:val="17"/>
          <w:lang w:val="en-US"/>
        </w:rPr>
        <w:t>*</w:t>
      </w:r>
    </w:p>
    <w:p w14:paraId="034344A6" w14:textId="54B67072" w:rsidR="002747B5" w:rsidRPr="002747B5" w:rsidRDefault="002747B5" w:rsidP="00D812EC">
      <w:pPr>
        <w:pStyle w:val="ListParagraph"/>
        <w:numPr>
          <w:ilvl w:val="0"/>
          <w:numId w:val="24"/>
        </w:numPr>
        <w:spacing w:after="0" w:line="230" w:lineRule="auto"/>
        <w:ind w:right="817" w:hanging="372"/>
        <w:jc w:val="both"/>
        <w:rPr>
          <w:rFonts w:ascii="Segoe UI" w:eastAsia="Segoe UI" w:hAnsi="Segoe UI" w:cs="Segoe UI"/>
          <w:color w:val="auto"/>
          <w:sz w:val="17"/>
          <w:szCs w:val="17"/>
          <w:lang w:val="en-US"/>
        </w:rPr>
      </w:pPr>
      <w:r w:rsidRPr="002747B5">
        <w:rPr>
          <w:rFonts w:ascii="Segoe UI" w:eastAsia="Segoe UI" w:hAnsi="Segoe UI" w:cs="Segoe UI"/>
          <w:color w:val="auto"/>
          <w:sz w:val="17"/>
          <w:szCs w:val="17"/>
          <w:lang w:val="en-US"/>
        </w:rPr>
        <w:t>Please provide the name of your trust</w:t>
      </w:r>
      <w:r w:rsidR="001D445F">
        <w:rPr>
          <w:rFonts w:ascii="Segoe UI" w:eastAsia="Segoe UI" w:hAnsi="Segoe UI" w:cs="Segoe UI"/>
          <w:color w:val="auto"/>
          <w:sz w:val="17"/>
          <w:szCs w:val="17"/>
          <w:lang w:val="en-US"/>
        </w:rPr>
        <w:t xml:space="preserve"> </w:t>
      </w:r>
      <w:r w:rsidR="001D445F" w:rsidRPr="1512C6A5">
        <w:rPr>
          <w:rFonts w:ascii="Segoe UI" w:eastAsia="Segoe UI" w:hAnsi="Segoe UI" w:cs="Segoe UI"/>
          <w:color w:val="auto"/>
          <w:sz w:val="17"/>
          <w:szCs w:val="17"/>
          <w:lang w:val="en-US"/>
        </w:rPr>
        <w:t>*</w:t>
      </w:r>
      <w:r w:rsidRPr="002747B5">
        <w:rPr>
          <w:rFonts w:ascii="Segoe UI" w:eastAsia="Segoe UI" w:hAnsi="Segoe UI" w:cs="Segoe UI"/>
          <w:color w:val="auto"/>
          <w:sz w:val="17"/>
          <w:szCs w:val="17"/>
          <w:lang w:val="en-US"/>
        </w:rPr>
        <w:t xml:space="preserve"> </w:t>
      </w:r>
    </w:p>
    <w:p w14:paraId="5D8A5FC7" w14:textId="0EBEB493" w:rsidR="00D812EC" w:rsidRDefault="002747B5" w:rsidP="00D812EC">
      <w:pPr>
        <w:pStyle w:val="ListParagraph"/>
        <w:numPr>
          <w:ilvl w:val="0"/>
          <w:numId w:val="24"/>
        </w:numPr>
        <w:spacing w:after="0" w:line="230" w:lineRule="auto"/>
        <w:ind w:right="817" w:hanging="372"/>
        <w:jc w:val="both"/>
        <w:rPr>
          <w:rFonts w:ascii="Segoe UI" w:eastAsia="Segoe UI" w:hAnsi="Segoe UI" w:cs="Segoe UI"/>
          <w:color w:val="auto"/>
          <w:sz w:val="17"/>
          <w:szCs w:val="17"/>
          <w:lang w:val="en-US"/>
        </w:rPr>
      </w:pPr>
      <w:r w:rsidRPr="002747B5">
        <w:rPr>
          <w:rFonts w:ascii="Segoe UI" w:eastAsia="Segoe UI" w:hAnsi="Segoe UI" w:cs="Segoe UI"/>
          <w:color w:val="auto"/>
          <w:sz w:val="17"/>
          <w:szCs w:val="17"/>
          <w:lang w:val="en-US"/>
        </w:rPr>
        <w:t xml:space="preserve">Please provide the name of your chosen doctor for the NHSE Approved Clinician training opportunity </w:t>
      </w:r>
      <w:r w:rsidR="001D445F" w:rsidRPr="1512C6A5">
        <w:rPr>
          <w:rFonts w:ascii="Segoe UI" w:eastAsia="Segoe UI" w:hAnsi="Segoe UI" w:cs="Segoe UI"/>
          <w:color w:val="auto"/>
          <w:sz w:val="17"/>
          <w:szCs w:val="17"/>
          <w:lang w:val="en-US"/>
        </w:rPr>
        <w:t>*</w:t>
      </w:r>
    </w:p>
    <w:p w14:paraId="69452725" w14:textId="484C97D1" w:rsidR="002747B5" w:rsidRPr="00D812EC" w:rsidRDefault="002747B5" w:rsidP="00D812EC">
      <w:pPr>
        <w:pStyle w:val="ListParagraph"/>
        <w:numPr>
          <w:ilvl w:val="0"/>
          <w:numId w:val="24"/>
        </w:numPr>
        <w:spacing w:after="0" w:line="230" w:lineRule="auto"/>
        <w:ind w:right="817" w:hanging="372"/>
        <w:jc w:val="both"/>
        <w:rPr>
          <w:rFonts w:ascii="Segoe UI" w:eastAsia="Segoe UI" w:hAnsi="Segoe UI" w:cs="Segoe UI"/>
          <w:color w:val="auto"/>
          <w:sz w:val="17"/>
          <w:szCs w:val="17"/>
          <w:lang w:val="en-US"/>
        </w:rPr>
      </w:pPr>
      <w:r w:rsidRPr="00D812EC">
        <w:rPr>
          <w:rFonts w:ascii="Segoe UI" w:eastAsia="Segoe UI" w:hAnsi="Segoe UI" w:cs="Segoe UI"/>
          <w:color w:val="auto"/>
          <w:sz w:val="17"/>
          <w:szCs w:val="17"/>
          <w:lang w:val="en-US"/>
        </w:rPr>
        <w:t xml:space="preserve">By responding to this question, I confirm that this doctor is a substantive SAS doctor in this trust </w:t>
      </w:r>
      <w:r w:rsidR="00587A4F" w:rsidRPr="008750BE">
        <w:rPr>
          <w:rFonts w:ascii="Segoe UI" w:eastAsia="Segoe UI" w:hAnsi="Segoe UI" w:cs="Segoe UI"/>
          <w:b/>
          <w:bCs/>
          <w:color w:val="auto"/>
          <w:sz w:val="17"/>
          <w:szCs w:val="17"/>
          <w:lang w:val="en-US"/>
        </w:rPr>
        <w:t>Y</w:t>
      </w:r>
      <w:r w:rsidR="008750BE" w:rsidRPr="008750BE">
        <w:rPr>
          <w:rFonts w:ascii="Segoe UI" w:eastAsia="Segoe UI" w:hAnsi="Segoe UI" w:cs="Segoe UI"/>
          <w:b/>
          <w:bCs/>
          <w:color w:val="auto"/>
          <w:sz w:val="17"/>
          <w:szCs w:val="17"/>
          <w:lang w:val="en-US"/>
        </w:rPr>
        <w:t>es</w:t>
      </w:r>
      <w:r w:rsidR="00587A4F" w:rsidRPr="008750BE">
        <w:rPr>
          <w:rFonts w:ascii="Segoe UI" w:eastAsia="Segoe UI" w:hAnsi="Segoe UI" w:cs="Segoe UI"/>
          <w:b/>
          <w:bCs/>
          <w:color w:val="auto"/>
          <w:sz w:val="17"/>
          <w:szCs w:val="17"/>
          <w:lang w:val="en-US"/>
        </w:rPr>
        <w:t>/N</w:t>
      </w:r>
      <w:r w:rsidR="008750BE" w:rsidRPr="008750BE">
        <w:rPr>
          <w:rFonts w:ascii="Segoe UI" w:eastAsia="Segoe UI" w:hAnsi="Segoe UI" w:cs="Segoe UI"/>
          <w:b/>
          <w:bCs/>
          <w:color w:val="auto"/>
          <w:sz w:val="17"/>
          <w:szCs w:val="17"/>
          <w:lang w:val="en-US"/>
        </w:rPr>
        <w:t>o</w:t>
      </w:r>
      <w:r w:rsidR="001D445F">
        <w:rPr>
          <w:rFonts w:ascii="Segoe UI" w:eastAsia="Segoe UI" w:hAnsi="Segoe UI" w:cs="Segoe UI"/>
          <w:b/>
          <w:bCs/>
          <w:color w:val="auto"/>
          <w:sz w:val="17"/>
          <w:szCs w:val="17"/>
          <w:lang w:val="en-US"/>
        </w:rPr>
        <w:t xml:space="preserve"> </w:t>
      </w:r>
      <w:r w:rsidR="001D445F" w:rsidRPr="1512C6A5">
        <w:rPr>
          <w:rFonts w:ascii="Segoe UI" w:eastAsia="Segoe UI" w:hAnsi="Segoe UI" w:cs="Segoe UI"/>
          <w:color w:val="auto"/>
          <w:sz w:val="17"/>
          <w:szCs w:val="17"/>
          <w:lang w:val="en-US"/>
        </w:rPr>
        <w:t>*</w:t>
      </w:r>
    </w:p>
    <w:p w14:paraId="22053B47" w14:textId="010A40D2" w:rsidR="002747B5" w:rsidRPr="002747B5" w:rsidRDefault="002747B5" w:rsidP="00587A4F">
      <w:pPr>
        <w:pStyle w:val="ListParagraph"/>
        <w:numPr>
          <w:ilvl w:val="0"/>
          <w:numId w:val="24"/>
        </w:numPr>
        <w:spacing w:after="0" w:line="230" w:lineRule="auto"/>
        <w:ind w:right="817" w:hanging="372"/>
        <w:jc w:val="both"/>
        <w:rPr>
          <w:rFonts w:ascii="Segoe UI" w:eastAsia="Segoe UI" w:hAnsi="Segoe UI" w:cs="Segoe UI"/>
          <w:color w:val="auto"/>
          <w:sz w:val="17"/>
          <w:szCs w:val="17"/>
          <w:lang w:val="en-US"/>
        </w:rPr>
      </w:pPr>
      <w:r w:rsidRPr="002747B5">
        <w:rPr>
          <w:rFonts w:ascii="Segoe UI" w:eastAsia="Segoe UI" w:hAnsi="Segoe UI" w:cs="Segoe UI"/>
          <w:color w:val="auto"/>
          <w:sz w:val="17"/>
          <w:szCs w:val="17"/>
          <w:lang w:val="en-US"/>
        </w:rPr>
        <w:t>Please</w:t>
      </w:r>
      <w:r w:rsidR="00587A4F" w:rsidRPr="00587A4F">
        <w:rPr>
          <w:rFonts w:ascii="Segoe UI" w:eastAsia="Segoe UI" w:hAnsi="Segoe UI" w:cs="Segoe UI"/>
          <w:color w:val="auto"/>
          <w:sz w:val="17"/>
          <w:szCs w:val="17"/>
          <w:lang w:val="en-US"/>
        </w:rPr>
        <w:t xml:space="preserve"> </w:t>
      </w:r>
      <w:r w:rsidRPr="002747B5">
        <w:rPr>
          <w:rFonts w:ascii="Segoe UI" w:eastAsia="Segoe UI" w:hAnsi="Segoe UI" w:cs="Segoe UI"/>
          <w:color w:val="auto"/>
          <w:sz w:val="17"/>
          <w:szCs w:val="17"/>
          <w:lang w:val="en-US"/>
        </w:rPr>
        <w:t>state</w:t>
      </w:r>
      <w:r w:rsidR="00587A4F" w:rsidRPr="00587A4F">
        <w:rPr>
          <w:rFonts w:ascii="Segoe UI" w:eastAsia="Segoe UI" w:hAnsi="Segoe UI" w:cs="Segoe UI"/>
          <w:color w:val="auto"/>
          <w:sz w:val="17"/>
          <w:szCs w:val="17"/>
          <w:lang w:val="en-US"/>
        </w:rPr>
        <w:t xml:space="preserve"> </w:t>
      </w:r>
      <w:r w:rsidRPr="002747B5">
        <w:rPr>
          <w:rFonts w:ascii="Segoe UI" w:eastAsia="Segoe UI" w:hAnsi="Segoe UI" w:cs="Segoe UI"/>
          <w:color w:val="auto"/>
          <w:sz w:val="17"/>
          <w:szCs w:val="17"/>
          <w:lang w:val="en-US"/>
        </w:rPr>
        <w:t xml:space="preserve">here if they are currently working as a locum or acting into a consultant post </w:t>
      </w:r>
      <w:r w:rsidR="00587A4F" w:rsidRPr="008750BE">
        <w:rPr>
          <w:rFonts w:ascii="Segoe UI" w:eastAsia="Segoe UI" w:hAnsi="Segoe UI" w:cs="Segoe UI"/>
          <w:b/>
          <w:bCs/>
          <w:color w:val="auto"/>
          <w:sz w:val="17"/>
          <w:szCs w:val="17"/>
          <w:lang w:val="en-US"/>
        </w:rPr>
        <w:t>Y</w:t>
      </w:r>
      <w:r w:rsidR="008750BE" w:rsidRPr="008750BE">
        <w:rPr>
          <w:rFonts w:ascii="Segoe UI" w:eastAsia="Segoe UI" w:hAnsi="Segoe UI" w:cs="Segoe UI"/>
          <w:b/>
          <w:bCs/>
          <w:color w:val="auto"/>
          <w:sz w:val="17"/>
          <w:szCs w:val="17"/>
          <w:lang w:val="en-US"/>
        </w:rPr>
        <w:t>es</w:t>
      </w:r>
      <w:r w:rsidR="00587A4F" w:rsidRPr="008750BE">
        <w:rPr>
          <w:rFonts w:ascii="Segoe UI" w:eastAsia="Segoe UI" w:hAnsi="Segoe UI" w:cs="Segoe UI"/>
          <w:b/>
          <w:bCs/>
          <w:color w:val="auto"/>
          <w:sz w:val="17"/>
          <w:szCs w:val="17"/>
          <w:lang w:val="en-US"/>
        </w:rPr>
        <w:t>/N</w:t>
      </w:r>
      <w:r w:rsidR="008750BE" w:rsidRPr="008750BE">
        <w:rPr>
          <w:rFonts w:ascii="Segoe UI" w:eastAsia="Segoe UI" w:hAnsi="Segoe UI" w:cs="Segoe UI"/>
          <w:b/>
          <w:bCs/>
          <w:color w:val="auto"/>
          <w:sz w:val="17"/>
          <w:szCs w:val="17"/>
          <w:lang w:val="en-US"/>
        </w:rPr>
        <w:t>o</w:t>
      </w:r>
      <w:r w:rsidR="001D445F">
        <w:rPr>
          <w:rFonts w:ascii="Segoe UI" w:eastAsia="Segoe UI" w:hAnsi="Segoe UI" w:cs="Segoe UI"/>
          <w:b/>
          <w:bCs/>
          <w:color w:val="auto"/>
          <w:sz w:val="17"/>
          <w:szCs w:val="17"/>
          <w:lang w:val="en-US"/>
        </w:rPr>
        <w:t xml:space="preserve"> </w:t>
      </w:r>
      <w:r w:rsidR="001D445F" w:rsidRPr="1512C6A5">
        <w:rPr>
          <w:rFonts w:ascii="Segoe UI" w:eastAsia="Segoe UI" w:hAnsi="Segoe UI" w:cs="Segoe UI"/>
          <w:color w:val="auto"/>
          <w:sz w:val="17"/>
          <w:szCs w:val="17"/>
          <w:lang w:val="en-US"/>
        </w:rPr>
        <w:t>*</w:t>
      </w:r>
    </w:p>
    <w:p w14:paraId="15035B4D" w14:textId="2896CA64" w:rsidR="002747B5" w:rsidRPr="008750BE" w:rsidRDefault="008750BE" w:rsidP="008750BE">
      <w:pPr>
        <w:pStyle w:val="ListParagraph"/>
        <w:numPr>
          <w:ilvl w:val="0"/>
          <w:numId w:val="24"/>
        </w:numPr>
        <w:spacing w:after="0" w:line="230" w:lineRule="auto"/>
        <w:ind w:right="817" w:hanging="372"/>
        <w:jc w:val="both"/>
        <w:rPr>
          <w:rFonts w:ascii="Segoe UI" w:eastAsia="Segoe UI" w:hAnsi="Segoe UI" w:cs="Segoe UI"/>
          <w:color w:val="auto"/>
          <w:sz w:val="17"/>
          <w:szCs w:val="17"/>
          <w:lang w:val="en-US"/>
        </w:rPr>
      </w:pPr>
      <w:r>
        <w:rPr>
          <w:rFonts w:ascii="Segoe UI" w:eastAsia="Segoe UI" w:hAnsi="Segoe UI" w:cs="Segoe UI"/>
          <w:color w:val="auto"/>
          <w:sz w:val="17"/>
          <w:szCs w:val="17"/>
          <w:lang w:val="en-US"/>
        </w:rPr>
        <w:t>B</w:t>
      </w:r>
      <w:r w:rsidR="002747B5" w:rsidRPr="008750BE">
        <w:rPr>
          <w:rFonts w:ascii="Segoe UI" w:eastAsia="Segoe UI" w:hAnsi="Segoe UI" w:cs="Segoe UI"/>
          <w:color w:val="auto"/>
          <w:sz w:val="17"/>
          <w:szCs w:val="17"/>
          <w:lang w:val="en-US"/>
        </w:rPr>
        <w:t>y submitting this form, I confirm that the following requirements have been met</w:t>
      </w:r>
      <w:r>
        <w:rPr>
          <w:rFonts w:ascii="Segoe UI" w:eastAsia="Segoe UI" w:hAnsi="Segoe UI" w:cs="Segoe UI"/>
          <w:color w:val="auto"/>
          <w:sz w:val="17"/>
          <w:szCs w:val="17"/>
          <w:lang w:val="en-US"/>
        </w:rPr>
        <w:t xml:space="preserve"> </w:t>
      </w:r>
      <w:r w:rsidRPr="008750BE">
        <w:rPr>
          <w:rFonts w:ascii="Segoe UI" w:eastAsia="Segoe UI" w:hAnsi="Segoe UI" w:cs="Segoe UI"/>
          <w:b/>
          <w:bCs/>
          <w:color w:val="auto"/>
          <w:sz w:val="17"/>
          <w:szCs w:val="17"/>
          <w:lang w:val="en-US"/>
        </w:rPr>
        <w:t>Yes/No</w:t>
      </w:r>
      <w:r w:rsidR="001D445F">
        <w:rPr>
          <w:rFonts w:ascii="Segoe UI" w:eastAsia="Segoe UI" w:hAnsi="Segoe UI" w:cs="Segoe UI"/>
          <w:b/>
          <w:bCs/>
          <w:color w:val="auto"/>
          <w:sz w:val="17"/>
          <w:szCs w:val="17"/>
          <w:lang w:val="en-US"/>
        </w:rPr>
        <w:t xml:space="preserve"> </w:t>
      </w:r>
      <w:r w:rsidR="001D445F" w:rsidRPr="1512C6A5">
        <w:rPr>
          <w:rFonts w:ascii="Segoe UI" w:eastAsia="Segoe UI" w:hAnsi="Segoe UI" w:cs="Segoe UI"/>
          <w:color w:val="auto"/>
          <w:sz w:val="17"/>
          <w:szCs w:val="17"/>
          <w:lang w:val="en-US"/>
        </w:rPr>
        <w:t>*</w:t>
      </w:r>
    </w:p>
    <w:p w14:paraId="6CE53143" w14:textId="4DD24519" w:rsidR="002747B5" w:rsidRPr="002747B5" w:rsidRDefault="002747B5" w:rsidP="002747B5">
      <w:pPr>
        <w:pStyle w:val="paragraph"/>
        <w:numPr>
          <w:ilvl w:val="0"/>
          <w:numId w:val="25"/>
        </w:numPr>
        <w:spacing w:line="360" w:lineRule="auto"/>
        <w:ind w:right="825"/>
        <w:textAlignment w:val="baseline"/>
        <w:rPr>
          <w:rFonts w:ascii="Segoe UI" w:eastAsia="Segoe UI" w:hAnsi="Segoe UI" w:cs="Segoe UI"/>
          <w:sz w:val="17"/>
          <w:szCs w:val="17"/>
          <w:lang w:val="en-US" w:eastAsia="en-US"/>
        </w:rPr>
      </w:pPr>
      <w:r w:rsidRPr="002747B5">
        <w:rPr>
          <w:rFonts w:ascii="Segoe UI" w:eastAsia="Segoe UI" w:hAnsi="Segoe UI" w:cs="Segoe UI"/>
          <w:sz w:val="17"/>
          <w:szCs w:val="17"/>
          <w:lang w:val="en-US" w:eastAsia="en-US"/>
        </w:rPr>
        <w:t>I confirm my support in releasing this person for the NHSE Approved Clinician training opportunity.</w:t>
      </w:r>
    </w:p>
    <w:p w14:paraId="218A27C4" w14:textId="69E6481C" w:rsidR="002747B5" w:rsidRPr="002747B5" w:rsidRDefault="002747B5" w:rsidP="002A54F4">
      <w:pPr>
        <w:pStyle w:val="paragraph"/>
        <w:numPr>
          <w:ilvl w:val="0"/>
          <w:numId w:val="25"/>
        </w:numPr>
        <w:spacing w:line="360" w:lineRule="auto"/>
        <w:ind w:right="825"/>
        <w:textAlignment w:val="baseline"/>
        <w:rPr>
          <w:rFonts w:ascii="Segoe UI" w:eastAsia="Segoe UI" w:hAnsi="Segoe UI" w:cs="Segoe UI"/>
          <w:sz w:val="17"/>
          <w:szCs w:val="17"/>
          <w:lang w:val="en-US" w:eastAsia="en-US"/>
        </w:rPr>
      </w:pPr>
      <w:r w:rsidRPr="002747B5">
        <w:rPr>
          <w:rFonts w:ascii="Segoe UI" w:eastAsia="Segoe UI" w:hAnsi="Segoe UI" w:cs="Segoe UI"/>
          <w:sz w:val="17"/>
          <w:szCs w:val="17"/>
          <w:lang w:val="en-US" w:eastAsia="en-US"/>
        </w:rPr>
        <w:t>Making job planning adjustments to enable them to have one day a week to be dedicated to this training</w:t>
      </w:r>
      <w:r w:rsidR="008750BE">
        <w:rPr>
          <w:rFonts w:ascii="Segoe UI" w:eastAsia="Segoe UI" w:hAnsi="Segoe UI" w:cs="Segoe UI"/>
          <w:sz w:val="17"/>
          <w:szCs w:val="17"/>
          <w:lang w:val="en-US" w:eastAsia="en-US"/>
        </w:rPr>
        <w:t xml:space="preserve"> </w:t>
      </w:r>
      <w:r w:rsidRPr="002747B5">
        <w:rPr>
          <w:rFonts w:ascii="Segoe UI" w:eastAsia="Segoe UI" w:hAnsi="Segoe UI" w:cs="Segoe UI"/>
          <w:sz w:val="17"/>
          <w:szCs w:val="17"/>
          <w:lang w:val="en-US" w:eastAsia="en-US"/>
        </w:rPr>
        <w:t>opportunity starting from February 2025 (exact dates to be confirmed), for a maximum of 24 months.</w:t>
      </w:r>
    </w:p>
    <w:p w14:paraId="3E614C5C" w14:textId="22750F7A" w:rsidR="002747B5" w:rsidRPr="002747B5" w:rsidRDefault="002747B5" w:rsidP="00224475">
      <w:pPr>
        <w:pStyle w:val="paragraph"/>
        <w:numPr>
          <w:ilvl w:val="0"/>
          <w:numId w:val="25"/>
        </w:numPr>
        <w:spacing w:line="360" w:lineRule="auto"/>
        <w:ind w:right="825"/>
        <w:textAlignment w:val="baseline"/>
        <w:rPr>
          <w:rFonts w:ascii="Segoe UI" w:eastAsia="Segoe UI" w:hAnsi="Segoe UI" w:cs="Segoe UI"/>
          <w:sz w:val="17"/>
          <w:szCs w:val="17"/>
          <w:lang w:val="en-US" w:eastAsia="en-US"/>
        </w:rPr>
      </w:pPr>
      <w:r w:rsidRPr="002747B5">
        <w:rPr>
          <w:rFonts w:ascii="Segoe UI" w:eastAsia="Segoe UI" w:hAnsi="Segoe UI" w:cs="Segoe UI"/>
          <w:sz w:val="17"/>
          <w:szCs w:val="17"/>
          <w:lang w:val="en-US" w:eastAsia="en-US"/>
        </w:rPr>
        <w:t>Providing</w:t>
      </w:r>
      <w:r w:rsidR="008750BE">
        <w:rPr>
          <w:rFonts w:ascii="Segoe UI" w:eastAsia="Segoe UI" w:hAnsi="Segoe UI" w:cs="Segoe UI"/>
          <w:sz w:val="17"/>
          <w:szCs w:val="17"/>
          <w:lang w:val="en-US" w:eastAsia="en-US"/>
        </w:rPr>
        <w:t xml:space="preserve"> </w:t>
      </w:r>
      <w:r w:rsidRPr="002747B5">
        <w:rPr>
          <w:rFonts w:ascii="Segoe UI" w:eastAsia="Segoe UI" w:hAnsi="Segoe UI" w:cs="Segoe UI"/>
          <w:sz w:val="17"/>
          <w:szCs w:val="17"/>
          <w:lang w:val="en-US" w:eastAsia="en-US"/>
        </w:rPr>
        <w:t>a mentor who is an experienced Approved Clinician to ensure they have the learning and skill development opportunities needed for the portfolio.</w:t>
      </w:r>
    </w:p>
    <w:p w14:paraId="10973F2D" w14:textId="6C33ACFC" w:rsidR="002747B5" w:rsidRPr="002747B5" w:rsidRDefault="002747B5" w:rsidP="008750BE">
      <w:pPr>
        <w:pStyle w:val="paragraph"/>
        <w:numPr>
          <w:ilvl w:val="0"/>
          <w:numId w:val="25"/>
        </w:numPr>
        <w:spacing w:line="360" w:lineRule="auto"/>
        <w:ind w:right="825"/>
        <w:textAlignment w:val="baseline"/>
        <w:rPr>
          <w:rFonts w:ascii="Segoe UI" w:eastAsia="Segoe UI" w:hAnsi="Segoe UI" w:cs="Segoe UI"/>
          <w:sz w:val="17"/>
          <w:szCs w:val="17"/>
          <w:lang w:val="en-US" w:eastAsia="en-US"/>
        </w:rPr>
      </w:pPr>
      <w:r w:rsidRPr="002747B5">
        <w:rPr>
          <w:rFonts w:ascii="Segoe UI" w:eastAsia="Segoe UI" w:hAnsi="Segoe UI" w:cs="Segoe UI"/>
          <w:sz w:val="17"/>
          <w:szCs w:val="17"/>
          <w:lang w:val="en-US" w:eastAsia="en-US"/>
        </w:rPr>
        <w:lastRenderedPageBreak/>
        <w:t>Providing</w:t>
      </w:r>
      <w:r w:rsidR="008750BE" w:rsidRPr="008750BE">
        <w:rPr>
          <w:rFonts w:ascii="Segoe UI" w:eastAsia="Segoe UI" w:hAnsi="Segoe UI" w:cs="Segoe UI"/>
          <w:sz w:val="17"/>
          <w:szCs w:val="17"/>
          <w:lang w:val="en-US" w:eastAsia="en-US"/>
        </w:rPr>
        <w:t xml:space="preserve"> </w:t>
      </w:r>
      <w:r w:rsidRPr="002747B5">
        <w:rPr>
          <w:rFonts w:ascii="Segoe UI" w:eastAsia="Segoe UI" w:hAnsi="Segoe UI" w:cs="Segoe UI"/>
          <w:sz w:val="17"/>
          <w:szCs w:val="17"/>
          <w:lang w:val="en-US" w:eastAsia="en-US"/>
        </w:rPr>
        <w:t xml:space="preserve">study leave and travel expenses for the doctor to attend an AC training </w:t>
      </w:r>
      <w:proofErr w:type="spellStart"/>
      <w:r w:rsidRPr="002747B5">
        <w:rPr>
          <w:rFonts w:ascii="Segoe UI" w:eastAsia="Segoe UI" w:hAnsi="Segoe UI" w:cs="Segoe UI"/>
          <w:sz w:val="17"/>
          <w:szCs w:val="17"/>
          <w:lang w:val="en-US" w:eastAsia="en-US"/>
        </w:rPr>
        <w:t>programme</w:t>
      </w:r>
      <w:proofErr w:type="spellEnd"/>
      <w:r w:rsidRPr="002747B5">
        <w:rPr>
          <w:rFonts w:ascii="Segoe UI" w:eastAsia="Segoe UI" w:hAnsi="Segoe UI" w:cs="Segoe UI"/>
          <w:sz w:val="17"/>
          <w:szCs w:val="17"/>
          <w:lang w:val="en-US" w:eastAsia="en-US"/>
        </w:rPr>
        <w:t>.</w:t>
      </w:r>
      <w:r w:rsidR="008750BE">
        <w:rPr>
          <w:rFonts w:ascii="Segoe UI" w:eastAsia="Segoe UI" w:hAnsi="Segoe UI" w:cs="Segoe UI"/>
          <w:sz w:val="17"/>
          <w:szCs w:val="17"/>
          <w:lang w:val="en-US" w:eastAsia="en-US"/>
        </w:rPr>
        <w:t xml:space="preserve"> </w:t>
      </w:r>
      <w:r w:rsidRPr="002747B5">
        <w:rPr>
          <w:rFonts w:ascii="Segoe UI" w:eastAsia="Segoe UI" w:hAnsi="Segoe UI" w:cs="Segoe UI"/>
          <w:sz w:val="17"/>
          <w:szCs w:val="17"/>
          <w:lang w:val="en-US" w:eastAsia="en-US"/>
        </w:rPr>
        <w:t>The course fee will be paid in full by</w:t>
      </w:r>
      <w:r w:rsidR="008750BE" w:rsidRPr="008750BE">
        <w:rPr>
          <w:rFonts w:ascii="Segoe UI" w:eastAsia="Segoe UI" w:hAnsi="Segoe UI" w:cs="Segoe UI"/>
          <w:sz w:val="17"/>
          <w:szCs w:val="17"/>
          <w:lang w:val="en-US" w:eastAsia="en-US"/>
        </w:rPr>
        <w:t xml:space="preserve"> </w:t>
      </w:r>
      <w:r w:rsidRPr="002747B5">
        <w:rPr>
          <w:rFonts w:ascii="Segoe UI" w:eastAsia="Segoe UI" w:hAnsi="Segoe UI" w:cs="Segoe UI"/>
          <w:sz w:val="17"/>
          <w:szCs w:val="17"/>
          <w:lang w:val="en-US" w:eastAsia="en-US"/>
        </w:rPr>
        <w:t>NHSE.</w:t>
      </w:r>
    </w:p>
    <w:p w14:paraId="18F3997F" w14:textId="77777777" w:rsidR="0089163F" w:rsidRDefault="002747B5" w:rsidP="008750BE">
      <w:pPr>
        <w:pStyle w:val="paragraph"/>
        <w:numPr>
          <w:ilvl w:val="0"/>
          <w:numId w:val="25"/>
        </w:numPr>
        <w:spacing w:line="360" w:lineRule="auto"/>
        <w:ind w:right="825"/>
        <w:textAlignment w:val="baseline"/>
        <w:rPr>
          <w:rFonts w:ascii="Segoe UI" w:eastAsia="Segoe UI" w:hAnsi="Segoe UI" w:cs="Segoe UI"/>
          <w:sz w:val="17"/>
          <w:szCs w:val="17"/>
          <w:lang w:val="en-US" w:eastAsia="en-US"/>
        </w:rPr>
      </w:pPr>
      <w:r w:rsidRPr="002747B5">
        <w:rPr>
          <w:rFonts w:ascii="Segoe UI" w:eastAsia="Segoe UI" w:hAnsi="Segoe UI" w:cs="Segoe UI"/>
          <w:sz w:val="17"/>
          <w:szCs w:val="17"/>
          <w:lang w:val="en-US" w:eastAsia="en-US"/>
        </w:rPr>
        <w:t>Providing</w:t>
      </w:r>
      <w:r w:rsidR="008750BE" w:rsidRPr="008750BE">
        <w:rPr>
          <w:rFonts w:ascii="Segoe UI" w:eastAsia="Segoe UI" w:hAnsi="Segoe UI" w:cs="Segoe UI"/>
          <w:sz w:val="17"/>
          <w:szCs w:val="17"/>
          <w:lang w:val="en-US" w:eastAsia="en-US"/>
        </w:rPr>
        <w:t xml:space="preserve"> </w:t>
      </w:r>
      <w:r w:rsidRPr="002747B5">
        <w:rPr>
          <w:rFonts w:ascii="Segoe UI" w:eastAsia="Segoe UI" w:hAnsi="Segoe UI" w:cs="Segoe UI"/>
          <w:sz w:val="17"/>
          <w:szCs w:val="17"/>
          <w:lang w:val="en-US" w:eastAsia="en-US"/>
        </w:rPr>
        <w:t>study leave, paying the course fee and expenses for the doctor to attend an Approved Clinician</w:t>
      </w:r>
      <w:r w:rsidR="008750BE">
        <w:rPr>
          <w:rFonts w:ascii="Segoe UI" w:eastAsia="Segoe UI" w:hAnsi="Segoe UI" w:cs="Segoe UI"/>
          <w:sz w:val="17"/>
          <w:szCs w:val="17"/>
          <w:lang w:val="en-US" w:eastAsia="en-US"/>
        </w:rPr>
        <w:t xml:space="preserve"> </w:t>
      </w:r>
      <w:r w:rsidRPr="002747B5">
        <w:rPr>
          <w:rFonts w:ascii="Segoe UI" w:eastAsia="Segoe UI" w:hAnsi="Segoe UI" w:cs="Segoe UI"/>
          <w:sz w:val="17"/>
          <w:szCs w:val="17"/>
          <w:lang w:val="en-US" w:eastAsia="en-US"/>
        </w:rPr>
        <w:t>induction course</w:t>
      </w:r>
    </w:p>
    <w:p w14:paraId="254464C5" w14:textId="55E3AF6D" w:rsidR="002747B5" w:rsidRPr="002747B5" w:rsidRDefault="002747B5" w:rsidP="008750BE">
      <w:pPr>
        <w:pStyle w:val="paragraph"/>
        <w:numPr>
          <w:ilvl w:val="0"/>
          <w:numId w:val="25"/>
        </w:numPr>
        <w:spacing w:line="360" w:lineRule="auto"/>
        <w:ind w:right="825"/>
        <w:textAlignment w:val="baseline"/>
        <w:rPr>
          <w:rFonts w:ascii="Segoe UI" w:eastAsia="Segoe UI" w:hAnsi="Segoe UI" w:cs="Segoe UI"/>
          <w:sz w:val="17"/>
          <w:szCs w:val="17"/>
          <w:lang w:val="en-US" w:eastAsia="en-US"/>
        </w:rPr>
      </w:pPr>
      <w:r w:rsidRPr="002747B5">
        <w:rPr>
          <w:rFonts w:ascii="Segoe UI" w:eastAsia="Segoe UI" w:hAnsi="Segoe UI" w:cs="Segoe UI"/>
          <w:sz w:val="17"/>
          <w:szCs w:val="17"/>
          <w:lang w:val="en-US" w:eastAsia="en-US"/>
        </w:rPr>
        <w:t>In return</w:t>
      </w:r>
      <w:r w:rsidR="005415EB">
        <w:rPr>
          <w:rFonts w:ascii="Segoe UI" w:eastAsia="Segoe UI" w:hAnsi="Segoe UI" w:cs="Segoe UI"/>
          <w:sz w:val="17"/>
          <w:szCs w:val="17"/>
          <w:lang w:val="en-US" w:eastAsia="en-US"/>
        </w:rPr>
        <w:t xml:space="preserve"> of </w:t>
      </w:r>
      <w:proofErr w:type="gramStart"/>
      <w:r w:rsidR="005415EB">
        <w:rPr>
          <w:rFonts w:ascii="Segoe UI" w:eastAsia="Segoe UI" w:hAnsi="Segoe UI" w:cs="Segoe UI"/>
          <w:sz w:val="17"/>
          <w:szCs w:val="17"/>
          <w:lang w:val="en-US" w:eastAsia="en-US"/>
        </w:rPr>
        <w:t>all of</w:t>
      </w:r>
      <w:proofErr w:type="gramEnd"/>
      <w:r w:rsidR="005415EB">
        <w:rPr>
          <w:rFonts w:ascii="Segoe UI" w:eastAsia="Segoe UI" w:hAnsi="Segoe UI" w:cs="Segoe UI"/>
          <w:sz w:val="17"/>
          <w:szCs w:val="17"/>
          <w:lang w:val="en-US" w:eastAsia="en-US"/>
        </w:rPr>
        <w:t xml:space="preserve"> the above</w:t>
      </w:r>
      <w:r w:rsidRPr="002747B5">
        <w:rPr>
          <w:rFonts w:ascii="Segoe UI" w:eastAsia="Segoe UI" w:hAnsi="Segoe UI" w:cs="Segoe UI"/>
          <w:sz w:val="17"/>
          <w:szCs w:val="17"/>
          <w:lang w:val="en-US" w:eastAsia="en-US"/>
        </w:rPr>
        <w:t>, the Trust will receive training support in the region of</w:t>
      </w:r>
      <w:r w:rsidR="008750BE" w:rsidRPr="0089163F">
        <w:rPr>
          <w:rFonts w:ascii="Segoe UI" w:eastAsia="Segoe UI" w:hAnsi="Segoe UI" w:cs="Segoe UI"/>
          <w:sz w:val="17"/>
          <w:szCs w:val="17"/>
          <w:lang w:val="en-US" w:eastAsia="en-US"/>
        </w:rPr>
        <w:t xml:space="preserve"> </w:t>
      </w:r>
      <w:r w:rsidRPr="002747B5">
        <w:rPr>
          <w:rFonts w:ascii="Segoe UI" w:eastAsia="Segoe UI" w:hAnsi="Segoe UI" w:cs="Segoe UI"/>
          <w:sz w:val="17"/>
          <w:szCs w:val="17"/>
          <w:lang w:val="en-US" w:eastAsia="en-US"/>
        </w:rPr>
        <w:t>£41,800</w:t>
      </w:r>
      <w:r w:rsidR="008750BE" w:rsidRPr="0089163F">
        <w:rPr>
          <w:rFonts w:ascii="Segoe UI" w:eastAsia="Segoe UI" w:hAnsi="Segoe UI" w:cs="Segoe UI"/>
          <w:sz w:val="17"/>
          <w:szCs w:val="17"/>
          <w:lang w:val="en-US" w:eastAsia="en-US"/>
        </w:rPr>
        <w:t xml:space="preserve"> </w:t>
      </w:r>
      <w:r w:rsidRPr="002747B5">
        <w:rPr>
          <w:rFonts w:ascii="Segoe UI" w:eastAsia="Segoe UI" w:hAnsi="Segoe UI" w:cs="Segoe UI"/>
          <w:sz w:val="17"/>
          <w:szCs w:val="17"/>
          <w:lang w:val="en-US" w:eastAsia="en-US"/>
        </w:rPr>
        <w:t>per year for up to 24 months</w:t>
      </w:r>
      <w:r w:rsidR="008750BE" w:rsidRPr="0089163F">
        <w:rPr>
          <w:rFonts w:ascii="Segoe UI" w:eastAsia="Segoe UI" w:hAnsi="Segoe UI" w:cs="Segoe UI"/>
          <w:sz w:val="17"/>
          <w:szCs w:val="17"/>
          <w:lang w:val="en-US" w:eastAsia="en-US"/>
        </w:rPr>
        <w:t xml:space="preserve"> </w:t>
      </w:r>
      <w:r w:rsidRPr="002747B5">
        <w:rPr>
          <w:rFonts w:ascii="Segoe UI" w:eastAsia="Segoe UI" w:hAnsi="Segoe UI" w:cs="Segoe UI"/>
          <w:sz w:val="17"/>
          <w:szCs w:val="17"/>
          <w:lang w:val="en-US" w:eastAsia="en-US"/>
        </w:rPr>
        <w:t>(or until the trainee</w:t>
      </w:r>
      <w:r w:rsidR="008750BE" w:rsidRPr="0089163F">
        <w:rPr>
          <w:rFonts w:ascii="Segoe UI" w:eastAsia="Segoe UI" w:hAnsi="Segoe UI" w:cs="Segoe UI"/>
          <w:sz w:val="17"/>
          <w:szCs w:val="17"/>
          <w:lang w:val="en-US" w:eastAsia="en-US"/>
        </w:rPr>
        <w:t xml:space="preserve"> </w:t>
      </w:r>
      <w:r w:rsidRPr="002747B5">
        <w:rPr>
          <w:rFonts w:ascii="Segoe UI" w:eastAsia="Segoe UI" w:hAnsi="Segoe UI" w:cs="Segoe UI"/>
          <w:sz w:val="17"/>
          <w:szCs w:val="17"/>
          <w:lang w:val="en-US" w:eastAsia="en-US"/>
        </w:rPr>
        <w:t>submits</w:t>
      </w:r>
      <w:r w:rsidR="008750BE" w:rsidRPr="0089163F">
        <w:rPr>
          <w:rFonts w:ascii="Segoe UI" w:eastAsia="Segoe UI" w:hAnsi="Segoe UI" w:cs="Segoe UI"/>
          <w:sz w:val="17"/>
          <w:szCs w:val="17"/>
          <w:lang w:val="en-US" w:eastAsia="en-US"/>
        </w:rPr>
        <w:t xml:space="preserve"> </w:t>
      </w:r>
      <w:r w:rsidRPr="002747B5">
        <w:rPr>
          <w:rFonts w:ascii="Segoe UI" w:eastAsia="Segoe UI" w:hAnsi="Segoe UI" w:cs="Segoe UI"/>
          <w:sz w:val="17"/>
          <w:szCs w:val="17"/>
          <w:lang w:val="en-US" w:eastAsia="en-US"/>
        </w:rPr>
        <w:t>their portfolio to the approval panel) which is payable directly from</w:t>
      </w:r>
      <w:r w:rsidR="008750BE" w:rsidRPr="0089163F">
        <w:rPr>
          <w:rFonts w:ascii="Segoe UI" w:eastAsia="Segoe UI" w:hAnsi="Segoe UI" w:cs="Segoe UI"/>
          <w:sz w:val="17"/>
          <w:szCs w:val="17"/>
          <w:lang w:val="en-US" w:eastAsia="en-US"/>
        </w:rPr>
        <w:t xml:space="preserve"> </w:t>
      </w:r>
      <w:r w:rsidRPr="002747B5">
        <w:rPr>
          <w:rFonts w:ascii="Segoe UI" w:eastAsia="Segoe UI" w:hAnsi="Segoe UI" w:cs="Segoe UI"/>
          <w:sz w:val="17"/>
          <w:szCs w:val="17"/>
          <w:lang w:val="en-US" w:eastAsia="en-US"/>
        </w:rPr>
        <w:t>NHSE</w:t>
      </w:r>
      <w:r w:rsidR="008750BE" w:rsidRPr="0089163F">
        <w:rPr>
          <w:rFonts w:ascii="Segoe UI" w:eastAsia="Segoe UI" w:hAnsi="Segoe UI" w:cs="Segoe UI"/>
          <w:sz w:val="17"/>
          <w:szCs w:val="17"/>
          <w:lang w:val="en-US" w:eastAsia="en-US"/>
        </w:rPr>
        <w:t xml:space="preserve"> </w:t>
      </w:r>
      <w:r w:rsidRPr="002747B5">
        <w:rPr>
          <w:rFonts w:ascii="Segoe UI" w:eastAsia="Segoe UI" w:hAnsi="Segoe UI" w:cs="Segoe UI"/>
          <w:sz w:val="17"/>
          <w:szCs w:val="17"/>
          <w:lang w:val="en-US" w:eastAsia="en-US"/>
        </w:rPr>
        <w:t>to the employer.</w:t>
      </w:r>
    </w:p>
    <w:p w14:paraId="4BDAAF49" w14:textId="225CE0AC" w:rsidR="002747B5" w:rsidRPr="002747B5" w:rsidRDefault="002747B5" w:rsidP="002747B5">
      <w:pPr>
        <w:pStyle w:val="paragraph"/>
        <w:spacing w:line="360" w:lineRule="auto"/>
        <w:ind w:right="825"/>
        <w:textAlignment w:val="baseline"/>
      </w:pPr>
    </w:p>
    <w:sectPr w:rsidR="002747B5" w:rsidRPr="002747B5" w:rsidSect="009F3A1D">
      <w:headerReference w:type="default" r:id="rId23"/>
      <w:footerReference w:type="default" r:id="rId24"/>
      <w:headerReference w:type="first" r:id="rId25"/>
      <w:footerReference w:type="first" r:id="rId26"/>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4AA7C" w14:textId="77777777" w:rsidR="008143B5" w:rsidRDefault="008143B5" w:rsidP="000C24AF">
      <w:pPr>
        <w:spacing w:after="0"/>
      </w:pPr>
      <w:r>
        <w:separator/>
      </w:r>
    </w:p>
  </w:endnote>
  <w:endnote w:type="continuationSeparator" w:id="0">
    <w:p w14:paraId="1A61C4CB" w14:textId="77777777" w:rsidR="008143B5" w:rsidRDefault="008143B5" w:rsidP="000C24AF">
      <w:pPr>
        <w:spacing w:after="0"/>
      </w:pPr>
      <w:r>
        <w:continuationSeparator/>
      </w:r>
    </w:p>
  </w:endnote>
  <w:endnote w:type="continuationNotice" w:id="1">
    <w:p w14:paraId="03DB8056" w14:textId="77777777" w:rsidR="008143B5" w:rsidRDefault="00814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2F81" w14:textId="77777777" w:rsidR="009F3A1D" w:rsidRDefault="009F3A1D">
    <w:pPr>
      <w:pStyle w:val="Footer"/>
    </w:pPr>
    <w:r>
      <w:t>Copyright © 2023 NHS England</w:t>
    </w:r>
    <w:r>
      <w:rPr>
        <w:rFonts w:ascii="Times New Roman" w:hAnsi="Times New Roman"/>
      </w:rPr>
      <w:tab/>
    </w:r>
    <w:r w:rsidRPr="00F14E34">
      <w:rPr>
        <w:color w:val="2B579A"/>
        <w:shd w:val="clear" w:color="auto" w:fill="E6E6E6"/>
      </w:rPr>
      <w:fldChar w:fldCharType="begin"/>
    </w:r>
    <w:r w:rsidRPr="00F14E34">
      <w:instrText xml:space="preserve"> PAGE </w:instrText>
    </w:r>
    <w:r w:rsidRPr="00F14E34">
      <w:rPr>
        <w:color w:val="2B579A"/>
        <w:shd w:val="clear" w:color="auto" w:fill="E6E6E6"/>
      </w:rPr>
      <w:fldChar w:fldCharType="separate"/>
    </w:r>
    <w:r>
      <w:t>2</w:t>
    </w:r>
    <w:r w:rsidRPr="00F14E34">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26912" w14:textId="77777777" w:rsidR="009F3A1D" w:rsidRDefault="000A15BE">
    <w:pPr>
      <w:pStyle w:val="Footer"/>
    </w:pPr>
    <w:r>
      <w:t>Publication reference:</w:t>
    </w:r>
    <w:r w:rsidR="00924D10" w:rsidRPr="00924D10">
      <w:rPr>
        <w:noProof/>
      </w:rPr>
      <w:t xml:space="preserve"> </w:t>
    </w:r>
    <w:r w:rsidR="00924D10" w:rsidRPr="00DD3B24">
      <w:rPr>
        <w:noProof/>
        <w:color w:val="2B579A"/>
        <w:shd w:val="clear" w:color="auto" w:fill="E6E6E6"/>
      </w:rPr>
      <w:drawing>
        <wp:anchor distT="0" distB="0" distL="114300" distR="114300" simplePos="0" relativeHeight="251658242" behindDoc="1" locked="1" layoutInCell="1" allowOverlap="0" wp14:anchorId="3DE5B6F1" wp14:editId="30A816D1">
          <wp:simplePos x="0" y="0"/>
          <wp:positionH relativeFrom="page">
            <wp:align>right</wp:align>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622246347" name="Picture 1622246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C261C" w14:textId="77777777" w:rsidR="008143B5" w:rsidRDefault="008143B5" w:rsidP="000C24AF">
      <w:pPr>
        <w:spacing w:after="0"/>
      </w:pPr>
      <w:r>
        <w:separator/>
      </w:r>
    </w:p>
  </w:footnote>
  <w:footnote w:type="continuationSeparator" w:id="0">
    <w:p w14:paraId="44680AE1" w14:textId="77777777" w:rsidR="008143B5" w:rsidRDefault="008143B5" w:rsidP="000C24AF">
      <w:pPr>
        <w:spacing w:after="0"/>
      </w:pPr>
      <w:r>
        <w:continuationSeparator/>
      </w:r>
    </w:p>
  </w:footnote>
  <w:footnote w:type="continuationNotice" w:id="1">
    <w:p w14:paraId="614093F1" w14:textId="77777777" w:rsidR="008143B5" w:rsidRDefault="008143B5">
      <w:pPr>
        <w:spacing w:after="0" w:line="240" w:lineRule="auto"/>
      </w:pPr>
    </w:p>
  </w:footnote>
  <w:footnote w:id="2">
    <w:p w14:paraId="1ACB290C" w14:textId="1DA4A38D" w:rsidR="0067655D" w:rsidRDefault="0067655D">
      <w:pPr>
        <w:pStyle w:val="FootnoteText"/>
      </w:pPr>
      <w:r>
        <w:rPr>
          <w:rStyle w:val="FootnoteReference"/>
        </w:rPr>
        <w:footnoteRef/>
      </w:r>
      <w:r>
        <w:t xml:space="preserve"> </w:t>
      </w:r>
      <w:r w:rsidRPr="000D5C24">
        <w:rPr>
          <w:rStyle w:val="normaltextrun"/>
          <w:lang w:val="en-US"/>
        </w:rPr>
        <w:t>An Approved Clinician (AC) is defined as a mental health professional approved by, or on behalf of, the Secretary of State to act as an Approved Clinician for the purposes of the Mental Health Act 1983 (MHA). Some decisions under the MHA can only be taken by professionals who are ACs</w:t>
      </w:r>
      <w:r w:rsidRPr="3176C724">
        <w:rPr>
          <w:rStyle w:val="normaltextrun"/>
          <w:lang w:val="en-US"/>
        </w:rPr>
        <w:t>.</w:t>
      </w:r>
      <w:r w:rsidRPr="3176C724">
        <w:rPr>
          <w:rStyle w:val="eop"/>
          <w:rFonts w:cs="Arial"/>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82D7" w14:textId="77777777" w:rsidR="002855F7" w:rsidRDefault="009F3A1D" w:rsidP="00101883">
    <w:pPr>
      <w:pStyle w:val="Header"/>
      <w:pBdr>
        <w:bottom w:val="none" w:sz="0" w:space="0" w:color="auto"/>
      </w:pBdr>
    </w:pPr>
    <w:r w:rsidRPr="00DD3B24">
      <w:rPr>
        <w:noProof/>
        <w:color w:val="2B579A"/>
        <w:shd w:val="clear" w:color="auto" w:fill="E6E6E6"/>
      </w:rPr>
      <w:drawing>
        <wp:anchor distT="0" distB="0" distL="114300" distR="114300" simplePos="0" relativeHeight="251656704" behindDoc="1" locked="1" layoutInCell="1" allowOverlap="0" wp14:anchorId="74C7F348" wp14:editId="35CCF7B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029303250" name="Picture 1029303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7DB326BD" w14:textId="77777777" w:rsidR="002855F7" w:rsidRDefault="002855F7" w:rsidP="00101883">
    <w:pPr>
      <w:pStyle w:val="Header"/>
      <w:pBdr>
        <w:bottom w:val="none" w:sz="0" w:space="0" w:color="auto"/>
      </w:pBdr>
    </w:pPr>
  </w:p>
  <w:p w14:paraId="5CE224CB" w14:textId="77777777" w:rsidR="009F3A1D" w:rsidRDefault="009F3A1D" w:rsidP="00101883">
    <w:pPr>
      <w:pStyle w:val="Header"/>
      <w:pBdr>
        <w:bottom w:val="none" w:sz="0" w:space="0" w:color="auto"/>
      </w:pBdr>
    </w:pPr>
  </w:p>
  <w:p w14:paraId="6AAA7934" w14:textId="2968F21C" w:rsidR="00F25CC7" w:rsidRPr="009F3A1D" w:rsidRDefault="00564097" w:rsidP="009F3A1D">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EndPr/>
      <w:sdtContent>
        <w:r w:rsidR="004D31B7" w:rsidRPr="004D31B7">
          <w:t>Cohort Three - Application Pack – 2024/25 AC – Development offer for Speciality Doctors and Associate Specialists in Psychiatry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5D1E0" w14:textId="44FBCFAE" w:rsidR="001E6E91" w:rsidRPr="009F3A1D" w:rsidRDefault="001E6E91" w:rsidP="009F3A1D">
    <w:r w:rsidRPr="004D31B7">
      <w:rPr>
        <w:rFonts w:asciiTheme="minorHAnsi" w:hAnsiTheme="minorHAnsi"/>
        <w:b/>
        <w:noProof/>
        <w:color w:val="2B579A"/>
        <w:shd w:val="clear" w:color="auto" w:fill="E6E6E6"/>
        <w:lang w:eastAsia="en-GB"/>
      </w:rPr>
      <w:drawing>
        <wp:anchor distT="0" distB="0" distL="114300" distR="114300" simplePos="0" relativeHeight="251658241" behindDoc="1" locked="0" layoutInCell="1" allowOverlap="1" wp14:anchorId="1348B467" wp14:editId="673D835F">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sidRPr="004D31B7">
      <w:t xml:space="preserve"> </w:t>
    </w:r>
    <w:sdt>
      <w:sdtPr>
        <w:rPr>
          <w:color w:val="2B579A"/>
          <w:shd w:val="clear" w:color="auto" w:fill="E6E6E6"/>
        </w:rPr>
        <w:alias w:val="Protective Marking"/>
        <w:tag w:val="Protective Marking"/>
        <w:id w:val="809831220"/>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0B2B94" w:rsidRPr="004D31B7">
          <w:rPr>
            <w:color w:val="2B579A"/>
            <w:shd w:val="clear" w:color="auto" w:fill="E6E6E6"/>
          </w:rPr>
          <w:t>Classification: Official</w:t>
        </w:r>
      </w:sdtContent>
    </w:sdt>
  </w:p>
</w:hdr>
</file>

<file path=word/intelligence2.xml><?xml version="1.0" encoding="utf-8"?>
<int2:intelligence xmlns:int2="http://schemas.microsoft.com/office/intelligence/2020/intelligence" xmlns:oel="http://schemas.microsoft.com/office/2019/extlst">
  <int2:observations>
    <int2:textHash int2:hashCode="OrtZNwJC/JiGrS" int2:id="La857qH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13BF2"/>
    <w:multiLevelType w:val="multilevel"/>
    <w:tmpl w:val="DD8E153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05861949"/>
    <w:multiLevelType w:val="hybridMultilevel"/>
    <w:tmpl w:val="F77285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A3B28C3"/>
    <w:multiLevelType w:val="hybridMultilevel"/>
    <w:tmpl w:val="FB603724"/>
    <w:lvl w:ilvl="0" w:tplc="D7244344">
      <w:start w:val="1"/>
      <w:numFmt w:val="bullet"/>
      <w:pStyle w:val="Number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00195"/>
    <w:multiLevelType w:val="hybridMultilevel"/>
    <w:tmpl w:val="A732A8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70B8B"/>
    <w:multiLevelType w:val="multilevel"/>
    <w:tmpl w:val="372AA038"/>
    <w:name w:val="nhs_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3335F0"/>
    <w:multiLevelType w:val="multilevel"/>
    <w:tmpl w:val="D0504CB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1B943B7A"/>
    <w:multiLevelType w:val="hybridMultilevel"/>
    <w:tmpl w:val="01CE7E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DB3602"/>
    <w:multiLevelType w:val="hybridMultilevel"/>
    <w:tmpl w:val="4DEA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14DDA"/>
    <w:multiLevelType w:val="hybridMultilevel"/>
    <w:tmpl w:val="C3D200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1B6B54"/>
    <w:multiLevelType w:val="hybridMultilevel"/>
    <w:tmpl w:val="3A58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16525"/>
    <w:multiLevelType w:val="hybridMultilevel"/>
    <w:tmpl w:val="22BA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4150D"/>
    <w:multiLevelType w:val="hybridMultilevel"/>
    <w:tmpl w:val="A4087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C51397"/>
    <w:multiLevelType w:val="hybridMultilevel"/>
    <w:tmpl w:val="68C49BB8"/>
    <w:lvl w:ilvl="0" w:tplc="765C1802">
      <w:start w:val="1"/>
      <w:numFmt w:val="bullet"/>
      <w:lvlText w:val="•"/>
      <w:lvlJc w:val="left"/>
      <w:pPr>
        <w:tabs>
          <w:tab w:val="num" w:pos="720"/>
        </w:tabs>
        <w:ind w:left="720" w:hanging="360"/>
      </w:pPr>
      <w:rPr>
        <w:rFonts w:ascii="Times New Roman" w:hAnsi="Times New Roman" w:hint="default"/>
      </w:rPr>
    </w:lvl>
    <w:lvl w:ilvl="1" w:tplc="62A0108C" w:tentative="1">
      <w:start w:val="1"/>
      <w:numFmt w:val="bullet"/>
      <w:lvlText w:val="•"/>
      <w:lvlJc w:val="left"/>
      <w:pPr>
        <w:tabs>
          <w:tab w:val="num" w:pos="1440"/>
        </w:tabs>
        <w:ind w:left="1440" w:hanging="360"/>
      </w:pPr>
      <w:rPr>
        <w:rFonts w:ascii="Times New Roman" w:hAnsi="Times New Roman" w:hint="default"/>
      </w:rPr>
    </w:lvl>
    <w:lvl w:ilvl="2" w:tplc="2264D38A" w:tentative="1">
      <w:start w:val="1"/>
      <w:numFmt w:val="bullet"/>
      <w:lvlText w:val="•"/>
      <w:lvlJc w:val="left"/>
      <w:pPr>
        <w:tabs>
          <w:tab w:val="num" w:pos="2160"/>
        </w:tabs>
        <w:ind w:left="2160" w:hanging="360"/>
      </w:pPr>
      <w:rPr>
        <w:rFonts w:ascii="Times New Roman" w:hAnsi="Times New Roman" w:hint="default"/>
      </w:rPr>
    </w:lvl>
    <w:lvl w:ilvl="3" w:tplc="CCC2E194" w:tentative="1">
      <w:start w:val="1"/>
      <w:numFmt w:val="bullet"/>
      <w:lvlText w:val="•"/>
      <w:lvlJc w:val="left"/>
      <w:pPr>
        <w:tabs>
          <w:tab w:val="num" w:pos="2880"/>
        </w:tabs>
        <w:ind w:left="2880" w:hanging="360"/>
      </w:pPr>
      <w:rPr>
        <w:rFonts w:ascii="Times New Roman" w:hAnsi="Times New Roman" w:hint="default"/>
      </w:rPr>
    </w:lvl>
    <w:lvl w:ilvl="4" w:tplc="6DD2A3F4" w:tentative="1">
      <w:start w:val="1"/>
      <w:numFmt w:val="bullet"/>
      <w:lvlText w:val="•"/>
      <w:lvlJc w:val="left"/>
      <w:pPr>
        <w:tabs>
          <w:tab w:val="num" w:pos="3600"/>
        </w:tabs>
        <w:ind w:left="3600" w:hanging="360"/>
      </w:pPr>
      <w:rPr>
        <w:rFonts w:ascii="Times New Roman" w:hAnsi="Times New Roman" w:hint="default"/>
      </w:rPr>
    </w:lvl>
    <w:lvl w:ilvl="5" w:tplc="6570E48A" w:tentative="1">
      <w:start w:val="1"/>
      <w:numFmt w:val="bullet"/>
      <w:lvlText w:val="•"/>
      <w:lvlJc w:val="left"/>
      <w:pPr>
        <w:tabs>
          <w:tab w:val="num" w:pos="4320"/>
        </w:tabs>
        <w:ind w:left="4320" w:hanging="360"/>
      </w:pPr>
      <w:rPr>
        <w:rFonts w:ascii="Times New Roman" w:hAnsi="Times New Roman" w:hint="default"/>
      </w:rPr>
    </w:lvl>
    <w:lvl w:ilvl="6" w:tplc="FE722070" w:tentative="1">
      <w:start w:val="1"/>
      <w:numFmt w:val="bullet"/>
      <w:lvlText w:val="•"/>
      <w:lvlJc w:val="left"/>
      <w:pPr>
        <w:tabs>
          <w:tab w:val="num" w:pos="5040"/>
        </w:tabs>
        <w:ind w:left="5040" w:hanging="360"/>
      </w:pPr>
      <w:rPr>
        <w:rFonts w:ascii="Times New Roman" w:hAnsi="Times New Roman" w:hint="default"/>
      </w:rPr>
    </w:lvl>
    <w:lvl w:ilvl="7" w:tplc="B22E29F8" w:tentative="1">
      <w:start w:val="1"/>
      <w:numFmt w:val="bullet"/>
      <w:lvlText w:val="•"/>
      <w:lvlJc w:val="left"/>
      <w:pPr>
        <w:tabs>
          <w:tab w:val="num" w:pos="5760"/>
        </w:tabs>
        <w:ind w:left="5760" w:hanging="360"/>
      </w:pPr>
      <w:rPr>
        <w:rFonts w:ascii="Times New Roman" w:hAnsi="Times New Roman" w:hint="default"/>
      </w:rPr>
    </w:lvl>
    <w:lvl w:ilvl="8" w:tplc="652CE53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BD7919"/>
    <w:multiLevelType w:val="hybridMultilevel"/>
    <w:tmpl w:val="26A84948"/>
    <w:lvl w:ilvl="0" w:tplc="A352FAC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675AD3"/>
    <w:multiLevelType w:val="multilevel"/>
    <w:tmpl w:val="4B0E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0474C"/>
    <w:multiLevelType w:val="hybridMultilevel"/>
    <w:tmpl w:val="783C2DF6"/>
    <w:styleLink w:val="NHSHeadings"/>
    <w:lvl w:ilvl="0" w:tplc="A7D662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55494F"/>
    <w:multiLevelType w:val="hybridMultilevel"/>
    <w:tmpl w:val="A09A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E1DF9"/>
    <w:multiLevelType w:val="hybridMultilevel"/>
    <w:tmpl w:val="349ED9E4"/>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A7B6E3"/>
    <w:multiLevelType w:val="hybridMultilevel"/>
    <w:tmpl w:val="F7728540"/>
    <w:lvl w:ilvl="0" w:tplc="C3AE84E2">
      <w:start w:val="1"/>
      <w:numFmt w:val="decimal"/>
      <w:lvlText w:val="%1."/>
      <w:lvlJc w:val="left"/>
      <w:pPr>
        <w:ind w:left="720" w:hanging="360"/>
      </w:pPr>
    </w:lvl>
    <w:lvl w:ilvl="1" w:tplc="4A02831C">
      <w:start w:val="1"/>
      <w:numFmt w:val="lowerLetter"/>
      <w:lvlText w:val="%2."/>
      <w:lvlJc w:val="left"/>
      <w:pPr>
        <w:ind w:left="1440" w:hanging="360"/>
      </w:pPr>
    </w:lvl>
    <w:lvl w:ilvl="2" w:tplc="72325D26">
      <w:start w:val="1"/>
      <w:numFmt w:val="lowerRoman"/>
      <w:lvlText w:val="%3."/>
      <w:lvlJc w:val="right"/>
      <w:pPr>
        <w:ind w:left="2160" w:hanging="180"/>
      </w:pPr>
    </w:lvl>
    <w:lvl w:ilvl="3" w:tplc="0B98257A">
      <w:start w:val="1"/>
      <w:numFmt w:val="decimal"/>
      <w:lvlText w:val="%4."/>
      <w:lvlJc w:val="left"/>
      <w:pPr>
        <w:ind w:left="2880" w:hanging="360"/>
      </w:pPr>
    </w:lvl>
    <w:lvl w:ilvl="4" w:tplc="12966322">
      <w:start w:val="1"/>
      <w:numFmt w:val="lowerLetter"/>
      <w:lvlText w:val="%5."/>
      <w:lvlJc w:val="left"/>
      <w:pPr>
        <w:ind w:left="3600" w:hanging="360"/>
      </w:pPr>
    </w:lvl>
    <w:lvl w:ilvl="5" w:tplc="88441564">
      <w:start w:val="1"/>
      <w:numFmt w:val="lowerRoman"/>
      <w:lvlText w:val="%6."/>
      <w:lvlJc w:val="right"/>
      <w:pPr>
        <w:ind w:left="4320" w:hanging="180"/>
      </w:pPr>
    </w:lvl>
    <w:lvl w:ilvl="6" w:tplc="1B641E4E">
      <w:start w:val="1"/>
      <w:numFmt w:val="decimal"/>
      <w:lvlText w:val="%7."/>
      <w:lvlJc w:val="left"/>
      <w:pPr>
        <w:ind w:left="5040" w:hanging="360"/>
      </w:pPr>
    </w:lvl>
    <w:lvl w:ilvl="7" w:tplc="DB6C672E">
      <w:start w:val="1"/>
      <w:numFmt w:val="lowerLetter"/>
      <w:lvlText w:val="%8."/>
      <w:lvlJc w:val="left"/>
      <w:pPr>
        <w:ind w:left="5760" w:hanging="360"/>
      </w:pPr>
    </w:lvl>
    <w:lvl w:ilvl="8" w:tplc="BB264C72">
      <w:start w:val="1"/>
      <w:numFmt w:val="lowerRoman"/>
      <w:lvlText w:val="%9."/>
      <w:lvlJc w:val="right"/>
      <w:pPr>
        <w:ind w:left="6480" w:hanging="180"/>
      </w:pPr>
    </w:lvl>
  </w:abstractNum>
  <w:abstractNum w:abstractNumId="20" w15:restartNumberingAfterBreak="0">
    <w:nsid w:val="6FB70731"/>
    <w:multiLevelType w:val="hybridMultilevel"/>
    <w:tmpl w:val="288AB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E91221"/>
    <w:multiLevelType w:val="hybridMultilevel"/>
    <w:tmpl w:val="75107B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F11061F"/>
    <w:multiLevelType w:val="hybridMultilevel"/>
    <w:tmpl w:val="03BC7D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49795252">
    <w:abstractNumId w:val="0"/>
  </w:num>
  <w:num w:numId="2" w16cid:durableId="1394693074">
    <w:abstractNumId w:val="14"/>
  </w:num>
  <w:num w:numId="3" w16cid:durableId="357513664">
    <w:abstractNumId w:val="16"/>
  </w:num>
  <w:num w:numId="4" w16cid:durableId="1006251369">
    <w:abstractNumId w:val="5"/>
  </w:num>
  <w:num w:numId="5" w16cid:durableId="715663512">
    <w:abstractNumId w:val="14"/>
    <w:lvlOverride w:ilvl="0">
      <w:startOverride w:val="1"/>
    </w:lvlOverride>
  </w:num>
  <w:num w:numId="6" w16cid:durableId="1548375184">
    <w:abstractNumId w:val="14"/>
    <w:lvlOverride w:ilvl="0">
      <w:startOverride w:val="1"/>
    </w:lvlOverride>
  </w:num>
  <w:num w:numId="7" w16cid:durableId="1507288236">
    <w:abstractNumId w:val="6"/>
  </w:num>
  <w:num w:numId="8" w16cid:durableId="362219859">
    <w:abstractNumId w:val="1"/>
  </w:num>
  <w:num w:numId="9" w16cid:durableId="1195998997">
    <w:abstractNumId w:val="10"/>
  </w:num>
  <w:num w:numId="10" w16cid:durableId="767625894">
    <w:abstractNumId w:val="11"/>
  </w:num>
  <w:num w:numId="11" w16cid:durableId="2018732608">
    <w:abstractNumId w:val="18"/>
  </w:num>
  <w:num w:numId="12" w16cid:durableId="1661617757">
    <w:abstractNumId w:val="9"/>
  </w:num>
  <w:num w:numId="13" w16cid:durableId="1937866543">
    <w:abstractNumId w:val="4"/>
  </w:num>
  <w:num w:numId="14" w16cid:durableId="1432555481">
    <w:abstractNumId w:val="8"/>
  </w:num>
  <w:num w:numId="15" w16cid:durableId="2125781">
    <w:abstractNumId w:val="22"/>
  </w:num>
  <w:num w:numId="16" w16cid:durableId="784152535">
    <w:abstractNumId w:val="13"/>
  </w:num>
  <w:num w:numId="17" w16cid:durableId="556091444">
    <w:abstractNumId w:val="15"/>
  </w:num>
  <w:num w:numId="18" w16cid:durableId="78454701">
    <w:abstractNumId w:val="17"/>
  </w:num>
  <w:num w:numId="19" w16cid:durableId="140536779">
    <w:abstractNumId w:val="3"/>
  </w:num>
  <w:num w:numId="20" w16cid:durableId="61682710">
    <w:abstractNumId w:val="20"/>
  </w:num>
  <w:num w:numId="21" w16cid:durableId="2016182018">
    <w:abstractNumId w:val="19"/>
  </w:num>
  <w:num w:numId="22" w16cid:durableId="2056541555">
    <w:abstractNumId w:val="21"/>
  </w:num>
  <w:num w:numId="23" w16cid:durableId="529336871">
    <w:abstractNumId w:val="7"/>
  </w:num>
  <w:num w:numId="24" w16cid:durableId="900363461">
    <w:abstractNumId w:val="2"/>
  </w:num>
  <w:num w:numId="25" w16cid:durableId="165009169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3A"/>
    <w:rsid w:val="00000197"/>
    <w:rsid w:val="000005C7"/>
    <w:rsid w:val="00003107"/>
    <w:rsid w:val="0000416F"/>
    <w:rsid w:val="00004C07"/>
    <w:rsid w:val="000064C8"/>
    <w:rsid w:val="00007346"/>
    <w:rsid w:val="000108B8"/>
    <w:rsid w:val="0001164C"/>
    <w:rsid w:val="00012536"/>
    <w:rsid w:val="000130C2"/>
    <w:rsid w:val="00026CA5"/>
    <w:rsid w:val="0003185C"/>
    <w:rsid w:val="00031FD0"/>
    <w:rsid w:val="000348CA"/>
    <w:rsid w:val="00037E3E"/>
    <w:rsid w:val="00040E79"/>
    <w:rsid w:val="000411EB"/>
    <w:rsid w:val="00042C25"/>
    <w:rsid w:val="00050956"/>
    <w:rsid w:val="00055630"/>
    <w:rsid w:val="00057D2C"/>
    <w:rsid w:val="00061452"/>
    <w:rsid w:val="0006176F"/>
    <w:rsid w:val="000646C3"/>
    <w:rsid w:val="000657AD"/>
    <w:rsid w:val="000657D0"/>
    <w:rsid w:val="00066731"/>
    <w:rsid w:val="000733A2"/>
    <w:rsid w:val="00074A07"/>
    <w:rsid w:val="00075B68"/>
    <w:rsid w:val="0007732D"/>
    <w:rsid w:val="0008313C"/>
    <w:rsid w:val="000863E2"/>
    <w:rsid w:val="00090322"/>
    <w:rsid w:val="000941D5"/>
    <w:rsid w:val="00095621"/>
    <w:rsid w:val="000A15BE"/>
    <w:rsid w:val="000A266D"/>
    <w:rsid w:val="000A308B"/>
    <w:rsid w:val="000A4B8E"/>
    <w:rsid w:val="000A64E4"/>
    <w:rsid w:val="000B2B94"/>
    <w:rsid w:val="000C2447"/>
    <w:rsid w:val="000C24AF"/>
    <w:rsid w:val="000C7B6D"/>
    <w:rsid w:val="000D39C3"/>
    <w:rsid w:val="000D45C4"/>
    <w:rsid w:val="000D5C24"/>
    <w:rsid w:val="000E05D9"/>
    <w:rsid w:val="000E1306"/>
    <w:rsid w:val="000E2EBE"/>
    <w:rsid w:val="000E2EFB"/>
    <w:rsid w:val="000F0559"/>
    <w:rsid w:val="000F0D4E"/>
    <w:rsid w:val="000F7788"/>
    <w:rsid w:val="00101883"/>
    <w:rsid w:val="0010192E"/>
    <w:rsid w:val="001026CD"/>
    <w:rsid w:val="001031C3"/>
    <w:rsid w:val="00103F4D"/>
    <w:rsid w:val="00104DCC"/>
    <w:rsid w:val="0010592F"/>
    <w:rsid w:val="00106833"/>
    <w:rsid w:val="00111E76"/>
    <w:rsid w:val="0011389D"/>
    <w:rsid w:val="00113EEC"/>
    <w:rsid w:val="00121A09"/>
    <w:rsid w:val="00121A3A"/>
    <w:rsid w:val="00122565"/>
    <w:rsid w:val="00125C1A"/>
    <w:rsid w:val="0012682B"/>
    <w:rsid w:val="00127044"/>
    <w:rsid w:val="00127C11"/>
    <w:rsid w:val="00131B4C"/>
    <w:rsid w:val="00132280"/>
    <w:rsid w:val="00134C47"/>
    <w:rsid w:val="00136999"/>
    <w:rsid w:val="001413CB"/>
    <w:rsid w:val="00142045"/>
    <w:rsid w:val="0014392F"/>
    <w:rsid w:val="00144081"/>
    <w:rsid w:val="00144D68"/>
    <w:rsid w:val="0014699C"/>
    <w:rsid w:val="001505B7"/>
    <w:rsid w:val="00157EC7"/>
    <w:rsid w:val="00160EB8"/>
    <w:rsid w:val="00161414"/>
    <w:rsid w:val="00162708"/>
    <w:rsid w:val="001716E5"/>
    <w:rsid w:val="00176EB0"/>
    <w:rsid w:val="001828A7"/>
    <w:rsid w:val="0019286A"/>
    <w:rsid w:val="001B1403"/>
    <w:rsid w:val="001B193F"/>
    <w:rsid w:val="001B58F9"/>
    <w:rsid w:val="001B5B4A"/>
    <w:rsid w:val="001C05F0"/>
    <w:rsid w:val="001C3565"/>
    <w:rsid w:val="001C3B92"/>
    <w:rsid w:val="001C6937"/>
    <w:rsid w:val="001D243C"/>
    <w:rsid w:val="001D445F"/>
    <w:rsid w:val="001D55F7"/>
    <w:rsid w:val="001E004E"/>
    <w:rsid w:val="001E1649"/>
    <w:rsid w:val="001E27F8"/>
    <w:rsid w:val="001E6E91"/>
    <w:rsid w:val="001E7E48"/>
    <w:rsid w:val="001F3126"/>
    <w:rsid w:val="001F7995"/>
    <w:rsid w:val="00202E52"/>
    <w:rsid w:val="002154E3"/>
    <w:rsid w:val="00216F34"/>
    <w:rsid w:val="00220861"/>
    <w:rsid w:val="0022134A"/>
    <w:rsid w:val="00224708"/>
    <w:rsid w:val="002314AB"/>
    <w:rsid w:val="002357E3"/>
    <w:rsid w:val="00240B6E"/>
    <w:rsid w:val="002418BD"/>
    <w:rsid w:val="002430F9"/>
    <w:rsid w:val="00244514"/>
    <w:rsid w:val="00244C13"/>
    <w:rsid w:val="002451BF"/>
    <w:rsid w:val="00246075"/>
    <w:rsid w:val="0025071A"/>
    <w:rsid w:val="00251B94"/>
    <w:rsid w:val="002540DD"/>
    <w:rsid w:val="0026175D"/>
    <w:rsid w:val="00265AEA"/>
    <w:rsid w:val="00270DAD"/>
    <w:rsid w:val="002726C3"/>
    <w:rsid w:val="00272BA0"/>
    <w:rsid w:val="00272E4C"/>
    <w:rsid w:val="00272F97"/>
    <w:rsid w:val="002747B5"/>
    <w:rsid w:val="00282A3A"/>
    <w:rsid w:val="002855F7"/>
    <w:rsid w:val="00291BAD"/>
    <w:rsid w:val="00294488"/>
    <w:rsid w:val="002A1E5F"/>
    <w:rsid w:val="002A2FD3"/>
    <w:rsid w:val="002A3F48"/>
    <w:rsid w:val="002A45CD"/>
    <w:rsid w:val="002A6F36"/>
    <w:rsid w:val="002B1A8A"/>
    <w:rsid w:val="002B3BFD"/>
    <w:rsid w:val="002B7C75"/>
    <w:rsid w:val="002C0816"/>
    <w:rsid w:val="002C3F08"/>
    <w:rsid w:val="002C4797"/>
    <w:rsid w:val="002C78B7"/>
    <w:rsid w:val="002D5961"/>
    <w:rsid w:val="002E1E92"/>
    <w:rsid w:val="002F09DD"/>
    <w:rsid w:val="002F15D1"/>
    <w:rsid w:val="002F547F"/>
    <w:rsid w:val="002F7B8F"/>
    <w:rsid w:val="00314A0F"/>
    <w:rsid w:val="0031560A"/>
    <w:rsid w:val="003164ED"/>
    <w:rsid w:val="003336FD"/>
    <w:rsid w:val="0033715E"/>
    <w:rsid w:val="0034439B"/>
    <w:rsid w:val="00344775"/>
    <w:rsid w:val="0034560E"/>
    <w:rsid w:val="003469D6"/>
    <w:rsid w:val="00350CC3"/>
    <w:rsid w:val="0035386A"/>
    <w:rsid w:val="0035464A"/>
    <w:rsid w:val="00356FE1"/>
    <w:rsid w:val="003637CE"/>
    <w:rsid w:val="003644FD"/>
    <w:rsid w:val="00371865"/>
    <w:rsid w:val="003743E2"/>
    <w:rsid w:val="00374CBA"/>
    <w:rsid w:val="00375C38"/>
    <w:rsid w:val="0038054E"/>
    <w:rsid w:val="003810B5"/>
    <w:rsid w:val="00387874"/>
    <w:rsid w:val="00392833"/>
    <w:rsid w:val="003942D2"/>
    <w:rsid w:val="003A005C"/>
    <w:rsid w:val="003A2905"/>
    <w:rsid w:val="003A3A50"/>
    <w:rsid w:val="003A46BA"/>
    <w:rsid w:val="003A4B22"/>
    <w:rsid w:val="003B0F7D"/>
    <w:rsid w:val="003B2686"/>
    <w:rsid w:val="003B6BB4"/>
    <w:rsid w:val="003C12D3"/>
    <w:rsid w:val="003C2E5C"/>
    <w:rsid w:val="003C49AD"/>
    <w:rsid w:val="003C4D81"/>
    <w:rsid w:val="003D0DFA"/>
    <w:rsid w:val="003D32C2"/>
    <w:rsid w:val="003D3A42"/>
    <w:rsid w:val="003E1A83"/>
    <w:rsid w:val="003E509B"/>
    <w:rsid w:val="003E719E"/>
    <w:rsid w:val="003F1985"/>
    <w:rsid w:val="003F216C"/>
    <w:rsid w:val="003F5046"/>
    <w:rsid w:val="003F5089"/>
    <w:rsid w:val="003F624E"/>
    <w:rsid w:val="003F7B0C"/>
    <w:rsid w:val="004047B7"/>
    <w:rsid w:val="00406D42"/>
    <w:rsid w:val="00411D1D"/>
    <w:rsid w:val="00417726"/>
    <w:rsid w:val="00417AF7"/>
    <w:rsid w:val="00420E7F"/>
    <w:rsid w:val="00423780"/>
    <w:rsid w:val="00423FAF"/>
    <w:rsid w:val="004253D5"/>
    <w:rsid w:val="00426A68"/>
    <w:rsid w:val="00427636"/>
    <w:rsid w:val="00430131"/>
    <w:rsid w:val="00440B5D"/>
    <w:rsid w:val="00443088"/>
    <w:rsid w:val="004475FC"/>
    <w:rsid w:val="00455A3F"/>
    <w:rsid w:val="00461852"/>
    <w:rsid w:val="00464B78"/>
    <w:rsid w:val="00465F80"/>
    <w:rsid w:val="00472D33"/>
    <w:rsid w:val="0047597B"/>
    <w:rsid w:val="004817DB"/>
    <w:rsid w:val="00481F32"/>
    <w:rsid w:val="00491977"/>
    <w:rsid w:val="00492BD5"/>
    <w:rsid w:val="00497DE0"/>
    <w:rsid w:val="004A37CF"/>
    <w:rsid w:val="004A4483"/>
    <w:rsid w:val="004A78D2"/>
    <w:rsid w:val="004B2BFA"/>
    <w:rsid w:val="004B3AA1"/>
    <w:rsid w:val="004C11CC"/>
    <w:rsid w:val="004C6655"/>
    <w:rsid w:val="004C71F5"/>
    <w:rsid w:val="004D31B7"/>
    <w:rsid w:val="004D57C5"/>
    <w:rsid w:val="004D763F"/>
    <w:rsid w:val="004E05BC"/>
    <w:rsid w:val="004E0AFD"/>
    <w:rsid w:val="004E0C88"/>
    <w:rsid w:val="004E28FC"/>
    <w:rsid w:val="004E776B"/>
    <w:rsid w:val="004E79FD"/>
    <w:rsid w:val="004F02A7"/>
    <w:rsid w:val="004F0A67"/>
    <w:rsid w:val="004F1155"/>
    <w:rsid w:val="004F1337"/>
    <w:rsid w:val="004F28CE"/>
    <w:rsid w:val="004F5693"/>
    <w:rsid w:val="004F6303"/>
    <w:rsid w:val="00501318"/>
    <w:rsid w:val="005014AF"/>
    <w:rsid w:val="00503F39"/>
    <w:rsid w:val="00505240"/>
    <w:rsid w:val="00511BEB"/>
    <w:rsid w:val="00516C00"/>
    <w:rsid w:val="0051793B"/>
    <w:rsid w:val="005257CC"/>
    <w:rsid w:val="0052756A"/>
    <w:rsid w:val="00531ACC"/>
    <w:rsid w:val="00534180"/>
    <w:rsid w:val="005415EB"/>
    <w:rsid w:val="00542E80"/>
    <w:rsid w:val="00544C0C"/>
    <w:rsid w:val="00556B5E"/>
    <w:rsid w:val="00560425"/>
    <w:rsid w:val="005634F0"/>
    <w:rsid w:val="00564097"/>
    <w:rsid w:val="00572285"/>
    <w:rsid w:val="00577A42"/>
    <w:rsid w:val="0058121B"/>
    <w:rsid w:val="00584D6A"/>
    <w:rsid w:val="00586201"/>
    <w:rsid w:val="00587A4F"/>
    <w:rsid w:val="00590D21"/>
    <w:rsid w:val="005978AB"/>
    <w:rsid w:val="005A3113"/>
    <w:rsid w:val="005A3B89"/>
    <w:rsid w:val="005C068C"/>
    <w:rsid w:val="005C2644"/>
    <w:rsid w:val="005C265F"/>
    <w:rsid w:val="005C734B"/>
    <w:rsid w:val="005C74A3"/>
    <w:rsid w:val="005D259E"/>
    <w:rsid w:val="005D4E5A"/>
    <w:rsid w:val="005D61B4"/>
    <w:rsid w:val="005D6505"/>
    <w:rsid w:val="005E044E"/>
    <w:rsid w:val="005E061F"/>
    <w:rsid w:val="005F0359"/>
    <w:rsid w:val="005F6532"/>
    <w:rsid w:val="00601DBA"/>
    <w:rsid w:val="00606CBB"/>
    <w:rsid w:val="00613251"/>
    <w:rsid w:val="00614729"/>
    <w:rsid w:val="00614F79"/>
    <w:rsid w:val="00616632"/>
    <w:rsid w:val="00620827"/>
    <w:rsid w:val="00621444"/>
    <w:rsid w:val="00627768"/>
    <w:rsid w:val="00630162"/>
    <w:rsid w:val="0063502E"/>
    <w:rsid w:val="00647F73"/>
    <w:rsid w:val="00654A05"/>
    <w:rsid w:val="00654EE0"/>
    <w:rsid w:val="00664F04"/>
    <w:rsid w:val="00671B7A"/>
    <w:rsid w:val="00672536"/>
    <w:rsid w:val="0067411C"/>
    <w:rsid w:val="00674287"/>
    <w:rsid w:val="0067517E"/>
    <w:rsid w:val="00675772"/>
    <w:rsid w:val="00675E35"/>
    <w:rsid w:val="0067655D"/>
    <w:rsid w:val="00681CF1"/>
    <w:rsid w:val="00682C12"/>
    <w:rsid w:val="00684633"/>
    <w:rsid w:val="006900EB"/>
    <w:rsid w:val="006905AE"/>
    <w:rsid w:val="006905D9"/>
    <w:rsid w:val="00691177"/>
    <w:rsid w:val="00692041"/>
    <w:rsid w:val="00694FC4"/>
    <w:rsid w:val="006A1FD6"/>
    <w:rsid w:val="006B0250"/>
    <w:rsid w:val="006C296C"/>
    <w:rsid w:val="006C4673"/>
    <w:rsid w:val="006C4DD8"/>
    <w:rsid w:val="006C6C64"/>
    <w:rsid w:val="006D02E8"/>
    <w:rsid w:val="006D284C"/>
    <w:rsid w:val="006D549E"/>
    <w:rsid w:val="006D639D"/>
    <w:rsid w:val="006F3590"/>
    <w:rsid w:val="006F37F0"/>
    <w:rsid w:val="006F5734"/>
    <w:rsid w:val="006F7EF4"/>
    <w:rsid w:val="00702B4D"/>
    <w:rsid w:val="007100C5"/>
    <w:rsid w:val="00710A2E"/>
    <w:rsid w:val="00710E40"/>
    <w:rsid w:val="0071452E"/>
    <w:rsid w:val="0071497F"/>
    <w:rsid w:val="007220A3"/>
    <w:rsid w:val="00723A85"/>
    <w:rsid w:val="0073429A"/>
    <w:rsid w:val="00735D64"/>
    <w:rsid w:val="007364CA"/>
    <w:rsid w:val="00740AB8"/>
    <w:rsid w:val="00740DC7"/>
    <w:rsid w:val="00744F65"/>
    <w:rsid w:val="0074601A"/>
    <w:rsid w:val="00751E4D"/>
    <w:rsid w:val="00753953"/>
    <w:rsid w:val="00761E45"/>
    <w:rsid w:val="00763D50"/>
    <w:rsid w:val="00763FA3"/>
    <w:rsid w:val="00772D48"/>
    <w:rsid w:val="0077719F"/>
    <w:rsid w:val="00777588"/>
    <w:rsid w:val="00781413"/>
    <w:rsid w:val="00785933"/>
    <w:rsid w:val="00791176"/>
    <w:rsid w:val="007945AA"/>
    <w:rsid w:val="007963DB"/>
    <w:rsid w:val="00796E96"/>
    <w:rsid w:val="00797449"/>
    <w:rsid w:val="007A1D0E"/>
    <w:rsid w:val="007A623B"/>
    <w:rsid w:val="007B2411"/>
    <w:rsid w:val="007C0F9B"/>
    <w:rsid w:val="007C1275"/>
    <w:rsid w:val="007E1275"/>
    <w:rsid w:val="007E191D"/>
    <w:rsid w:val="007E38CE"/>
    <w:rsid w:val="007E4138"/>
    <w:rsid w:val="007E4F40"/>
    <w:rsid w:val="007E7A57"/>
    <w:rsid w:val="007F0E2B"/>
    <w:rsid w:val="007F2576"/>
    <w:rsid w:val="007F53C6"/>
    <w:rsid w:val="007F5954"/>
    <w:rsid w:val="007F6520"/>
    <w:rsid w:val="008013FB"/>
    <w:rsid w:val="00801629"/>
    <w:rsid w:val="00811876"/>
    <w:rsid w:val="008143B5"/>
    <w:rsid w:val="0081544B"/>
    <w:rsid w:val="008205AA"/>
    <w:rsid w:val="008208F7"/>
    <w:rsid w:val="008220E0"/>
    <w:rsid w:val="00827558"/>
    <w:rsid w:val="008328A8"/>
    <w:rsid w:val="008366CE"/>
    <w:rsid w:val="00843AA6"/>
    <w:rsid w:val="00853A57"/>
    <w:rsid w:val="00855D19"/>
    <w:rsid w:val="00856061"/>
    <w:rsid w:val="00857686"/>
    <w:rsid w:val="00861440"/>
    <w:rsid w:val="008625E8"/>
    <w:rsid w:val="00864885"/>
    <w:rsid w:val="008713D1"/>
    <w:rsid w:val="008744B1"/>
    <w:rsid w:val="008750BE"/>
    <w:rsid w:val="00880D4A"/>
    <w:rsid w:val="0088132F"/>
    <w:rsid w:val="00881495"/>
    <w:rsid w:val="00881D76"/>
    <w:rsid w:val="00882149"/>
    <w:rsid w:val="00886BA0"/>
    <w:rsid w:val="00891202"/>
    <w:rsid w:val="0089163F"/>
    <w:rsid w:val="0089170A"/>
    <w:rsid w:val="00892531"/>
    <w:rsid w:val="0089599B"/>
    <w:rsid w:val="00896627"/>
    <w:rsid w:val="00896FB2"/>
    <w:rsid w:val="00897829"/>
    <w:rsid w:val="008A123A"/>
    <w:rsid w:val="008A534E"/>
    <w:rsid w:val="008B50B9"/>
    <w:rsid w:val="008B5B97"/>
    <w:rsid w:val="008B6FBD"/>
    <w:rsid w:val="008C1655"/>
    <w:rsid w:val="008C45B6"/>
    <w:rsid w:val="008C6226"/>
    <w:rsid w:val="008C7569"/>
    <w:rsid w:val="008C7ABA"/>
    <w:rsid w:val="008D2816"/>
    <w:rsid w:val="008D5572"/>
    <w:rsid w:val="008D5953"/>
    <w:rsid w:val="008E2296"/>
    <w:rsid w:val="008E5871"/>
    <w:rsid w:val="008F03E3"/>
    <w:rsid w:val="008F0EFB"/>
    <w:rsid w:val="008F2917"/>
    <w:rsid w:val="008F3B60"/>
    <w:rsid w:val="008F5BB9"/>
    <w:rsid w:val="008F7988"/>
    <w:rsid w:val="00905552"/>
    <w:rsid w:val="00905A07"/>
    <w:rsid w:val="00910495"/>
    <w:rsid w:val="00910A5E"/>
    <w:rsid w:val="00911CA8"/>
    <w:rsid w:val="00912A67"/>
    <w:rsid w:val="00912B5A"/>
    <w:rsid w:val="00912F10"/>
    <w:rsid w:val="009133C3"/>
    <w:rsid w:val="0091609A"/>
    <w:rsid w:val="00917854"/>
    <w:rsid w:val="00921CBD"/>
    <w:rsid w:val="00922AD1"/>
    <w:rsid w:val="00924D10"/>
    <w:rsid w:val="009326F7"/>
    <w:rsid w:val="00932E34"/>
    <w:rsid w:val="009360B0"/>
    <w:rsid w:val="0094128E"/>
    <w:rsid w:val="009434C4"/>
    <w:rsid w:val="00943562"/>
    <w:rsid w:val="00944163"/>
    <w:rsid w:val="00944E5B"/>
    <w:rsid w:val="009450C4"/>
    <w:rsid w:val="0095298B"/>
    <w:rsid w:val="00953BC0"/>
    <w:rsid w:val="00954651"/>
    <w:rsid w:val="00961927"/>
    <w:rsid w:val="00961995"/>
    <w:rsid w:val="00962C4D"/>
    <w:rsid w:val="00962FE0"/>
    <w:rsid w:val="00964EB8"/>
    <w:rsid w:val="00970C89"/>
    <w:rsid w:val="00975E57"/>
    <w:rsid w:val="00976A9F"/>
    <w:rsid w:val="00982577"/>
    <w:rsid w:val="009831DD"/>
    <w:rsid w:val="00983F23"/>
    <w:rsid w:val="00987163"/>
    <w:rsid w:val="00987485"/>
    <w:rsid w:val="00987A89"/>
    <w:rsid w:val="00990E1C"/>
    <w:rsid w:val="0099369F"/>
    <w:rsid w:val="009942D6"/>
    <w:rsid w:val="00995E5E"/>
    <w:rsid w:val="00996F01"/>
    <w:rsid w:val="009A0001"/>
    <w:rsid w:val="009A7C46"/>
    <w:rsid w:val="009B0321"/>
    <w:rsid w:val="009B0CAC"/>
    <w:rsid w:val="009B0E39"/>
    <w:rsid w:val="009B47EA"/>
    <w:rsid w:val="009C0148"/>
    <w:rsid w:val="009C27F0"/>
    <w:rsid w:val="009C429C"/>
    <w:rsid w:val="009C5BA5"/>
    <w:rsid w:val="009C775A"/>
    <w:rsid w:val="009D24D4"/>
    <w:rsid w:val="009D6771"/>
    <w:rsid w:val="009E2216"/>
    <w:rsid w:val="009E488B"/>
    <w:rsid w:val="009E7570"/>
    <w:rsid w:val="009F09FD"/>
    <w:rsid w:val="009F1650"/>
    <w:rsid w:val="009F2C0C"/>
    <w:rsid w:val="009F3A1D"/>
    <w:rsid w:val="009F4912"/>
    <w:rsid w:val="009F4FEA"/>
    <w:rsid w:val="009F69FE"/>
    <w:rsid w:val="009F7412"/>
    <w:rsid w:val="00A02E26"/>
    <w:rsid w:val="00A02EEF"/>
    <w:rsid w:val="00A03469"/>
    <w:rsid w:val="00A039B3"/>
    <w:rsid w:val="00A05727"/>
    <w:rsid w:val="00A06A1E"/>
    <w:rsid w:val="00A118B6"/>
    <w:rsid w:val="00A124B9"/>
    <w:rsid w:val="00A24407"/>
    <w:rsid w:val="00A24849"/>
    <w:rsid w:val="00A268E2"/>
    <w:rsid w:val="00A30ECF"/>
    <w:rsid w:val="00A35803"/>
    <w:rsid w:val="00A50039"/>
    <w:rsid w:val="00A57BDB"/>
    <w:rsid w:val="00A646D7"/>
    <w:rsid w:val="00A66950"/>
    <w:rsid w:val="00A70004"/>
    <w:rsid w:val="00A712F7"/>
    <w:rsid w:val="00A754C9"/>
    <w:rsid w:val="00A759F9"/>
    <w:rsid w:val="00A75B7E"/>
    <w:rsid w:val="00A812B3"/>
    <w:rsid w:val="00A8220F"/>
    <w:rsid w:val="00AA2CF4"/>
    <w:rsid w:val="00AA3E16"/>
    <w:rsid w:val="00AA3FD1"/>
    <w:rsid w:val="00AB1544"/>
    <w:rsid w:val="00AB1D0A"/>
    <w:rsid w:val="00AB3248"/>
    <w:rsid w:val="00AB731C"/>
    <w:rsid w:val="00AC103C"/>
    <w:rsid w:val="00AC27E4"/>
    <w:rsid w:val="00AC5D4A"/>
    <w:rsid w:val="00AC7958"/>
    <w:rsid w:val="00AE457B"/>
    <w:rsid w:val="00AE45DB"/>
    <w:rsid w:val="00AE554A"/>
    <w:rsid w:val="00AE57AC"/>
    <w:rsid w:val="00AE6B55"/>
    <w:rsid w:val="00AF4A6A"/>
    <w:rsid w:val="00AF7217"/>
    <w:rsid w:val="00B049AA"/>
    <w:rsid w:val="00B051B5"/>
    <w:rsid w:val="00B12306"/>
    <w:rsid w:val="00B213B6"/>
    <w:rsid w:val="00B21878"/>
    <w:rsid w:val="00B27AA1"/>
    <w:rsid w:val="00B31D6C"/>
    <w:rsid w:val="00B34100"/>
    <w:rsid w:val="00B41354"/>
    <w:rsid w:val="00B41B7C"/>
    <w:rsid w:val="00B4374E"/>
    <w:rsid w:val="00B44DD5"/>
    <w:rsid w:val="00B461D3"/>
    <w:rsid w:val="00B5129E"/>
    <w:rsid w:val="00B5239A"/>
    <w:rsid w:val="00B56282"/>
    <w:rsid w:val="00B57496"/>
    <w:rsid w:val="00B67D86"/>
    <w:rsid w:val="00B738AB"/>
    <w:rsid w:val="00B77C41"/>
    <w:rsid w:val="00B81669"/>
    <w:rsid w:val="00B907B5"/>
    <w:rsid w:val="00B942F6"/>
    <w:rsid w:val="00BA6C55"/>
    <w:rsid w:val="00BA6DA0"/>
    <w:rsid w:val="00BA7C5F"/>
    <w:rsid w:val="00BB75C0"/>
    <w:rsid w:val="00BC32F0"/>
    <w:rsid w:val="00BC5961"/>
    <w:rsid w:val="00BC5F60"/>
    <w:rsid w:val="00BC6441"/>
    <w:rsid w:val="00BC78C6"/>
    <w:rsid w:val="00BD45A7"/>
    <w:rsid w:val="00BE0046"/>
    <w:rsid w:val="00BE0B8A"/>
    <w:rsid w:val="00BE1D21"/>
    <w:rsid w:val="00BE6447"/>
    <w:rsid w:val="00BF153D"/>
    <w:rsid w:val="00C01D97"/>
    <w:rsid w:val="00C021AB"/>
    <w:rsid w:val="00C053FA"/>
    <w:rsid w:val="00C0786B"/>
    <w:rsid w:val="00C07F6B"/>
    <w:rsid w:val="00C07FCD"/>
    <w:rsid w:val="00C128BA"/>
    <w:rsid w:val="00C24A30"/>
    <w:rsid w:val="00C2506B"/>
    <w:rsid w:val="00C25C2C"/>
    <w:rsid w:val="00C348B5"/>
    <w:rsid w:val="00C3539F"/>
    <w:rsid w:val="00C36C1F"/>
    <w:rsid w:val="00C37063"/>
    <w:rsid w:val="00C40AAB"/>
    <w:rsid w:val="00C42490"/>
    <w:rsid w:val="00C435DE"/>
    <w:rsid w:val="00C45889"/>
    <w:rsid w:val="00C50266"/>
    <w:rsid w:val="00C5079E"/>
    <w:rsid w:val="00C5165B"/>
    <w:rsid w:val="00C52947"/>
    <w:rsid w:val="00C57413"/>
    <w:rsid w:val="00C57DBE"/>
    <w:rsid w:val="00C60D25"/>
    <w:rsid w:val="00C63C8D"/>
    <w:rsid w:val="00C67367"/>
    <w:rsid w:val="00C750FB"/>
    <w:rsid w:val="00C760AD"/>
    <w:rsid w:val="00C846FE"/>
    <w:rsid w:val="00C92413"/>
    <w:rsid w:val="00C94148"/>
    <w:rsid w:val="00CA0FAC"/>
    <w:rsid w:val="00CA4879"/>
    <w:rsid w:val="00CA667A"/>
    <w:rsid w:val="00CB065F"/>
    <w:rsid w:val="00CB0BCB"/>
    <w:rsid w:val="00CC3835"/>
    <w:rsid w:val="00CC5E6C"/>
    <w:rsid w:val="00CC7B1C"/>
    <w:rsid w:val="00CD14D3"/>
    <w:rsid w:val="00CD7FDE"/>
    <w:rsid w:val="00CE086C"/>
    <w:rsid w:val="00CF7DA5"/>
    <w:rsid w:val="00D228B1"/>
    <w:rsid w:val="00D2315A"/>
    <w:rsid w:val="00D25DAD"/>
    <w:rsid w:val="00D25E66"/>
    <w:rsid w:val="00D356F8"/>
    <w:rsid w:val="00D36F64"/>
    <w:rsid w:val="00D3709A"/>
    <w:rsid w:val="00D40F3F"/>
    <w:rsid w:val="00D412CA"/>
    <w:rsid w:val="00D42D12"/>
    <w:rsid w:val="00D45B85"/>
    <w:rsid w:val="00D50FF0"/>
    <w:rsid w:val="00D51279"/>
    <w:rsid w:val="00D55DBC"/>
    <w:rsid w:val="00D6141D"/>
    <w:rsid w:val="00D61717"/>
    <w:rsid w:val="00D626E0"/>
    <w:rsid w:val="00D6567B"/>
    <w:rsid w:val="00D66537"/>
    <w:rsid w:val="00D7140D"/>
    <w:rsid w:val="00D7599A"/>
    <w:rsid w:val="00D812EC"/>
    <w:rsid w:val="00D909F4"/>
    <w:rsid w:val="00D916E5"/>
    <w:rsid w:val="00D92BBC"/>
    <w:rsid w:val="00D93C9E"/>
    <w:rsid w:val="00D93D0D"/>
    <w:rsid w:val="00DA589B"/>
    <w:rsid w:val="00DB5655"/>
    <w:rsid w:val="00DB7699"/>
    <w:rsid w:val="00DC7A9D"/>
    <w:rsid w:val="00DD1729"/>
    <w:rsid w:val="00DD3B24"/>
    <w:rsid w:val="00DD77F0"/>
    <w:rsid w:val="00DD7C30"/>
    <w:rsid w:val="00DE1AE5"/>
    <w:rsid w:val="00DE398C"/>
    <w:rsid w:val="00DE3AB8"/>
    <w:rsid w:val="00DF06C0"/>
    <w:rsid w:val="00DF17A6"/>
    <w:rsid w:val="00DF37DC"/>
    <w:rsid w:val="00DF4DBC"/>
    <w:rsid w:val="00E03D44"/>
    <w:rsid w:val="00E11553"/>
    <w:rsid w:val="00E11DB5"/>
    <w:rsid w:val="00E120B5"/>
    <w:rsid w:val="00E17FC5"/>
    <w:rsid w:val="00E2154C"/>
    <w:rsid w:val="00E25021"/>
    <w:rsid w:val="00E258D0"/>
    <w:rsid w:val="00E329AD"/>
    <w:rsid w:val="00E44FA6"/>
    <w:rsid w:val="00E45C31"/>
    <w:rsid w:val="00E507A7"/>
    <w:rsid w:val="00E5122E"/>
    <w:rsid w:val="00E5704B"/>
    <w:rsid w:val="00E60D8E"/>
    <w:rsid w:val="00E64C14"/>
    <w:rsid w:val="00E65FED"/>
    <w:rsid w:val="00E67E02"/>
    <w:rsid w:val="00E775A6"/>
    <w:rsid w:val="00E830E4"/>
    <w:rsid w:val="00E85295"/>
    <w:rsid w:val="00E9441A"/>
    <w:rsid w:val="00E95A5E"/>
    <w:rsid w:val="00EA3482"/>
    <w:rsid w:val="00EA59FE"/>
    <w:rsid w:val="00EB1195"/>
    <w:rsid w:val="00EB13FA"/>
    <w:rsid w:val="00EB26FA"/>
    <w:rsid w:val="00EB4C88"/>
    <w:rsid w:val="00EB5FD2"/>
    <w:rsid w:val="00EB6372"/>
    <w:rsid w:val="00EB6644"/>
    <w:rsid w:val="00EB7BF6"/>
    <w:rsid w:val="00EC37E3"/>
    <w:rsid w:val="00EC5299"/>
    <w:rsid w:val="00ED3649"/>
    <w:rsid w:val="00ED7628"/>
    <w:rsid w:val="00ED7A82"/>
    <w:rsid w:val="00EE0481"/>
    <w:rsid w:val="00EE2553"/>
    <w:rsid w:val="00F00BB3"/>
    <w:rsid w:val="00F016CC"/>
    <w:rsid w:val="00F06505"/>
    <w:rsid w:val="00F06F3B"/>
    <w:rsid w:val="00F071E5"/>
    <w:rsid w:val="00F07B30"/>
    <w:rsid w:val="00F10991"/>
    <w:rsid w:val="00F123C5"/>
    <w:rsid w:val="00F13D85"/>
    <w:rsid w:val="00F14E92"/>
    <w:rsid w:val="00F14F3D"/>
    <w:rsid w:val="00F218CB"/>
    <w:rsid w:val="00F228CC"/>
    <w:rsid w:val="00F24D26"/>
    <w:rsid w:val="00F258EE"/>
    <w:rsid w:val="00F25CC7"/>
    <w:rsid w:val="00F31431"/>
    <w:rsid w:val="00F3788F"/>
    <w:rsid w:val="00F42EB9"/>
    <w:rsid w:val="00F51669"/>
    <w:rsid w:val="00F523E6"/>
    <w:rsid w:val="00F53BE2"/>
    <w:rsid w:val="00F54240"/>
    <w:rsid w:val="00F54B70"/>
    <w:rsid w:val="00F561E7"/>
    <w:rsid w:val="00F5718C"/>
    <w:rsid w:val="00F609E1"/>
    <w:rsid w:val="00F61204"/>
    <w:rsid w:val="00F625F2"/>
    <w:rsid w:val="00F63C6F"/>
    <w:rsid w:val="00F645EE"/>
    <w:rsid w:val="00F65B08"/>
    <w:rsid w:val="00F672EC"/>
    <w:rsid w:val="00F70094"/>
    <w:rsid w:val="00F72476"/>
    <w:rsid w:val="00F7460C"/>
    <w:rsid w:val="00F8486E"/>
    <w:rsid w:val="00F8709D"/>
    <w:rsid w:val="00F90592"/>
    <w:rsid w:val="00F90BBB"/>
    <w:rsid w:val="00F94E17"/>
    <w:rsid w:val="00FA0187"/>
    <w:rsid w:val="00FA029A"/>
    <w:rsid w:val="00FA1370"/>
    <w:rsid w:val="00FA30C8"/>
    <w:rsid w:val="00FA4212"/>
    <w:rsid w:val="00FB4899"/>
    <w:rsid w:val="00FB4B41"/>
    <w:rsid w:val="00FB4EB0"/>
    <w:rsid w:val="00FC3E7F"/>
    <w:rsid w:val="00FC4B81"/>
    <w:rsid w:val="00FD1A73"/>
    <w:rsid w:val="00FE211E"/>
    <w:rsid w:val="00FE59C4"/>
    <w:rsid w:val="00FE7196"/>
    <w:rsid w:val="00FF5782"/>
    <w:rsid w:val="00FF7A14"/>
    <w:rsid w:val="022AEBAB"/>
    <w:rsid w:val="02F3BD51"/>
    <w:rsid w:val="05E17C2F"/>
    <w:rsid w:val="081094A4"/>
    <w:rsid w:val="0F3813C3"/>
    <w:rsid w:val="10C21AA4"/>
    <w:rsid w:val="11936743"/>
    <w:rsid w:val="11AB412E"/>
    <w:rsid w:val="13CB1164"/>
    <w:rsid w:val="18744088"/>
    <w:rsid w:val="225E940A"/>
    <w:rsid w:val="257D01B2"/>
    <w:rsid w:val="27E2B122"/>
    <w:rsid w:val="288CA3AF"/>
    <w:rsid w:val="2CF78AA0"/>
    <w:rsid w:val="2DD773B3"/>
    <w:rsid w:val="2ECF45C9"/>
    <w:rsid w:val="3176C724"/>
    <w:rsid w:val="328A29CA"/>
    <w:rsid w:val="35825DA7"/>
    <w:rsid w:val="39961E3B"/>
    <w:rsid w:val="3DB0D389"/>
    <w:rsid w:val="3EDD01C7"/>
    <w:rsid w:val="3F5C8BD0"/>
    <w:rsid w:val="44CD968C"/>
    <w:rsid w:val="46958363"/>
    <w:rsid w:val="482B7EF5"/>
    <w:rsid w:val="4F14B6B9"/>
    <w:rsid w:val="526652BF"/>
    <w:rsid w:val="52754DA9"/>
    <w:rsid w:val="56C71818"/>
    <w:rsid w:val="5EB6F998"/>
    <w:rsid w:val="6C63EC74"/>
    <w:rsid w:val="6E6BE06F"/>
    <w:rsid w:val="713C2ACC"/>
    <w:rsid w:val="73A34B6E"/>
    <w:rsid w:val="76736128"/>
    <w:rsid w:val="77B3188C"/>
    <w:rsid w:val="7B254774"/>
    <w:rsid w:val="7CE70F79"/>
    <w:rsid w:val="7D03BD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AE1BA"/>
  <w15:docId w15:val="{50CBEED1-8D8A-451C-8387-B99938E8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9B0E39"/>
    <w:pPr>
      <w:keepNext/>
      <w:outlineLvl w:val="0"/>
    </w:pPr>
    <w:rPr>
      <w:rFonts w:ascii="Arial" w:hAnsi="Arial" w:cs="Arial"/>
      <w:b/>
      <w:bCs/>
      <w:color w:val="231F20" w:themeColor="background1"/>
      <w:kern w:val="28"/>
      <w:sz w:val="48"/>
      <w14:ligatures w14:val="standardContextual"/>
    </w:rPr>
  </w:style>
  <w:style w:type="paragraph" w:styleId="Heading2">
    <w:name w:val="heading 2"/>
    <w:next w:val="Normal"/>
    <w:link w:val="Heading2Char"/>
    <w:autoRedefine/>
    <w:uiPriority w:val="2"/>
    <w:qFormat/>
    <w:rsid w:val="00B67D86"/>
    <w:pPr>
      <w:spacing w:before="400" w:after="180" w:line="264" w:lineRule="auto"/>
      <w:outlineLvl w:val="1"/>
    </w:pPr>
    <w:rPr>
      <w:rFonts w:asciiTheme="minorHAnsi" w:hAnsiTheme="minorHAnsi" w:cstheme="minorHAnsi"/>
      <w:b/>
      <w:color w:val="231F20" w:themeColor="background1"/>
      <w:kern w:val="28"/>
      <w:sz w:val="24"/>
      <w:szCs w:val="24"/>
      <w14:ligatures w14:val="standardContextual"/>
    </w:rPr>
  </w:style>
  <w:style w:type="paragraph" w:styleId="Heading3">
    <w:name w:val="heading 3"/>
    <w:next w:val="Normal"/>
    <w:link w:val="Heading3Char"/>
    <w:autoRedefine/>
    <w:uiPriority w:val="3"/>
    <w:qFormat/>
    <w:rsid w:val="005D6505"/>
    <w:pPr>
      <w:spacing w:before="120" w:after="120" w:line="264" w:lineRule="auto"/>
      <w:outlineLvl w:val="2"/>
    </w:pPr>
    <w:rPr>
      <w:rFonts w:ascii="Arial Bold" w:hAnsi="Arial Bold" w:cs="Arial"/>
      <w:bCs/>
      <w:color w:val="425563" w:themeColor="accent6"/>
      <w:kern w:val="28"/>
      <w:sz w:val="28"/>
      <w:szCs w:val="24"/>
      <w14:ligatures w14:val="standardContextual"/>
    </w:rPr>
  </w:style>
  <w:style w:type="paragraph" w:styleId="Heading4">
    <w:name w:val="heading 4"/>
    <w:next w:val="Normal"/>
    <w:link w:val="Heading4Char"/>
    <w:autoRedefine/>
    <w:uiPriority w:val="4"/>
    <w:qFormat/>
    <w:rsid w:val="00A06A1E"/>
    <w:pPr>
      <w:spacing w:before="120" w:after="120" w:line="264" w:lineRule="auto"/>
      <w:outlineLvl w:val="3"/>
    </w:pPr>
    <w:rPr>
      <w:rFonts w:ascii="Arial" w:eastAsia="MS Mincho" w:hAnsi="Arial" w:cs="Arial"/>
      <w:b/>
      <w:color w:val="425563" w:themeColor="accent6"/>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B67D86"/>
    <w:rPr>
      <w:rFonts w:asciiTheme="minorHAnsi" w:hAnsiTheme="minorHAnsi" w:cstheme="minorHAnsi"/>
      <w:b/>
      <w:color w:val="231F20" w:themeColor="background1"/>
      <w:kern w:val="28"/>
      <w:sz w:val="24"/>
      <w:szCs w:val="24"/>
      <w14:ligatures w14:val="standardContextual"/>
    </w:rPr>
  </w:style>
  <w:style w:type="character" w:customStyle="1" w:styleId="Heading1Char">
    <w:name w:val="Heading 1 Char"/>
    <w:basedOn w:val="DefaultParagraphFont"/>
    <w:link w:val="Heading1"/>
    <w:uiPriority w:val="1"/>
    <w:rsid w:val="009B0E39"/>
    <w:rPr>
      <w:rFonts w:ascii="Arial" w:hAnsi="Arial" w:cs="Arial"/>
      <w:b/>
      <w:bCs/>
      <w:color w:val="231F20" w:themeColor="background1"/>
      <w:kern w:val="28"/>
      <w:sz w:val="48"/>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Cs/>
      <w:color w:val="425563" w:themeColor="accent6"/>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06A1E"/>
    <w:rPr>
      <w:rFonts w:ascii="Arial" w:eastAsia="MS Mincho" w:hAnsi="Arial" w:cs="Arial"/>
      <w:b/>
      <w:color w:val="425563" w:themeColor="accent6"/>
      <w:kern w:val="28"/>
      <w:sz w:val="26"/>
      <w14:ligatures w14:val="standardContextual"/>
    </w:rPr>
  </w:style>
  <w:style w:type="character" w:styleId="Hyperlink">
    <w:name w:val="Hyperlink"/>
    <w:basedOn w:val="DefaultParagraphFont"/>
    <w:uiPriority w:val="99"/>
    <w:unhideWhenUsed/>
    <w:qFormat/>
    <w:rsid w:val="00F14E92"/>
    <w:rPr>
      <w:rFonts w:asciiTheme="minorHAnsi" w:hAnsiTheme="minorHAnsi"/>
      <w:color w:val="005EB8" w:themeColor="text2"/>
      <w:u w:val="singl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cs="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val="0"/>
      <w:bCs/>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B67D86"/>
    <w:pPr>
      <w:numPr>
        <w:numId w:val="19"/>
      </w:numPr>
      <w:spacing w:line="360" w:lineRule="auto"/>
      <w:contextualSpacing/>
    </w:pPr>
  </w:style>
  <w:style w:type="character" w:customStyle="1" w:styleId="NumberedlistChar">
    <w:name w:val="Numbered list Char"/>
    <w:basedOn w:val="DefaultParagraphFont"/>
    <w:link w:val="Numberedlist"/>
    <w:uiPriority w:val="7"/>
    <w:rsid w:val="00B67D86"/>
    <w:rPr>
      <w:rFonts w:ascii="Arial" w:hAnsi="Arial"/>
      <w:color w:val="425563" w:themeColor="accent6"/>
      <w:sz w:val="24"/>
      <w:szCs w:val="24"/>
    </w:rPr>
  </w:style>
  <w:style w:type="paragraph" w:styleId="TOC2">
    <w:name w:val="toc 2"/>
    <w:basedOn w:val="Normal"/>
    <w:next w:val="Normal"/>
    <w:autoRedefine/>
    <w:uiPriority w:val="20"/>
    <w:qFormat/>
    <w:rsid w:val="00F14E92"/>
    <w:pPr>
      <w:tabs>
        <w:tab w:val="right" w:pos="9854"/>
      </w:tabs>
      <w:spacing w:after="100"/>
      <w:ind w:left="220"/>
    </w:pPr>
    <w:rPr>
      <w:b/>
      <w:noProof/>
      <w:color w:val="005EB8" w:themeColor="text2"/>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cs="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customStyle="1" w:styleId="NumberedHeading1">
    <w:name w:val="Numbered Heading 1"/>
    <w:basedOn w:val="Heading2"/>
    <w:next w:val="BodyText"/>
    <w:autoRedefine/>
    <w:uiPriority w:val="9"/>
    <w:qFormat/>
    <w:rsid w:val="00F14E92"/>
    <w:pPr>
      <w:keepLines/>
      <w:numPr>
        <w:numId w:val="4"/>
      </w:numPr>
      <w:contextualSpacing/>
    </w:pPr>
    <w:rPr>
      <w:rFonts w:ascii="Arial" w:eastAsiaTheme="majorEastAsia" w:hAnsi="Arial" w:cs="Arial (Headings CS)"/>
      <w:szCs w:val="32"/>
    </w:rPr>
  </w:style>
  <w:style w:type="paragraph" w:customStyle="1" w:styleId="NumberedHeading2">
    <w:name w:val="Numbered Heading 2"/>
    <w:basedOn w:val="Heading3"/>
    <w:next w:val="BodyText"/>
    <w:autoRedefine/>
    <w:uiPriority w:val="9"/>
    <w:qFormat/>
    <w:rsid w:val="00F14E92"/>
    <w:pPr>
      <w:keepNext/>
      <w:keepLines/>
      <w:numPr>
        <w:ilvl w:val="1"/>
        <w:numId w:val="4"/>
      </w:numPr>
    </w:pPr>
    <w:rPr>
      <w:rFonts w:ascii="Arial" w:eastAsiaTheme="majorEastAsia" w:hAnsi="Arial" w:cs="Arial (Headings CS)"/>
      <w:szCs w:val="26"/>
    </w:rPr>
  </w:style>
  <w:style w:type="paragraph" w:customStyle="1" w:styleId="NumberedHeading3">
    <w:name w:val="Numbered Heading 3"/>
    <w:basedOn w:val="Heading4"/>
    <w:next w:val="BodyText"/>
    <w:autoRedefine/>
    <w:uiPriority w:val="9"/>
    <w:qFormat/>
    <w:rsid w:val="00F14E92"/>
    <w:pPr>
      <w:keepNext/>
      <w:keepLines/>
      <w:numPr>
        <w:ilvl w:val="2"/>
        <w:numId w:val="4"/>
      </w:numPr>
    </w:pPr>
    <w:rPr>
      <w:rFonts w:eastAsiaTheme="majorEastAsia" w:cs="Arial (Headings CS)"/>
      <w:color w:val="231F20"/>
      <w:kern w:val="0"/>
      <w14:ligatures w14:val="none"/>
    </w:rPr>
  </w:style>
  <w:style w:type="numbering" w:customStyle="1" w:styleId="NHSHeadings">
    <w:name w:val="NHS Headings"/>
    <w:basedOn w:val="NoList"/>
    <w:uiPriority w:val="99"/>
    <w:rsid w:val="00F14E92"/>
    <w:pPr>
      <w:numPr>
        <w:numId w:val="3"/>
      </w:numPr>
    </w:pPr>
  </w:style>
  <w:style w:type="paragraph" w:styleId="BodyText">
    <w:name w:val="Body Text"/>
    <w:basedOn w:val="Normal"/>
    <w:link w:val="BodyTextChar"/>
    <w:uiPriority w:val="99"/>
    <w:semiHidden/>
    <w:unhideWhenUsed/>
    <w:rsid w:val="00F14E92"/>
    <w:pPr>
      <w:spacing w:after="120"/>
    </w:pPr>
  </w:style>
  <w:style w:type="character" w:customStyle="1" w:styleId="BodyTextChar">
    <w:name w:val="Body Text Char"/>
    <w:basedOn w:val="DefaultParagraphFont"/>
    <w:link w:val="BodyText"/>
    <w:uiPriority w:val="99"/>
    <w:semiHidden/>
    <w:rsid w:val="00F14E92"/>
    <w:rPr>
      <w:rFonts w:ascii="Arial" w:hAnsi="Arial"/>
      <w:color w:val="425563" w:themeColor="accent6"/>
      <w:sz w:val="24"/>
      <w:szCs w:val="24"/>
    </w:rPr>
  </w:style>
  <w:style w:type="paragraph" w:customStyle="1" w:styleId="paragraph">
    <w:name w:val="paragraph"/>
    <w:basedOn w:val="Normal"/>
    <w:rsid w:val="006C4DD8"/>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6C4DD8"/>
  </w:style>
  <w:style w:type="character" w:customStyle="1" w:styleId="eop">
    <w:name w:val="eop"/>
    <w:basedOn w:val="DefaultParagraphFont"/>
    <w:rsid w:val="006C4DD8"/>
  </w:style>
  <w:style w:type="character" w:styleId="UnresolvedMention">
    <w:name w:val="Unresolved Mention"/>
    <w:basedOn w:val="DefaultParagraphFont"/>
    <w:uiPriority w:val="99"/>
    <w:semiHidden/>
    <w:unhideWhenUsed/>
    <w:rsid w:val="006C4DD8"/>
    <w:rPr>
      <w:color w:val="605E5C"/>
      <w:shd w:val="clear" w:color="auto" w:fill="E1DFDD"/>
    </w:rPr>
  </w:style>
  <w:style w:type="character" w:styleId="CommentReference">
    <w:name w:val="annotation reference"/>
    <w:basedOn w:val="DefaultParagraphFont"/>
    <w:uiPriority w:val="99"/>
    <w:semiHidden/>
    <w:unhideWhenUsed/>
    <w:rsid w:val="006C4DD8"/>
    <w:rPr>
      <w:sz w:val="16"/>
      <w:szCs w:val="16"/>
    </w:rPr>
  </w:style>
  <w:style w:type="paragraph" w:styleId="CommentText">
    <w:name w:val="annotation text"/>
    <w:basedOn w:val="Normal"/>
    <w:link w:val="CommentTextChar"/>
    <w:uiPriority w:val="99"/>
    <w:unhideWhenUsed/>
    <w:rsid w:val="006C4DD8"/>
    <w:pPr>
      <w:spacing w:line="240" w:lineRule="auto"/>
    </w:pPr>
    <w:rPr>
      <w:sz w:val="20"/>
      <w:szCs w:val="20"/>
    </w:rPr>
  </w:style>
  <w:style w:type="character" w:customStyle="1" w:styleId="CommentTextChar">
    <w:name w:val="Comment Text Char"/>
    <w:basedOn w:val="DefaultParagraphFont"/>
    <w:link w:val="CommentText"/>
    <w:uiPriority w:val="99"/>
    <w:rsid w:val="006C4DD8"/>
    <w:rPr>
      <w:rFonts w:ascii="Arial" w:hAnsi="Arial"/>
      <w:color w:val="425563" w:themeColor="accent6"/>
    </w:rPr>
  </w:style>
  <w:style w:type="paragraph" w:styleId="CommentSubject">
    <w:name w:val="annotation subject"/>
    <w:basedOn w:val="CommentText"/>
    <w:next w:val="CommentText"/>
    <w:link w:val="CommentSubjectChar"/>
    <w:uiPriority w:val="99"/>
    <w:semiHidden/>
    <w:unhideWhenUsed/>
    <w:rsid w:val="006C4DD8"/>
    <w:rPr>
      <w:b/>
      <w:bCs/>
    </w:rPr>
  </w:style>
  <w:style w:type="character" w:customStyle="1" w:styleId="CommentSubjectChar">
    <w:name w:val="Comment Subject Char"/>
    <w:basedOn w:val="CommentTextChar"/>
    <w:link w:val="CommentSubject"/>
    <w:uiPriority w:val="99"/>
    <w:semiHidden/>
    <w:rsid w:val="006C4DD8"/>
    <w:rPr>
      <w:rFonts w:ascii="Arial" w:hAnsi="Arial"/>
      <w:b/>
      <w:bCs/>
      <w:color w:val="425563" w:themeColor="accent6"/>
    </w:rPr>
  </w:style>
  <w:style w:type="character" w:customStyle="1" w:styleId="size">
    <w:name w:val="size"/>
    <w:basedOn w:val="DefaultParagraphFont"/>
    <w:rsid w:val="00E64C14"/>
  </w:style>
  <w:style w:type="paragraph" w:styleId="FootnoteText">
    <w:name w:val="footnote text"/>
    <w:basedOn w:val="Normal"/>
    <w:link w:val="FootnoteTextChar"/>
    <w:uiPriority w:val="99"/>
    <w:semiHidden/>
    <w:unhideWhenUsed/>
    <w:rsid w:val="003156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60A"/>
    <w:rPr>
      <w:rFonts w:ascii="Arial" w:hAnsi="Arial"/>
      <w:color w:val="425563" w:themeColor="accent6"/>
    </w:rPr>
  </w:style>
  <w:style w:type="character" w:styleId="Mention">
    <w:name w:val="Mention"/>
    <w:basedOn w:val="DefaultParagraphFont"/>
    <w:uiPriority w:val="99"/>
    <w:unhideWhenUsed/>
    <w:rsid w:val="00954651"/>
    <w:rPr>
      <w:color w:val="2B579A"/>
      <w:shd w:val="clear" w:color="auto" w:fill="E6E6E6"/>
    </w:rPr>
  </w:style>
  <w:style w:type="character" w:styleId="FollowedHyperlink">
    <w:name w:val="FollowedHyperlink"/>
    <w:basedOn w:val="DefaultParagraphFont"/>
    <w:uiPriority w:val="99"/>
    <w:semiHidden/>
    <w:unhideWhenUsed/>
    <w:rsid w:val="000A4B8E"/>
    <w:rPr>
      <w:color w:val="003087" w:themeColor="followedHyperlink"/>
      <w:u w:val="single"/>
    </w:rPr>
  </w:style>
  <w:style w:type="paragraph" w:styleId="Revision">
    <w:name w:val="Revision"/>
    <w:hidden/>
    <w:uiPriority w:val="99"/>
    <w:semiHidden/>
    <w:rsid w:val="00606CBB"/>
    <w:rPr>
      <w:rFonts w:ascii="Arial" w:hAnsi="Arial"/>
      <w:color w:val="425563" w:themeColor="accent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3334">
      <w:bodyDiv w:val="1"/>
      <w:marLeft w:val="0"/>
      <w:marRight w:val="0"/>
      <w:marTop w:val="0"/>
      <w:marBottom w:val="0"/>
      <w:divBdr>
        <w:top w:val="none" w:sz="0" w:space="0" w:color="auto"/>
        <w:left w:val="none" w:sz="0" w:space="0" w:color="auto"/>
        <w:bottom w:val="none" w:sz="0" w:space="0" w:color="auto"/>
        <w:right w:val="none" w:sz="0" w:space="0" w:color="auto"/>
      </w:divBdr>
    </w:div>
    <w:div w:id="252711221">
      <w:bodyDiv w:val="1"/>
      <w:marLeft w:val="0"/>
      <w:marRight w:val="0"/>
      <w:marTop w:val="0"/>
      <w:marBottom w:val="0"/>
      <w:divBdr>
        <w:top w:val="none" w:sz="0" w:space="0" w:color="auto"/>
        <w:left w:val="none" w:sz="0" w:space="0" w:color="auto"/>
        <w:bottom w:val="none" w:sz="0" w:space="0" w:color="auto"/>
        <w:right w:val="none" w:sz="0" w:space="0" w:color="auto"/>
      </w:divBdr>
      <w:divsChild>
        <w:div w:id="570114206">
          <w:marLeft w:val="0"/>
          <w:marRight w:val="0"/>
          <w:marTop w:val="0"/>
          <w:marBottom w:val="0"/>
          <w:divBdr>
            <w:top w:val="none" w:sz="0" w:space="0" w:color="auto"/>
            <w:left w:val="none" w:sz="0" w:space="0" w:color="auto"/>
            <w:bottom w:val="none" w:sz="0" w:space="0" w:color="auto"/>
            <w:right w:val="none" w:sz="0" w:space="0" w:color="auto"/>
          </w:divBdr>
        </w:div>
        <w:div w:id="1441560730">
          <w:marLeft w:val="0"/>
          <w:marRight w:val="0"/>
          <w:marTop w:val="0"/>
          <w:marBottom w:val="0"/>
          <w:divBdr>
            <w:top w:val="none" w:sz="0" w:space="0" w:color="auto"/>
            <w:left w:val="none" w:sz="0" w:space="0" w:color="auto"/>
            <w:bottom w:val="none" w:sz="0" w:space="0" w:color="auto"/>
            <w:right w:val="none" w:sz="0" w:space="0" w:color="auto"/>
          </w:divBdr>
        </w:div>
        <w:div w:id="1680960884">
          <w:marLeft w:val="0"/>
          <w:marRight w:val="0"/>
          <w:marTop w:val="0"/>
          <w:marBottom w:val="0"/>
          <w:divBdr>
            <w:top w:val="none" w:sz="0" w:space="0" w:color="auto"/>
            <w:left w:val="none" w:sz="0" w:space="0" w:color="auto"/>
            <w:bottom w:val="none" w:sz="0" w:space="0" w:color="auto"/>
            <w:right w:val="none" w:sz="0" w:space="0" w:color="auto"/>
          </w:divBdr>
          <w:divsChild>
            <w:div w:id="364328617">
              <w:marLeft w:val="0"/>
              <w:marRight w:val="0"/>
              <w:marTop w:val="0"/>
              <w:marBottom w:val="0"/>
              <w:divBdr>
                <w:top w:val="none" w:sz="0" w:space="0" w:color="auto"/>
                <w:left w:val="none" w:sz="0" w:space="0" w:color="auto"/>
                <w:bottom w:val="none" w:sz="0" w:space="0" w:color="auto"/>
                <w:right w:val="none" w:sz="0" w:space="0" w:color="auto"/>
              </w:divBdr>
            </w:div>
            <w:div w:id="455761062">
              <w:marLeft w:val="0"/>
              <w:marRight w:val="0"/>
              <w:marTop w:val="0"/>
              <w:marBottom w:val="0"/>
              <w:divBdr>
                <w:top w:val="none" w:sz="0" w:space="0" w:color="auto"/>
                <w:left w:val="none" w:sz="0" w:space="0" w:color="auto"/>
                <w:bottom w:val="none" w:sz="0" w:space="0" w:color="auto"/>
                <w:right w:val="none" w:sz="0" w:space="0" w:color="auto"/>
              </w:divBdr>
            </w:div>
            <w:div w:id="685642338">
              <w:marLeft w:val="0"/>
              <w:marRight w:val="0"/>
              <w:marTop w:val="0"/>
              <w:marBottom w:val="0"/>
              <w:divBdr>
                <w:top w:val="none" w:sz="0" w:space="0" w:color="auto"/>
                <w:left w:val="none" w:sz="0" w:space="0" w:color="auto"/>
                <w:bottom w:val="none" w:sz="0" w:space="0" w:color="auto"/>
                <w:right w:val="none" w:sz="0" w:space="0" w:color="auto"/>
              </w:divBdr>
            </w:div>
            <w:div w:id="936524985">
              <w:marLeft w:val="0"/>
              <w:marRight w:val="0"/>
              <w:marTop w:val="0"/>
              <w:marBottom w:val="0"/>
              <w:divBdr>
                <w:top w:val="none" w:sz="0" w:space="0" w:color="auto"/>
                <w:left w:val="none" w:sz="0" w:space="0" w:color="auto"/>
                <w:bottom w:val="none" w:sz="0" w:space="0" w:color="auto"/>
                <w:right w:val="none" w:sz="0" w:space="0" w:color="auto"/>
              </w:divBdr>
            </w:div>
            <w:div w:id="16517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1695">
      <w:bodyDiv w:val="1"/>
      <w:marLeft w:val="0"/>
      <w:marRight w:val="0"/>
      <w:marTop w:val="0"/>
      <w:marBottom w:val="0"/>
      <w:divBdr>
        <w:top w:val="none" w:sz="0" w:space="0" w:color="auto"/>
        <w:left w:val="none" w:sz="0" w:space="0" w:color="auto"/>
        <w:bottom w:val="none" w:sz="0" w:space="0" w:color="auto"/>
        <w:right w:val="none" w:sz="0" w:space="0" w:color="auto"/>
      </w:divBdr>
      <w:divsChild>
        <w:div w:id="23332938">
          <w:marLeft w:val="0"/>
          <w:marRight w:val="0"/>
          <w:marTop w:val="0"/>
          <w:marBottom w:val="0"/>
          <w:divBdr>
            <w:top w:val="none" w:sz="0" w:space="0" w:color="auto"/>
            <w:left w:val="none" w:sz="0" w:space="0" w:color="auto"/>
            <w:bottom w:val="none" w:sz="0" w:space="0" w:color="auto"/>
            <w:right w:val="none" w:sz="0" w:space="0" w:color="auto"/>
          </w:divBdr>
        </w:div>
        <w:div w:id="78453334">
          <w:marLeft w:val="0"/>
          <w:marRight w:val="0"/>
          <w:marTop w:val="0"/>
          <w:marBottom w:val="0"/>
          <w:divBdr>
            <w:top w:val="none" w:sz="0" w:space="0" w:color="auto"/>
            <w:left w:val="none" w:sz="0" w:space="0" w:color="auto"/>
            <w:bottom w:val="none" w:sz="0" w:space="0" w:color="auto"/>
            <w:right w:val="none" w:sz="0" w:space="0" w:color="auto"/>
          </w:divBdr>
        </w:div>
        <w:div w:id="164564165">
          <w:marLeft w:val="0"/>
          <w:marRight w:val="0"/>
          <w:marTop w:val="0"/>
          <w:marBottom w:val="0"/>
          <w:divBdr>
            <w:top w:val="none" w:sz="0" w:space="0" w:color="auto"/>
            <w:left w:val="none" w:sz="0" w:space="0" w:color="auto"/>
            <w:bottom w:val="none" w:sz="0" w:space="0" w:color="auto"/>
            <w:right w:val="none" w:sz="0" w:space="0" w:color="auto"/>
          </w:divBdr>
        </w:div>
        <w:div w:id="264118024">
          <w:marLeft w:val="0"/>
          <w:marRight w:val="0"/>
          <w:marTop w:val="0"/>
          <w:marBottom w:val="0"/>
          <w:divBdr>
            <w:top w:val="none" w:sz="0" w:space="0" w:color="auto"/>
            <w:left w:val="none" w:sz="0" w:space="0" w:color="auto"/>
            <w:bottom w:val="none" w:sz="0" w:space="0" w:color="auto"/>
            <w:right w:val="none" w:sz="0" w:space="0" w:color="auto"/>
          </w:divBdr>
        </w:div>
        <w:div w:id="280038908">
          <w:marLeft w:val="0"/>
          <w:marRight w:val="0"/>
          <w:marTop w:val="0"/>
          <w:marBottom w:val="0"/>
          <w:divBdr>
            <w:top w:val="none" w:sz="0" w:space="0" w:color="auto"/>
            <w:left w:val="none" w:sz="0" w:space="0" w:color="auto"/>
            <w:bottom w:val="none" w:sz="0" w:space="0" w:color="auto"/>
            <w:right w:val="none" w:sz="0" w:space="0" w:color="auto"/>
          </w:divBdr>
        </w:div>
        <w:div w:id="370225866">
          <w:marLeft w:val="0"/>
          <w:marRight w:val="0"/>
          <w:marTop w:val="0"/>
          <w:marBottom w:val="0"/>
          <w:divBdr>
            <w:top w:val="none" w:sz="0" w:space="0" w:color="auto"/>
            <w:left w:val="none" w:sz="0" w:space="0" w:color="auto"/>
            <w:bottom w:val="none" w:sz="0" w:space="0" w:color="auto"/>
            <w:right w:val="none" w:sz="0" w:space="0" w:color="auto"/>
          </w:divBdr>
        </w:div>
        <w:div w:id="1547721148">
          <w:marLeft w:val="0"/>
          <w:marRight w:val="0"/>
          <w:marTop w:val="0"/>
          <w:marBottom w:val="0"/>
          <w:divBdr>
            <w:top w:val="none" w:sz="0" w:space="0" w:color="auto"/>
            <w:left w:val="none" w:sz="0" w:space="0" w:color="auto"/>
            <w:bottom w:val="none" w:sz="0" w:space="0" w:color="auto"/>
            <w:right w:val="none" w:sz="0" w:space="0" w:color="auto"/>
          </w:divBdr>
        </w:div>
        <w:div w:id="1743258044">
          <w:marLeft w:val="0"/>
          <w:marRight w:val="0"/>
          <w:marTop w:val="0"/>
          <w:marBottom w:val="0"/>
          <w:divBdr>
            <w:top w:val="none" w:sz="0" w:space="0" w:color="auto"/>
            <w:left w:val="none" w:sz="0" w:space="0" w:color="auto"/>
            <w:bottom w:val="none" w:sz="0" w:space="0" w:color="auto"/>
            <w:right w:val="none" w:sz="0" w:space="0" w:color="auto"/>
          </w:divBdr>
        </w:div>
        <w:div w:id="1861237700">
          <w:marLeft w:val="0"/>
          <w:marRight w:val="0"/>
          <w:marTop w:val="0"/>
          <w:marBottom w:val="0"/>
          <w:divBdr>
            <w:top w:val="none" w:sz="0" w:space="0" w:color="auto"/>
            <w:left w:val="none" w:sz="0" w:space="0" w:color="auto"/>
            <w:bottom w:val="none" w:sz="0" w:space="0" w:color="auto"/>
            <w:right w:val="none" w:sz="0" w:space="0" w:color="auto"/>
          </w:divBdr>
        </w:div>
      </w:divsChild>
    </w:div>
    <w:div w:id="786971665">
      <w:bodyDiv w:val="1"/>
      <w:marLeft w:val="0"/>
      <w:marRight w:val="0"/>
      <w:marTop w:val="0"/>
      <w:marBottom w:val="0"/>
      <w:divBdr>
        <w:top w:val="none" w:sz="0" w:space="0" w:color="auto"/>
        <w:left w:val="none" w:sz="0" w:space="0" w:color="auto"/>
        <w:bottom w:val="none" w:sz="0" w:space="0" w:color="auto"/>
        <w:right w:val="none" w:sz="0" w:space="0" w:color="auto"/>
      </w:divBdr>
    </w:div>
    <w:div w:id="897671085">
      <w:bodyDiv w:val="1"/>
      <w:marLeft w:val="0"/>
      <w:marRight w:val="0"/>
      <w:marTop w:val="0"/>
      <w:marBottom w:val="0"/>
      <w:divBdr>
        <w:top w:val="none" w:sz="0" w:space="0" w:color="auto"/>
        <w:left w:val="none" w:sz="0" w:space="0" w:color="auto"/>
        <w:bottom w:val="none" w:sz="0" w:space="0" w:color="auto"/>
        <w:right w:val="none" w:sz="0" w:space="0" w:color="auto"/>
      </w:divBdr>
      <w:divsChild>
        <w:div w:id="6834556">
          <w:marLeft w:val="0"/>
          <w:marRight w:val="0"/>
          <w:marTop w:val="0"/>
          <w:marBottom w:val="0"/>
          <w:divBdr>
            <w:top w:val="none" w:sz="0" w:space="0" w:color="auto"/>
            <w:left w:val="none" w:sz="0" w:space="0" w:color="auto"/>
            <w:bottom w:val="none" w:sz="0" w:space="0" w:color="auto"/>
            <w:right w:val="none" w:sz="0" w:space="0" w:color="auto"/>
          </w:divBdr>
          <w:divsChild>
            <w:div w:id="11423814">
              <w:marLeft w:val="0"/>
              <w:marRight w:val="0"/>
              <w:marTop w:val="0"/>
              <w:marBottom w:val="0"/>
              <w:divBdr>
                <w:top w:val="none" w:sz="0" w:space="0" w:color="auto"/>
                <w:left w:val="none" w:sz="0" w:space="0" w:color="auto"/>
                <w:bottom w:val="none" w:sz="0" w:space="0" w:color="auto"/>
                <w:right w:val="none" w:sz="0" w:space="0" w:color="auto"/>
              </w:divBdr>
            </w:div>
            <w:div w:id="176778085">
              <w:marLeft w:val="0"/>
              <w:marRight w:val="0"/>
              <w:marTop w:val="0"/>
              <w:marBottom w:val="0"/>
              <w:divBdr>
                <w:top w:val="none" w:sz="0" w:space="0" w:color="auto"/>
                <w:left w:val="none" w:sz="0" w:space="0" w:color="auto"/>
                <w:bottom w:val="none" w:sz="0" w:space="0" w:color="auto"/>
                <w:right w:val="none" w:sz="0" w:space="0" w:color="auto"/>
              </w:divBdr>
            </w:div>
            <w:div w:id="239750282">
              <w:marLeft w:val="0"/>
              <w:marRight w:val="0"/>
              <w:marTop w:val="0"/>
              <w:marBottom w:val="0"/>
              <w:divBdr>
                <w:top w:val="none" w:sz="0" w:space="0" w:color="auto"/>
                <w:left w:val="none" w:sz="0" w:space="0" w:color="auto"/>
                <w:bottom w:val="none" w:sz="0" w:space="0" w:color="auto"/>
                <w:right w:val="none" w:sz="0" w:space="0" w:color="auto"/>
              </w:divBdr>
            </w:div>
            <w:div w:id="875195166">
              <w:marLeft w:val="0"/>
              <w:marRight w:val="0"/>
              <w:marTop w:val="0"/>
              <w:marBottom w:val="0"/>
              <w:divBdr>
                <w:top w:val="none" w:sz="0" w:space="0" w:color="auto"/>
                <w:left w:val="none" w:sz="0" w:space="0" w:color="auto"/>
                <w:bottom w:val="none" w:sz="0" w:space="0" w:color="auto"/>
                <w:right w:val="none" w:sz="0" w:space="0" w:color="auto"/>
              </w:divBdr>
            </w:div>
            <w:div w:id="888301717">
              <w:marLeft w:val="0"/>
              <w:marRight w:val="0"/>
              <w:marTop w:val="0"/>
              <w:marBottom w:val="0"/>
              <w:divBdr>
                <w:top w:val="none" w:sz="0" w:space="0" w:color="auto"/>
                <w:left w:val="none" w:sz="0" w:space="0" w:color="auto"/>
                <w:bottom w:val="none" w:sz="0" w:space="0" w:color="auto"/>
                <w:right w:val="none" w:sz="0" w:space="0" w:color="auto"/>
              </w:divBdr>
            </w:div>
            <w:div w:id="1403328681">
              <w:marLeft w:val="0"/>
              <w:marRight w:val="0"/>
              <w:marTop w:val="0"/>
              <w:marBottom w:val="0"/>
              <w:divBdr>
                <w:top w:val="none" w:sz="0" w:space="0" w:color="auto"/>
                <w:left w:val="none" w:sz="0" w:space="0" w:color="auto"/>
                <w:bottom w:val="none" w:sz="0" w:space="0" w:color="auto"/>
                <w:right w:val="none" w:sz="0" w:space="0" w:color="auto"/>
              </w:divBdr>
            </w:div>
            <w:div w:id="1752661004">
              <w:marLeft w:val="0"/>
              <w:marRight w:val="0"/>
              <w:marTop w:val="0"/>
              <w:marBottom w:val="0"/>
              <w:divBdr>
                <w:top w:val="none" w:sz="0" w:space="0" w:color="auto"/>
                <w:left w:val="none" w:sz="0" w:space="0" w:color="auto"/>
                <w:bottom w:val="none" w:sz="0" w:space="0" w:color="auto"/>
                <w:right w:val="none" w:sz="0" w:space="0" w:color="auto"/>
              </w:divBdr>
            </w:div>
          </w:divsChild>
        </w:div>
        <w:div w:id="230195193">
          <w:marLeft w:val="0"/>
          <w:marRight w:val="0"/>
          <w:marTop w:val="0"/>
          <w:marBottom w:val="0"/>
          <w:divBdr>
            <w:top w:val="none" w:sz="0" w:space="0" w:color="auto"/>
            <w:left w:val="none" w:sz="0" w:space="0" w:color="auto"/>
            <w:bottom w:val="none" w:sz="0" w:space="0" w:color="auto"/>
            <w:right w:val="none" w:sz="0" w:space="0" w:color="auto"/>
          </w:divBdr>
          <w:divsChild>
            <w:div w:id="152262179">
              <w:marLeft w:val="0"/>
              <w:marRight w:val="0"/>
              <w:marTop w:val="0"/>
              <w:marBottom w:val="0"/>
              <w:divBdr>
                <w:top w:val="none" w:sz="0" w:space="0" w:color="auto"/>
                <w:left w:val="none" w:sz="0" w:space="0" w:color="auto"/>
                <w:bottom w:val="none" w:sz="0" w:space="0" w:color="auto"/>
                <w:right w:val="none" w:sz="0" w:space="0" w:color="auto"/>
              </w:divBdr>
            </w:div>
            <w:div w:id="1022244871">
              <w:marLeft w:val="0"/>
              <w:marRight w:val="0"/>
              <w:marTop w:val="0"/>
              <w:marBottom w:val="0"/>
              <w:divBdr>
                <w:top w:val="none" w:sz="0" w:space="0" w:color="auto"/>
                <w:left w:val="none" w:sz="0" w:space="0" w:color="auto"/>
                <w:bottom w:val="none" w:sz="0" w:space="0" w:color="auto"/>
                <w:right w:val="none" w:sz="0" w:space="0" w:color="auto"/>
              </w:divBdr>
            </w:div>
            <w:div w:id="1780641663">
              <w:marLeft w:val="0"/>
              <w:marRight w:val="0"/>
              <w:marTop w:val="0"/>
              <w:marBottom w:val="0"/>
              <w:divBdr>
                <w:top w:val="none" w:sz="0" w:space="0" w:color="auto"/>
                <w:left w:val="none" w:sz="0" w:space="0" w:color="auto"/>
                <w:bottom w:val="none" w:sz="0" w:space="0" w:color="auto"/>
                <w:right w:val="none" w:sz="0" w:space="0" w:color="auto"/>
              </w:divBdr>
            </w:div>
          </w:divsChild>
        </w:div>
        <w:div w:id="277641550">
          <w:marLeft w:val="0"/>
          <w:marRight w:val="0"/>
          <w:marTop w:val="0"/>
          <w:marBottom w:val="0"/>
          <w:divBdr>
            <w:top w:val="none" w:sz="0" w:space="0" w:color="auto"/>
            <w:left w:val="none" w:sz="0" w:space="0" w:color="auto"/>
            <w:bottom w:val="none" w:sz="0" w:space="0" w:color="auto"/>
            <w:right w:val="none" w:sz="0" w:space="0" w:color="auto"/>
          </w:divBdr>
          <w:divsChild>
            <w:div w:id="802961432">
              <w:marLeft w:val="0"/>
              <w:marRight w:val="0"/>
              <w:marTop w:val="0"/>
              <w:marBottom w:val="0"/>
              <w:divBdr>
                <w:top w:val="none" w:sz="0" w:space="0" w:color="auto"/>
                <w:left w:val="none" w:sz="0" w:space="0" w:color="auto"/>
                <w:bottom w:val="none" w:sz="0" w:space="0" w:color="auto"/>
                <w:right w:val="none" w:sz="0" w:space="0" w:color="auto"/>
              </w:divBdr>
            </w:div>
          </w:divsChild>
        </w:div>
        <w:div w:id="705760017">
          <w:marLeft w:val="0"/>
          <w:marRight w:val="0"/>
          <w:marTop w:val="0"/>
          <w:marBottom w:val="0"/>
          <w:divBdr>
            <w:top w:val="none" w:sz="0" w:space="0" w:color="auto"/>
            <w:left w:val="none" w:sz="0" w:space="0" w:color="auto"/>
            <w:bottom w:val="none" w:sz="0" w:space="0" w:color="auto"/>
            <w:right w:val="none" w:sz="0" w:space="0" w:color="auto"/>
          </w:divBdr>
          <w:divsChild>
            <w:div w:id="1141192195">
              <w:marLeft w:val="0"/>
              <w:marRight w:val="0"/>
              <w:marTop w:val="0"/>
              <w:marBottom w:val="0"/>
              <w:divBdr>
                <w:top w:val="none" w:sz="0" w:space="0" w:color="auto"/>
                <w:left w:val="none" w:sz="0" w:space="0" w:color="auto"/>
                <w:bottom w:val="none" w:sz="0" w:space="0" w:color="auto"/>
                <w:right w:val="none" w:sz="0" w:space="0" w:color="auto"/>
              </w:divBdr>
            </w:div>
          </w:divsChild>
        </w:div>
        <w:div w:id="923415711">
          <w:marLeft w:val="0"/>
          <w:marRight w:val="0"/>
          <w:marTop w:val="0"/>
          <w:marBottom w:val="0"/>
          <w:divBdr>
            <w:top w:val="none" w:sz="0" w:space="0" w:color="auto"/>
            <w:left w:val="none" w:sz="0" w:space="0" w:color="auto"/>
            <w:bottom w:val="none" w:sz="0" w:space="0" w:color="auto"/>
            <w:right w:val="none" w:sz="0" w:space="0" w:color="auto"/>
          </w:divBdr>
          <w:divsChild>
            <w:div w:id="773863687">
              <w:marLeft w:val="0"/>
              <w:marRight w:val="0"/>
              <w:marTop w:val="0"/>
              <w:marBottom w:val="0"/>
              <w:divBdr>
                <w:top w:val="none" w:sz="0" w:space="0" w:color="auto"/>
                <w:left w:val="none" w:sz="0" w:space="0" w:color="auto"/>
                <w:bottom w:val="none" w:sz="0" w:space="0" w:color="auto"/>
                <w:right w:val="none" w:sz="0" w:space="0" w:color="auto"/>
              </w:divBdr>
            </w:div>
            <w:div w:id="1492602982">
              <w:marLeft w:val="0"/>
              <w:marRight w:val="0"/>
              <w:marTop w:val="0"/>
              <w:marBottom w:val="0"/>
              <w:divBdr>
                <w:top w:val="none" w:sz="0" w:space="0" w:color="auto"/>
                <w:left w:val="none" w:sz="0" w:space="0" w:color="auto"/>
                <w:bottom w:val="none" w:sz="0" w:space="0" w:color="auto"/>
                <w:right w:val="none" w:sz="0" w:space="0" w:color="auto"/>
              </w:divBdr>
            </w:div>
            <w:div w:id="2009138681">
              <w:marLeft w:val="0"/>
              <w:marRight w:val="0"/>
              <w:marTop w:val="0"/>
              <w:marBottom w:val="0"/>
              <w:divBdr>
                <w:top w:val="none" w:sz="0" w:space="0" w:color="auto"/>
                <w:left w:val="none" w:sz="0" w:space="0" w:color="auto"/>
                <w:bottom w:val="none" w:sz="0" w:space="0" w:color="auto"/>
                <w:right w:val="none" w:sz="0" w:space="0" w:color="auto"/>
              </w:divBdr>
            </w:div>
          </w:divsChild>
        </w:div>
        <w:div w:id="1001543242">
          <w:marLeft w:val="0"/>
          <w:marRight w:val="0"/>
          <w:marTop w:val="0"/>
          <w:marBottom w:val="0"/>
          <w:divBdr>
            <w:top w:val="none" w:sz="0" w:space="0" w:color="auto"/>
            <w:left w:val="none" w:sz="0" w:space="0" w:color="auto"/>
            <w:bottom w:val="none" w:sz="0" w:space="0" w:color="auto"/>
            <w:right w:val="none" w:sz="0" w:space="0" w:color="auto"/>
          </w:divBdr>
          <w:divsChild>
            <w:div w:id="2056080631">
              <w:marLeft w:val="0"/>
              <w:marRight w:val="0"/>
              <w:marTop w:val="0"/>
              <w:marBottom w:val="0"/>
              <w:divBdr>
                <w:top w:val="none" w:sz="0" w:space="0" w:color="auto"/>
                <w:left w:val="none" w:sz="0" w:space="0" w:color="auto"/>
                <w:bottom w:val="none" w:sz="0" w:space="0" w:color="auto"/>
                <w:right w:val="none" w:sz="0" w:space="0" w:color="auto"/>
              </w:divBdr>
            </w:div>
          </w:divsChild>
        </w:div>
        <w:div w:id="1029987500">
          <w:marLeft w:val="0"/>
          <w:marRight w:val="0"/>
          <w:marTop w:val="0"/>
          <w:marBottom w:val="0"/>
          <w:divBdr>
            <w:top w:val="none" w:sz="0" w:space="0" w:color="auto"/>
            <w:left w:val="none" w:sz="0" w:space="0" w:color="auto"/>
            <w:bottom w:val="none" w:sz="0" w:space="0" w:color="auto"/>
            <w:right w:val="none" w:sz="0" w:space="0" w:color="auto"/>
          </w:divBdr>
          <w:divsChild>
            <w:div w:id="380056087">
              <w:marLeft w:val="0"/>
              <w:marRight w:val="0"/>
              <w:marTop w:val="0"/>
              <w:marBottom w:val="0"/>
              <w:divBdr>
                <w:top w:val="none" w:sz="0" w:space="0" w:color="auto"/>
                <w:left w:val="none" w:sz="0" w:space="0" w:color="auto"/>
                <w:bottom w:val="none" w:sz="0" w:space="0" w:color="auto"/>
                <w:right w:val="none" w:sz="0" w:space="0" w:color="auto"/>
              </w:divBdr>
            </w:div>
            <w:div w:id="838235071">
              <w:marLeft w:val="0"/>
              <w:marRight w:val="0"/>
              <w:marTop w:val="0"/>
              <w:marBottom w:val="0"/>
              <w:divBdr>
                <w:top w:val="none" w:sz="0" w:space="0" w:color="auto"/>
                <w:left w:val="none" w:sz="0" w:space="0" w:color="auto"/>
                <w:bottom w:val="none" w:sz="0" w:space="0" w:color="auto"/>
                <w:right w:val="none" w:sz="0" w:space="0" w:color="auto"/>
              </w:divBdr>
            </w:div>
            <w:div w:id="1930774598">
              <w:marLeft w:val="0"/>
              <w:marRight w:val="0"/>
              <w:marTop w:val="0"/>
              <w:marBottom w:val="0"/>
              <w:divBdr>
                <w:top w:val="none" w:sz="0" w:space="0" w:color="auto"/>
                <w:left w:val="none" w:sz="0" w:space="0" w:color="auto"/>
                <w:bottom w:val="none" w:sz="0" w:space="0" w:color="auto"/>
                <w:right w:val="none" w:sz="0" w:space="0" w:color="auto"/>
              </w:divBdr>
            </w:div>
          </w:divsChild>
        </w:div>
        <w:div w:id="1146052498">
          <w:marLeft w:val="0"/>
          <w:marRight w:val="0"/>
          <w:marTop w:val="0"/>
          <w:marBottom w:val="0"/>
          <w:divBdr>
            <w:top w:val="none" w:sz="0" w:space="0" w:color="auto"/>
            <w:left w:val="none" w:sz="0" w:space="0" w:color="auto"/>
            <w:bottom w:val="none" w:sz="0" w:space="0" w:color="auto"/>
            <w:right w:val="none" w:sz="0" w:space="0" w:color="auto"/>
          </w:divBdr>
          <w:divsChild>
            <w:div w:id="1616206286">
              <w:marLeft w:val="0"/>
              <w:marRight w:val="0"/>
              <w:marTop w:val="0"/>
              <w:marBottom w:val="0"/>
              <w:divBdr>
                <w:top w:val="none" w:sz="0" w:space="0" w:color="auto"/>
                <w:left w:val="none" w:sz="0" w:space="0" w:color="auto"/>
                <w:bottom w:val="none" w:sz="0" w:space="0" w:color="auto"/>
                <w:right w:val="none" w:sz="0" w:space="0" w:color="auto"/>
              </w:divBdr>
            </w:div>
          </w:divsChild>
        </w:div>
        <w:div w:id="1559781649">
          <w:marLeft w:val="0"/>
          <w:marRight w:val="0"/>
          <w:marTop w:val="0"/>
          <w:marBottom w:val="0"/>
          <w:divBdr>
            <w:top w:val="none" w:sz="0" w:space="0" w:color="auto"/>
            <w:left w:val="none" w:sz="0" w:space="0" w:color="auto"/>
            <w:bottom w:val="none" w:sz="0" w:space="0" w:color="auto"/>
            <w:right w:val="none" w:sz="0" w:space="0" w:color="auto"/>
          </w:divBdr>
          <w:divsChild>
            <w:div w:id="1384596911">
              <w:marLeft w:val="0"/>
              <w:marRight w:val="0"/>
              <w:marTop w:val="0"/>
              <w:marBottom w:val="0"/>
              <w:divBdr>
                <w:top w:val="none" w:sz="0" w:space="0" w:color="auto"/>
                <w:left w:val="none" w:sz="0" w:space="0" w:color="auto"/>
                <w:bottom w:val="none" w:sz="0" w:space="0" w:color="auto"/>
                <w:right w:val="none" w:sz="0" w:space="0" w:color="auto"/>
              </w:divBdr>
            </w:div>
          </w:divsChild>
        </w:div>
        <w:div w:id="1618875161">
          <w:marLeft w:val="0"/>
          <w:marRight w:val="0"/>
          <w:marTop w:val="0"/>
          <w:marBottom w:val="0"/>
          <w:divBdr>
            <w:top w:val="none" w:sz="0" w:space="0" w:color="auto"/>
            <w:left w:val="none" w:sz="0" w:space="0" w:color="auto"/>
            <w:bottom w:val="none" w:sz="0" w:space="0" w:color="auto"/>
            <w:right w:val="none" w:sz="0" w:space="0" w:color="auto"/>
          </w:divBdr>
          <w:divsChild>
            <w:div w:id="90469370">
              <w:marLeft w:val="0"/>
              <w:marRight w:val="0"/>
              <w:marTop w:val="0"/>
              <w:marBottom w:val="0"/>
              <w:divBdr>
                <w:top w:val="none" w:sz="0" w:space="0" w:color="auto"/>
                <w:left w:val="none" w:sz="0" w:space="0" w:color="auto"/>
                <w:bottom w:val="none" w:sz="0" w:space="0" w:color="auto"/>
                <w:right w:val="none" w:sz="0" w:space="0" w:color="auto"/>
              </w:divBdr>
            </w:div>
          </w:divsChild>
        </w:div>
        <w:div w:id="1844776243">
          <w:marLeft w:val="0"/>
          <w:marRight w:val="0"/>
          <w:marTop w:val="0"/>
          <w:marBottom w:val="0"/>
          <w:divBdr>
            <w:top w:val="none" w:sz="0" w:space="0" w:color="auto"/>
            <w:left w:val="none" w:sz="0" w:space="0" w:color="auto"/>
            <w:bottom w:val="none" w:sz="0" w:space="0" w:color="auto"/>
            <w:right w:val="none" w:sz="0" w:space="0" w:color="auto"/>
          </w:divBdr>
          <w:divsChild>
            <w:div w:id="837311641">
              <w:marLeft w:val="0"/>
              <w:marRight w:val="0"/>
              <w:marTop w:val="0"/>
              <w:marBottom w:val="0"/>
              <w:divBdr>
                <w:top w:val="none" w:sz="0" w:space="0" w:color="auto"/>
                <w:left w:val="none" w:sz="0" w:space="0" w:color="auto"/>
                <w:bottom w:val="none" w:sz="0" w:space="0" w:color="auto"/>
                <w:right w:val="none" w:sz="0" w:space="0" w:color="auto"/>
              </w:divBdr>
            </w:div>
          </w:divsChild>
        </w:div>
        <w:div w:id="1875116365">
          <w:marLeft w:val="0"/>
          <w:marRight w:val="0"/>
          <w:marTop w:val="0"/>
          <w:marBottom w:val="0"/>
          <w:divBdr>
            <w:top w:val="none" w:sz="0" w:space="0" w:color="auto"/>
            <w:left w:val="none" w:sz="0" w:space="0" w:color="auto"/>
            <w:bottom w:val="none" w:sz="0" w:space="0" w:color="auto"/>
            <w:right w:val="none" w:sz="0" w:space="0" w:color="auto"/>
          </w:divBdr>
          <w:divsChild>
            <w:div w:id="15741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58684">
      <w:bodyDiv w:val="1"/>
      <w:marLeft w:val="0"/>
      <w:marRight w:val="0"/>
      <w:marTop w:val="0"/>
      <w:marBottom w:val="0"/>
      <w:divBdr>
        <w:top w:val="none" w:sz="0" w:space="0" w:color="auto"/>
        <w:left w:val="none" w:sz="0" w:space="0" w:color="auto"/>
        <w:bottom w:val="none" w:sz="0" w:space="0" w:color="auto"/>
        <w:right w:val="none" w:sz="0" w:space="0" w:color="auto"/>
      </w:divBdr>
    </w:div>
    <w:div w:id="1092431376">
      <w:bodyDiv w:val="1"/>
      <w:marLeft w:val="0"/>
      <w:marRight w:val="0"/>
      <w:marTop w:val="0"/>
      <w:marBottom w:val="0"/>
      <w:divBdr>
        <w:top w:val="none" w:sz="0" w:space="0" w:color="auto"/>
        <w:left w:val="none" w:sz="0" w:space="0" w:color="auto"/>
        <w:bottom w:val="none" w:sz="0" w:space="0" w:color="auto"/>
        <w:right w:val="none" w:sz="0" w:space="0" w:color="auto"/>
      </w:divBdr>
    </w:div>
    <w:div w:id="1100831144">
      <w:bodyDiv w:val="1"/>
      <w:marLeft w:val="0"/>
      <w:marRight w:val="0"/>
      <w:marTop w:val="0"/>
      <w:marBottom w:val="0"/>
      <w:divBdr>
        <w:top w:val="none" w:sz="0" w:space="0" w:color="auto"/>
        <w:left w:val="none" w:sz="0" w:space="0" w:color="auto"/>
        <w:bottom w:val="none" w:sz="0" w:space="0" w:color="auto"/>
        <w:right w:val="none" w:sz="0" w:space="0" w:color="auto"/>
      </w:divBdr>
      <w:divsChild>
        <w:div w:id="56903604">
          <w:marLeft w:val="0"/>
          <w:marRight w:val="0"/>
          <w:marTop w:val="0"/>
          <w:marBottom w:val="0"/>
          <w:divBdr>
            <w:top w:val="none" w:sz="0" w:space="0" w:color="auto"/>
            <w:left w:val="none" w:sz="0" w:space="0" w:color="auto"/>
            <w:bottom w:val="none" w:sz="0" w:space="0" w:color="auto"/>
            <w:right w:val="none" w:sz="0" w:space="0" w:color="auto"/>
          </w:divBdr>
        </w:div>
        <w:div w:id="578518829">
          <w:marLeft w:val="0"/>
          <w:marRight w:val="0"/>
          <w:marTop w:val="0"/>
          <w:marBottom w:val="0"/>
          <w:divBdr>
            <w:top w:val="none" w:sz="0" w:space="0" w:color="auto"/>
            <w:left w:val="none" w:sz="0" w:space="0" w:color="auto"/>
            <w:bottom w:val="none" w:sz="0" w:space="0" w:color="auto"/>
            <w:right w:val="none" w:sz="0" w:space="0" w:color="auto"/>
          </w:divBdr>
        </w:div>
        <w:div w:id="1028876940">
          <w:marLeft w:val="0"/>
          <w:marRight w:val="0"/>
          <w:marTop w:val="0"/>
          <w:marBottom w:val="0"/>
          <w:divBdr>
            <w:top w:val="none" w:sz="0" w:space="0" w:color="auto"/>
            <w:left w:val="none" w:sz="0" w:space="0" w:color="auto"/>
            <w:bottom w:val="none" w:sz="0" w:space="0" w:color="auto"/>
            <w:right w:val="none" w:sz="0" w:space="0" w:color="auto"/>
          </w:divBdr>
        </w:div>
        <w:div w:id="1866359977">
          <w:marLeft w:val="0"/>
          <w:marRight w:val="0"/>
          <w:marTop w:val="0"/>
          <w:marBottom w:val="0"/>
          <w:divBdr>
            <w:top w:val="none" w:sz="0" w:space="0" w:color="auto"/>
            <w:left w:val="none" w:sz="0" w:space="0" w:color="auto"/>
            <w:bottom w:val="none" w:sz="0" w:space="0" w:color="auto"/>
            <w:right w:val="none" w:sz="0" w:space="0" w:color="auto"/>
          </w:divBdr>
        </w:div>
        <w:div w:id="1957439741">
          <w:marLeft w:val="0"/>
          <w:marRight w:val="0"/>
          <w:marTop w:val="0"/>
          <w:marBottom w:val="0"/>
          <w:divBdr>
            <w:top w:val="none" w:sz="0" w:space="0" w:color="auto"/>
            <w:left w:val="none" w:sz="0" w:space="0" w:color="auto"/>
            <w:bottom w:val="none" w:sz="0" w:space="0" w:color="auto"/>
            <w:right w:val="none" w:sz="0" w:space="0" w:color="auto"/>
          </w:divBdr>
          <w:divsChild>
            <w:div w:id="182013308">
              <w:marLeft w:val="0"/>
              <w:marRight w:val="0"/>
              <w:marTop w:val="0"/>
              <w:marBottom w:val="0"/>
              <w:divBdr>
                <w:top w:val="none" w:sz="0" w:space="0" w:color="auto"/>
                <w:left w:val="none" w:sz="0" w:space="0" w:color="auto"/>
                <w:bottom w:val="none" w:sz="0" w:space="0" w:color="auto"/>
                <w:right w:val="none" w:sz="0" w:space="0" w:color="auto"/>
              </w:divBdr>
            </w:div>
            <w:div w:id="243228786">
              <w:marLeft w:val="0"/>
              <w:marRight w:val="0"/>
              <w:marTop w:val="0"/>
              <w:marBottom w:val="0"/>
              <w:divBdr>
                <w:top w:val="none" w:sz="0" w:space="0" w:color="auto"/>
                <w:left w:val="none" w:sz="0" w:space="0" w:color="auto"/>
                <w:bottom w:val="none" w:sz="0" w:space="0" w:color="auto"/>
                <w:right w:val="none" w:sz="0" w:space="0" w:color="auto"/>
              </w:divBdr>
            </w:div>
            <w:div w:id="321543374">
              <w:marLeft w:val="0"/>
              <w:marRight w:val="0"/>
              <w:marTop w:val="0"/>
              <w:marBottom w:val="0"/>
              <w:divBdr>
                <w:top w:val="none" w:sz="0" w:space="0" w:color="auto"/>
                <w:left w:val="none" w:sz="0" w:space="0" w:color="auto"/>
                <w:bottom w:val="none" w:sz="0" w:space="0" w:color="auto"/>
                <w:right w:val="none" w:sz="0" w:space="0" w:color="auto"/>
              </w:divBdr>
            </w:div>
            <w:div w:id="660741536">
              <w:marLeft w:val="0"/>
              <w:marRight w:val="0"/>
              <w:marTop w:val="0"/>
              <w:marBottom w:val="0"/>
              <w:divBdr>
                <w:top w:val="none" w:sz="0" w:space="0" w:color="auto"/>
                <w:left w:val="none" w:sz="0" w:space="0" w:color="auto"/>
                <w:bottom w:val="none" w:sz="0" w:space="0" w:color="auto"/>
                <w:right w:val="none" w:sz="0" w:space="0" w:color="auto"/>
              </w:divBdr>
            </w:div>
            <w:div w:id="13979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4917">
      <w:bodyDiv w:val="1"/>
      <w:marLeft w:val="0"/>
      <w:marRight w:val="0"/>
      <w:marTop w:val="0"/>
      <w:marBottom w:val="0"/>
      <w:divBdr>
        <w:top w:val="none" w:sz="0" w:space="0" w:color="auto"/>
        <w:left w:val="none" w:sz="0" w:space="0" w:color="auto"/>
        <w:bottom w:val="none" w:sz="0" w:space="0" w:color="auto"/>
        <w:right w:val="none" w:sz="0" w:space="0" w:color="auto"/>
      </w:divBdr>
      <w:divsChild>
        <w:div w:id="31541367">
          <w:marLeft w:val="0"/>
          <w:marRight w:val="0"/>
          <w:marTop w:val="0"/>
          <w:marBottom w:val="0"/>
          <w:divBdr>
            <w:top w:val="none" w:sz="0" w:space="0" w:color="auto"/>
            <w:left w:val="none" w:sz="0" w:space="0" w:color="auto"/>
            <w:bottom w:val="none" w:sz="0" w:space="0" w:color="auto"/>
            <w:right w:val="none" w:sz="0" w:space="0" w:color="auto"/>
          </w:divBdr>
          <w:divsChild>
            <w:div w:id="263853388">
              <w:marLeft w:val="0"/>
              <w:marRight w:val="0"/>
              <w:marTop w:val="0"/>
              <w:marBottom w:val="0"/>
              <w:divBdr>
                <w:top w:val="none" w:sz="0" w:space="0" w:color="auto"/>
                <w:left w:val="none" w:sz="0" w:space="0" w:color="auto"/>
                <w:bottom w:val="none" w:sz="0" w:space="0" w:color="auto"/>
                <w:right w:val="none" w:sz="0" w:space="0" w:color="auto"/>
              </w:divBdr>
            </w:div>
          </w:divsChild>
        </w:div>
        <w:div w:id="81226072">
          <w:marLeft w:val="0"/>
          <w:marRight w:val="0"/>
          <w:marTop w:val="0"/>
          <w:marBottom w:val="0"/>
          <w:divBdr>
            <w:top w:val="none" w:sz="0" w:space="0" w:color="auto"/>
            <w:left w:val="none" w:sz="0" w:space="0" w:color="auto"/>
            <w:bottom w:val="none" w:sz="0" w:space="0" w:color="auto"/>
            <w:right w:val="none" w:sz="0" w:space="0" w:color="auto"/>
          </w:divBdr>
          <w:divsChild>
            <w:div w:id="2052223311">
              <w:marLeft w:val="0"/>
              <w:marRight w:val="0"/>
              <w:marTop w:val="0"/>
              <w:marBottom w:val="0"/>
              <w:divBdr>
                <w:top w:val="none" w:sz="0" w:space="0" w:color="auto"/>
                <w:left w:val="none" w:sz="0" w:space="0" w:color="auto"/>
                <w:bottom w:val="none" w:sz="0" w:space="0" w:color="auto"/>
                <w:right w:val="none" w:sz="0" w:space="0" w:color="auto"/>
              </w:divBdr>
            </w:div>
          </w:divsChild>
        </w:div>
        <w:div w:id="496842638">
          <w:marLeft w:val="0"/>
          <w:marRight w:val="0"/>
          <w:marTop w:val="0"/>
          <w:marBottom w:val="0"/>
          <w:divBdr>
            <w:top w:val="none" w:sz="0" w:space="0" w:color="auto"/>
            <w:left w:val="none" w:sz="0" w:space="0" w:color="auto"/>
            <w:bottom w:val="none" w:sz="0" w:space="0" w:color="auto"/>
            <w:right w:val="none" w:sz="0" w:space="0" w:color="auto"/>
          </w:divBdr>
          <w:divsChild>
            <w:div w:id="44454469">
              <w:marLeft w:val="0"/>
              <w:marRight w:val="0"/>
              <w:marTop w:val="0"/>
              <w:marBottom w:val="0"/>
              <w:divBdr>
                <w:top w:val="none" w:sz="0" w:space="0" w:color="auto"/>
                <w:left w:val="none" w:sz="0" w:space="0" w:color="auto"/>
                <w:bottom w:val="none" w:sz="0" w:space="0" w:color="auto"/>
                <w:right w:val="none" w:sz="0" w:space="0" w:color="auto"/>
              </w:divBdr>
            </w:div>
            <w:div w:id="942497172">
              <w:marLeft w:val="0"/>
              <w:marRight w:val="0"/>
              <w:marTop w:val="0"/>
              <w:marBottom w:val="0"/>
              <w:divBdr>
                <w:top w:val="none" w:sz="0" w:space="0" w:color="auto"/>
                <w:left w:val="none" w:sz="0" w:space="0" w:color="auto"/>
                <w:bottom w:val="none" w:sz="0" w:space="0" w:color="auto"/>
                <w:right w:val="none" w:sz="0" w:space="0" w:color="auto"/>
              </w:divBdr>
            </w:div>
            <w:div w:id="1151168391">
              <w:marLeft w:val="0"/>
              <w:marRight w:val="0"/>
              <w:marTop w:val="0"/>
              <w:marBottom w:val="0"/>
              <w:divBdr>
                <w:top w:val="none" w:sz="0" w:space="0" w:color="auto"/>
                <w:left w:val="none" w:sz="0" w:space="0" w:color="auto"/>
                <w:bottom w:val="none" w:sz="0" w:space="0" w:color="auto"/>
                <w:right w:val="none" w:sz="0" w:space="0" w:color="auto"/>
              </w:divBdr>
            </w:div>
          </w:divsChild>
        </w:div>
        <w:div w:id="901211470">
          <w:marLeft w:val="0"/>
          <w:marRight w:val="0"/>
          <w:marTop w:val="0"/>
          <w:marBottom w:val="0"/>
          <w:divBdr>
            <w:top w:val="none" w:sz="0" w:space="0" w:color="auto"/>
            <w:left w:val="none" w:sz="0" w:space="0" w:color="auto"/>
            <w:bottom w:val="none" w:sz="0" w:space="0" w:color="auto"/>
            <w:right w:val="none" w:sz="0" w:space="0" w:color="auto"/>
          </w:divBdr>
          <w:divsChild>
            <w:div w:id="99299703">
              <w:marLeft w:val="0"/>
              <w:marRight w:val="0"/>
              <w:marTop w:val="0"/>
              <w:marBottom w:val="0"/>
              <w:divBdr>
                <w:top w:val="none" w:sz="0" w:space="0" w:color="auto"/>
                <w:left w:val="none" w:sz="0" w:space="0" w:color="auto"/>
                <w:bottom w:val="none" w:sz="0" w:space="0" w:color="auto"/>
                <w:right w:val="none" w:sz="0" w:space="0" w:color="auto"/>
              </w:divBdr>
            </w:div>
          </w:divsChild>
        </w:div>
        <w:div w:id="955991472">
          <w:marLeft w:val="0"/>
          <w:marRight w:val="0"/>
          <w:marTop w:val="0"/>
          <w:marBottom w:val="0"/>
          <w:divBdr>
            <w:top w:val="none" w:sz="0" w:space="0" w:color="auto"/>
            <w:left w:val="none" w:sz="0" w:space="0" w:color="auto"/>
            <w:bottom w:val="none" w:sz="0" w:space="0" w:color="auto"/>
            <w:right w:val="none" w:sz="0" w:space="0" w:color="auto"/>
          </w:divBdr>
          <w:divsChild>
            <w:div w:id="920024807">
              <w:marLeft w:val="0"/>
              <w:marRight w:val="0"/>
              <w:marTop w:val="0"/>
              <w:marBottom w:val="0"/>
              <w:divBdr>
                <w:top w:val="none" w:sz="0" w:space="0" w:color="auto"/>
                <w:left w:val="none" w:sz="0" w:space="0" w:color="auto"/>
                <w:bottom w:val="none" w:sz="0" w:space="0" w:color="auto"/>
                <w:right w:val="none" w:sz="0" w:space="0" w:color="auto"/>
              </w:divBdr>
            </w:div>
          </w:divsChild>
        </w:div>
        <w:div w:id="1727607544">
          <w:marLeft w:val="0"/>
          <w:marRight w:val="0"/>
          <w:marTop w:val="0"/>
          <w:marBottom w:val="0"/>
          <w:divBdr>
            <w:top w:val="none" w:sz="0" w:space="0" w:color="auto"/>
            <w:left w:val="none" w:sz="0" w:space="0" w:color="auto"/>
            <w:bottom w:val="none" w:sz="0" w:space="0" w:color="auto"/>
            <w:right w:val="none" w:sz="0" w:space="0" w:color="auto"/>
          </w:divBdr>
          <w:divsChild>
            <w:div w:id="1841850011">
              <w:marLeft w:val="0"/>
              <w:marRight w:val="0"/>
              <w:marTop w:val="0"/>
              <w:marBottom w:val="0"/>
              <w:divBdr>
                <w:top w:val="none" w:sz="0" w:space="0" w:color="auto"/>
                <w:left w:val="none" w:sz="0" w:space="0" w:color="auto"/>
                <w:bottom w:val="none" w:sz="0" w:space="0" w:color="auto"/>
                <w:right w:val="none" w:sz="0" w:space="0" w:color="auto"/>
              </w:divBdr>
            </w:div>
          </w:divsChild>
        </w:div>
        <w:div w:id="1879079197">
          <w:marLeft w:val="0"/>
          <w:marRight w:val="0"/>
          <w:marTop w:val="0"/>
          <w:marBottom w:val="0"/>
          <w:divBdr>
            <w:top w:val="none" w:sz="0" w:space="0" w:color="auto"/>
            <w:left w:val="none" w:sz="0" w:space="0" w:color="auto"/>
            <w:bottom w:val="none" w:sz="0" w:space="0" w:color="auto"/>
            <w:right w:val="none" w:sz="0" w:space="0" w:color="auto"/>
          </w:divBdr>
          <w:divsChild>
            <w:div w:id="92288654">
              <w:marLeft w:val="0"/>
              <w:marRight w:val="0"/>
              <w:marTop w:val="0"/>
              <w:marBottom w:val="0"/>
              <w:divBdr>
                <w:top w:val="none" w:sz="0" w:space="0" w:color="auto"/>
                <w:left w:val="none" w:sz="0" w:space="0" w:color="auto"/>
                <w:bottom w:val="none" w:sz="0" w:space="0" w:color="auto"/>
                <w:right w:val="none" w:sz="0" w:space="0" w:color="auto"/>
              </w:divBdr>
            </w:div>
            <w:div w:id="562445917">
              <w:marLeft w:val="0"/>
              <w:marRight w:val="0"/>
              <w:marTop w:val="0"/>
              <w:marBottom w:val="0"/>
              <w:divBdr>
                <w:top w:val="none" w:sz="0" w:space="0" w:color="auto"/>
                <w:left w:val="none" w:sz="0" w:space="0" w:color="auto"/>
                <w:bottom w:val="none" w:sz="0" w:space="0" w:color="auto"/>
                <w:right w:val="none" w:sz="0" w:space="0" w:color="auto"/>
              </w:divBdr>
            </w:div>
          </w:divsChild>
        </w:div>
        <w:div w:id="2087992738">
          <w:marLeft w:val="0"/>
          <w:marRight w:val="0"/>
          <w:marTop w:val="0"/>
          <w:marBottom w:val="0"/>
          <w:divBdr>
            <w:top w:val="none" w:sz="0" w:space="0" w:color="auto"/>
            <w:left w:val="none" w:sz="0" w:space="0" w:color="auto"/>
            <w:bottom w:val="none" w:sz="0" w:space="0" w:color="auto"/>
            <w:right w:val="none" w:sz="0" w:space="0" w:color="auto"/>
          </w:divBdr>
          <w:divsChild>
            <w:div w:id="18782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0772">
      <w:bodyDiv w:val="1"/>
      <w:marLeft w:val="0"/>
      <w:marRight w:val="0"/>
      <w:marTop w:val="0"/>
      <w:marBottom w:val="0"/>
      <w:divBdr>
        <w:top w:val="none" w:sz="0" w:space="0" w:color="auto"/>
        <w:left w:val="none" w:sz="0" w:space="0" w:color="auto"/>
        <w:bottom w:val="none" w:sz="0" w:space="0" w:color="auto"/>
        <w:right w:val="none" w:sz="0" w:space="0" w:color="auto"/>
      </w:divBdr>
    </w:div>
    <w:div w:id="1613589703">
      <w:bodyDiv w:val="1"/>
      <w:marLeft w:val="0"/>
      <w:marRight w:val="0"/>
      <w:marTop w:val="0"/>
      <w:marBottom w:val="0"/>
      <w:divBdr>
        <w:top w:val="none" w:sz="0" w:space="0" w:color="auto"/>
        <w:left w:val="none" w:sz="0" w:space="0" w:color="auto"/>
        <w:bottom w:val="none" w:sz="0" w:space="0" w:color="auto"/>
        <w:right w:val="none" w:sz="0" w:space="0" w:color="auto"/>
      </w:divBdr>
      <w:divsChild>
        <w:div w:id="283999610">
          <w:marLeft w:val="0"/>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011179781">
              <w:marLeft w:val="0"/>
              <w:marRight w:val="0"/>
              <w:marTop w:val="0"/>
              <w:marBottom w:val="0"/>
              <w:divBdr>
                <w:top w:val="none" w:sz="0" w:space="0" w:color="auto"/>
                <w:left w:val="none" w:sz="0" w:space="0" w:color="auto"/>
                <w:bottom w:val="none" w:sz="0" w:space="0" w:color="auto"/>
                <w:right w:val="none" w:sz="0" w:space="0" w:color="auto"/>
              </w:divBdr>
            </w:div>
            <w:div w:id="1066682015">
              <w:marLeft w:val="0"/>
              <w:marRight w:val="0"/>
              <w:marTop w:val="0"/>
              <w:marBottom w:val="0"/>
              <w:divBdr>
                <w:top w:val="none" w:sz="0" w:space="0" w:color="auto"/>
                <w:left w:val="none" w:sz="0" w:space="0" w:color="auto"/>
                <w:bottom w:val="none" w:sz="0" w:space="0" w:color="auto"/>
                <w:right w:val="none" w:sz="0" w:space="0" w:color="auto"/>
              </w:divBdr>
            </w:div>
            <w:div w:id="1402556778">
              <w:marLeft w:val="0"/>
              <w:marRight w:val="0"/>
              <w:marTop w:val="0"/>
              <w:marBottom w:val="0"/>
              <w:divBdr>
                <w:top w:val="none" w:sz="0" w:space="0" w:color="auto"/>
                <w:left w:val="none" w:sz="0" w:space="0" w:color="auto"/>
                <w:bottom w:val="none" w:sz="0" w:space="0" w:color="auto"/>
                <w:right w:val="none" w:sz="0" w:space="0" w:color="auto"/>
              </w:divBdr>
            </w:div>
            <w:div w:id="1518426715">
              <w:marLeft w:val="0"/>
              <w:marRight w:val="0"/>
              <w:marTop w:val="0"/>
              <w:marBottom w:val="0"/>
              <w:divBdr>
                <w:top w:val="none" w:sz="0" w:space="0" w:color="auto"/>
                <w:left w:val="none" w:sz="0" w:space="0" w:color="auto"/>
                <w:bottom w:val="none" w:sz="0" w:space="0" w:color="auto"/>
                <w:right w:val="none" w:sz="0" w:space="0" w:color="auto"/>
              </w:divBdr>
            </w:div>
            <w:div w:id="1903447352">
              <w:marLeft w:val="0"/>
              <w:marRight w:val="0"/>
              <w:marTop w:val="0"/>
              <w:marBottom w:val="0"/>
              <w:divBdr>
                <w:top w:val="none" w:sz="0" w:space="0" w:color="auto"/>
                <w:left w:val="none" w:sz="0" w:space="0" w:color="auto"/>
                <w:bottom w:val="none" w:sz="0" w:space="0" w:color="auto"/>
                <w:right w:val="none" w:sz="0" w:space="0" w:color="auto"/>
              </w:divBdr>
            </w:div>
          </w:divsChild>
        </w:div>
        <w:div w:id="933392699">
          <w:marLeft w:val="0"/>
          <w:marRight w:val="0"/>
          <w:marTop w:val="0"/>
          <w:marBottom w:val="0"/>
          <w:divBdr>
            <w:top w:val="none" w:sz="0" w:space="0" w:color="auto"/>
            <w:left w:val="none" w:sz="0" w:space="0" w:color="auto"/>
            <w:bottom w:val="none" w:sz="0" w:space="0" w:color="auto"/>
            <w:right w:val="none" w:sz="0" w:space="0" w:color="auto"/>
          </w:divBdr>
        </w:div>
      </w:divsChild>
    </w:div>
    <w:div w:id="1708917983">
      <w:bodyDiv w:val="1"/>
      <w:marLeft w:val="0"/>
      <w:marRight w:val="0"/>
      <w:marTop w:val="0"/>
      <w:marBottom w:val="0"/>
      <w:divBdr>
        <w:top w:val="none" w:sz="0" w:space="0" w:color="auto"/>
        <w:left w:val="none" w:sz="0" w:space="0" w:color="auto"/>
        <w:bottom w:val="none" w:sz="0" w:space="0" w:color="auto"/>
        <w:right w:val="none" w:sz="0" w:space="0" w:color="auto"/>
      </w:divBdr>
      <w:divsChild>
        <w:div w:id="1384131726">
          <w:marLeft w:val="547"/>
          <w:marRight w:val="0"/>
          <w:marTop w:val="0"/>
          <w:marBottom w:val="0"/>
          <w:divBdr>
            <w:top w:val="none" w:sz="0" w:space="0" w:color="auto"/>
            <w:left w:val="none" w:sz="0" w:space="0" w:color="auto"/>
            <w:bottom w:val="none" w:sz="0" w:space="0" w:color="auto"/>
            <w:right w:val="none" w:sz="0" w:space="0" w:color="auto"/>
          </w:divBdr>
        </w:div>
      </w:divsChild>
    </w:div>
    <w:div w:id="1817069506">
      <w:bodyDiv w:val="1"/>
      <w:marLeft w:val="0"/>
      <w:marRight w:val="0"/>
      <w:marTop w:val="0"/>
      <w:marBottom w:val="0"/>
      <w:divBdr>
        <w:top w:val="none" w:sz="0" w:space="0" w:color="auto"/>
        <w:left w:val="none" w:sz="0" w:space="0" w:color="auto"/>
        <w:bottom w:val="none" w:sz="0" w:space="0" w:color="auto"/>
        <w:right w:val="none" w:sz="0" w:space="0" w:color="auto"/>
      </w:divBdr>
    </w:div>
    <w:div w:id="205627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forms.office.com/e/exq6RMkDv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forms.office.com/e/exq6RMkDvZ" TargetMode="Externa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forms.office.com/e/UyAAcAdbAM"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forms.office.com/e/UyAAcAdbAM"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ngland.SASACRC@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mailto:England.SASACRC@nhs.ne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keenan\Downloads\Application%20Pack%20-%202023_24%20Approved%20Clinician%20Pilot%20-%20Development%20offer%20for%20Specialty%20Doctors%20and%20Associate%20Specialists%20in%20Psychiatry%20%20-%20updated%2002.10.2023%20.dotx"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C9B0E3-9A39-4047-8D5E-57BB6C9B114E}" type="doc">
      <dgm:prSet loTypeId="urn:microsoft.com/office/officeart/2005/8/layout/process4" loCatId="list" qsTypeId="urn:microsoft.com/office/officeart/2005/8/quickstyle/simple1" qsCatId="simple" csTypeId="urn:microsoft.com/office/officeart/2005/8/colors/accent0_3" csCatId="mainScheme" phldr="1"/>
      <dgm:spPr/>
      <dgm:t>
        <a:bodyPr/>
        <a:lstStyle/>
        <a:p>
          <a:endParaRPr lang="en-GB"/>
        </a:p>
      </dgm:t>
    </dgm:pt>
    <dgm:pt modelId="{EC14545D-4059-4F20-851E-936CEABE4501}">
      <dgm:prSet phldrT="[Text]" custT="1"/>
      <dgm:spPr/>
      <dgm:t>
        <a:bodyPr/>
        <a:lstStyle/>
        <a:p>
          <a:r>
            <a:rPr lang="en-GB" sz="1200" b="1">
              <a:solidFill>
                <a:schemeClr val="tx1"/>
              </a:solidFill>
            </a:rPr>
            <a:t>Applications Close - 11:45pm 18/12/2024</a:t>
          </a:r>
        </a:p>
      </dgm:t>
    </dgm:pt>
    <dgm:pt modelId="{D8F38F16-8DD9-4B69-B54C-525F77AF7F7D}" type="parTrans" cxnId="{6F2B51A7-7E1B-43EB-B8E1-E2C624A1A4ED}">
      <dgm:prSet/>
      <dgm:spPr/>
      <dgm:t>
        <a:bodyPr/>
        <a:lstStyle/>
        <a:p>
          <a:endParaRPr lang="en-GB" sz="1200">
            <a:solidFill>
              <a:schemeClr val="tx1"/>
            </a:solidFill>
          </a:endParaRPr>
        </a:p>
      </dgm:t>
    </dgm:pt>
    <dgm:pt modelId="{4991A1CE-724C-4B87-B14A-678070620B61}" type="sibTrans" cxnId="{6F2B51A7-7E1B-43EB-B8E1-E2C624A1A4ED}">
      <dgm:prSet/>
      <dgm:spPr/>
      <dgm:t>
        <a:bodyPr/>
        <a:lstStyle/>
        <a:p>
          <a:endParaRPr lang="en-GB" sz="1200">
            <a:solidFill>
              <a:schemeClr val="tx1"/>
            </a:solidFill>
          </a:endParaRPr>
        </a:p>
      </dgm:t>
    </dgm:pt>
    <dgm:pt modelId="{6E82E663-148E-4694-9637-5AFBD69AE257}">
      <dgm:prSet phldrT="[Text]" custT="1"/>
      <dgm:spPr/>
      <dgm:t>
        <a:bodyPr/>
        <a:lstStyle/>
        <a:p>
          <a:r>
            <a:rPr lang="en-GB" sz="1600" b="1">
              <a:solidFill>
                <a:schemeClr val="tx1"/>
              </a:solidFill>
            </a:rPr>
            <a:t>Stage 1: assessment and selection of candidates (NHSE)</a:t>
          </a:r>
        </a:p>
      </dgm:t>
    </dgm:pt>
    <dgm:pt modelId="{E993E876-2084-490A-8F03-91536DFE6D4B}" type="parTrans" cxnId="{2260E709-3641-40B5-B91B-514BAEA17E48}">
      <dgm:prSet/>
      <dgm:spPr/>
      <dgm:t>
        <a:bodyPr/>
        <a:lstStyle/>
        <a:p>
          <a:endParaRPr lang="en-GB" sz="1200">
            <a:solidFill>
              <a:schemeClr val="tx1"/>
            </a:solidFill>
          </a:endParaRPr>
        </a:p>
      </dgm:t>
    </dgm:pt>
    <dgm:pt modelId="{D7DE8E28-CA69-4ADD-8B63-6A693B0A803E}" type="sibTrans" cxnId="{2260E709-3641-40B5-B91B-514BAEA17E48}">
      <dgm:prSet/>
      <dgm:spPr/>
      <dgm:t>
        <a:bodyPr/>
        <a:lstStyle/>
        <a:p>
          <a:endParaRPr lang="en-GB" sz="1200">
            <a:solidFill>
              <a:schemeClr val="tx1"/>
            </a:solidFill>
          </a:endParaRPr>
        </a:p>
      </dgm:t>
    </dgm:pt>
    <dgm:pt modelId="{EDE08838-21BD-4087-84CC-6A2F5FA40CF4}">
      <dgm:prSet phldrT="[Text]" custT="1"/>
      <dgm:spPr/>
      <dgm:t>
        <a:bodyPr/>
        <a:lstStyle/>
        <a:p>
          <a:r>
            <a:rPr lang="en-GB" sz="1200" b="1">
              <a:solidFill>
                <a:schemeClr val="tx1"/>
              </a:solidFill>
            </a:rPr>
            <a:t>Provisional offers to be made - by mid January</a:t>
          </a:r>
        </a:p>
        <a:p>
          <a:r>
            <a:rPr lang="en-GB" sz="1200" i="1">
              <a:solidFill>
                <a:schemeClr val="tx1"/>
              </a:solidFill>
            </a:rPr>
            <a:t>Applicant names shared with education providers (NHSE)</a:t>
          </a:r>
        </a:p>
      </dgm:t>
    </dgm:pt>
    <dgm:pt modelId="{F18C7EFA-B882-4299-B754-39988CAC9F7E}" type="parTrans" cxnId="{B9AABD4E-3D74-406C-A078-7B9039ABA2AD}">
      <dgm:prSet/>
      <dgm:spPr/>
      <dgm:t>
        <a:bodyPr/>
        <a:lstStyle/>
        <a:p>
          <a:endParaRPr lang="en-GB" sz="1200">
            <a:solidFill>
              <a:schemeClr val="tx1"/>
            </a:solidFill>
          </a:endParaRPr>
        </a:p>
      </dgm:t>
    </dgm:pt>
    <dgm:pt modelId="{F4728DE1-DE40-432D-AF72-7AB54D40E63D}" type="sibTrans" cxnId="{B9AABD4E-3D74-406C-A078-7B9039ABA2AD}">
      <dgm:prSet/>
      <dgm:spPr/>
      <dgm:t>
        <a:bodyPr/>
        <a:lstStyle/>
        <a:p>
          <a:endParaRPr lang="en-GB" sz="1200">
            <a:solidFill>
              <a:schemeClr val="tx1"/>
            </a:solidFill>
          </a:endParaRPr>
        </a:p>
      </dgm:t>
    </dgm:pt>
    <dgm:pt modelId="{E3B636A4-7E48-4D9A-8B6D-3288CC6139B5}">
      <dgm:prSet phldrT="[Text]" custT="1"/>
      <dgm:spPr/>
      <dgm:t>
        <a:bodyPr/>
        <a:lstStyle/>
        <a:p>
          <a:r>
            <a:rPr lang="en-GB" sz="1200" b="1">
              <a:solidFill>
                <a:schemeClr val="tx1"/>
              </a:solidFill>
            </a:rPr>
            <a:t>Education providers will contact selected individuals with taught programme application - Date TBC</a:t>
          </a:r>
          <a:endParaRPr lang="en-GB" sz="1200" b="1">
            <a:solidFill>
              <a:srgbClr val="FF0000"/>
            </a:solidFill>
            <a:highlight>
              <a:srgbClr val="FFFF00"/>
            </a:highlight>
          </a:endParaRPr>
        </a:p>
      </dgm:t>
    </dgm:pt>
    <dgm:pt modelId="{08F90DCC-A51A-4A44-84D4-5296E263B917}" type="parTrans" cxnId="{DEF9C42C-78DE-414A-B1D7-A4546E7E6EF8}">
      <dgm:prSet/>
      <dgm:spPr/>
      <dgm:t>
        <a:bodyPr/>
        <a:lstStyle/>
        <a:p>
          <a:endParaRPr lang="en-GB" sz="1200">
            <a:solidFill>
              <a:schemeClr val="tx1"/>
            </a:solidFill>
          </a:endParaRPr>
        </a:p>
      </dgm:t>
    </dgm:pt>
    <dgm:pt modelId="{B8675368-9AD2-49B2-A7EB-EC5D718A7143}" type="sibTrans" cxnId="{DEF9C42C-78DE-414A-B1D7-A4546E7E6EF8}">
      <dgm:prSet/>
      <dgm:spPr/>
      <dgm:t>
        <a:bodyPr/>
        <a:lstStyle/>
        <a:p>
          <a:endParaRPr lang="en-GB" sz="1200">
            <a:solidFill>
              <a:schemeClr val="tx1"/>
            </a:solidFill>
          </a:endParaRPr>
        </a:p>
      </dgm:t>
    </dgm:pt>
    <dgm:pt modelId="{5F2BCBD2-E6FB-4AD3-B19F-A29BA8AEE5E4}">
      <dgm:prSet phldrT="[Text]" custT="1"/>
      <dgm:spPr/>
      <dgm:t>
        <a:bodyPr/>
        <a:lstStyle/>
        <a:p>
          <a:r>
            <a:rPr lang="en-GB" sz="1200" b="1">
              <a:solidFill>
                <a:schemeClr val="tx1"/>
              </a:solidFill>
            </a:rPr>
            <a:t>Webinar will take place for successful candidates and their respective medical directors</a:t>
          </a:r>
        </a:p>
      </dgm:t>
    </dgm:pt>
    <dgm:pt modelId="{79745CC5-5126-4955-8FBC-7C3FB07B192D}" type="parTrans" cxnId="{454872AD-B0EE-4F42-A8FA-177C0556BC02}">
      <dgm:prSet/>
      <dgm:spPr/>
      <dgm:t>
        <a:bodyPr/>
        <a:lstStyle/>
        <a:p>
          <a:endParaRPr lang="en-GB" sz="1200">
            <a:solidFill>
              <a:schemeClr val="tx1"/>
            </a:solidFill>
          </a:endParaRPr>
        </a:p>
      </dgm:t>
    </dgm:pt>
    <dgm:pt modelId="{EF293C43-8032-42A8-AACE-E1C65799E321}" type="sibTrans" cxnId="{454872AD-B0EE-4F42-A8FA-177C0556BC02}">
      <dgm:prSet/>
      <dgm:spPr/>
      <dgm:t>
        <a:bodyPr/>
        <a:lstStyle/>
        <a:p>
          <a:endParaRPr lang="en-GB" sz="1200">
            <a:solidFill>
              <a:schemeClr val="tx1"/>
            </a:solidFill>
          </a:endParaRPr>
        </a:p>
      </dgm:t>
    </dgm:pt>
    <dgm:pt modelId="{0805EB5F-6137-4549-889C-9C3AF10C5BAB}">
      <dgm:prSet phldrT="[Text]" custT="1"/>
      <dgm:spPr/>
      <dgm:t>
        <a:bodyPr/>
        <a:lstStyle/>
        <a:p>
          <a:r>
            <a:rPr lang="en-GB" sz="1200" b="1">
              <a:solidFill>
                <a:schemeClr val="tx1"/>
              </a:solidFill>
            </a:rPr>
            <a:t>Educational providers will make offers to successful candidates - Date TBC</a:t>
          </a:r>
        </a:p>
      </dgm:t>
    </dgm:pt>
    <dgm:pt modelId="{A6AD2CAC-B187-44D6-8C05-23FA44F1AD17}" type="parTrans" cxnId="{3CA631A4-46B4-45DE-B283-0CC5073BB59C}">
      <dgm:prSet/>
      <dgm:spPr/>
      <dgm:t>
        <a:bodyPr/>
        <a:lstStyle/>
        <a:p>
          <a:endParaRPr lang="en-GB"/>
        </a:p>
      </dgm:t>
    </dgm:pt>
    <dgm:pt modelId="{0E387C9C-C99C-4C64-AB05-3C84B9EEFCC5}" type="sibTrans" cxnId="{3CA631A4-46B4-45DE-B283-0CC5073BB59C}">
      <dgm:prSet/>
      <dgm:spPr/>
      <dgm:t>
        <a:bodyPr/>
        <a:lstStyle/>
        <a:p>
          <a:endParaRPr lang="en-GB"/>
        </a:p>
      </dgm:t>
    </dgm:pt>
    <dgm:pt modelId="{F9825038-24EA-4D53-9EB0-76E15E056258}">
      <dgm:prSet phldrT="[Text]" custT="1"/>
      <dgm:spPr/>
      <dgm:t>
        <a:bodyPr/>
        <a:lstStyle/>
        <a:p>
          <a:r>
            <a:rPr lang="en-GB" sz="1200" b="1">
              <a:solidFill>
                <a:schemeClr val="tx1"/>
              </a:solidFill>
            </a:rPr>
            <a:t>Applications Open - 29/11/2024</a:t>
          </a:r>
        </a:p>
      </dgm:t>
    </dgm:pt>
    <dgm:pt modelId="{A749BF56-9F97-4F6E-8487-0EAF55F200C3}" type="sibTrans" cxnId="{C26446B5-3200-474A-B188-5103E5E425BE}">
      <dgm:prSet/>
      <dgm:spPr/>
      <dgm:t>
        <a:bodyPr/>
        <a:lstStyle/>
        <a:p>
          <a:endParaRPr lang="en-GB" sz="1200">
            <a:solidFill>
              <a:schemeClr val="tx1"/>
            </a:solidFill>
          </a:endParaRPr>
        </a:p>
      </dgm:t>
    </dgm:pt>
    <dgm:pt modelId="{59585481-D599-4308-88BD-3B973CB3E3AE}" type="parTrans" cxnId="{C26446B5-3200-474A-B188-5103E5E425BE}">
      <dgm:prSet/>
      <dgm:spPr/>
      <dgm:t>
        <a:bodyPr/>
        <a:lstStyle/>
        <a:p>
          <a:endParaRPr lang="en-GB" sz="1200">
            <a:solidFill>
              <a:schemeClr val="tx1"/>
            </a:solidFill>
          </a:endParaRPr>
        </a:p>
      </dgm:t>
    </dgm:pt>
    <dgm:pt modelId="{5F505DF7-FC16-4583-A4EB-0B5B277746EC}">
      <dgm:prSet custT="1"/>
      <dgm:spPr/>
      <dgm:t>
        <a:bodyPr/>
        <a:lstStyle/>
        <a:p>
          <a:r>
            <a:rPr lang="en-GB" sz="1600" b="1">
              <a:solidFill>
                <a:schemeClr val="tx1"/>
              </a:solidFill>
            </a:rPr>
            <a:t>Stage 2: Education provider application and assessment</a:t>
          </a:r>
        </a:p>
      </dgm:t>
    </dgm:pt>
    <dgm:pt modelId="{3937127E-5813-4CE0-8F2A-35D9FB77B2E4}" type="parTrans" cxnId="{797F691A-5FA9-4EB3-8F8C-57277F93E029}">
      <dgm:prSet/>
      <dgm:spPr/>
      <dgm:t>
        <a:bodyPr/>
        <a:lstStyle/>
        <a:p>
          <a:endParaRPr lang="en-GB"/>
        </a:p>
      </dgm:t>
    </dgm:pt>
    <dgm:pt modelId="{E0C92456-FE29-4C9C-950A-39B22BBB4001}" type="sibTrans" cxnId="{797F691A-5FA9-4EB3-8F8C-57277F93E029}">
      <dgm:prSet/>
      <dgm:spPr/>
      <dgm:t>
        <a:bodyPr/>
        <a:lstStyle/>
        <a:p>
          <a:endParaRPr lang="en-GB"/>
        </a:p>
      </dgm:t>
    </dgm:pt>
    <dgm:pt modelId="{241D149A-8A6F-4B62-B9D9-CF0CC150D6DA}" type="pres">
      <dgm:prSet presAssocID="{E6C9B0E3-9A39-4047-8D5E-57BB6C9B114E}" presName="Name0" presStyleCnt="0">
        <dgm:presLayoutVars>
          <dgm:dir/>
          <dgm:animLvl val="lvl"/>
          <dgm:resizeHandles val="exact"/>
        </dgm:presLayoutVars>
      </dgm:prSet>
      <dgm:spPr/>
    </dgm:pt>
    <dgm:pt modelId="{E306FEFF-C4A0-487D-9B44-9E2B6DDA2242}" type="pres">
      <dgm:prSet presAssocID="{5F2BCBD2-E6FB-4AD3-B19F-A29BA8AEE5E4}" presName="boxAndChildren" presStyleCnt="0"/>
      <dgm:spPr/>
    </dgm:pt>
    <dgm:pt modelId="{5421CD44-95EA-4153-A9B6-C8D58ADACB0F}" type="pres">
      <dgm:prSet presAssocID="{5F2BCBD2-E6FB-4AD3-B19F-A29BA8AEE5E4}" presName="parentTextBox" presStyleLbl="node1" presStyleIdx="0" presStyleCnt="8"/>
      <dgm:spPr/>
    </dgm:pt>
    <dgm:pt modelId="{48DAF345-2E11-434D-823A-A48EF1B911BE}" type="pres">
      <dgm:prSet presAssocID="{0E387C9C-C99C-4C64-AB05-3C84B9EEFCC5}" presName="sp" presStyleCnt="0"/>
      <dgm:spPr/>
    </dgm:pt>
    <dgm:pt modelId="{2C664FA4-B283-4153-83EA-ECE729C18FF4}" type="pres">
      <dgm:prSet presAssocID="{0805EB5F-6137-4549-889C-9C3AF10C5BAB}" presName="arrowAndChildren" presStyleCnt="0"/>
      <dgm:spPr/>
    </dgm:pt>
    <dgm:pt modelId="{8841DD19-0203-46BA-A6D6-CF62470EC3B3}" type="pres">
      <dgm:prSet presAssocID="{0805EB5F-6137-4549-889C-9C3AF10C5BAB}" presName="parentTextArrow" presStyleLbl="node1" presStyleIdx="1" presStyleCnt="8"/>
      <dgm:spPr/>
    </dgm:pt>
    <dgm:pt modelId="{6BC22552-D0C3-45CE-908A-9EF6D0FA0B3B}" type="pres">
      <dgm:prSet presAssocID="{B8675368-9AD2-49B2-A7EB-EC5D718A7143}" presName="sp" presStyleCnt="0"/>
      <dgm:spPr/>
    </dgm:pt>
    <dgm:pt modelId="{A834B426-1D8E-4D48-B248-BEBC9FB7DE3F}" type="pres">
      <dgm:prSet presAssocID="{E3B636A4-7E48-4D9A-8B6D-3288CC6139B5}" presName="arrowAndChildren" presStyleCnt="0"/>
      <dgm:spPr/>
    </dgm:pt>
    <dgm:pt modelId="{5D266AC6-7DFD-4C28-9A39-0595D54EC235}" type="pres">
      <dgm:prSet presAssocID="{E3B636A4-7E48-4D9A-8B6D-3288CC6139B5}" presName="parentTextArrow" presStyleLbl="node1" presStyleIdx="2" presStyleCnt="8"/>
      <dgm:spPr/>
    </dgm:pt>
    <dgm:pt modelId="{B0D1D59C-38B8-4E32-B5DD-673840A3552C}" type="pres">
      <dgm:prSet presAssocID="{E0C92456-FE29-4C9C-950A-39B22BBB4001}" presName="sp" presStyleCnt="0"/>
      <dgm:spPr/>
    </dgm:pt>
    <dgm:pt modelId="{E8DCA2D6-C662-4BEA-9B20-7467BEDCF0E8}" type="pres">
      <dgm:prSet presAssocID="{5F505DF7-FC16-4583-A4EB-0B5B277746EC}" presName="arrowAndChildren" presStyleCnt="0"/>
      <dgm:spPr/>
    </dgm:pt>
    <dgm:pt modelId="{05F15EEF-FE4F-49A7-B829-871979223D7E}" type="pres">
      <dgm:prSet presAssocID="{5F505DF7-FC16-4583-A4EB-0B5B277746EC}" presName="parentTextArrow" presStyleLbl="node1" presStyleIdx="3" presStyleCnt="8"/>
      <dgm:spPr/>
    </dgm:pt>
    <dgm:pt modelId="{19509A94-8B93-49B8-9D42-D5E9E7CC46B3}" type="pres">
      <dgm:prSet presAssocID="{F4728DE1-DE40-432D-AF72-7AB54D40E63D}" presName="sp" presStyleCnt="0"/>
      <dgm:spPr/>
    </dgm:pt>
    <dgm:pt modelId="{4672DB33-3F35-4549-9D33-70E01B82975F}" type="pres">
      <dgm:prSet presAssocID="{EDE08838-21BD-4087-84CC-6A2F5FA40CF4}" presName="arrowAndChildren" presStyleCnt="0"/>
      <dgm:spPr/>
    </dgm:pt>
    <dgm:pt modelId="{5E3E624E-8C92-4EF2-882A-F663B67CEF87}" type="pres">
      <dgm:prSet presAssocID="{EDE08838-21BD-4087-84CC-6A2F5FA40CF4}" presName="parentTextArrow" presStyleLbl="node1" presStyleIdx="4" presStyleCnt="8"/>
      <dgm:spPr/>
    </dgm:pt>
    <dgm:pt modelId="{A7FF8149-33EB-4A3E-B12A-09575AAF33E9}" type="pres">
      <dgm:prSet presAssocID="{D7DE8E28-CA69-4ADD-8B63-6A693B0A803E}" presName="sp" presStyleCnt="0"/>
      <dgm:spPr/>
    </dgm:pt>
    <dgm:pt modelId="{1606DDC6-9356-4AE8-8670-CAC648C316AF}" type="pres">
      <dgm:prSet presAssocID="{6E82E663-148E-4694-9637-5AFBD69AE257}" presName="arrowAndChildren" presStyleCnt="0"/>
      <dgm:spPr/>
    </dgm:pt>
    <dgm:pt modelId="{F128FF9E-2D7D-45F4-B8B6-EAB297564290}" type="pres">
      <dgm:prSet presAssocID="{6E82E663-148E-4694-9637-5AFBD69AE257}" presName="parentTextArrow" presStyleLbl="node1" presStyleIdx="5" presStyleCnt="8"/>
      <dgm:spPr/>
    </dgm:pt>
    <dgm:pt modelId="{D88C4CEA-84AA-4B4A-9190-A64E5415D77F}" type="pres">
      <dgm:prSet presAssocID="{4991A1CE-724C-4B87-B14A-678070620B61}" presName="sp" presStyleCnt="0"/>
      <dgm:spPr/>
    </dgm:pt>
    <dgm:pt modelId="{EE51ADE7-4BE9-46B3-A174-CB5BF9DA82F5}" type="pres">
      <dgm:prSet presAssocID="{EC14545D-4059-4F20-851E-936CEABE4501}" presName="arrowAndChildren" presStyleCnt="0"/>
      <dgm:spPr/>
    </dgm:pt>
    <dgm:pt modelId="{3FD5BB8F-41AA-4EAD-8600-844E7D72980C}" type="pres">
      <dgm:prSet presAssocID="{EC14545D-4059-4F20-851E-936CEABE4501}" presName="parentTextArrow" presStyleLbl="node1" presStyleIdx="6" presStyleCnt="8"/>
      <dgm:spPr/>
    </dgm:pt>
    <dgm:pt modelId="{F706F6C1-F84D-4D42-8685-3C1DD805FF01}" type="pres">
      <dgm:prSet presAssocID="{A749BF56-9F97-4F6E-8487-0EAF55F200C3}" presName="sp" presStyleCnt="0"/>
      <dgm:spPr/>
    </dgm:pt>
    <dgm:pt modelId="{2872684B-302E-4150-BA6B-35411EF63371}" type="pres">
      <dgm:prSet presAssocID="{F9825038-24EA-4D53-9EB0-76E15E056258}" presName="arrowAndChildren" presStyleCnt="0"/>
      <dgm:spPr/>
    </dgm:pt>
    <dgm:pt modelId="{BF98A676-A474-4F94-92CC-F5AEA20EDDD3}" type="pres">
      <dgm:prSet presAssocID="{F9825038-24EA-4D53-9EB0-76E15E056258}" presName="parentTextArrow" presStyleLbl="node1" presStyleIdx="7" presStyleCnt="8" custScaleY="82645" custLinFactNeighborX="-485" custLinFactNeighborY="-277"/>
      <dgm:spPr/>
    </dgm:pt>
  </dgm:ptLst>
  <dgm:cxnLst>
    <dgm:cxn modelId="{1B918F03-1B2A-4D33-A835-F1292C6A30CB}" type="presOf" srcId="{EDE08838-21BD-4087-84CC-6A2F5FA40CF4}" destId="{5E3E624E-8C92-4EF2-882A-F663B67CEF87}" srcOrd="0" destOrd="0" presId="urn:microsoft.com/office/officeart/2005/8/layout/process4"/>
    <dgm:cxn modelId="{60AFC808-425B-4A8A-AAB8-8D351F8A247E}" type="presOf" srcId="{6E82E663-148E-4694-9637-5AFBD69AE257}" destId="{F128FF9E-2D7D-45F4-B8B6-EAB297564290}" srcOrd="0" destOrd="0" presId="urn:microsoft.com/office/officeart/2005/8/layout/process4"/>
    <dgm:cxn modelId="{2260E709-3641-40B5-B91B-514BAEA17E48}" srcId="{E6C9B0E3-9A39-4047-8D5E-57BB6C9B114E}" destId="{6E82E663-148E-4694-9637-5AFBD69AE257}" srcOrd="2" destOrd="0" parTransId="{E993E876-2084-490A-8F03-91536DFE6D4B}" sibTransId="{D7DE8E28-CA69-4ADD-8B63-6A693B0A803E}"/>
    <dgm:cxn modelId="{797F691A-5FA9-4EB3-8F8C-57277F93E029}" srcId="{E6C9B0E3-9A39-4047-8D5E-57BB6C9B114E}" destId="{5F505DF7-FC16-4583-A4EB-0B5B277746EC}" srcOrd="4" destOrd="0" parTransId="{3937127E-5813-4CE0-8F2A-35D9FB77B2E4}" sibTransId="{E0C92456-FE29-4C9C-950A-39B22BBB4001}"/>
    <dgm:cxn modelId="{36EA3A25-1856-49EE-B7A0-15D93A870C1A}" type="presOf" srcId="{E6C9B0E3-9A39-4047-8D5E-57BB6C9B114E}" destId="{241D149A-8A6F-4B62-B9D9-CF0CC150D6DA}" srcOrd="0" destOrd="0" presId="urn:microsoft.com/office/officeart/2005/8/layout/process4"/>
    <dgm:cxn modelId="{E5DADD25-3E83-40BE-8E50-C85D57D29F8C}" type="presOf" srcId="{5F2BCBD2-E6FB-4AD3-B19F-A29BA8AEE5E4}" destId="{5421CD44-95EA-4153-A9B6-C8D58ADACB0F}" srcOrd="0" destOrd="0" presId="urn:microsoft.com/office/officeart/2005/8/layout/process4"/>
    <dgm:cxn modelId="{DEF9C42C-78DE-414A-B1D7-A4546E7E6EF8}" srcId="{E6C9B0E3-9A39-4047-8D5E-57BB6C9B114E}" destId="{E3B636A4-7E48-4D9A-8B6D-3288CC6139B5}" srcOrd="5" destOrd="0" parTransId="{08F90DCC-A51A-4A44-84D4-5296E263B917}" sibTransId="{B8675368-9AD2-49B2-A7EB-EC5D718A7143}"/>
    <dgm:cxn modelId="{5BADC52F-CC23-4B03-A9E9-958EF79CBDE4}" type="presOf" srcId="{F9825038-24EA-4D53-9EB0-76E15E056258}" destId="{BF98A676-A474-4F94-92CC-F5AEA20EDDD3}" srcOrd="0" destOrd="0" presId="urn:microsoft.com/office/officeart/2005/8/layout/process4"/>
    <dgm:cxn modelId="{ED82924C-1341-47C9-AE09-817C51F45F82}" type="presOf" srcId="{E3B636A4-7E48-4D9A-8B6D-3288CC6139B5}" destId="{5D266AC6-7DFD-4C28-9A39-0595D54EC235}" srcOrd="0" destOrd="0" presId="urn:microsoft.com/office/officeart/2005/8/layout/process4"/>
    <dgm:cxn modelId="{B9AABD4E-3D74-406C-A078-7B9039ABA2AD}" srcId="{E6C9B0E3-9A39-4047-8D5E-57BB6C9B114E}" destId="{EDE08838-21BD-4087-84CC-6A2F5FA40CF4}" srcOrd="3" destOrd="0" parTransId="{F18C7EFA-B882-4299-B754-39988CAC9F7E}" sibTransId="{F4728DE1-DE40-432D-AF72-7AB54D40E63D}"/>
    <dgm:cxn modelId="{3CA631A4-46B4-45DE-B283-0CC5073BB59C}" srcId="{E6C9B0E3-9A39-4047-8D5E-57BB6C9B114E}" destId="{0805EB5F-6137-4549-889C-9C3AF10C5BAB}" srcOrd="6" destOrd="0" parTransId="{A6AD2CAC-B187-44D6-8C05-23FA44F1AD17}" sibTransId="{0E387C9C-C99C-4C64-AB05-3C84B9EEFCC5}"/>
    <dgm:cxn modelId="{A34D77A5-1A78-43B9-AD89-B373042C9511}" type="presOf" srcId="{5F505DF7-FC16-4583-A4EB-0B5B277746EC}" destId="{05F15EEF-FE4F-49A7-B829-871979223D7E}" srcOrd="0" destOrd="0" presId="urn:microsoft.com/office/officeart/2005/8/layout/process4"/>
    <dgm:cxn modelId="{6F2B51A7-7E1B-43EB-B8E1-E2C624A1A4ED}" srcId="{E6C9B0E3-9A39-4047-8D5E-57BB6C9B114E}" destId="{EC14545D-4059-4F20-851E-936CEABE4501}" srcOrd="1" destOrd="0" parTransId="{D8F38F16-8DD9-4B69-B54C-525F77AF7F7D}" sibTransId="{4991A1CE-724C-4B87-B14A-678070620B61}"/>
    <dgm:cxn modelId="{454872AD-B0EE-4F42-A8FA-177C0556BC02}" srcId="{E6C9B0E3-9A39-4047-8D5E-57BB6C9B114E}" destId="{5F2BCBD2-E6FB-4AD3-B19F-A29BA8AEE5E4}" srcOrd="7" destOrd="0" parTransId="{79745CC5-5126-4955-8FBC-7C3FB07B192D}" sibTransId="{EF293C43-8032-42A8-AACE-E1C65799E321}"/>
    <dgm:cxn modelId="{C26446B5-3200-474A-B188-5103E5E425BE}" srcId="{E6C9B0E3-9A39-4047-8D5E-57BB6C9B114E}" destId="{F9825038-24EA-4D53-9EB0-76E15E056258}" srcOrd="0" destOrd="0" parTransId="{59585481-D599-4308-88BD-3B973CB3E3AE}" sibTransId="{A749BF56-9F97-4F6E-8487-0EAF55F200C3}"/>
    <dgm:cxn modelId="{6EEAD3E1-C698-4D2A-BCD2-2EAD48B0E343}" type="presOf" srcId="{0805EB5F-6137-4549-889C-9C3AF10C5BAB}" destId="{8841DD19-0203-46BA-A6D6-CF62470EC3B3}" srcOrd="0" destOrd="0" presId="urn:microsoft.com/office/officeart/2005/8/layout/process4"/>
    <dgm:cxn modelId="{61F34CEB-50A9-46F1-97B7-84AC59CB5869}" type="presOf" srcId="{EC14545D-4059-4F20-851E-936CEABE4501}" destId="{3FD5BB8F-41AA-4EAD-8600-844E7D72980C}" srcOrd="0" destOrd="0" presId="urn:microsoft.com/office/officeart/2005/8/layout/process4"/>
    <dgm:cxn modelId="{5DDA5F19-DAA7-473E-8EF5-2A041A779D1A}" type="presParOf" srcId="{241D149A-8A6F-4B62-B9D9-CF0CC150D6DA}" destId="{E306FEFF-C4A0-487D-9B44-9E2B6DDA2242}" srcOrd="0" destOrd="0" presId="urn:microsoft.com/office/officeart/2005/8/layout/process4"/>
    <dgm:cxn modelId="{20B40B66-9597-4364-A847-FC8F7FC6EB5B}" type="presParOf" srcId="{E306FEFF-C4A0-487D-9B44-9E2B6DDA2242}" destId="{5421CD44-95EA-4153-A9B6-C8D58ADACB0F}" srcOrd="0" destOrd="0" presId="urn:microsoft.com/office/officeart/2005/8/layout/process4"/>
    <dgm:cxn modelId="{C243646D-0EDC-48DD-9D2E-EBD42E42D87B}" type="presParOf" srcId="{241D149A-8A6F-4B62-B9D9-CF0CC150D6DA}" destId="{48DAF345-2E11-434D-823A-A48EF1B911BE}" srcOrd="1" destOrd="0" presId="urn:microsoft.com/office/officeart/2005/8/layout/process4"/>
    <dgm:cxn modelId="{65B19350-1E7A-4F83-9B4D-DF6525EA8CAE}" type="presParOf" srcId="{241D149A-8A6F-4B62-B9D9-CF0CC150D6DA}" destId="{2C664FA4-B283-4153-83EA-ECE729C18FF4}" srcOrd="2" destOrd="0" presId="urn:microsoft.com/office/officeart/2005/8/layout/process4"/>
    <dgm:cxn modelId="{04ECE069-16FE-4DFC-87FA-0578525AC9BB}" type="presParOf" srcId="{2C664FA4-B283-4153-83EA-ECE729C18FF4}" destId="{8841DD19-0203-46BA-A6D6-CF62470EC3B3}" srcOrd="0" destOrd="0" presId="urn:microsoft.com/office/officeart/2005/8/layout/process4"/>
    <dgm:cxn modelId="{2396BD51-265A-40E9-B434-8A837AEBC446}" type="presParOf" srcId="{241D149A-8A6F-4B62-B9D9-CF0CC150D6DA}" destId="{6BC22552-D0C3-45CE-908A-9EF6D0FA0B3B}" srcOrd="3" destOrd="0" presId="urn:microsoft.com/office/officeart/2005/8/layout/process4"/>
    <dgm:cxn modelId="{AD3AD63E-0E55-4947-80F6-DB9A1C6E32F9}" type="presParOf" srcId="{241D149A-8A6F-4B62-B9D9-CF0CC150D6DA}" destId="{A834B426-1D8E-4D48-B248-BEBC9FB7DE3F}" srcOrd="4" destOrd="0" presId="urn:microsoft.com/office/officeart/2005/8/layout/process4"/>
    <dgm:cxn modelId="{E2825743-C009-4E02-B738-FB6458A0B26F}" type="presParOf" srcId="{A834B426-1D8E-4D48-B248-BEBC9FB7DE3F}" destId="{5D266AC6-7DFD-4C28-9A39-0595D54EC235}" srcOrd="0" destOrd="0" presId="urn:microsoft.com/office/officeart/2005/8/layout/process4"/>
    <dgm:cxn modelId="{3B52A14C-509A-4E09-AD0D-DF8BC07F9458}" type="presParOf" srcId="{241D149A-8A6F-4B62-B9D9-CF0CC150D6DA}" destId="{B0D1D59C-38B8-4E32-B5DD-673840A3552C}" srcOrd="5" destOrd="0" presId="urn:microsoft.com/office/officeart/2005/8/layout/process4"/>
    <dgm:cxn modelId="{7C1369C9-A9F8-4B9B-9103-72C12D96CE1A}" type="presParOf" srcId="{241D149A-8A6F-4B62-B9D9-CF0CC150D6DA}" destId="{E8DCA2D6-C662-4BEA-9B20-7467BEDCF0E8}" srcOrd="6" destOrd="0" presId="urn:microsoft.com/office/officeart/2005/8/layout/process4"/>
    <dgm:cxn modelId="{4D028D61-0855-467F-8B57-F8EDE53F25A3}" type="presParOf" srcId="{E8DCA2D6-C662-4BEA-9B20-7467BEDCF0E8}" destId="{05F15EEF-FE4F-49A7-B829-871979223D7E}" srcOrd="0" destOrd="0" presId="urn:microsoft.com/office/officeart/2005/8/layout/process4"/>
    <dgm:cxn modelId="{8212AE7D-3169-484F-A176-88957735329C}" type="presParOf" srcId="{241D149A-8A6F-4B62-B9D9-CF0CC150D6DA}" destId="{19509A94-8B93-49B8-9D42-D5E9E7CC46B3}" srcOrd="7" destOrd="0" presId="urn:microsoft.com/office/officeart/2005/8/layout/process4"/>
    <dgm:cxn modelId="{83A8F221-1838-4DBE-8718-F76B211CB054}" type="presParOf" srcId="{241D149A-8A6F-4B62-B9D9-CF0CC150D6DA}" destId="{4672DB33-3F35-4549-9D33-70E01B82975F}" srcOrd="8" destOrd="0" presId="urn:microsoft.com/office/officeart/2005/8/layout/process4"/>
    <dgm:cxn modelId="{FF90F774-495C-4434-ACF4-2ED485DAEFDA}" type="presParOf" srcId="{4672DB33-3F35-4549-9D33-70E01B82975F}" destId="{5E3E624E-8C92-4EF2-882A-F663B67CEF87}" srcOrd="0" destOrd="0" presId="urn:microsoft.com/office/officeart/2005/8/layout/process4"/>
    <dgm:cxn modelId="{77AF76AB-CEF2-45B2-8887-8B34EB6D6923}" type="presParOf" srcId="{241D149A-8A6F-4B62-B9D9-CF0CC150D6DA}" destId="{A7FF8149-33EB-4A3E-B12A-09575AAF33E9}" srcOrd="9" destOrd="0" presId="urn:microsoft.com/office/officeart/2005/8/layout/process4"/>
    <dgm:cxn modelId="{04D54259-259B-4F39-9544-5E4BB59F95A0}" type="presParOf" srcId="{241D149A-8A6F-4B62-B9D9-CF0CC150D6DA}" destId="{1606DDC6-9356-4AE8-8670-CAC648C316AF}" srcOrd="10" destOrd="0" presId="urn:microsoft.com/office/officeart/2005/8/layout/process4"/>
    <dgm:cxn modelId="{A8B75222-B731-46DF-ABBC-24930901344D}" type="presParOf" srcId="{1606DDC6-9356-4AE8-8670-CAC648C316AF}" destId="{F128FF9E-2D7D-45F4-B8B6-EAB297564290}" srcOrd="0" destOrd="0" presId="urn:microsoft.com/office/officeart/2005/8/layout/process4"/>
    <dgm:cxn modelId="{D5182814-A42C-4C6B-AD01-62C0EF2704B5}" type="presParOf" srcId="{241D149A-8A6F-4B62-B9D9-CF0CC150D6DA}" destId="{D88C4CEA-84AA-4B4A-9190-A64E5415D77F}" srcOrd="11" destOrd="0" presId="urn:microsoft.com/office/officeart/2005/8/layout/process4"/>
    <dgm:cxn modelId="{9E053F57-12BD-4587-9FE2-93F27D2AD78C}" type="presParOf" srcId="{241D149A-8A6F-4B62-B9D9-CF0CC150D6DA}" destId="{EE51ADE7-4BE9-46B3-A174-CB5BF9DA82F5}" srcOrd="12" destOrd="0" presId="urn:microsoft.com/office/officeart/2005/8/layout/process4"/>
    <dgm:cxn modelId="{0689D502-C91D-4C10-9842-977A58464139}" type="presParOf" srcId="{EE51ADE7-4BE9-46B3-A174-CB5BF9DA82F5}" destId="{3FD5BB8F-41AA-4EAD-8600-844E7D72980C}" srcOrd="0" destOrd="0" presId="urn:microsoft.com/office/officeart/2005/8/layout/process4"/>
    <dgm:cxn modelId="{72CD5367-FE56-4ABF-A309-238FE0984DCF}" type="presParOf" srcId="{241D149A-8A6F-4B62-B9D9-CF0CC150D6DA}" destId="{F706F6C1-F84D-4D42-8685-3C1DD805FF01}" srcOrd="13" destOrd="0" presId="urn:microsoft.com/office/officeart/2005/8/layout/process4"/>
    <dgm:cxn modelId="{600493FB-C26C-44D1-A51F-85BA11BEEE53}" type="presParOf" srcId="{241D149A-8A6F-4B62-B9D9-CF0CC150D6DA}" destId="{2872684B-302E-4150-BA6B-35411EF63371}" srcOrd="14" destOrd="0" presId="urn:microsoft.com/office/officeart/2005/8/layout/process4"/>
    <dgm:cxn modelId="{FE81309F-5DF0-405A-A6A6-C53C01AA5C73}" type="presParOf" srcId="{2872684B-302E-4150-BA6B-35411EF63371}" destId="{BF98A676-A474-4F94-92CC-F5AEA20EDDD3}"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21CD44-95EA-4153-A9B6-C8D58ADACB0F}">
      <dsp:nvSpPr>
        <dsp:cNvPr id="0" name=""/>
        <dsp:cNvSpPr/>
      </dsp:nvSpPr>
      <dsp:spPr>
        <a:xfrm>
          <a:off x="0" y="5079989"/>
          <a:ext cx="6238875" cy="488377"/>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solidFill>
            </a:rPr>
            <a:t>Webinar will take place for successful candidates and their respective medical directors</a:t>
          </a:r>
        </a:p>
      </dsp:txBody>
      <dsp:txXfrm>
        <a:off x="0" y="5079989"/>
        <a:ext cx="6238875" cy="488377"/>
      </dsp:txXfrm>
    </dsp:sp>
    <dsp:sp modelId="{8841DD19-0203-46BA-A6D6-CF62470EC3B3}">
      <dsp:nvSpPr>
        <dsp:cNvPr id="0" name=""/>
        <dsp:cNvSpPr/>
      </dsp:nvSpPr>
      <dsp:spPr>
        <a:xfrm rot="10800000">
          <a:off x="0" y="4336191"/>
          <a:ext cx="6238875" cy="75112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solidFill>
            </a:rPr>
            <a:t>Educational providers will make offers to successful candidates - Date TBC</a:t>
          </a:r>
        </a:p>
      </dsp:txBody>
      <dsp:txXfrm rot="10800000">
        <a:off x="0" y="4336191"/>
        <a:ext cx="6238875" cy="488058"/>
      </dsp:txXfrm>
    </dsp:sp>
    <dsp:sp modelId="{5D266AC6-7DFD-4C28-9A39-0595D54EC235}">
      <dsp:nvSpPr>
        <dsp:cNvPr id="0" name=""/>
        <dsp:cNvSpPr/>
      </dsp:nvSpPr>
      <dsp:spPr>
        <a:xfrm rot="10800000">
          <a:off x="0" y="3592392"/>
          <a:ext cx="6238875" cy="75112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solidFill>
            </a:rPr>
            <a:t>Education providers will contact selected individuals with taught programme application - Date TBC</a:t>
          </a:r>
          <a:endParaRPr lang="en-GB" sz="1200" b="1" kern="1200">
            <a:solidFill>
              <a:srgbClr val="FF0000"/>
            </a:solidFill>
            <a:highlight>
              <a:srgbClr val="FFFF00"/>
            </a:highlight>
          </a:endParaRPr>
        </a:p>
      </dsp:txBody>
      <dsp:txXfrm rot="10800000">
        <a:off x="0" y="3592392"/>
        <a:ext cx="6238875" cy="488058"/>
      </dsp:txXfrm>
    </dsp:sp>
    <dsp:sp modelId="{05F15EEF-FE4F-49A7-B829-871979223D7E}">
      <dsp:nvSpPr>
        <dsp:cNvPr id="0" name=""/>
        <dsp:cNvSpPr/>
      </dsp:nvSpPr>
      <dsp:spPr>
        <a:xfrm rot="10800000">
          <a:off x="0" y="2848594"/>
          <a:ext cx="6238875" cy="75112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b="1" kern="1200">
              <a:solidFill>
                <a:schemeClr val="tx1"/>
              </a:solidFill>
            </a:rPr>
            <a:t>Stage 2: Education provider application and assessment</a:t>
          </a:r>
        </a:p>
      </dsp:txBody>
      <dsp:txXfrm rot="10800000">
        <a:off x="0" y="2848594"/>
        <a:ext cx="6238875" cy="488058"/>
      </dsp:txXfrm>
    </dsp:sp>
    <dsp:sp modelId="{5E3E624E-8C92-4EF2-882A-F663B67CEF87}">
      <dsp:nvSpPr>
        <dsp:cNvPr id="0" name=""/>
        <dsp:cNvSpPr/>
      </dsp:nvSpPr>
      <dsp:spPr>
        <a:xfrm rot="10800000">
          <a:off x="0" y="2104795"/>
          <a:ext cx="6238875" cy="75112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solidFill>
            </a:rPr>
            <a:t>Provisional offers to be made - by mid January</a:t>
          </a:r>
        </a:p>
        <a:p>
          <a:pPr marL="0" lvl="0" indent="0" algn="ctr" defTabSz="533400">
            <a:lnSpc>
              <a:spcPct val="90000"/>
            </a:lnSpc>
            <a:spcBef>
              <a:spcPct val="0"/>
            </a:spcBef>
            <a:spcAft>
              <a:spcPct val="35000"/>
            </a:spcAft>
            <a:buNone/>
          </a:pPr>
          <a:r>
            <a:rPr lang="en-GB" sz="1200" i="1" kern="1200">
              <a:solidFill>
                <a:schemeClr val="tx1"/>
              </a:solidFill>
            </a:rPr>
            <a:t>Applicant names shared with education providers (NHSE)</a:t>
          </a:r>
        </a:p>
      </dsp:txBody>
      <dsp:txXfrm rot="10800000">
        <a:off x="0" y="2104795"/>
        <a:ext cx="6238875" cy="488058"/>
      </dsp:txXfrm>
    </dsp:sp>
    <dsp:sp modelId="{F128FF9E-2D7D-45F4-B8B6-EAB297564290}">
      <dsp:nvSpPr>
        <dsp:cNvPr id="0" name=""/>
        <dsp:cNvSpPr/>
      </dsp:nvSpPr>
      <dsp:spPr>
        <a:xfrm rot="10800000">
          <a:off x="0" y="1360997"/>
          <a:ext cx="6238875" cy="75112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b="1" kern="1200">
              <a:solidFill>
                <a:schemeClr val="tx1"/>
              </a:solidFill>
            </a:rPr>
            <a:t>Stage 1: assessment and selection of candidates (NHSE)</a:t>
          </a:r>
        </a:p>
      </dsp:txBody>
      <dsp:txXfrm rot="10800000">
        <a:off x="0" y="1360997"/>
        <a:ext cx="6238875" cy="488058"/>
      </dsp:txXfrm>
    </dsp:sp>
    <dsp:sp modelId="{3FD5BB8F-41AA-4EAD-8600-844E7D72980C}">
      <dsp:nvSpPr>
        <dsp:cNvPr id="0" name=""/>
        <dsp:cNvSpPr/>
      </dsp:nvSpPr>
      <dsp:spPr>
        <a:xfrm rot="10800000">
          <a:off x="0" y="617199"/>
          <a:ext cx="6238875" cy="75112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solidFill>
            </a:rPr>
            <a:t>Applications Close - 11:45pm 18/12/2024</a:t>
          </a:r>
        </a:p>
      </dsp:txBody>
      <dsp:txXfrm rot="10800000">
        <a:off x="0" y="617199"/>
        <a:ext cx="6238875" cy="488058"/>
      </dsp:txXfrm>
    </dsp:sp>
    <dsp:sp modelId="{BF98A676-A474-4F94-92CC-F5AEA20EDDD3}">
      <dsp:nvSpPr>
        <dsp:cNvPr id="0" name=""/>
        <dsp:cNvSpPr/>
      </dsp:nvSpPr>
      <dsp:spPr>
        <a:xfrm rot="10800000">
          <a:off x="0" y="1677"/>
          <a:ext cx="6238875" cy="620766"/>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solidFill>
            </a:rPr>
            <a:t>Applications Open - 29/11/2024</a:t>
          </a:r>
        </a:p>
      </dsp:txBody>
      <dsp:txXfrm rot="10800000">
        <a:off x="0" y="1677"/>
        <a:ext cx="6238875" cy="40335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3df05c99-492f-45c1-9071-9b56d96d89db" xsi:nil="true"/>
    <_ip_UnifiedCompliancePolicyUIAction xmlns="3df05c99-492f-45c1-9071-9b56d96d89d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D9D2D269B86E4BB3E7EECE98970D0E" ma:contentTypeVersion="6" ma:contentTypeDescription="Create a new document." ma:contentTypeScope="" ma:versionID="2b31e247c49113ad668e447789d1e8bd">
  <xsd:schema xmlns:xsd="http://www.w3.org/2001/XMLSchema" xmlns:xs="http://www.w3.org/2001/XMLSchema" xmlns:p="http://schemas.microsoft.com/office/2006/metadata/properties" xmlns:ns2="3df05c99-492f-45c1-9071-9b56d96d89db" xmlns:ns3="b67636a2-0f18-4623-98a8-2249a1ff6e1c" targetNamespace="http://schemas.microsoft.com/office/2006/metadata/properties" ma:root="true" ma:fieldsID="b6f8d3e16987f2000831d073c1ca3554" ns2:_="" ns3:_="">
    <xsd:import namespace="3df05c99-492f-45c1-9071-9b56d96d89db"/>
    <xsd:import namespace="b67636a2-0f18-4623-98a8-2249a1ff6e1c"/>
    <xsd:element name="properties">
      <xsd:complexType>
        <xsd:sequence>
          <xsd:element name="documentManagement">
            <xsd:complexType>
              <xsd:all>
                <xsd:element ref="ns2:_ip_UnifiedCompliancePolicyProperties" minOccurs="0"/>
                <xsd:element ref="ns2:_ip_UnifiedCompliancePolicyUIActio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636a2-0f18-4623-98a8-2249a1ff6e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b67636a2-0f18-4623-98a8-2249a1ff6e1c"/>
    <ds:schemaRef ds:uri="http://schemas.openxmlformats.org/package/2006/metadata/core-properties"/>
    <ds:schemaRef ds:uri="3df05c99-492f-45c1-9071-9b56d96d89db"/>
    <ds:schemaRef ds:uri="http://purl.org/dc/terms/"/>
  </ds:schemaRefs>
</ds:datastoreItem>
</file>

<file path=customXml/itemProps4.xml><?xml version="1.0" encoding="utf-8"?>
<ds:datastoreItem xmlns:ds="http://schemas.openxmlformats.org/officeDocument/2006/customXml" ds:itemID="{D298951C-8646-4A75-9C00-F2E69D4A6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05c99-492f-45c1-9071-9b56d96d89db"/>
    <ds:schemaRef ds:uri="b67636a2-0f18-4623-98a8-2249a1ff6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Application Pack - 2023_24 Approved Clinician Pilot - Development offer for Specialty Doctors and Associate Specialists in Psychiatry  - updated 02.10.2023 </Template>
  <TotalTime>204</TotalTime>
  <Pages>14</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Round Three - Application Pack – 2024/25 AC – Development offer for Speciality Doctors and Associate Specialists in Psychiatry.</vt:lpstr>
    </vt:vector>
  </TitlesOfParts>
  <Company>Health &amp; Social Care Information Centre</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Cohort Three - Application Pack – 2024/25 AC – Development offer for Speciality Doctors and Associate Specialists in Psychiatry</dc:title>
  <dc:subject/>
  <dc:creator>Jessica Keenan</dc:creator>
  <cp:keywords/>
  <cp:lastModifiedBy>NTAVLIAKOS, Nikolaos (NHS ENGLAND - T1510)</cp:lastModifiedBy>
  <cp:revision>80</cp:revision>
  <cp:lastPrinted>2016-07-15T01:27:00Z</cp:lastPrinted>
  <dcterms:created xsi:type="dcterms:W3CDTF">2024-11-25T08:29:00Z</dcterms:created>
  <dcterms:modified xsi:type="dcterms:W3CDTF">2024-12-03T11:46:00Z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0x01010030D9D2D269B86E4BB3E7EECE98970D0E</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y fmtid="{D5CDD505-2E9C-101B-9397-08002B2CF9AE}" pid="9" name="SharedWithUsers">
    <vt:lpwstr>4;#Mental Health Visitors;#76;#ROUSE, Jennifer (NHS ENGLAND - T1510);#77;#KEENAN, Jessica (NHS ENGLAND - T1510);#122;#LEE, Zachary (NHS ENGLAND - T1510);#1645;#SharingLinks.64fb3269-4e8b-4334-945f-f2ec63f6fd3a.Flexible.7b5d5c0d-b14f-4589-85ac-c4dd4f18179f;#2854;#SharingLinks.cafec2b3-904a-495e-a940-c770e7a74dcb.Flexible.ab455ff1-7a4c-4710-956d-687f2b179f92;#3247;#SharingLinks.e9b0ee76-1842-40b5-990b-c92ba18ad88c.Flexible.46c9e5ec-f767-4913-9c4b-ee43d6be3281</vt:lpwstr>
  </property>
</Properties>
</file>