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4FDA2" w14:textId="186B8AF1" w:rsidR="0049360F" w:rsidRPr="0049360F" w:rsidRDefault="0049360F">
      <w:pPr>
        <w:rPr>
          <w:rFonts w:ascii="Arial" w:hAnsi="Arial" w:cs="Arial"/>
          <w:sz w:val="22"/>
          <w:szCs w:val="22"/>
        </w:rPr>
      </w:pPr>
      <w:r w:rsidRPr="0049360F">
        <w:rPr>
          <w:rFonts w:ascii="Arial" w:hAnsi="Arial" w:cs="Arial"/>
          <w:noProof/>
          <w:sz w:val="22"/>
          <w:szCs w:val="22"/>
          <w:lang w:eastAsia="en-GB"/>
        </w:rPr>
        <w:drawing>
          <wp:anchor distT="0" distB="0" distL="114300" distR="114300" simplePos="0" relativeHeight="251659264" behindDoc="0" locked="0" layoutInCell="1" allowOverlap="0" wp14:anchorId="2F9FC55C" wp14:editId="5A1CC621">
            <wp:simplePos x="0" y="0"/>
            <wp:positionH relativeFrom="page">
              <wp:posOffset>4472247</wp:posOffset>
            </wp:positionH>
            <wp:positionV relativeFrom="page">
              <wp:posOffset>423949</wp:posOffset>
            </wp:positionV>
            <wp:extent cx="2021464" cy="4921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9">
                      <a:extLst>
                        <a:ext uri="{28A0092B-C50C-407E-A947-70E740481C1C}">
                          <a14:useLocalDpi xmlns:a14="http://schemas.microsoft.com/office/drawing/2010/main" val="0"/>
                        </a:ext>
                      </a:extLst>
                    </a:blip>
                    <a:stretch>
                      <a:fillRect/>
                    </a:stretch>
                  </pic:blipFill>
                  <pic:spPr>
                    <a:xfrm>
                      <a:off x="0" y="0"/>
                      <a:ext cx="2090609" cy="508958"/>
                    </a:xfrm>
                    <a:prstGeom prst="rect">
                      <a:avLst/>
                    </a:prstGeom>
                  </pic:spPr>
                </pic:pic>
              </a:graphicData>
            </a:graphic>
            <wp14:sizeRelH relativeFrom="margin">
              <wp14:pctWidth>0</wp14:pctWidth>
            </wp14:sizeRelH>
            <wp14:sizeRelV relativeFrom="margin">
              <wp14:pctHeight>0</wp14:pctHeight>
            </wp14:sizeRelV>
          </wp:anchor>
        </w:drawing>
      </w:r>
    </w:p>
    <w:p w14:paraId="13AFC9B4" w14:textId="6FDD69DB" w:rsidR="0078759D" w:rsidRPr="0049360F" w:rsidRDefault="0049360F">
      <w:pPr>
        <w:rPr>
          <w:rFonts w:ascii="Arial" w:hAnsi="Arial" w:cs="Arial"/>
          <w:b/>
          <w:bCs/>
          <w:sz w:val="28"/>
          <w:szCs w:val="28"/>
        </w:rPr>
      </w:pPr>
      <w:r w:rsidRPr="0049360F">
        <w:rPr>
          <w:rFonts w:ascii="Arial" w:hAnsi="Arial" w:cs="Arial"/>
          <w:b/>
          <w:bCs/>
          <w:sz w:val="28"/>
          <w:szCs w:val="28"/>
        </w:rPr>
        <w:t xml:space="preserve">Case study </w:t>
      </w:r>
      <w:r w:rsidR="006E199D">
        <w:rPr>
          <w:rFonts w:ascii="Arial" w:hAnsi="Arial" w:cs="Arial"/>
          <w:b/>
          <w:bCs/>
          <w:sz w:val="28"/>
          <w:szCs w:val="28"/>
        </w:rPr>
        <w:t>template:</w:t>
      </w:r>
      <w:r w:rsidRPr="0049360F">
        <w:rPr>
          <w:rFonts w:ascii="Arial" w:hAnsi="Arial" w:cs="Arial"/>
          <w:b/>
          <w:bCs/>
          <w:sz w:val="28"/>
          <w:szCs w:val="28"/>
        </w:rPr>
        <w:t xml:space="preserve"> AHP</w:t>
      </w:r>
      <w:r w:rsidR="00B5543D">
        <w:rPr>
          <w:rFonts w:ascii="Arial" w:hAnsi="Arial" w:cs="Arial"/>
          <w:b/>
          <w:bCs/>
          <w:sz w:val="28"/>
          <w:szCs w:val="28"/>
        </w:rPr>
        <w:t xml:space="preserve"> support worker </w:t>
      </w:r>
      <w:r w:rsidR="00776D54">
        <w:rPr>
          <w:rFonts w:ascii="Arial" w:hAnsi="Arial" w:cs="Arial"/>
          <w:b/>
          <w:bCs/>
          <w:sz w:val="28"/>
          <w:szCs w:val="28"/>
        </w:rPr>
        <w:t>practitioner profile</w:t>
      </w:r>
      <w:r w:rsidR="00414E78">
        <w:rPr>
          <w:rFonts w:ascii="Arial" w:hAnsi="Arial" w:cs="Arial"/>
          <w:b/>
          <w:bCs/>
          <w:sz w:val="28"/>
          <w:szCs w:val="28"/>
        </w:rPr>
        <w:t xml:space="preserve">s </w:t>
      </w:r>
    </w:p>
    <w:p w14:paraId="13C93D11" w14:textId="2A387458" w:rsidR="0049360F" w:rsidRDefault="0049360F">
      <w:pPr>
        <w:rPr>
          <w:rFonts w:ascii="Arial" w:hAnsi="Arial" w:cs="Arial"/>
          <w:sz w:val="22"/>
          <w:szCs w:val="22"/>
        </w:rPr>
      </w:pPr>
    </w:p>
    <w:p w14:paraId="71CE25E6" w14:textId="09187BC5" w:rsidR="007342B1" w:rsidRPr="00414E78" w:rsidRDefault="00C51FF7">
      <w:pPr>
        <w:rPr>
          <w:rFonts w:ascii="Arial" w:hAnsi="Arial" w:cs="Arial"/>
          <w:sz w:val="22"/>
          <w:szCs w:val="22"/>
        </w:rPr>
      </w:pPr>
      <w:r w:rsidRPr="00414E78">
        <w:rPr>
          <w:rFonts w:ascii="Arial" w:hAnsi="Arial" w:cs="Arial"/>
          <w:sz w:val="22"/>
          <w:szCs w:val="22"/>
        </w:rPr>
        <w:t>Information provided here will be used as quotes/soundbites/mini-case studies within the material</w:t>
      </w:r>
      <w:r w:rsidR="00D75B8D" w:rsidRPr="00414E78">
        <w:rPr>
          <w:rFonts w:ascii="Arial" w:hAnsi="Arial" w:cs="Arial"/>
          <w:sz w:val="22"/>
          <w:szCs w:val="22"/>
        </w:rPr>
        <w:t>s</w:t>
      </w:r>
      <w:r w:rsidRPr="00414E78">
        <w:rPr>
          <w:rFonts w:ascii="Arial" w:hAnsi="Arial" w:cs="Arial"/>
          <w:sz w:val="22"/>
          <w:szCs w:val="22"/>
        </w:rPr>
        <w:t xml:space="preserve"> produced to promote the r</w:t>
      </w:r>
      <w:r w:rsidR="007342B1" w:rsidRPr="00414E78">
        <w:rPr>
          <w:rFonts w:ascii="Arial" w:hAnsi="Arial" w:cs="Arial"/>
          <w:sz w:val="22"/>
          <w:szCs w:val="22"/>
        </w:rPr>
        <w:t xml:space="preserve">ole </w:t>
      </w:r>
      <w:r w:rsidRPr="00414E78">
        <w:rPr>
          <w:rFonts w:ascii="Arial" w:hAnsi="Arial" w:cs="Arial"/>
          <w:sz w:val="22"/>
          <w:szCs w:val="22"/>
        </w:rPr>
        <w:t>of AHP</w:t>
      </w:r>
      <w:r w:rsidR="007342B1" w:rsidRPr="00414E78">
        <w:rPr>
          <w:rFonts w:ascii="Arial" w:hAnsi="Arial" w:cs="Arial"/>
          <w:sz w:val="22"/>
          <w:szCs w:val="22"/>
        </w:rPr>
        <w:t xml:space="preserve"> support workers</w:t>
      </w:r>
      <w:r w:rsidR="00D75B8D" w:rsidRPr="00414E78">
        <w:rPr>
          <w:rFonts w:ascii="Arial" w:hAnsi="Arial" w:cs="Arial"/>
          <w:sz w:val="22"/>
          <w:szCs w:val="22"/>
        </w:rPr>
        <w:t xml:space="preserve"> in England</w:t>
      </w:r>
      <w:r w:rsidRPr="00414E78">
        <w:rPr>
          <w:rFonts w:ascii="Arial" w:hAnsi="Arial" w:cs="Arial"/>
          <w:sz w:val="22"/>
          <w:szCs w:val="22"/>
        </w:rPr>
        <w:t>.</w:t>
      </w:r>
      <w:r w:rsidR="00274C99" w:rsidRPr="00414E78">
        <w:rPr>
          <w:rFonts w:ascii="Arial" w:hAnsi="Arial" w:cs="Arial"/>
          <w:sz w:val="22"/>
          <w:szCs w:val="22"/>
        </w:rPr>
        <w:t xml:space="preserve"> </w:t>
      </w:r>
    </w:p>
    <w:p w14:paraId="0E7DE038" w14:textId="77777777" w:rsidR="00414E78" w:rsidRPr="00414E78" w:rsidRDefault="00414E78">
      <w:pPr>
        <w:rPr>
          <w:rFonts w:ascii="Arial" w:hAnsi="Arial" w:cs="Arial"/>
          <w:sz w:val="22"/>
          <w:szCs w:val="22"/>
        </w:rPr>
      </w:pPr>
    </w:p>
    <w:p w14:paraId="0157F1C5" w14:textId="7E225EF8" w:rsidR="00414E78" w:rsidRPr="00414E78" w:rsidRDefault="00414E78">
      <w:pPr>
        <w:rPr>
          <w:rFonts w:ascii="Arial" w:hAnsi="Arial" w:cs="Arial"/>
          <w:sz w:val="22"/>
          <w:szCs w:val="22"/>
        </w:rPr>
      </w:pPr>
      <w:r w:rsidRPr="00414E78">
        <w:rPr>
          <w:rFonts w:ascii="Arial" w:hAnsi="Arial" w:cs="Arial"/>
          <w:sz w:val="22"/>
          <w:szCs w:val="22"/>
        </w:rPr>
        <w:t xml:space="preserve">Published examples are available via: </w:t>
      </w:r>
      <w:hyperlink r:id="rId10" w:history="1">
        <w:r w:rsidRPr="00414E78">
          <w:rPr>
            <w:rStyle w:val="Hyperlink"/>
            <w:sz w:val="22"/>
            <w:szCs w:val="22"/>
          </w:rPr>
          <w:t>AHP Support Worker Case Studies | Health Education England (hee.nhs.uk)</w:t>
        </w:r>
      </w:hyperlink>
      <w:r w:rsidRPr="00414E78">
        <w:rPr>
          <w:sz w:val="22"/>
          <w:szCs w:val="22"/>
        </w:rPr>
        <w:t xml:space="preserve"> </w:t>
      </w:r>
    </w:p>
    <w:p w14:paraId="2C3BA34D" w14:textId="77777777" w:rsidR="007342B1" w:rsidRPr="00414E78" w:rsidRDefault="007342B1">
      <w:pPr>
        <w:rPr>
          <w:rFonts w:ascii="Arial" w:hAnsi="Arial" w:cs="Arial"/>
          <w:sz w:val="22"/>
          <w:szCs w:val="22"/>
        </w:rPr>
      </w:pPr>
    </w:p>
    <w:p w14:paraId="3923FAA2" w14:textId="551821CC" w:rsidR="00274C99" w:rsidRPr="00414E78" w:rsidRDefault="00274C99">
      <w:pPr>
        <w:rPr>
          <w:rFonts w:ascii="Arial" w:hAnsi="Arial" w:cs="Arial"/>
          <w:sz w:val="22"/>
          <w:szCs w:val="22"/>
        </w:rPr>
      </w:pPr>
      <w:r w:rsidRPr="00414E78">
        <w:rPr>
          <w:rFonts w:ascii="Arial" w:hAnsi="Arial" w:cs="Arial"/>
          <w:sz w:val="22"/>
          <w:szCs w:val="22"/>
        </w:rPr>
        <w:t xml:space="preserve">If you </w:t>
      </w:r>
      <w:proofErr w:type="gramStart"/>
      <w:r w:rsidRPr="00414E78">
        <w:rPr>
          <w:rFonts w:ascii="Arial" w:hAnsi="Arial" w:cs="Arial"/>
          <w:sz w:val="22"/>
          <w:szCs w:val="22"/>
        </w:rPr>
        <w:t>are able to</w:t>
      </w:r>
      <w:proofErr w:type="gramEnd"/>
      <w:r w:rsidRPr="00414E78">
        <w:rPr>
          <w:rFonts w:ascii="Arial" w:hAnsi="Arial" w:cs="Arial"/>
          <w:sz w:val="22"/>
          <w:szCs w:val="22"/>
        </w:rPr>
        <w:t xml:space="preserve"> supply a photo to go alongside the case study, please email </w:t>
      </w:r>
      <w:r w:rsidR="00776D54" w:rsidRPr="00414E78">
        <w:rPr>
          <w:rFonts w:ascii="Arial" w:hAnsi="Arial" w:cs="Arial"/>
          <w:sz w:val="22"/>
          <w:szCs w:val="22"/>
        </w:rPr>
        <w:t>this at the same time your return the form</w:t>
      </w:r>
      <w:r w:rsidR="00600F18">
        <w:rPr>
          <w:rFonts w:ascii="Arial" w:hAnsi="Arial" w:cs="Arial"/>
          <w:sz w:val="22"/>
          <w:szCs w:val="22"/>
        </w:rPr>
        <w:t xml:space="preserve"> to </w:t>
      </w:r>
      <w:r w:rsidR="00CD4BDB">
        <w:rPr>
          <w:rFonts w:ascii="Arial" w:hAnsi="Arial" w:cs="Arial"/>
          <w:sz w:val="22"/>
          <w:szCs w:val="22"/>
        </w:rPr>
        <w:t>sue.wyburn@nhs.net</w:t>
      </w:r>
      <w:r w:rsidR="00600F18">
        <w:rPr>
          <w:rFonts w:ascii="Arial" w:hAnsi="Arial" w:cs="Arial"/>
          <w:sz w:val="22"/>
          <w:szCs w:val="22"/>
        </w:rPr>
        <w:t xml:space="preserve"> </w:t>
      </w:r>
    </w:p>
    <w:p w14:paraId="1EA98264" w14:textId="2160494E" w:rsidR="00C51FF7" w:rsidRDefault="00C51FF7">
      <w:pPr>
        <w:rPr>
          <w:rFonts w:ascii="Arial" w:hAnsi="Arial" w:cs="Arial"/>
          <w:sz w:val="22"/>
          <w:szCs w:val="22"/>
        </w:rPr>
      </w:pPr>
    </w:p>
    <w:tbl>
      <w:tblPr>
        <w:tblStyle w:val="TableGrid"/>
        <w:tblW w:w="0" w:type="auto"/>
        <w:tblLook w:val="04A0" w:firstRow="1" w:lastRow="0" w:firstColumn="1" w:lastColumn="0" w:noHBand="0" w:noVBand="1"/>
      </w:tblPr>
      <w:tblGrid>
        <w:gridCol w:w="2972"/>
        <w:gridCol w:w="6038"/>
      </w:tblGrid>
      <w:tr w:rsidR="00C51FF7" w14:paraId="6FCC02BC" w14:textId="77777777" w:rsidTr="007342B1">
        <w:trPr>
          <w:trHeight w:val="340"/>
        </w:trPr>
        <w:tc>
          <w:tcPr>
            <w:tcW w:w="2972" w:type="dxa"/>
            <w:shd w:val="clear" w:color="auto" w:fill="D9D9D9" w:themeFill="background1" w:themeFillShade="D9"/>
            <w:vAlign w:val="center"/>
          </w:tcPr>
          <w:p w14:paraId="31C8B924" w14:textId="5E32A095" w:rsidR="00C51FF7" w:rsidRPr="007342B1" w:rsidRDefault="00C51FF7" w:rsidP="007342B1">
            <w:pPr>
              <w:rPr>
                <w:rFonts w:ascii="Arial" w:hAnsi="Arial" w:cs="Arial"/>
                <w:b/>
                <w:bCs/>
                <w:sz w:val="22"/>
                <w:szCs w:val="22"/>
              </w:rPr>
            </w:pPr>
            <w:r w:rsidRPr="007342B1">
              <w:rPr>
                <w:rFonts w:ascii="Arial" w:hAnsi="Arial" w:cs="Arial"/>
                <w:b/>
                <w:bCs/>
                <w:sz w:val="22"/>
                <w:szCs w:val="22"/>
              </w:rPr>
              <w:t>Name</w:t>
            </w:r>
          </w:p>
        </w:tc>
        <w:tc>
          <w:tcPr>
            <w:tcW w:w="6038" w:type="dxa"/>
            <w:vAlign w:val="center"/>
          </w:tcPr>
          <w:p w14:paraId="7C73568B" w14:textId="274939FA" w:rsidR="00C51FF7" w:rsidRDefault="00C51FF7" w:rsidP="007342B1">
            <w:pPr>
              <w:rPr>
                <w:rFonts w:ascii="Arial" w:hAnsi="Arial" w:cs="Arial"/>
                <w:sz w:val="22"/>
                <w:szCs w:val="22"/>
              </w:rPr>
            </w:pPr>
          </w:p>
        </w:tc>
      </w:tr>
      <w:tr w:rsidR="00C51FF7" w14:paraId="5F5F698F" w14:textId="77777777" w:rsidTr="007342B1">
        <w:trPr>
          <w:trHeight w:val="340"/>
        </w:trPr>
        <w:tc>
          <w:tcPr>
            <w:tcW w:w="2972" w:type="dxa"/>
            <w:shd w:val="clear" w:color="auto" w:fill="D9D9D9" w:themeFill="background1" w:themeFillShade="D9"/>
            <w:vAlign w:val="center"/>
          </w:tcPr>
          <w:p w14:paraId="0091EA66" w14:textId="5639DCBE" w:rsidR="00C51FF7" w:rsidRPr="007342B1" w:rsidRDefault="00274C99" w:rsidP="007342B1">
            <w:pPr>
              <w:rPr>
                <w:rFonts w:ascii="Arial" w:hAnsi="Arial" w:cs="Arial"/>
                <w:b/>
                <w:bCs/>
                <w:sz w:val="22"/>
                <w:szCs w:val="22"/>
              </w:rPr>
            </w:pPr>
            <w:r w:rsidRPr="007342B1">
              <w:rPr>
                <w:rFonts w:ascii="Arial" w:hAnsi="Arial" w:cs="Arial"/>
                <w:b/>
                <w:bCs/>
                <w:sz w:val="22"/>
                <w:szCs w:val="22"/>
              </w:rPr>
              <w:t>Role</w:t>
            </w:r>
            <w:r w:rsidR="007342B1" w:rsidRPr="007342B1">
              <w:rPr>
                <w:rFonts w:ascii="Arial" w:hAnsi="Arial" w:cs="Arial"/>
                <w:b/>
                <w:bCs/>
                <w:sz w:val="22"/>
                <w:szCs w:val="22"/>
              </w:rPr>
              <w:t>/job title</w:t>
            </w:r>
          </w:p>
        </w:tc>
        <w:tc>
          <w:tcPr>
            <w:tcW w:w="6038" w:type="dxa"/>
            <w:vAlign w:val="center"/>
          </w:tcPr>
          <w:p w14:paraId="78DA0785" w14:textId="1756F97B" w:rsidR="00C51FF7" w:rsidRDefault="004611A0" w:rsidP="007342B1">
            <w:pPr>
              <w:rPr>
                <w:rFonts w:ascii="Arial" w:hAnsi="Arial" w:cs="Arial"/>
                <w:sz w:val="22"/>
                <w:szCs w:val="22"/>
              </w:rPr>
            </w:pPr>
            <w:r>
              <w:rPr>
                <w:rFonts w:ascii="Arial" w:hAnsi="Arial" w:cs="Arial"/>
                <w:sz w:val="22"/>
                <w:szCs w:val="22"/>
              </w:rPr>
              <w:t>Occupational Therapy Assistant (Apprentice)</w:t>
            </w:r>
          </w:p>
        </w:tc>
      </w:tr>
      <w:tr w:rsidR="00C51FF7" w14:paraId="523B54ED" w14:textId="77777777" w:rsidTr="007342B1">
        <w:trPr>
          <w:trHeight w:val="340"/>
        </w:trPr>
        <w:tc>
          <w:tcPr>
            <w:tcW w:w="2972" w:type="dxa"/>
            <w:shd w:val="clear" w:color="auto" w:fill="D9D9D9" w:themeFill="background1" w:themeFillShade="D9"/>
            <w:vAlign w:val="center"/>
          </w:tcPr>
          <w:p w14:paraId="4A6014E9" w14:textId="06B13458" w:rsidR="00C51FF7" w:rsidRPr="007342B1" w:rsidRDefault="00274C99" w:rsidP="007342B1">
            <w:pPr>
              <w:rPr>
                <w:rFonts w:ascii="Arial" w:hAnsi="Arial" w:cs="Arial"/>
                <w:b/>
                <w:bCs/>
                <w:sz w:val="22"/>
                <w:szCs w:val="22"/>
              </w:rPr>
            </w:pPr>
            <w:r w:rsidRPr="007342B1">
              <w:rPr>
                <w:rFonts w:ascii="Arial" w:hAnsi="Arial" w:cs="Arial"/>
                <w:b/>
                <w:bCs/>
                <w:sz w:val="22"/>
                <w:szCs w:val="22"/>
              </w:rPr>
              <w:t>Contact phone</w:t>
            </w:r>
          </w:p>
        </w:tc>
        <w:tc>
          <w:tcPr>
            <w:tcW w:w="6038" w:type="dxa"/>
            <w:vAlign w:val="center"/>
          </w:tcPr>
          <w:p w14:paraId="630F04E3" w14:textId="3F41F540" w:rsidR="00C51FF7" w:rsidRDefault="00C51FF7" w:rsidP="007342B1">
            <w:pPr>
              <w:rPr>
                <w:rFonts w:ascii="Arial" w:hAnsi="Arial" w:cs="Arial"/>
                <w:sz w:val="22"/>
                <w:szCs w:val="22"/>
              </w:rPr>
            </w:pPr>
          </w:p>
        </w:tc>
      </w:tr>
      <w:tr w:rsidR="00C51FF7" w14:paraId="3B5BBE39" w14:textId="77777777" w:rsidTr="007342B1">
        <w:trPr>
          <w:trHeight w:val="340"/>
        </w:trPr>
        <w:tc>
          <w:tcPr>
            <w:tcW w:w="2972" w:type="dxa"/>
            <w:shd w:val="clear" w:color="auto" w:fill="D9D9D9" w:themeFill="background1" w:themeFillShade="D9"/>
            <w:vAlign w:val="center"/>
          </w:tcPr>
          <w:p w14:paraId="4935E77B" w14:textId="19407CC5" w:rsidR="00C51FF7" w:rsidRPr="007342B1" w:rsidRDefault="00274C99" w:rsidP="007342B1">
            <w:pPr>
              <w:rPr>
                <w:rFonts w:ascii="Arial" w:hAnsi="Arial" w:cs="Arial"/>
                <w:b/>
                <w:bCs/>
                <w:sz w:val="22"/>
                <w:szCs w:val="22"/>
              </w:rPr>
            </w:pPr>
            <w:r w:rsidRPr="007342B1">
              <w:rPr>
                <w:rFonts w:ascii="Arial" w:hAnsi="Arial" w:cs="Arial"/>
                <w:b/>
                <w:bCs/>
                <w:sz w:val="22"/>
                <w:szCs w:val="22"/>
              </w:rPr>
              <w:t>C</w:t>
            </w:r>
            <w:r w:rsidR="00483126" w:rsidRPr="007342B1">
              <w:rPr>
                <w:rFonts w:ascii="Arial" w:hAnsi="Arial" w:cs="Arial"/>
                <w:b/>
                <w:bCs/>
                <w:sz w:val="22"/>
                <w:szCs w:val="22"/>
              </w:rPr>
              <w:t>o</w:t>
            </w:r>
            <w:r w:rsidRPr="007342B1">
              <w:rPr>
                <w:rFonts w:ascii="Arial" w:hAnsi="Arial" w:cs="Arial"/>
                <w:b/>
                <w:bCs/>
                <w:sz w:val="22"/>
                <w:szCs w:val="22"/>
              </w:rPr>
              <w:t>ntact email</w:t>
            </w:r>
          </w:p>
        </w:tc>
        <w:tc>
          <w:tcPr>
            <w:tcW w:w="6038" w:type="dxa"/>
            <w:vAlign w:val="center"/>
          </w:tcPr>
          <w:p w14:paraId="33FE3C4A" w14:textId="606A7263" w:rsidR="00C51FF7" w:rsidRDefault="00C51FF7" w:rsidP="007342B1">
            <w:pPr>
              <w:rPr>
                <w:rFonts w:ascii="Arial" w:hAnsi="Arial" w:cs="Arial"/>
                <w:sz w:val="22"/>
                <w:szCs w:val="22"/>
              </w:rPr>
            </w:pPr>
          </w:p>
        </w:tc>
      </w:tr>
      <w:tr w:rsidR="001B0761" w14:paraId="77CB8BE5" w14:textId="77777777" w:rsidTr="007342B1">
        <w:trPr>
          <w:trHeight w:val="340"/>
        </w:trPr>
        <w:tc>
          <w:tcPr>
            <w:tcW w:w="2972" w:type="dxa"/>
            <w:shd w:val="clear" w:color="auto" w:fill="D9D9D9" w:themeFill="background1" w:themeFillShade="D9"/>
            <w:vAlign w:val="center"/>
          </w:tcPr>
          <w:p w14:paraId="661DD864" w14:textId="552757F8" w:rsidR="001B0761" w:rsidRPr="007342B1" w:rsidRDefault="001B0761" w:rsidP="007342B1">
            <w:pPr>
              <w:rPr>
                <w:rFonts w:ascii="Arial" w:hAnsi="Arial" w:cs="Arial"/>
                <w:b/>
                <w:bCs/>
                <w:sz w:val="22"/>
                <w:szCs w:val="22"/>
              </w:rPr>
            </w:pPr>
            <w:r>
              <w:rPr>
                <w:rFonts w:ascii="Arial" w:hAnsi="Arial" w:cs="Arial"/>
                <w:b/>
                <w:bCs/>
                <w:sz w:val="22"/>
                <w:szCs w:val="22"/>
              </w:rPr>
              <w:t xml:space="preserve">Twitter handle </w:t>
            </w:r>
            <w:r w:rsidR="003613D5">
              <w:rPr>
                <w:rFonts w:ascii="Arial" w:hAnsi="Arial" w:cs="Arial"/>
                <w:b/>
                <w:bCs/>
                <w:sz w:val="22"/>
                <w:szCs w:val="22"/>
              </w:rPr>
              <w:t xml:space="preserve">(if relevant) </w:t>
            </w:r>
          </w:p>
        </w:tc>
        <w:tc>
          <w:tcPr>
            <w:tcW w:w="6038" w:type="dxa"/>
            <w:vAlign w:val="center"/>
          </w:tcPr>
          <w:p w14:paraId="22036878" w14:textId="6EB32D82" w:rsidR="001B0761" w:rsidRDefault="001B0761" w:rsidP="007342B1">
            <w:pPr>
              <w:rPr>
                <w:rFonts w:ascii="Arial" w:hAnsi="Arial" w:cs="Arial"/>
                <w:sz w:val="22"/>
                <w:szCs w:val="22"/>
              </w:rPr>
            </w:pPr>
          </w:p>
        </w:tc>
      </w:tr>
      <w:tr w:rsidR="001B0761" w14:paraId="21695575" w14:textId="77777777" w:rsidTr="007342B1">
        <w:trPr>
          <w:trHeight w:val="340"/>
        </w:trPr>
        <w:tc>
          <w:tcPr>
            <w:tcW w:w="2972" w:type="dxa"/>
            <w:shd w:val="clear" w:color="auto" w:fill="D9D9D9" w:themeFill="background1" w:themeFillShade="D9"/>
            <w:vAlign w:val="center"/>
          </w:tcPr>
          <w:p w14:paraId="67A60BCD" w14:textId="15E873D4" w:rsidR="001B0761" w:rsidRDefault="001B0761" w:rsidP="007342B1">
            <w:pPr>
              <w:rPr>
                <w:rFonts w:ascii="Arial" w:hAnsi="Arial" w:cs="Arial"/>
                <w:b/>
                <w:bCs/>
                <w:sz w:val="22"/>
                <w:szCs w:val="22"/>
              </w:rPr>
            </w:pPr>
            <w:r>
              <w:rPr>
                <w:rFonts w:ascii="Arial" w:hAnsi="Arial" w:cs="Arial"/>
                <w:b/>
                <w:bCs/>
                <w:sz w:val="22"/>
                <w:szCs w:val="22"/>
              </w:rPr>
              <w:t xml:space="preserve">Employer </w:t>
            </w:r>
          </w:p>
        </w:tc>
        <w:tc>
          <w:tcPr>
            <w:tcW w:w="6038" w:type="dxa"/>
            <w:vAlign w:val="center"/>
          </w:tcPr>
          <w:p w14:paraId="681FA77D" w14:textId="6AE5C37E" w:rsidR="001B0761" w:rsidRDefault="001B0761" w:rsidP="007342B1">
            <w:pPr>
              <w:rPr>
                <w:rFonts w:ascii="Arial" w:hAnsi="Arial" w:cs="Arial"/>
                <w:sz w:val="22"/>
                <w:szCs w:val="22"/>
              </w:rPr>
            </w:pPr>
          </w:p>
        </w:tc>
      </w:tr>
      <w:tr w:rsidR="001B0761" w14:paraId="0B8766C8" w14:textId="77777777" w:rsidTr="007342B1">
        <w:trPr>
          <w:trHeight w:val="340"/>
        </w:trPr>
        <w:tc>
          <w:tcPr>
            <w:tcW w:w="2972" w:type="dxa"/>
            <w:shd w:val="clear" w:color="auto" w:fill="D9D9D9" w:themeFill="background1" w:themeFillShade="D9"/>
            <w:vAlign w:val="center"/>
          </w:tcPr>
          <w:p w14:paraId="518A263B" w14:textId="36D7F284" w:rsidR="001B0761" w:rsidRDefault="001B0761" w:rsidP="007342B1">
            <w:pPr>
              <w:rPr>
                <w:rFonts w:ascii="Arial" w:hAnsi="Arial" w:cs="Arial"/>
                <w:b/>
                <w:bCs/>
                <w:sz w:val="22"/>
                <w:szCs w:val="22"/>
              </w:rPr>
            </w:pPr>
            <w:r>
              <w:rPr>
                <w:rFonts w:ascii="Arial" w:hAnsi="Arial" w:cs="Arial"/>
                <w:b/>
                <w:bCs/>
                <w:sz w:val="22"/>
                <w:szCs w:val="22"/>
              </w:rPr>
              <w:t xml:space="preserve">Line manager name and email address </w:t>
            </w:r>
          </w:p>
        </w:tc>
        <w:tc>
          <w:tcPr>
            <w:tcW w:w="6038" w:type="dxa"/>
            <w:vAlign w:val="center"/>
          </w:tcPr>
          <w:p w14:paraId="3BE99860" w14:textId="0B89AEF0" w:rsidR="004611A0" w:rsidRDefault="004611A0" w:rsidP="007342B1">
            <w:pPr>
              <w:rPr>
                <w:rFonts w:ascii="Arial" w:hAnsi="Arial" w:cs="Arial"/>
                <w:sz w:val="22"/>
                <w:szCs w:val="22"/>
              </w:rPr>
            </w:pPr>
          </w:p>
        </w:tc>
      </w:tr>
      <w:tr w:rsidR="00C51FF7" w14:paraId="24D9B745" w14:textId="77777777" w:rsidTr="005F7595">
        <w:trPr>
          <w:trHeight w:val="1247"/>
        </w:trPr>
        <w:tc>
          <w:tcPr>
            <w:tcW w:w="2972" w:type="dxa"/>
            <w:shd w:val="clear" w:color="auto" w:fill="D9D9D9" w:themeFill="background1" w:themeFillShade="D9"/>
            <w:vAlign w:val="center"/>
          </w:tcPr>
          <w:p w14:paraId="499D544B" w14:textId="464404F3" w:rsidR="00C51FF7" w:rsidRPr="007342B1" w:rsidRDefault="007342B1" w:rsidP="007342B1">
            <w:pPr>
              <w:rPr>
                <w:rFonts w:ascii="Arial" w:hAnsi="Arial" w:cs="Arial"/>
                <w:b/>
                <w:bCs/>
                <w:sz w:val="22"/>
                <w:szCs w:val="22"/>
              </w:rPr>
            </w:pPr>
            <w:bookmarkStart w:id="0" w:name="_Hlk98932805"/>
            <w:r w:rsidRPr="007342B1">
              <w:rPr>
                <w:rFonts w:ascii="Arial" w:hAnsi="Arial" w:cs="Arial"/>
                <w:b/>
                <w:bCs/>
                <w:sz w:val="22"/>
                <w:szCs w:val="22"/>
              </w:rPr>
              <w:t xml:space="preserve">Tell us about your role and the difference it makes to patient care </w:t>
            </w:r>
            <w:bookmarkEnd w:id="0"/>
          </w:p>
        </w:tc>
        <w:tc>
          <w:tcPr>
            <w:tcW w:w="6038" w:type="dxa"/>
            <w:vAlign w:val="center"/>
          </w:tcPr>
          <w:p w14:paraId="33B794F1" w14:textId="24204745" w:rsidR="00C51FF7" w:rsidRPr="004E63AB" w:rsidRDefault="004E63AB" w:rsidP="007342B1">
            <w:pPr>
              <w:rPr>
                <w:rFonts w:ascii="Arial" w:hAnsi="Arial" w:cs="Arial"/>
              </w:rPr>
            </w:pPr>
            <w:r>
              <w:rPr>
                <w:rFonts w:ascii="Arial" w:hAnsi="Arial" w:cs="Arial"/>
              </w:rPr>
              <w:t>As an Occupational Therapy Assistant based solely in the outpatient team at CAMHS, I work very closely alongside the qualified Occupational Therapist team to deliver care to young people under the age of 18. I liaise with other professionals, contact parents, arrange appointments, and create resources for the team to use in therapeutic sessions. I join in with some appointments, aiding with setting up and completing assessments, completing some work with the young person while the O</w:t>
            </w:r>
            <w:r w:rsidR="00410BFE">
              <w:rPr>
                <w:rFonts w:ascii="Arial" w:hAnsi="Arial" w:cs="Arial"/>
              </w:rPr>
              <w:t xml:space="preserve">ccupational </w:t>
            </w:r>
            <w:r>
              <w:rPr>
                <w:rFonts w:ascii="Arial" w:hAnsi="Arial" w:cs="Arial"/>
              </w:rPr>
              <w:t>T</w:t>
            </w:r>
            <w:r w:rsidR="00410BFE">
              <w:rPr>
                <w:rFonts w:ascii="Arial" w:hAnsi="Arial" w:cs="Arial"/>
              </w:rPr>
              <w:t>herapist</w:t>
            </w:r>
            <w:r>
              <w:rPr>
                <w:rFonts w:ascii="Arial" w:hAnsi="Arial" w:cs="Arial"/>
              </w:rPr>
              <w:t xml:space="preserve"> gathers more information from the parent/adult and sometimes helping the young person to feel at ease within the session, for example if their lead professional is a male and they feel more comfortable speaking to a female clinician. I </w:t>
            </w:r>
            <w:proofErr w:type="gramStart"/>
            <w:r>
              <w:rPr>
                <w:rFonts w:ascii="Arial" w:hAnsi="Arial" w:cs="Arial"/>
              </w:rPr>
              <w:t>am able to</w:t>
            </w:r>
            <w:proofErr w:type="gramEnd"/>
            <w:r>
              <w:rPr>
                <w:rFonts w:ascii="Arial" w:hAnsi="Arial" w:cs="Arial"/>
              </w:rPr>
              <w:t xml:space="preserve"> draw upon the experience I gained in my previous career to complete Education, Health Care Plans and to aide my colleagues with this, to complete school observations and liaise with school staff. If the intervention needed is more low level and short term, I complete this under the guidance of a qualified Occupational Therapist, meaning that the young person does not have to go back on a waiting list until an Occupational Therapist is free and can benefit from more immediate work closely after the need being identified. This work is often around strategies to help cope with anxiety, understanding a neurodevelopmental diagnosis or working with sensory processing difficulties. Each day is different within outpatients but seeing the </w:t>
            </w:r>
            <w:r>
              <w:rPr>
                <w:rFonts w:ascii="Arial" w:hAnsi="Arial" w:cs="Arial"/>
              </w:rPr>
              <w:lastRenderedPageBreak/>
              <w:t>improvements in young peoples’ wellbeing and quality of life is incredibly rewarding.</w:t>
            </w:r>
          </w:p>
        </w:tc>
      </w:tr>
      <w:tr w:rsidR="00CD4BDB" w14:paraId="110D2367" w14:textId="77777777" w:rsidTr="005F7595">
        <w:trPr>
          <w:trHeight w:val="1247"/>
        </w:trPr>
        <w:tc>
          <w:tcPr>
            <w:tcW w:w="2972" w:type="dxa"/>
            <w:shd w:val="clear" w:color="auto" w:fill="D9D9D9" w:themeFill="background1" w:themeFillShade="D9"/>
            <w:vAlign w:val="center"/>
          </w:tcPr>
          <w:p w14:paraId="04105546" w14:textId="02DCAB17" w:rsidR="00CD4BDB" w:rsidRPr="007342B1" w:rsidRDefault="00CD4BDB" w:rsidP="007342B1">
            <w:pPr>
              <w:rPr>
                <w:rFonts w:ascii="Arial" w:hAnsi="Arial" w:cs="Arial"/>
                <w:b/>
                <w:bCs/>
                <w:sz w:val="22"/>
                <w:szCs w:val="22"/>
              </w:rPr>
            </w:pPr>
            <w:bookmarkStart w:id="1" w:name="_Hlk98932819"/>
            <w:r>
              <w:rPr>
                <w:rFonts w:ascii="Arial" w:hAnsi="Arial" w:cs="Arial"/>
                <w:b/>
                <w:bCs/>
                <w:sz w:val="22"/>
                <w:szCs w:val="22"/>
              </w:rPr>
              <w:lastRenderedPageBreak/>
              <w:t>Tell us about your career journey to date</w:t>
            </w:r>
            <w:bookmarkEnd w:id="1"/>
          </w:p>
        </w:tc>
        <w:tc>
          <w:tcPr>
            <w:tcW w:w="6038" w:type="dxa"/>
            <w:vAlign w:val="center"/>
          </w:tcPr>
          <w:p w14:paraId="01A42431" w14:textId="35AA28AA" w:rsidR="00CD4BDB" w:rsidRPr="004E63AB" w:rsidRDefault="004E63AB" w:rsidP="007342B1">
            <w:pPr>
              <w:rPr>
                <w:rFonts w:ascii="Arial" w:hAnsi="Arial" w:cs="Arial"/>
              </w:rPr>
            </w:pPr>
            <w:r>
              <w:rPr>
                <w:rFonts w:ascii="Arial" w:hAnsi="Arial" w:cs="Arial"/>
              </w:rPr>
              <w:t xml:space="preserve">I studied drama and education studies at university with a view to becoming a qualified teacher. Following this, I completed a PGCE with a </w:t>
            </w:r>
            <w:proofErr w:type="spellStart"/>
            <w:r>
              <w:rPr>
                <w:rFonts w:ascii="Arial" w:hAnsi="Arial" w:cs="Arial"/>
              </w:rPr>
              <w:t>specialism</w:t>
            </w:r>
            <w:proofErr w:type="spellEnd"/>
            <w:r>
              <w:rPr>
                <w:rFonts w:ascii="Arial" w:hAnsi="Arial" w:cs="Arial"/>
              </w:rPr>
              <w:t xml:space="preserve"> in Special Educational Needs as I had a passion for working with young people with additional and complex needs. I was a primary school teacher for 6 years and was considering leaving the profession before I saw and decided to apply for my current post</w:t>
            </w:r>
            <w:r w:rsidR="00410BFE">
              <w:rPr>
                <w:rFonts w:ascii="Arial" w:hAnsi="Arial" w:cs="Arial"/>
              </w:rPr>
              <w:t xml:space="preserve"> with the NHS</w:t>
            </w:r>
            <w:r>
              <w:rPr>
                <w:rFonts w:ascii="Arial" w:hAnsi="Arial" w:cs="Arial"/>
              </w:rPr>
              <w:t>.</w:t>
            </w:r>
            <w:r w:rsidR="00410BFE">
              <w:rPr>
                <w:rFonts w:ascii="Arial" w:hAnsi="Arial" w:cs="Arial"/>
              </w:rPr>
              <w:t xml:space="preserve"> I had fallen out of love with teaching and was frustrated seeing an increase in young people with mental health difficulties and not having the time, </w:t>
            </w:r>
            <w:proofErr w:type="gramStart"/>
            <w:r w:rsidR="00410BFE">
              <w:rPr>
                <w:rFonts w:ascii="Arial" w:hAnsi="Arial" w:cs="Arial"/>
              </w:rPr>
              <w:t>resources</w:t>
            </w:r>
            <w:proofErr w:type="gramEnd"/>
            <w:r w:rsidR="00410BFE">
              <w:rPr>
                <w:rFonts w:ascii="Arial" w:hAnsi="Arial" w:cs="Arial"/>
              </w:rPr>
              <w:t xml:space="preserve"> or power to intervene in as meaningful a way as I would have liked. I have been aware of the fantastic work CAMHS have been doing for years and have seen first-hand the improvement that high-quality CAMHS intervention can bring about in a young person. I felt inspired by the potential that Occupational Therapists have within CAMHS, providing intervention to young people and possibly changing the course of their life</w:t>
            </w:r>
            <w:r w:rsidR="00215CDA">
              <w:rPr>
                <w:rFonts w:ascii="Arial" w:hAnsi="Arial" w:cs="Arial"/>
              </w:rPr>
              <w:t xml:space="preserve"> by helping them get back into meaningful activities, engage with education and </w:t>
            </w:r>
            <w:r w:rsidR="00677EB0">
              <w:rPr>
                <w:rFonts w:ascii="Arial" w:hAnsi="Arial" w:cs="Arial"/>
              </w:rPr>
              <w:t>socialise with their peers.</w:t>
            </w:r>
          </w:p>
        </w:tc>
      </w:tr>
      <w:tr w:rsidR="00C51FF7" w14:paraId="16DAC967" w14:textId="77777777" w:rsidTr="005F7595">
        <w:trPr>
          <w:trHeight w:val="1247"/>
        </w:trPr>
        <w:tc>
          <w:tcPr>
            <w:tcW w:w="2972" w:type="dxa"/>
            <w:shd w:val="clear" w:color="auto" w:fill="D9D9D9" w:themeFill="background1" w:themeFillShade="D9"/>
            <w:vAlign w:val="center"/>
          </w:tcPr>
          <w:p w14:paraId="4F58A41D" w14:textId="6A61D364" w:rsidR="00C51FF7" w:rsidRPr="007342B1" w:rsidRDefault="007342B1" w:rsidP="007342B1">
            <w:pPr>
              <w:rPr>
                <w:rFonts w:ascii="Arial" w:hAnsi="Arial" w:cs="Arial"/>
                <w:b/>
                <w:bCs/>
                <w:sz w:val="22"/>
                <w:szCs w:val="22"/>
              </w:rPr>
            </w:pPr>
            <w:bookmarkStart w:id="2" w:name="_Hlk98932827"/>
            <w:r w:rsidRPr="007342B1">
              <w:rPr>
                <w:rFonts w:ascii="Arial" w:hAnsi="Arial" w:cs="Arial"/>
                <w:b/>
                <w:bCs/>
                <w:sz w:val="22"/>
                <w:szCs w:val="22"/>
              </w:rPr>
              <w:t xml:space="preserve">What attracted you to </w:t>
            </w:r>
            <w:r w:rsidR="00CD4BDB">
              <w:rPr>
                <w:rFonts w:ascii="Arial" w:hAnsi="Arial" w:cs="Arial"/>
                <w:b/>
                <w:bCs/>
                <w:sz w:val="22"/>
                <w:szCs w:val="22"/>
              </w:rPr>
              <w:t xml:space="preserve">applying for a level </w:t>
            </w:r>
            <w:proofErr w:type="gramStart"/>
            <w:r w:rsidR="00CD4BDB">
              <w:rPr>
                <w:rFonts w:ascii="Arial" w:hAnsi="Arial" w:cs="Arial"/>
                <w:b/>
                <w:bCs/>
                <w:sz w:val="22"/>
                <w:szCs w:val="22"/>
              </w:rPr>
              <w:t>6 degree</w:t>
            </w:r>
            <w:proofErr w:type="gramEnd"/>
            <w:r w:rsidR="00CD4BDB">
              <w:rPr>
                <w:rFonts w:ascii="Arial" w:hAnsi="Arial" w:cs="Arial"/>
                <w:b/>
                <w:bCs/>
                <w:sz w:val="22"/>
                <w:szCs w:val="22"/>
              </w:rPr>
              <w:t xml:space="preserve"> apprenticeship?</w:t>
            </w:r>
            <w:r w:rsidRPr="007342B1">
              <w:rPr>
                <w:rFonts w:ascii="Arial" w:hAnsi="Arial" w:cs="Arial"/>
                <w:b/>
                <w:bCs/>
                <w:sz w:val="22"/>
                <w:szCs w:val="22"/>
              </w:rPr>
              <w:t xml:space="preserve">  </w:t>
            </w:r>
            <w:bookmarkEnd w:id="2"/>
          </w:p>
        </w:tc>
        <w:tc>
          <w:tcPr>
            <w:tcW w:w="6038" w:type="dxa"/>
            <w:vAlign w:val="center"/>
          </w:tcPr>
          <w:p w14:paraId="169CC268" w14:textId="043611C0" w:rsidR="00C51FF7" w:rsidRPr="004E63AB" w:rsidRDefault="004E63AB" w:rsidP="007342B1">
            <w:pPr>
              <w:rPr>
                <w:rFonts w:ascii="Arial" w:hAnsi="Arial" w:cs="Arial"/>
              </w:rPr>
            </w:pPr>
            <w:r>
              <w:rPr>
                <w:rFonts w:ascii="Arial" w:hAnsi="Arial" w:cs="Arial"/>
              </w:rPr>
              <w:t xml:space="preserve">I have always had a love of learning new things and really enjoyed my time at university. I was looking into leaving teaching but knew that I wouldn’t be able to afford to leave my job and go back to university to retrain. An apprenticeship that offered me the opportunity to develop new skills before applying to university and training </w:t>
            </w:r>
            <w:r w:rsidR="00736C92">
              <w:rPr>
                <w:rFonts w:ascii="Arial" w:hAnsi="Arial" w:cs="Arial"/>
              </w:rPr>
              <w:t>alongside</w:t>
            </w:r>
            <w:r>
              <w:rPr>
                <w:rFonts w:ascii="Arial" w:hAnsi="Arial" w:cs="Arial"/>
              </w:rPr>
              <w:t xml:space="preserve"> a </w:t>
            </w:r>
            <w:r w:rsidR="00736C92">
              <w:rPr>
                <w:rFonts w:ascii="Arial" w:hAnsi="Arial" w:cs="Arial"/>
              </w:rPr>
              <w:t>full-time</w:t>
            </w:r>
            <w:r>
              <w:rPr>
                <w:rFonts w:ascii="Arial" w:hAnsi="Arial" w:cs="Arial"/>
              </w:rPr>
              <w:t xml:space="preserve"> job sounded ideal for my circumstances. My role was intended as an “employ to train” post so I knew that this was an option available to me at the time of applying. Once in role and settled in, I applied for the level 6 and newly created level 7 Occupational Therapy apprenticeship courses at </w:t>
            </w:r>
            <w:proofErr w:type="spellStart"/>
            <w:r w:rsidR="00242F18">
              <w:rPr>
                <w:rFonts w:ascii="Arial" w:hAnsi="Arial" w:cs="Arial"/>
              </w:rPr>
              <w:t>xxxx</w:t>
            </w:r>
            <w:proofErr w:type="spellEnd"/>
            <w:r w:rsidR="00242F18">
              <w:rPr>
                <w:rFonts w:ascii="Arial" w:hAnsi="Arial" w:cs="Arial"/>
              </w:rPr>
              <w:t xml:space="preserve"> </w:t>
            </w:r>
            <w:r w:rsidR="00736C92">
              <w:rPr>
                <w:rFonts w:ascii="Arial" w:hAnsi="Arial" w:cs="Arial"/>
              </w:rPr>
              <w:t>University,</w:t>
            </w:r>
            <w:r>
              <w:rPr>
                <w:rFonts w:ascii="Arial" w:hAnsi="Arial" w:cs="Arial"/>
              </w:rPr>
              <w:t xml:space="preserve"> and I am beyond delighted to say that I was successful in my application.</w:t>
            </w:r>
          </w:p>
        </w:tc>
      </w:tr>
      <w:tr w:rsidR="00301798" w14:paraId="579CD4CD" w14:textId="77777777" w:rsidTr="005F7595">
        <w:trPr>
          <w:trHeight w:val="1247"/>
        </w:trPr>
        <w:tc>
          <w:tcPr>
            <w:tcW w:w="2972" w:type="dxa"/>
            <w:shd w:val="clear" w:color="auto" w:fill="D9D9D9" w:themeFill="background1" w:themeFillShade="D9"/>
            <w:vAlign w:val="center"/>
          </w:tcPr>
          <w:p w14:paraId="1EC21E77" w14:textId="789835B6" w:rsidR="00301798" w:rsidRPr="007342B1" w:rsidRDefault="007342B1" w:rsidP="007342B1">
            <w:pPr>
              <w:rPr>
                <w:rFonts w:ascii="Arial" w:hAnsi="Arial" w:cs="Arial"/>
                <w:b/>
                <w:bCs/>
                <w:sz w:val="22"/>
                <w:szCs w:val="22"/>
              </w:rPr>
            </w:pPr>
            <w:bookmarkStart w:id="3" w:name="_Hlk98932837"/>
            <w:r w:rsidRPr="007342B1">
              <w:rPr>
                <w:rFonts w:ascii="Arial" w:hAnsi="Arial" w:cs="Arial"/>
                <w:b/>
                <w:bCs/>
                <w:sz w:val="22"/>
                <w:szCs w:val="22"/>
              </w:rPr>
              <w:t xml:space="preserve">How has training and development </w:t>
            </w:r>
            <w:r>
              <w:rPr>
                <w:rFonts w:ascii="Arial" w:hAnsi="Arial" w:cs="Arial"/>
                <w:b/>
                <w:bCs/>
                <w:sz w:val="22"/>
                <w:szCs w:val="22"/>
              </w:rPr>
              <w:t xml:space="preserve">in </w:t>
            </w:r>
            <w:r w:rsidR="00CD4BDB">
              <w:rPr>
                <w:rFonts w:ascii="Arial" w:hAnsi="Arial" w:cs="Arial"/>
                <w:b/>
                <w:bCs/>
                <w:sz w:val="22"/>
                <w:szCs w:val="22"/>
              </w:rPr>
              <w:t>this</w:t>
            </w:r>
            <w:r>
              <w:rPr>
                <w:rFonts w:ascii="Arial" w:hAnsi="Arial" w:cs="Arial"/>
                <w:b/>
                <w:bCs/>
                <w:sz w:val="22"/>
                <w:szCs w:val="22"/>
              </w:rPr>
              <w:t xml:space="preserve"> role </w:t>
            </w:r>
            <w:r w:rsidRPr="007342B1">
              <w:rPr>
                <w:rFonts w:ascii="Arial" w:hAnsi="Arial" w:cs="Arial"/>
                <w:b/>
                <w:bCs/>
                <w:sz w:val="22"/>
                <w:szCs w:val="22"/>
              </w:rPr>
              <w:t xml:space="preserve">helped you so far? </w:t>
            </w:r>
            <w:bookmarkEnd w:id="3"/>
          </w:p>
        </w:tc>
        <w:tc>
          <w:tcPr>
            <w:tcW w:w="6038" w:type="dxa"/>
            <w:vAlign w:val="center"/>
          </w:tcPr>
          <w:p w14:paraId="18177980" w14:textId="2907C3F7" w:rsidR="00301798" w:rsidRPr="004E63AB" w:rsidRDefault="004E63AB" w:rsidP="007342B1">
            <w:pPr>
              <w:rPr>
                <w:rFonts w:ascii="Arial" w:hAnsi="Arial" w:cs="Arial"/>
              </w:rPr>
            </w:pPr>
            <w:r>
              <w:rPr>
                <w:rFonts w:ascii="Arial" w:hAnsi="Arial" w:cs="Arial"/>
              </w:rPr>
              <w:t xml:space="preserve">I am very fortunate to have landed in such an incredibly supportive team of Occupational Therapists. They have offered me opportunities to shadow their work and to learn first-hand what the world of Occupational Therapy looks and feels like within CAMHS. I have completed lots of training offered to me by </w:t>
            </w:r>
            <w:r w:rsidR="00562536">
              <w:rPr>
                <w:rFonts w:ascii="Arial" w:hAnsi="Arial" w:cs="Arial"/>
              </w:rPr>
              <w:t>my</w:t>
            </w:r>
            <w:r>
              <w:rPr>
                <w:rFonts w:ascii="Arial" w:hAnsi="Arial" w:cs="Arial"/>
              </w:rPr>
              <w:t xml:space="preserve"> Trust on a range of subjects from conflict resolution to the psychology of sleep. </w:t>
            </w:r>
            <w:proofErr w:type="spellStart"/>
            <w:r w:rsidR="00242F18">
              <w:rPr>
                <w:rFonts w:ascii="Arial" w:hAnsi="Arial" w:cs="Arial"/>
              </w:rPr>
              <w:t>Xxxx</w:t>
            </w:r>
            <w:proofErr w:type="spellEnd"/>
            <w:r w:rsidR="00242F18">
              <w:rPr>
                <w:rFonts w:ascii="Arial" w:hAnsi="Arial" w:cs="Arial"/>
              </w:rPr>
              <w:t xml:space="preserve"> </w:t>
            </w:r>
            <w:r>
              <w:rPr>
                <w:rFonts w:ascii="Arial" w:hAnsi="Arial" w:cs="Arial"/>
              </w:rPr>
              <w:t xml:space="preserve">University in partnership with the learning and development team  </w:t>
            </w:r>
            <w:r>
              <w:rPr>
                <w:rFonts w:ascii="Arial" w:hAnsi="Arial" w:cs="Arial"/>
              </w:rPr>
              <w:lastRenderedPageBreak/>
              <w:t xml:space="preserve">have ran a series of workshops and seminars that have been invaluable in preparing us for the application process, explaining what to expect from the course and offering support for juggling the demands of academic life, </w:t>
            </w:r>
            <w:r w:rsidR="00736C92">
              <w:rPr>
                <w:rFonts w:ascii="Arial" w:hAnsi="Arial" w:cs="Arial"/>
              </w:rPr>
              <w:t>placement,</w:t>
            </w:r>
            <w:r>
              <w:rPr>
                <w:rFonts w:ascii="Arial" w:hAnsi="Arial" w:cs="Arial"/>
              </w:rPr>
              <w:t xml:space="preserve"> and work responsibilities. My confidence in my job as an Occupational Therapy Assistant has grown with each passing week and the responsibilities and tasks delegated to me are carefully considered by the team ahead of time. I am now much happier with my carefully growing caseload and job plan and look forward to this continuing to develop alongside my professional skills.</w:t>
            </w:r>
          </w:p>
        </w:tc>
      </w:tr>
      <w:tr w:rsidR="007342B1" w14:paraId="5E6C5FA9" w14:textId="77777777" w:rsidTr="005F7595">
        <w:trPr>
          <w:trHeight w:val="1247"/>
        </w:trPr>
        <w:tc>
          <w:tcPr>
            <w:tcW w:w="2972" w:type="dxa"/>
            <w:shd w:val="clear" w:color="auto" w:fill="D9D9D9" w:themeFill="background1" w:themeFillShade="D9"/>
            <w:vAlign w:val="center"/>
          </w:tcPr>
          <w:p w14:paraId="2F27F7FF" w14:textId="00C244BD" w:rsidR="007342B1" w:rsidRPr="007342B1" w:rsidRDefault="007342B1" w:rsidP="007342B1">
            <w:pPr>
              <w:rPr>
                <w:rFonts w:ascii="Arial" w:hAnsi="Arial" w:cs="Arial"/>
                <w:b/>
                <w:bCs/>
                <w:sz w:val="22"/>
                <w:szCs w:val="22"/>
              </w:rPr>
            </w:pPr>
            <w:bookmarkStart w:id="4" w:name="_Hlk98932845"/>
            <w:r w:rsidRPr="007342B1">
              <w:rPr>
                <w:rFonts w:ascii="Arial" w:hAnsi="Arial" w:cs="Arial"/>
                <w:b/>
                <w:bCs/>
                <w:sz w:val="22"/>
                <w:szCs w:val="22"/>
              </w:rPr>
              <w:lastRenderedPageBreak/>
              <w:t xml:space="preserve">What are you most proud of in your role? </w:t>
            </w:r>
            <w:bookmarkEnd w:id="4"/>
          </w:p>
        </w:tc>
        <w:tc>
          <w:tcPr>
            <w:tcW w:w="6038" w:type="dxa"/>
            <w:vAlign w:val="center"/>
          </w:tcPr>
          <w:p w14:paraId="2B61B513" w14:textId="581A93D2" w:rsidR="007342B1" w:rsidRPr="004E63AB" w:rsidRDefault="004E63AB" w:rsidP="007342B1">
            <w:pPr>
              <w:rPr>
                <w:rFonts w:ascii="Arial" w:hAnsi="Arial" w:cs="Arial"/>
              </w:rPr>
            </w:pPr>
            <w:r>
              <w:rPr>
                <w:rFonts w:ascii="Arial" w:hAnsi="Arial" w:cs="Arial"/>
              </w:rPr>
              <w:t>I am proud of the skills that I bring to the team that allow us all to play to our strengths. This allows us to deliver the highest possible standard of care to the young people that we work with. I am also proud of myself for making the change away from teaching and putting my transferrable skills to good use.</w:t>
            </w:r>
          </w:p>
        </w:tc>
      </w:tr>
      <w:tr w:rsidR="00C51FF7" w14:paraId="1BC5465C" w14:textId="77777777" w:rsidTr="005F7595">
        <w:trPr>
          <w:trHeight w:val="1247"/>
        </w:trPr>
        <w:tc>
          <w:tcPr>
            <w:tcW w:w="2972" w:type="dxa"/>
            <w:shd w:val="clear" w:color="auto" w:fill="D9D9D9" w:themeFill="background1" w:themeFillShade="D9"/>
            <w:vAlign w:val="center"/>
          </w:tcPr>
          <w:p w14:paraId="264241D7" w14:textId="18C4F7FC" w:rsidR="00C51FF7" w:rsidRPr="007342B1" w:rsidRDefault="00176089" w:rsidP="007342B1">
            <w:pPr>
              <w:rPr>
                <w:rFonts w:ascii="Arial" w:hAnsi="Arial" w:cs="Arial"/>
                <w:b/>
                <w:bCs/>
                <w:sz w:val="22"/>
                <w:szCs w:val="22"/>
              </w:rPr>
            </w:pPr>
            <w:bookmarkStart w:id="5" w:name="_Hlk98932858"/>
            <w:r w:rsidRPr="007342B1">
              <w:rPr>
                <w:rFonts w:ascii="Arial" w:hAnsi="Arial" w:cs="Arial"/>
                <w:b/>
                <w:bCs/>
                <w:sz w:val="22"/>
                <w:szCs w:val="22"/>
              </w:rPr>
              <w:t xml:space="preserve">What would you say to others to encourage </w:t>
            </w:r>
            <w:r w:rsidR="007342B1" w:rsidRPr="007342B1">
              <w:rPr>
                <w:rFonts w:ascii="Arial" w:hAnsi="Arial" w:cs="Arial"/>
                <w:b/>
                <w:bCs/>
                <w:sz w:val="22"/>
                <w:szCs w:val="22"/>
              </w:rPr>
              <w:t xml:space="preserve">more people to become AHP </w:t>
            </w:r>
            <w:r w:rsidR="00CD4BDB">
              <w:rPr>
                <w:rFonts w:ascii="Arial" w:hAnsi="Arial" w:cs="Arial"/>
                <w:b/>
                <w:bCs/>
                <w:sz w:val="22"/>
                <w:szCs w:val="22"/>
              </w:rPr>
              <w:t>degree apprentices</w:t>
            </w:r>
            <w:r w:rsidRPr="007342B1">
              <w:rPr>
                <w:rFonts w:ascii="Arial" w:hAnsi="Arial" w:cs="Arial"/>
                <w:b/>
                <w:bCs/>
                <w:sz w:val="22"/>
                <w:szCs w:val="22"/>
              </w:rPr>
              <w:t>?</w:t>
            </w:r>
            <w:r w:rsidR="001B29BB" w:rsidRPr="007342B1">
              <w:rPr>
                <w:rFonts w:ascii="Arial" w:hAnsi="Arial" w:cs="Arial"/>
                <w:b/>
                <w:bCs/>
                <w:sz w:val="22"/>
                <w:szCs w:val="22"/>
              </w:rPr>
              <w:t xml:space="preserve"> </w:t>
            </w:r>
          </w:p>
        </w:tc>
        <w:tc>
          <w:tcPr>
            <w:tcW w:w="6038" w:type="dxa"/>
            <w:vAlign w:val="center"/>
          </w:tcPr>
          <w:p w14:paraId="56E49F6F" w14:textId="376AD3FE" w:rsidR="00C51FF7" w:rsidRPr="004E63AB" w:rsidRDefault="004E63AB" w:rsidP="007342B1">
            <w:pPr>
              <w:rPr>
                <w:rFonts w:ascii="Arial" w:hAnsi="Arial" w:cs="Arial"/>
              </w:rPr>
            </w:pPr>
            <w:r>
              <w:rPr>
                <w:rFonts w:ascii="Arial" w:hAnsi="Arial" w:cs="Arial"/>
              </w:rPr>
              <w:t xml:space="preserve">It might feel daunting at first, change is very scary. But from my experience the support is out there and there are teams who are willing to offer their experience and want you to succeed. If you don’t quite fit the criteria right now, they will signpost you and support you so that you will fit it in the future. If you’re waiting for the ‘right time’ to make the move, consider that there may never be a perfect time, so you may as well start the ball rolling now rather than looking back in a few years’ time and regretting it. </w:t>
            </w:r>
          </w:p>
        </w:tc>
      </w:tr>
      <w:tr w:rsidR="00176089" w14:paraId="067E181D" w14:textId="77777777" w:rsidTr="005F7595">
        <w:trPr>
          <w:trHeight w:val="1247"/>
        </w:trPr>
        <w:tc>
          <w:tcPr>
            <w:tcW w:w="2972" w:type="dxa"/>
            <w:shd w:val="clear" w:color="auto" w:fill="D9D9D9" w:themeFill="background1" w:themeFillShade="D9"/>
            <w:vAlign w:val="center"/>
          </w:tcPr>
          <w:p w14:paraId="156B24DB" w14:textId="334B52FA" w:rsidR="00176089" w:rsidRPr="007342B1" w:rsidRDefault="00176089" w:rsidP="007342B1">
            <w:pPr>
              <w:rPr>
                <w:rFonts w:ascii="Arial" w:hAnsi="Arial" w:cs="Arial"/>
                <w:b/>
                <w:bCs/>
                <w:sz w:val="22"/>
                <w:szCs w:val="22"/>
              </w:rPr>
            </w:pPr>
            <w:bookmarkStart w:id="6" w:name="_Hlk98932866"/>
            <w:bookmarkEnd w:id="5"/>
            <w:r w:rsidRPr="007342B1">
              <w:rPr>
                <w:rFonts w:ascii="Arial" w:hAnsi="Arial" w:cs="Arial"/>
                <w:b/>
                <w:bCs/>
                <w:sz w:val="22"/>
                <w:szCs w:val="22"/>
              </w:rPr>
              <w:t>Anything else you would like to say?</w:t>
            </w:r>
            <w:bookmarkEnd w:id="6"/>
          </w:p>
        </w:tc>
        <w:tc>
          <w:tcPr>
            <w:tcW w:w="6038" w:type="dxa"/>
            <w:vAlign w:val="center"/>
          </w:tcPr>
          <w:p w14:paraId="4A71B01D" w14:textId="3AA2B52D" w:rsidR="00176089" w:rsidRDefault="00736C92" w:rsidP="007342B1">
            <w:pPr>
              <w:rPr>
                <w:rFonts w:ascii="Arial" w:hAnsi="Arial" w:cs="Arial"/>
                <w:sz w:val="22"/>
                <w:szCs w:val="22"/>
              </w:rPr>
            </w:pPr>
            <w:r>
              <w:rPr>
                <w:rFonts w:ascii="Arial" w:hAnsi="Arial" w:cs="Arial"/>
                <w:sz w:val="22"/>
                <w:szCs w:val="22"/>
              </w:rPr>
              <w:t>I am proud to be an AHP and look forward to seeing how the community of AHPs continue to develop.</w:t>
            </w:r>
          </w:p>
        </w:tc>
      </w:tr>
      <w:tr w:rsidR="00414E78" w14:paraId="30CB5AE9" w14:textId="77777777" w:rsidTr="00414E78">
        <w:trPr>
          <w:trHeight w:val="841"/>
        </w:trPr>
        <w:tc>
          <w:tcPr>
            <w:tcW w:w="9010" w:type="dxa"/>
            <w:gridSpan w:val="2"/>
            <w:shd w:val="clear" w:color="auto" w:fill="D9D9D9" w:themeFill="background1" w:themeFillShade="D9"/>
            <w:vAlign w:val="center"/>
          </w:tcPr>
          <w:p w14:paraId="16AE1E41" w14:textId="0558CEE9" w:rsidR="00414E78" w:rsidRDefault="00414E78" w:rsidP="007342B1">
            <w:pPr>
              <w:rPr>
                <w:rFonts w:ascii="Arial" w:hAnsi="Arial" w:cs="Arial"/>
                <w:sz w:val="22"/>
                <w:szCs w:val="22"/>
              </w:rPr>
            </w:pPr>
            <w:r>
              <w:rPr>
                <w:rFonts w:ascii="Arial" w:hAnsi="Arial" w:cs="Arial"/>
                <w:b/>
                <w:bCs/>
                <w:sz w:val="22"/>
                <w:szCs w:val="22"/>
              </w:rPr>
              <w:t xml:space="preserve">Please confirm your consent for this profile to be used and published by HEE  </w:t>
            </w:r>
          </w:p>
        </w:tc>
      </w:tr>
      <w:tr w:rsidR="00414E78" w14:paraId="1C53F60E" w14:textId="77777777" w:rsidTr="00414E78">
        <w:trPr>
          <w:trHeight w:val="838"/>
        </w:trPr>
        <w:tc>
          <w:tcPr>
            <w:tcW w:w="2972" w:type="dxa"/>
            <w:shd w:val="clear" w:color="auto" w:fill="D9D9D9" w:themeFill="background1" w:themeFillShade="D9"/>
            <w:vAlign w:val="center"/>
          </w:tcPr>
          <w:p w14:paraId="12861268" w14:textId="2F8BF9F1" w:rsidR="00414E78" w:rsidRDefault="00414E78" w:rsidP="007342B1">
            <w:pPr>
              <w:rPr>
                <w:rFonts w:ascii="Arial" w:hAnsi="Arial" w:cs="Arial"/>
                <w:b/>
                <w:bCs/>
                <w:sz w:val="22"/>
                <w:szCs w:val="22"/>
              </w:rPr>
            </w:pPr>
            <w:r>
              <w:rPr>
                <w:rFonts w:ascii="Arial" w:hAnsi="Arial" w:cs="Arial"/>
                <w:b/>
                <w:bCs/>
                <w:sz w:val="22"/>
                <w:szCs w:val="22"/>
              </w:rPr>
              <w:t xml:space="preserve">Staff member signature </w:t>
            </w:r>
            <w:r w:rsidRPr="00414E78">
              <w:rPr>
                <w:rFonts w:ascii="Arial" w:hAnsi="Arial" w:cs="Arial"/>
                <w:i/>
                <w:iCs/>
                <w:sz w:val="22"/>
                <w:szCs w:val="22"/>
              </w:rPr>
              <w:t>(typ</w:t>
            </w:r>
            <w:r>
              <w:rPr>
                <w:rFonts w:ascii="Arial" w:hAnsi="Arial" w:cs="Arial"/>
                <w:i/>
                <w:iCs/>
                <w:sz w:val="22"/>
                <w:szCs w:val="22"/>
              </w:rPr>
              <w:t>ed</w:t>
            </w:r>
            <w:r w:rsidRPr="00414E78">
              <w:rPr>
                <w:rFonts w:ascii="Arial" w:hAnsi="Arial" w:cs="Arial"/>
                <w:i/>
                <w:iCs/>
                <w:sz w:val="22"/>
                <w:szCs w:val="22"/>
              </w:rPr>
              <w:t xml:space="preserve"> or electronic signature)</w:t>
            </w:r>
          </w:p>
        </w:tc>
        <w:tc>
          <w:tcPr>
            <w:tcW w:w="6038" w:type="dxa"/>
            <w:vAlign w:val="center"/>
          </w:tcPr>
          <w:p w14:paraId="3C7CD714" w14:textId="22191695" w:rsidR="00414E78" w:rsidRPr="004E63AB" w:rsidRDefault="00414E78" w:rsidP="007342B1">
            <w:pPr>
              <w:rPr>
                <w:rFonts w:ascii="Lucida Handwriting" w:hAnsi="Lucida Handwriting" w:cs="Arial"/>
                <w:sz w:val="22"/>
                <w:szCs w:val="22"/>
              </w:rPr>
            </w:pPr>
          </w:p>
        </w:tc>
      </w:tr>
      <w:tr w:rsidR="00414E78" w14:paraId="30185F78" w14:textId="77777777" w:rsidTr="00414E78">
        <w:trPr>
          <w:trHeight w:val="708"/>
        </w:trPr>
        <w:tc>
          <w:tcPr>
            <w:tcW w:w="2972" w:type="dxa"/>
            <w:shd w:val="clear" w:color="auto" w:fill="D9D9D9" w:themeFill="background1" w:themeFillShade="D9"/>
            <w:vAlign w:val="center"/>
          </w:tcPr>
          <w:p w14:paraId="53DB9C9B" w14:textId="5E597C85" w:rsidR="00414E78" w:rsidRDefault="00414E78" w:rsidP="007342B1">
            <w:pPr>
              <w:rPr>
                <w:rFonts w:ascii="Arial" w:hAnsi="Arial" w:cs="Arial"/>
                <w:b/>
                <w:bCs/>
                <w:sz w:val="22"/>
                <w:szCs w:val="22"/>
              </w:rPr>
            </w:pPr>
            <w:r>
              <w:rPr>
                <w:rFonts w:ascii="Arial" w:hAnsi="Arial" w:cs="Arial"/>
                <w:b/>
                <w:bCs/>
                <w:sz w:val="22"/>
                <w:szCs w:val="22"/>
              </w:rPr>
              <w:t xml:space="preserve">Line manager or AHP lead </w:t>
            </w:r>
          </w:p>
        </w:tc>
        <w:tc>
          <w:tcPr>
            <w:tcW w:w="6038" w:type="dxa"/>
            <w:vAlign w:val="center"/>
          </w:tcPr>
          <w:p w14:paraId="2B13C279" w14:textId="37841ACF" w:rsidR="00414E78" w:rsidRDefault="00414E78" w:rsidP="007342B1">
            <w:pPr>
              <w:rPr>
                <w:rFonts w:ascii="Arial" w:hAnsi="Arial" w:cs="Arial"/>
                <w:sz w:val="22"/>
                <w:szCs w:val="22"/>
              </w:rPr>
            </w:pPr>
          </w:p>
        </w:tc>
      </w:tr>
      <w:tr w:rsidR="00414E78" w14:paraId="4200F620" w14:textId="77777777" w:rsidTr="00414E78">
        <w:trPr>
          <w:trHeight w:val="773"/>
        </w:trPr>
        <w:tc>
          <w:tcPr>
            <w:tcW w:w="2972" w:type="dxa"/>
            <w:shd w:val="clear" w:color="auto" w:fill="D9D9D9" w:themeFill="background1" w:themeFillShade="D9"/>
            <w:vAlign w:val="center"/>
          </w:tcPr>
          <w:p w14:paraId="20A15401" w14:textId="04832FD3" w:rsidR="00414E78" w:rsidRDefault="00414E78" w:rsidP="007342B1">
            <w:pPr>
              <w:rPr>
                <w:rFonts w:ascii="Arial" w:hAnsi="Arial" w:cs="Arial"/>
                <w:b/>
                <w:bCs/>
                <w:sz w:val="22"/>
                <w:szCs w:val="22"/>
              </w:rPr>
            </w:pPr>
            <w:r>
              <w:rPr>
                <w:rFonts w:ascii="Arial" w:hAnsi="Arial" w:cs="Arial"/>
                <w:b/>
                <w:bCs/>
                <w:sz w:val="22"/>
                <w:szCs w:val="22"/>
              </w:rPr>
              <w:t xml:space="preserve">Date </w:t>
            </w:r>
          </w:p>
        </w:tc>
        <w:tc>
          <w:tcPr>
            <w:tcW w:w="6038" w:type="dxa"/>
            <w:vAlign w:val="center"/>
          </w:tcPr>
          <w:p w14:paraId="682080FA" w14:textId="381A8AE8" w:rsidR="00414E78" w:rsidRDefault="004E63AB" w:rsidP="007342B1">
            <w:pPr>
              <w:rPr>
                <w:rFonts w:ascii="Arial" w:hAnsi="Arial" w:cs="Arial"/>
                <w:sz w:val="22"/>
                <w:szCs w:val="22"/>
              </w:rPr>
            </w:pPr>
            <w:r>
              <w:rPr>
                <w:rFonts w:ascii="Arial" w:hAnsi="Arial" w:cs="Arial"/>
                <w:sz w:val="22"/>
                <w:szCs w:val="22"/>
              </w:rPr>
              <w:t>23/03/22</w:t>
            </w:r>
          </w:p>
        </w:tc>
      </w:tr>
    </w:tbl>
    <w:p w14:paraId="05E8FB19" w14:textId="77777777" w:rsidR="00C51FF7" w:rsidRPr="0049360F" w:rsidRDefault="00C51FF7">
      <w:pPr>
        <w:rPr>
          <w:rFonts w:ascii="Arial" w:hAnsi="Arial" w:cs="Arial"/>
          <w:sz w:val="22"/>
          <w:szCs w:val="22"/>
        </w:rPr>
      </w:pPr>
    </w:p>
    <w:sectPr w:rsidR="00C51FF7" w:rsidRPr="0049360F" w:rsidSect="00340C31">
      <w:headerReference w:type="default" r:id="rId11"/>
      <w:footerReference w:type="even" r:id="rId12"/>
      <w:foot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71C91" w14:textId="77777777" w:rsidR="00A9791C" w:rsidRDefault="00A9791C" w:rsidP="00295135">
      <w:r>
        <w:separator/>
      </w:r>
    </w:p>
  </w:endnote>
  <w:endnote w:type="continuationSeparator" w:id="0">
    <w:p w14:paraId="463405C9" w14:textId="77777777" w:rsidR="00A9791C" w:rsidRDefault="00A9791C" w:rsidP="00295135">
      <w:r>
        <w:continuationSeparator/>
      </w:r>
    </w:p>
  </w:endnote>
  <w:endnote w:type="continuationNotice" w:id="1">
    <w:p w14:paraId="1A00A72B" w14:textId="77777777" w:rsidR="00A9791C" w:rsidRDefault="00A97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3162449"/>
      <w:docPartObj>
        <w:docPartGallery w:val="Page Numbers (Bottom of Page)"/>
        <w:docPartUnique/>
      </w:docPartObj>
    </w:sdtPr>
    <w:sdtEndPr>
      <w:rPr>
        <w:rStyle w:val="PageNumber"/>
      </w:rPr>
    </w:sdtEndPr>
    <w:sdtContent>
      <w:p w14:paraId="7EBCDC92" w14:textId="3A9D0119" w:rsidR="00295135" w:rsidRDefault="00295135" w:rsidP="005561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4B605E" w14:textId="77777777" w:rsidR="00295135" w:rsidRDefault="0029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023922"/>
      <w:docPartObj>
        <w:docPartGallery w:val="Page Numbers (Bottom of Page)"/>
        <w:docPartUnique/>
      </w:docPartObj>
    </w:sdtPr>
    <w:sdtEndPr>
      <w:rPr>
        <w:rStyle w:val="PageNumber"/>
        <w:rFonts w:ascii="Arial" w:hAnsi="Arial" w:cs="Arial"/>
        <w:sz w:val="22"/>
        <w:szCs w:val="22"/>
      </w:rPr>
    </w:sdtEndPr>
    <w:sdtContent>
      <w:p w14:paraId="0CE0CE4F" w14:textId="74B0C20F" w:rsidR="00295135" w:rsidRPr="00295135" w:rsidRDefault="00295135" w:rsidP="00556106">
        <w:pPr>
          <w:pStyle w:val="Footer"/>
          <w:framePr w:wrap="none" w:vAnchor="text" w:hAnchor="margin" w:xAlign="center" w:y="1"/>
          <w:rPr>
            <w:rStyle w:val="PageNumber"/>
            <w:rFonts w:ascii="Arial" w:hAnsi="Arial" w:cs="Arial"/>
            <w:sz w:val="22"/>
            <w:szCs w:val="22"/>
          </w:rPr>
        </w:pPr>
        <w:r w:rsidRPr="00295135">
          <w:rPr>
            <w:rStyle w:val="PageNumber"/>
            <w:rFonts w:ascii="Arial" w:hAnsi="Arial" w:cs="Arial"/>
            <w:sz w:val="22"/>
            <w:szCs w:val="22"/>
          </w:rPr>
          <w:fldChar w:fldCharType="begin"/>
        </w:r>
        <w:r w:rsidRPr="00295135">
          <w:rPr>
            <w:rStyle w:val="PageNumber"/>
            <w:rFonts w:ascii="Arial" w:hAnsi="Arial" w:cs="Arial"/>
            <w:sz w:val="22"/>
            <w:szCs w:val="22"/>
          </w:rPr>
          <w:instrText xml:space="preserve"> PAGE </w:instrText>
        </w:r>
        <w:r w:rsidRPr="00295135">
          <w:rPr>
            <w:rStyle w:val="PageNumber"/>
            <w:rFonts w:ascii="Arial" w:hAnsi="Arial" w:cs="Arial"/>
            <w:sz w:val="22"/>
            <w:szCs w:val="22"/>
          </w:rPr>
          <w:fldChar w:fldCharType="separate"/>
        </w:r>
        <w:r w:rsidRPr="00295135">
          <w:rPr>
            <w:rStyle w:val="PageNumber"/>
            <w:rFonts w:ascii="Arial" w:hAnsi="Arial" w:cs="Arial"/>
            <w:noProof/>
            <w:sz w:val="22"/>
            <w:szCs w:val="22"/>
          </w:rPr>
          <w:t>1</w:t>
        </w:r>
        <w:r w:rsidRPr="00295135">
          <w:rPr>
            <w:rStyle w:val="PageNumber"/>
            <w:rFonts w:ascii="Arial" w:hAnsi="Arial" w:cs="Arial"/>
            <w:sz w:val="22"/>
            <w:szCs w:val="22"/>
          </w:rPr>
          <w:fldChar w:fldCharType="end"/>
        </w:r>
      </w:p>
    </w:sdtContent>
  </w:sdt>
  <w:p w14:paraId="34571C2E" w14:textId="77777777" w:rsidR="00295135" w:rsidRDefault="0029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772B" w14:textId="77777777" w:rsidR="00A9791C" w:rsidRDefault="00A9791C" w:rsidP="00295135">
      <w:r>
        <w:separator/>
      </w:r>
    </w:p>
  </w:footnote>
  <w:footnote w:type="continuationSeparator" w:id="0">
    <w:p w14:paraId="7387E527" w14:textId="77777777" w:rsidR="00A9791C" w:rsidRDefault="00A9791C" w:rsidP="00295135">
      <w:r>
        <w:continuationSeparator/>
      </w:r>
    </w:p>
  </w:footnote>
  <w:footnote w:type="continuationNotice" w:id="1">
    <w:p w14:paraId="22AD48EA" w14:textId="77777777" w:rsidR="00A9791C" w:rsidRDefault="00A97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E2E1" w14:textId="77777777" w:rsidR="00410BFE" w:rsidRDefault="00410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0F"/>
    <w:rsid w:val="00010C85"/>
    <w:rsid w:val="00067D18"/>
    <w:rsid w:val="000E5137"/>
    <w:rsid w:val="00176089"/>
    <w:rsid w:val="001B0761"/>
    <w:rsid w:val="001B29BB"/>
    <w:rsid w:val="00215CDA"/>
    <w:rsid w:val="00242F18"/>
    <w:rsid w:val="00274C99"/>
    <w:rsid w:val="00295135"/>
    <w:rsid w:val="002D2DD8"/>
    <w:rsid w:val="00301798"/>
    <w:rsid w:val="003200B9"/>
    <w:rsid w:val="0033545F"/>
    <w:rsid w:val="00340C31"/>
    <w:rsid w:val="003613D5"/>
    <w:rsid w:val="00387321"/>
    <w:rsid w:val="00410BFE"/>
    <w:rsid w:val="00414E78"/>
    <w:rsid w:val="004611A0"/>
    <w:rsid w:val="004800E6"/>
    <w:rsid w:val="00483126"/>
    <w:rsid w:val="0049360F"/>
    <w:rsid w:val="004E63AB"/>
    <w:rsid w:val="005046A2"/>
    <w:rsid w:val="00522D86"/>
    <w:rsid w:val="00562536"/>
    <w:rsid w:val="00562E97"/>
    <w:rsid w:val="005A5DE4"/>
    <w:rsid w:val="005E3BE7"/>
    <w:rsid w:val="005F7595"/>
    <w:rsid w:val="00600F18"/>
    <w:rsid w:val="00617A84"/>
    <w:rsid w:val="006503F5"/>
    <w:rsid w:val="00650AF9"/>
    <w:rsid w:val="00677EB0"/>
    <w:rsid w:val="006A3818"/>
    <w:rsid w:val="006B4ED9"/>
    <w:rsid w:val="006E199D"/>
    <w:rsid w:val="007342B1"/>
    <w:rsid w:val="00736C92"/>
    <w:rsid w:val="00776D54"/>
    <w:rsid w:val="00783FF9"/>
    <w:rsid w:val="00793255"/>
    <w:rsid w:val="00813AF1"/>
    <w:rsid w:val="00882C9A"/>
    <w:rsid w:val="008C0D21"/>
    <w:rsid w:val="00934ACA"/>
    <w:rsid w:val="00A70DC1"/>
    <w:rsid w:val="00A9791C"/>
    <w:rsid w:val="00B5543D"/>
    <w:rsid w:val="00C51FF7"/>
    <w:rsid w:val="00CB158A"/>
    <w:rsid w:val="00CB1755"/>
    <w:rsid w:val="00CD4BDB"/>
    <w:rsid w:val="00D05578"/>
    <w:rsid w:val="00D75B8D"/>
    <w:rsid w:val="00D80128"/>
    <w:rsid w:val="00E66704"/>
    <w:rsid w:val="00E9645C"/>
    <w:rsid w:val="00FE5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72B58"/>
  <w14:defaultImageDpi w14:val="32767"/>
  <w15:chartTrackingRefBased/>
  <w15:docId w15:val="{47ACBB60-430D-474B-9033-CFA851B7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1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4C99"/>
    <w:rPr>
      <w:color w:val="0563C1" w:themeColor="hyperlink"/>
      <w:u w:val="single"/>
    </w:rPr>
  </w:style>
  <w:style w:type="character" w:styleId="UnresolvedMention">
    <w:name w:val="Unresolved Mention"/>
    <w:basedOn w:val="DefaultParagraphFont"/>
    <w:uiPriority w:val="99"/>
    <w:rsid w:val="00274C99"/>
    <w:rPr>
      <w:color w:val="605E5C"/>
      <w:shd w:val="clear" w:color="auto" w:fill="E1DFDD"/>
    </w:rPr>
  </w:style>
  <w:style w:type="paragraph" w:styleId="Footer">
    <w:name w:val="footer"/>
    <w:basedOn w:val="Normal"/>
    <w:link w:val="FooterChar"/>
    <w:uiPriority w:val="99"/>
    <w:unhideWhenUsed/>
    <w:rsid w:val="00295135"/>
    <w:pPr>
      <w:tabs>
        <w:tab w:val="center" w:pos="4513"/>
        <w:tab w:val="right" w:pos="9026"/>
      </w:tabs>
    </w:pPr>
  </w:style>
  <w:style w:type="character" w:customStyle="1" w:styleId="FooterChar">
    <w:name w:val="Footer Char"/>
    <w:basedOn w:val="DefaultParagraphFont"/>
    <w:link w:val="Footer"/>
    <w:uiPriority w:val="99"/>
    <w:rsid w:val="00295135"/>
  </w:style>
  <w:style w:type="character" w:styleId="PageNumber">
    <w:name w:val="page number"/>
    <w:basedOn w:val="DefaultParagraphFont"/>
    <w:uiPriority w:val="99"/>
    <w:semiHidden/>
    <w:unhideWhenUsed/>
    <w:rsid w:val="00295135"/>
  </w:style>
  <w:style w:type="paragraph" w:styleId="Header">
    <w:name w:val="header"/>
    <w:basedOn w:val="Normal"/>
    <w:link w:val="HeaderChar"/>
    <w:uiPriority w:val="99"/>
    <w:unhideWhenUsed/>
    <w:rsid w:val="00295135"/>
    <w:pPr>
      <w:tabs>
        <w:tab w:val="center" w:pos="4513"/>
        <w:tab w:val="right" w:pos="9026"/>
      </w:tabs>
    </w:pPr>
  </w:style>
  <w:style w:type="character" w:customStyle="1" w:styleId="HeaderChar">
    <w:name w:val="Header Char"/>
    <w:basedOn w:val="DefaultParagraphFont"/>
    <w:link w:val="Header"/>
    <w:uiPriority w:val="99"/>
    <w:rsid w:val="00295135"/>
  </w:style>
  <w:style w:type="paragraph" w:styleId="Revision">
    <w:name w:val="Revision"/>
    <w:hidden/>
    <w:uiPriority w:val="99"/>
    <w:semiHidden/>
    <w:rsid w:val="00410BFE"/>
  </w:style>
  <w:style w:type="character" w:styleId="FollowedHyperlink">
    <w:name w:val="FollowedHyperlink"/>
    <w:basedOn w:val="DefaultParagraphFont"/>
    <w:uiPriority w:val="99"/>
    <w:semiHidden/>
    <w:unhideWhenUsed/>
    <w:rsid w:val="00242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e.nhs.uk/our-work/allied-health-professions/enable-workforce/developing-role-ahp-support-workers/ahp-support-worker-case-studie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C595F8E915A444B135AF23AAD9D1E1" ma:contentTypeVersion="12" ma:contentTypeDescription="Create a new document." ma:contentTypeScope="" ma:versionID="f7809bc88b2d90394c4a01d90025a5ea">
  <xsd:schema xmlns:xsd="http://www.w3.org/2001/XMLSchema" xmlns:xs="http://www.w3.org/2001/XMLSchema" xmlns:p="http://schemas.microsoft.com/office/2006/metadata/properties" xmlns:ns3="2cb50c94-de2e-4a58-a5b2-9452899d0a99" xmlns:ns4="7dc6820c-e494-4797-8dfc-b28d4102d266" targetNamespace="http://schemas.microsoft.com/office/2006/metadata/properties" ma:root="true" ma:fieldsID="ea26c38b03c945af252ad42583d28a85" ns3:_="" ns4:_="">
    <xsd:import namespace="2cb50c94-de2e-4a58-a5b2-9452899d0a99"/>
    <xsd:import namespace="7dc6820c-e494-4797-8dfc-b28d4102d26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50c94-de2e-4a58-a5b2-9452899d0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c6820c-e494-4797-8dfc-b28d4102d2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A06013-3C15-467B-9DD0-E69ED0B50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06D5F-052F-4660-BB72-09E3F9250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50c94-de2e-4a58-a5b2-9452899d0a99"/>
    <ds:schemaRef ds:uri="7dc6820c-e494-4797-8dfc-b28d4102d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49B7E2-2BB8-428A-AC25-0FB529EEF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5850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Cassie</dc:creator>
  <cp:keywords/>
  <dc:description/>
  <cp:lastModifiedBy>Victoria Apparicio</cp:lastModifiedBy>
  <cp:revision>2</cp:revision>
  <dcterms:created xsi:type="dcterms:W3CDTF">2023-08-03T13:00:00Z</dcterms:created>
  <dcterms:modified xsi:type="dcterms:W3CDTF">2023-08-03T13:00:00Z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0x01010044C595F8E915A444B135AF23AAD9D1E1</vt:lpwstr>
  </property>
</Properties>
</file>