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56F6" w14:textId="400DA47C" w:rsidR="00233295" w:rsidRDefault="4CD6E253" w:rsidP="78488AEA">
      <w:pPr>
        <w:rPr>
          <w:color w:val="FF0000"/>
        </w:rPr>
      </w:pPr>
      <w:r>
        <w:t>Dear</w:t>
      </w:r>
      <w:r w:rsidR="000F192F">
        <w:t xml:space="preserve"> Colleague</w:t>
      </w:r>
    </w:p>
    <w:p w14:paraId="536E4A74" w14:textId="77777777" w:rsidR="005823AF" w:rsidRDefault="005823AF"/>
    <w:p w14:paraId="16385736" w14:textId="215E7CB9" w:rsidR="005823AF" w:rsidRPr="005823AF" w:rsidRDefault="005823AF">
      <w:pPr>
        <w:rPr>
          <w:b/>
          <w:bCs/>
        </w:rPr>
      </w:pPr>
      <w:r w:rsidRPr="005823AF">
        <w:rPr>
          <w:b/>
          <w:bCs/>
        </w:rPr>
        <w:t>Market engagement exercise</w:t>
      </w:r>
      <w:r w:rsidR="00762480">
        <w:rPr>
          <w:b/>
          <w:bCs/>
        </w:rPr>
        <w:t>, May to July 2025,</w:t>
      </w:r>
      <w:r w:rsidRPr="005823AF">
        <w:rPr>
          <w:b/>
          <w:bCs/>
        </w:rPr>
        <w:t xml:space="preserve"> to secure expressions of interest to host Choices College</w:t>
      </w:r>
      <w:r>
        <w:rPr>
          <w:b/>
          <w:bCs/>
        </w:rPr>
        <w:t xml:space="preserve"> from August 2026</w:t>
      </w:r>
    </w:p>
    <w:p w14:paraId="0587FB59" w14:textId="77777777" w:rsidR="00883D4A" w:rsidRDefault="00883D4A"/>
    <w:p w14:paraId="7FE87B59" w14:textId="06A4F935" w:rsidR="00DF16D7" w:rsidRDefault="19AFB522">
      <w:r>
        <w:t>Choices College provides invaluable opportunities for young people</w:t>
      </w:r>
      <w:r w:rsidR="769B1E64">
        <w:t xml:space="preserve"> aged 16-24</w:t>
      </w:r>
      <w:r>
        <w:t xml:space="preserve"> with learning difficulties/disabilities and/or autism every year, and </w:t>
      </w:r>
      <w:r w:rsidR="2312B0CB">
        <w:t xml:space="preserve">NHS England </w:t>
      </w:r>
      <w:r w:rsidR="3BAF164C">
        <w:t>is</w:t>
      </w:r>
      <w:r w:rsidR="2312B0CB">
        <w:t xml:space="preserve"> </w:t>
      </w:r>
      <w:r>
        <w:t>incredibly proud of the work it does</w:t>
      </w:r>
      <w:r w:rsidR="424E2BF0">
        <w:t>.</w:t>
      </w:r>
    </w:p>
    <w:p w14:paraId="7F910B34" w14:textId="77777777" w:rsidR="00DF16D7" w:rsidRPr="00DF16D7" w:rsidRDefault="00DF16D7" w:rsidP="00DF16D7">
      <w:r w:rsidRPr="00DF16D7">
        <w:rPr>
          <w:b/>
          <w:bCs/>
        </w:rPr>
        <w:t> </w:t>
      </w:r>
      <w:r w:rsidRPr="00DF16D7">
        <w:t> </w:t>
      </w:r>
    </w:p>
    <w:p w14:paraId="7A67C97E" w14:textId="6B2EB565" w:rsidR="00DF16D7" w:rsidRPr="00DF16D7" w:rsidRDefault="05CD4CDC" w:rsidP="00DF16D7">
      <w:r>
        <w:t>During an academic year (38 weeks) Choices College supports around 200 learners over 25 sites across England. It provides work placements via a supported internship study programme</w:t>
      </w:r>
      <w:r w:rsidR="4B9CC4F0">
        <w:t xml:space="preserve">, plus </w:t>
      </w:r>
      <w:r w:rsidR="5AD135A8">
        <w:t xml:space="preserve">qualifications in </w:t>
      </w:r>
      <w:r>
        <w:t>maths, English</w:t>
      </w:r>
      <w:r w:rsidR="27833880">
        <w:t>,</w:t>
      </w:r>
      <w:r>
        <w:t xml:space="preserve"> and employability skills. </w:t>
      </w:r>
    </w:p>
    <w:p w14:paraId="7AA9CD7F" w14:textId="77777777" w:rsidR="00DF16D7" w:rsidRPr="00DF16D7" w:rsidRDefault="00DF16D7" w:rsidP="00DF16D7">
      <w:r w:rsidRPr="00DF16D7">
        <w:rPr>
          <w:b/>
          <w:bCs/>
        </w:rPr>
        <w:t> </w:t>
      </w:r>
      <w:r w:rsidRPr="00DF16D7">
        <w:t> </w:t>
      </w:r>
    </w:p>
    <w:p w14:paraId="00199EC7" w14:textId="54E26146" w:rsidR="007B4733" w:rsidRDefault="00D5C6E7" w:rsidP="37BC1E25">
      <w:r>
        <w:t>Choices College, which is currently hosted by NHS England, is entirely funded through education funding agreements and service contracts via the Department for Education</w:t>
      </w:r>
      <w:r w:rsidR="016FF2BB">
        <w:t>, commissioning local authorities and, as necessary, the Department for Work and Pensions</w:t>
      </w:r>
      <w:r w:rsidR="696DF23F">
        <w:t>. You can read more about the college in the</w:t>
      </w:r>
      <w:r w:rsidR="696DF23F" w:rsidRPr="37BC1E25">
        <w:t xml:space="preserve"> attached document.</w:t>
      </w:r>
    </w:p>
    <w:p w14:paraId="23BEA38D" w14:textId="77777777" w:rsidR="00590707" w:rsidRDefault="00590707" w:rsidP="00284085"/>
    <w:p w14:paraId="7B609558" w14:textId="77777777" w:rsidR="00E111D7" w:rsidRDefault="6ADB1870" w:rsidP="00E111D7">
      <w:r>
        <w:t xml:space="preserve">A strategic review </w:t>
      </w:r>
      <w:r w:rsidR="721628AD">
        <w:t xml:space="preserve">carried out by NHS England </w:t>
      </w:r>
      <w:r>
        <w:t>in 2024 recognised it is crucial Choices College is hosted in the right environment to support it to develop and grow in the future.</w:t>
      </w:r>
      <w:r w:rsidR="08FBDC94">
        <w:t xml:space="preserve"> </w:t>
      </w:r>
      <w:r w:rsidR="672E281E" w:rsidRPr="00180B04">
        <w:rPr>
          <w:rFonts w:eastAsia="Arial"/>
        </w:rPr>
        <w:t>In addition, the recent announcement to integrate NHS England into the Department of Health and Social Care requires us to look at future hosting arrangements.</w:t>
      </w:r>
      <w:r w:rsidR="00E111D7">
        <w:rPr>
          <w:rFonts w:eastAsia="Arial"/>
        </w:rPr>
        <w:t xml:space="preserve"> </w:t>
      </w:r>
      <w:r w:rsidR="4FCE974B">
        <w:t>Therefore, w</w:t>
      </w:r>
      <w:r w:rsidR="03BD1671">
        <w:t xml:space="preserve">e are seeking </w:t>
      </w:r>
      <w:r w:rsidR="762D14A5">
        <w:t xml:space="preserve">initial </w:t>
      </w:r>
      <w:r w:rsidR="03BD1671">
        <w:t>expressions of interest</w:t>
      </w:r>
      <w:r w:rsidR="00061EE4">
        <w:t xml:space="preserve">. </w:t>
      </w:r>
    </w:p>
    <w:p w14:paraId="2EDD531D" w14:textId="77777777" w:rsidR="00E111D7" w:rsidRDefault="00E111D7" w:rsidP="00E111D7"/>
    <w:p w14:paraId="18026108" w14:textId="57DD28E2" w:rsidR="00E111D7" w:rsidRDefault="00061EE4" w:rsidP="00E111D7">
      <w:r w:rsidRPr="00E44B8B">
        <w:rPr>
          <w:b/>
          <w:bCs/>
        </w:rPr>
        <w:t xml:space="preserve">If you would like to </w:t>
      </w:r>
      <w:r w:rsidR="00F37CCC" w:rsidRPr="00E44B8B">
        <w:rPr>
          <w:b/>
          <w:bCs/>
        </w:rPr>
        <w:t xml:space="preserve">find out more about this exciting opportunity to </w:t>
      </w:r>
      <w:r w:rsidR="762D14A5" w:rsidRPr="00E44B8B">
        <w:rPr>
          <w:b/>
          <w:bCs/>
        </w:rPr>
        <w:t>host Choices College</w:t>
      </w:r>
      <w:r w:rsidR="00F37CCC" w:rsidRPr="00E44B8B">
        <w:rPr>
          <w:b/>
          <w:bCs/>
        </w:rPr>
        <w:t>,</w:t>
      </w:r>
      <w:r w:rsidR="00F37CCC">
        <w:t xml:space="preserve"> </w:t>
      </w:r>
      <w:r w:rsidR="00F37CCC" w:rsidRPr="008560C9">
        <w:rPr>
          <w:b/>
          <w:bCs/>
        </w:rPr>
        <w:t>p</w:t>
      </w:r>
      <w:r w:rsidR="34462AA6" w:rsidRPr="00E077ED">
        <w:rPr>
          <w:b/>
          <w:bCs/>
        </w:rPr>
        <w:t xml:space="preserve">lease contact us via email </w:t>
      </w:r>
      <w:r w:rsidR="147B2834" w:rsidRPr="00E077ED">
        <w:rPr>
          <w:b/>
          <w:bCs/>
        </w:rPr>
        <w:t xml:space="preserve">as soon as possible and no later than </w:t>
      </w:r>
      <w:r w:rsidR="005F2C03">
        <w:rPr>
          <w:b/>
          <w:bCs/>
        </w:rPr>
        <w:t>31</w:t>
      </w:r>
      <w:r w:rsidR="00E077ED" w:rsidRPr="00E077ED">
        <w:rPr>
          <w:b/>
          <w:bCs/>
        </w:rPr>
        <w:t xml:space="preserve"> July 2025</w:t>
      </w:r>
      <w:r w:rsidR="4C767BF7" w:rsidRPr="005F2C03">
        <w:rPr>
          <w:b/>
          <w:bCs/>
        </w:rPr>
        <w:t>.</w:t>
      </w:r>
      <w:r w:rsidR="4C767BF7">
        <w:t xml:space="preserve"> </w:t>
      </w:r>
    </w:p>
    <w:p w14:paraId="7A34735B" w14:textId="77777777" w:rsidR="00E111D7" w:rsidRDefault="00E111D7" w:rsidP="00E111D7"/>
    <w:p w14:paraId="17259AFD" w14:textId="2E51263B" w:rsidR="00700769" w:rsidRDefault="2D567E48" w:rsidP="00E111D7">
      <w:r>
        <w:t>Expressions of interest</w:t>
      </w:r>
      <w:r w:rsidR="1063B512">
        <w:t xml:space="preserve"> will be followed by</w:t>
      </w:r>
      <w:r w:rsidR="6AE98492">
        <w:t xml:space="preserve"> more in-depth conversations and due diligence into the autumn</w:t>
      </w:r>
      <w:r w:rsidR="66AB1C1B">
        <w:t>, with the aim of finding a new host for the college from August 2026.</w:t>
      </w:r>
    </w:p>
    <w:p w14:paraId="73815865" w14:textId="77777777" w:rsidR="00700769" w:rsidRDefault="00700769"/>
    <w:p w14:paraId="6892BA9B" w14:textId="5272B7C0" w:rsidR="00700769" w:rsidRDefault="00700769">
      <w:r>
        <w:t xml:space="preserve">To submit an expression of interest, ask a question or request a conversation, please email </w:t>
      </w:r>
      <w:hyperlink r:id="rId7" w:tgtFrame="_blank" w:history="1">
        <w:r w:rsidRPr="000B173B">
          <w:rPr>
            <w:rStyle w:val="Hyperlink"/>
          </w:rPr>
          <w:t>england.choices.college.future@nhs.net</w:t>
        </w:r>
      </w:hyperlink>
      <w:r w:rsidRPr="000B173B">
        <w:t>. </w:t>
      </w:r>
    </w:p>
    <w:p w14:paraId="67B8BD9A" w14:textId="77777777" w:rsidR="000B173B" w:rsidRDefault="000B173B" w:rsidP="0091557F"/>
    <w:p w14:paraId="62FCEB5C" w14:textId="3E6A890A" w:rsidR="00E70753" w:rsidRDefault="00700769">
      <w:r>
        <w:t>Yours faithfully</w:t>
      </w:r>
    </w:p>
    <w:p w14:paraId="133ACBE9" w14:textId="57B85C0E" w:rsidR="21E0354E" w:rsidRDefault="21E0354E"/>
    <w:p w14:paraId="55B3BA3D" w14:textId="1E5D2BF5" w:rsidR="000E2C74" w:rsidRDefault="000E2C74">
      <w:r>
        <w:rPr>
          <w:noProof/>
        </w:rPr>
        <w:drawing>
          <wp:inline distT="0" distB="0" distL="0" distR="0" wp14:anchorId="776C123E" wp14:editId="56E73FB4">
            <wp:extent cx="1771650" cy="790575"/>
            <wp:effectExtent l="0" t="0" r="0" b="9525"/>
            <wp:docPr id="1211376187" name="Picture 1" descr="A black lin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EC319BC5-E061-4626-9EC3-421DE45ED2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76187" name="Picture 1" descr="A black line on a white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103AC" w14:textId="5D370469" w:rsidR="00E1606F" w:rsidRPr="000E2C74" w:rsidRDefault="00E1606F">
      <w:pPr>
        <w:rPr>
          <w:b/>
          <w:bCs/>
        </w:rPr>
      </w:pPr>
      <w:r w:rsidRPr="000E2C74">
        <w:rPr>
          <w:b/>
          <w:bCs/>
        </w:rPr>
        <w:t>Craig de Sousa</w:t>
      </w:r>
    </w:p>
    <w:p w14:paraId="657C10E7" w14:textId="0A3B7519" w:rsidR="00ED4D82" w:rsidRDefault="6FAFE60A">
      <w:pPr>
        <w:rPr>
          <w:b/>
          <w:bCs/>
        </w:rPr>
      </w:pPr>
      <w:r w:rsidRPr="78488AEA">
        <w:rPr>
          <w:b/>
          <w:bCs/>
        </w:rPr>
        <w:t xml:space="preserve">Director of Workforce Supply and </w:t>
      </w:r>
      <w:r w:rsidR="3B7DD305" w:rsidRPr="78488AEA">
        <w:rPr>
          <w:b/>
          <w:bCs/>
        </w:rPr>
        <w:t>Principal</w:t>
      </w:r>
      <w:r w:rsidR="0D8B3E3D" w:rsidRPr="78488AEA">
        <w:rPr>
          <w:b/>
          <w:bCs/>
        </w:rPr>
        <w:t>,</w:t>
      </w:r>
      <w:r w:rsidR="3B7DD305" w:rsidRPr="78488AEA">
        <w:rPr>
          <w:b/>
          <w:bCs/>
        </w:rPr>
        <w:t xml:space="preserve"> Choices College </w:t>
      </w:r>
    </w:p>
    <w:p w14:paraId="0FFDC56E" w14:textId="3837196D" w:rsidR="007A2D36" w:rsidRDefault="19F53608" w:rsidP="02133C13">
      <w:pPr>
        <w:rPr>
          <w:b/>
          <w:bCs/>
        </w:rPr>
      </w:pPr>
      <w:r w:rsidRPr="02133C13">
        <w:rPr>
          <w:b/>
          <w:bCs/>
        </w:rPr>
        <w:t>NHS England</w:t>
      </w:r>
    </w:p>
    <w:sectPr w:rsidR="007A2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F8"/>
    <w:rsid w:val="00030D6F"/>
    <w:rsid w:val="00034A6B"/>
    <w:rsid w:val="00061EE4"/>
    <w:rsid w:val="000B173B"/>
    <w:rsid w:val="000E2C74"/>
    <w:rsid w:val="000E35C6"/>
    <w:rsid w:val="000F192F"/>
    <w:rsid w:val="00147593"/>
    <w:rsid w:val="00180B04"/>
    <w:rsid w:val="001C0A5E"/>
    <w:rsid w:val="001C33E4"/>
    <w:rsid w:val="00223555"/>
    <w:rsid w:val="00233295"/>
    <w:rsid w:val="00263D54"/>
    <w:rsid w:val="00284085"/>
    <w:rsid w:val="00333577"/>
    <w:rsid w:val="003427F4"/>
    <w:rsid w:val="00366815"/>
    <w:rsid w:val="004548F3"/>
    <w:rsid w:val="0046206C"/>
    <w:rsid w:val="00467E20"/>
    <w:rsid w:val="00473CDB"/>
    <w:rsid w:val="004D1F9A"/>
    <w:rsid w:val="00526C7A"/>
    <w:rsid w:val="00553BE4"/>
    <w:rsid w:val="005823AF"/>
    <w:rsid w:val="00590707"/>
    <w:rsid w:val="005F2C03"/>
    <w:rsid w:val="0061446E"/>
    <w:rsid w:val="00667676"/>
    <w:rsid w:val="0069377B"/>
    <w:rsid w:val="006A5DF5"/>
    <w:rsid w:val="006E51AC"/>
    <w:rsid w:val="00700769"/>
    <w:rsid w:val="00756ABE"/>
    <w:rsid w:val="00762480"/>
    <w:rsid w:val="007820F1"/>
    <w:rsid w:val="007A2D36"/>
    <w:rsid w:val="007B4733"/>
    <w:rsid w:val="0083193E"/>
    <w:rsid w:val="008560C9"/>
    <w:rsid w:val="00876940"/>
    <w:rsid w:val="00883D4A"/>
    <w:rsid w:val="008877F8"/>
    <w:rsid w:val="008972B1"/>
    <w:rsid w:val="0091557F"/>
    <w:rsid w:val="009D5653"/>
    <w:rsid w:val="009E3017"/>
    <w:rsid w:val="009F6EC9"/>
    <w:rsid w:val="00AA4BDD"/>
    <w:rsid w:val="00B27540"/>
    <w:rsid w:val="00B36167"/>
    <w:rsid w:val="00BA1123"/>
    <w:rsid w:val="00BC5F5F"/>
    <w:rsid w:val="00BC7765"/>
    <w:rsid w:val="00C1776B"/>
    <w:rsid w:val="00C546CC"/>
    <w:rsid w:val="00C674B8"/>
    <w:rsid w:val="00CD66D5"/>
    <w:rsid w:val="00D54DBC"/>
    <w:rsid w:val="00D5C6E7"/>
    <w:rsid w:val="00D76E9E"/>
    <w:rsid w:val="00D879CE"/>
    <w:rsid w:val="00DB2B76"/>
    <w:rsid w:val="00DF16D7"/>
    <w:rsid w:val="00DF6C5B"/>
    <w:rsid w:val="00E077ED"/>
    <w:rsid w:val="00E111D7"/>
    <w:rsid w:val="00E1606F"/>
    <w:rsid w:val="00E20B54"/>
    <w:rsid w:val="00E44B8B"/>
    <w:rsid w:val="00E550D3"/>
    <w:rsid w:val="00E56E47"/>
    <w:rsid w:val="00E70753"/>
    <w:rsid w:val="00E91474"/>
    <w:rsid w:val="00EC145B"/>
    <w:rsid w:val="00EC57B4"/>
    <w:rsid w:val="00ED4D82"/>
    <w:rsid w:val="00F13E1E"/>
    <w:rsid w:val="00F37CCC"/>
    <w:rsid w:val="00F51F68"/>
    <w:rsid w:val="00FE4BDB"/>
    <w:rsid w:val="016FF2BB"/>
    <w:rsid w:val="02133C13"/>
    <w:rsid w:val="03BD1671"/>
    <w:rsid w:val="046F227B"/>
    <w:rsid w:val="05CD4CDC"/>
    <w:rsid w:val="06620161"/>
    <w:rsid w:val="08FBDC94"/>
    <w:rsid w:val="0970EAAC"/>
    <w:rsid w:val="0980B634"/>
    <w:rsid w:val="09892198"/>
    <w:rsid w:val="09B42D64"/>
    <w:rsid w:val="09C3250C"/>
    <w:rsid w:val="0D8B3E3D"/>
    <w:rsid w:val="0E5BD9FA"/>
    <w:rsid w:val="0FBB43F3"/>
    <w:rsid w:val="10216EEC"/>
    <w:rsid w:val="1063B512"/>
    <w:rsid w:val="133CD226"/>
    <w:rsid w:val="147B2834"/>
    <w:rsid w:val="15AC6CE5"/>
    <w:rsid w:val="1674AF9C"/>
    <w:rsid w:val="19AFB522"/>
    <w:rsid w:val="19F53608"/>
    <w:rsid w:val="20C72400"/>
    <w:rsid w:val="21E0354E"/>
    <w:rsid w:val="2312B0CB"/>
    <w:rsid w:val="23F4980A"/>
    <w:rsid w:val="240D7F56"/>
    <w:rsid w:val="247DB88E"/>
    <w:rsid w:val="24E9083F"/>
    <w:rsid w:val="27833880"/>
    <w:rsid w:val="289E42C6"/>
    <w:rsid w:val="2D567E48"/>
    <w:rsid w:val="2F157C88"/>
    <w:rsid w:val="328290EE"/>
    <w:rsid w:val="3326E1A1"/>
    <w:rsid w:val="34462AA6"/>
    <w:rsid w:val="37781898"/>
    <w:rsid w:val="37BC1E25"/>
    <w:rsid w:val="3A9F1C64"/>
    <w:rsid w:val="3AF44B97"/>
    <w:rsid w:val="3B7DD305"/>
    <w:rsid w:val="3BAF164C"/>
    <w:rsid w:val="3EF02F74"/>
    <w:rsid w:val="424E2BF0"/>
    <w:rsid w:val="440A70F2"/>
    <w:rsid w:val="4B9CC4F0"/>
    <w:rsid w:val="4C767BF7"/>
    <w:rsid w:val="4CD6E253"/>
    <w:rsid w:val="4FCE974B"/>
    <w:rsid w:val="52199257"/>
    <w:rsid w:val="53616C89"/>
    <w:rsid w:val="53D4284E"/>
    <w:rsid w:val="54890D01"/>
    <w:rsid w:val="562EF8BA"/>
    <w:rsid w:val="5710573B"/>
    <w:rsid w:val="572C249E"/>
    <w:rsid w:val="5AD135A8"/>
    <w:rsid w:val="5E85278F"/>
    <w:rsid w:val="5EC407D3"/>
    <w:rsid w:val="60B7A402"/>
    <w:rsid w:val="6367BFD3"/>
    <w:rsid w:val="65A9D2D0"/>
    <w:rsid w:val="662E552A"/>
    <w:rsid w:val="66AB1C1B"/>
    <w:rsid w:val="672E281E"/>
    <w:rsid w:val="68675F9C"/>
    <w:rsid w:val="696DF23F"/>
    <w:rsid w:val="6ADB1870"/>
    <w:rsid w:val="6AE98492"/>
    <w:rsid w:val="6FAFE60A"/>
    <w:rsid w:val="721628AD"/>
    <w:rsid w:val="762D14A5"/>
    <w:rsid w:val="76849053"/>
    <w:rsid w:val="769B1E64"/>
    <w:rsid w:val="78488AEA"/>
    <w:rsid w:val="7A9B60A9"/>
    <w:rsid w:val="7B12389B"/>
    <w:rsid w:val="7CBA0308"/>
    <w:rsid w:val="7E3C689B"/>
    <w:rsid w:val="7F22F448"/>
    <w:rsid w:val="7F668F95"/>
    <w:rsid w:val="7FB5C3E6"/>
    <w:rsid w:val="7FF59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FE41"/>
  <w15:chartTrackingRefBased/>
  <w15:docId w15:val="{286A4579-9DDC-4B66-833B-CE78CADF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7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7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7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7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7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7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7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7F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7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7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7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7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7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7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7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7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7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7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7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7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7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17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7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5F5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hyperlink" Target="mailto:england.choices.college.future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F7DE0429112E4C85E5D824CD0948EC" ma:contentTypeVersion="18" ma:contentTypeDescription="Create a new document." ma:contentTypeScope="" ma:versionID="3bbeb47fc9abb58b0f64a4d75444efca">
  <xsd:schema xmlns:xsd="http://www.w3.org/2001/XMLSchema" xmlns:xs="http://www.w3.org/2001/XMLSchema" xmlns:p="http://schemas.microsoft.com/office/2006/metadata/properties" xmlns:ns1="http://schemas.microsoft.com/sharepoint/v3" xmlns:ns2="22ee72eb-9db1-4989-866e-5a3b4e5a8287" xmlns:ns3="0d3b740f-942e-4e48-971f-6b7828e8593b" targetNamespace="http://schemas.microsoft.com/office/2006/metadata/properties" ma:root="true" ma:fieldsID="cff93db7dc8641068c35c650a69b0d17" ns1:_="" ns2:_="" ns3:_="">
    <xsd:import namespace="http://schemas.microsoft.com/sharepoint/v3"/>
    <xsd:import namespace="22ee72eb-9db1-4989-866e-5a3b4e5a8287"/>
    <xsd:import namespace="0d3b740f-942e-4e48-971f-6b7828e8593b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e72eb-9db1-4989-866e-5a3b4e5a8287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indexed="true" ma:internalName="Review_x0020_Date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740f-942e-4e48-971f-6b7828e8593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2ffd3c-4bd3-422e-b091-2b550c18bcf2}" ma:internalName="TaxCatchAll" ma:showField="CatchAllData" ma:web="0d3b740f-942e-4e48-971f-6b7828e85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d3b740f-942e-4e48-971f-6b7828e8593b" xsi:nil="true"/>
    <lcf76f155ced4ddcb4097134ff3c332f xmlns="22ee72eb-9db1-4989-866e-5a3b4e5a8287">
      <Terms xmlns="http://schemas.microsoft.com/office/infopath/2007/PartnerControls"/>
    </lcf76f155ced4ddcb4097134ff3c332f>
    <Review_x0020_Date xmlns="22ee72eb-9db1-4989-866e-5a3b4e5a82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7F02D-8E36-471C-B998-F914414FA4AA}"/>
</file>

<file path=customXml/itemProps2.xml><?xml version="1.0" encoding="utf-8"?>
<ds:datastoreItem xmlns:ds="http://schemas.openxmlformats.org/officeDocument/2006/customXml" ds:itemID="{49076F3D-9CBB-4A43-BE6E-4D08F1DB55D1}">
  <ds:schemaRefs>
    <ds:schemaRef ds:uri="http://schemas.microsoft.com/office/2006/metadata/properties"/>
    <ds:schemaRef ds:uri="http://purl.org/dc/elements/1.1/"/>
    <ds:schemaRef ds:uri="ccc1f49b-6a9b-4b51-96c7-d7aa64f6932a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sharepoint/v3"/>
    <ds:schemaRef ds:uri="4041ba16-2590-4133-a7a9-6be04fc4828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8F31BE-4A46-4112-82C5-2F48069347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2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HIGGS, Caroline (NHS ENGLAND)</dc:creator>
  <cp:keywords/>
  <dc:description/>
  <cp:lastModifiedBy>HIGGS, Caroline (NHS ENGLAND)</cp:lastModifiedBy>
  <cp:revision>71</cp:revision>
  <dcterms:created xsi:type="dcterms:W3CDTF">2025-05-08T04:15:00Z</dcterms:created>
  <dcterms:modified xsi:type="dcterms:W3CDTF">2025-06-10T13:28:00Z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0x0101003BF7DE0429112E4C85E5D824CD0948EC</vt:lpwstr>
  </property>
  <property fmtid="{D5CDD505-2E9C-101B-9397-08002B2CF9AE}" pid="3" name="MediaServiceImageTags">
    <vt:lpwstr/>
  </property>
</Properties>
</file>