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4BF1" w:rsidR="008F4BF1" w:rsidP="008F4BF1" w:rsidRDefault="008F4BF1" w14:paraId="76FDC846" w14:textId="43EB017F">
      <w:pPr>
        <w:pStyle w:val="Subheading"/>
      </w:pPr>
      <w:r>
        <w:t xml:space="preserve">Communication Toolkit: </w:t>
      </w:r>
      <w:r w:rsidRPr="008F4BF1">
        <w:t>The Oliver McGowan Mandatory Training on Learning Disability and Autism Animation</w:t>
      </w:r>
    </w:p>
    <w:p w:rsidRPr="00246075" w:rsidR="008D5953" w:rsidP="00BC78C6" w:rsidRDefault="008F4BF1" w14:paraId="4356F909" w14:textId="0DF2B635">
      <w:pPr>
        <w:pStyle w:val="Heading2"/>
      </w:pPr>
      <w:bookmarkStart w:name="_Toc350174611" w:id="0"/>
      <w:r>
        <w:t>Overview</w:t>
      </w:r>
    </w:p>
    <w:p w:rsidRPr="00CF12FD" w:rsidR="008F4BF1" w:rsidP="008F4BF1" w:rsidRDefault="008F4BF1" w14:paraId="72313044" w14:textId="0C1BD1FC">
      <w:pPr>
        <w:rPr>
          <w:rStyle w:val="eop"/>
          <w:rFonts w:cs="Arial"/>
        </w:rPr>
      </w:pPr>
      <w:bookmarkStart w:name="_Toc65072035" w:id="1"/>
      <w:r w:rsidRPr="2DFD38BF" w:rsidR="008F4BF1">
        <w:rPr>
          <w:color w:val="auto"/>
        </w:rPr>
        <w:t>In June 2023, NHS England</w:t>
      </w:r>
      <w:r w:rsidRPr="2DFD38BF" w:rsidR="7424C14A">
        <w:rPr>
          <w:color w:val="auto"/>
        </w:rPr>
        <w:t>,</w:t>
      </w:r>
      <w:r w:rsidRPr="2DFD38BF" w:rsidR="008F4BF1">
        <w:rPr>
          <w:color w:val="auto"/>
        </w:rPr>
        <w:t xml:space="preserve"> with partners</w:t>
      </w:r>
      <w:r w:rsidRPr="2DFD38BF" w:rsidR="0CFC1DDC">
        <w:rPr>
          <w:color w:val="auto"/>
        </w:rPr>
        <w:t>,</w:t>
      </w:r>
      <w:r w:rsidRPr="2DFD38BF" w:rsidR="008F4BF1">
        <w:rPr>
          <w:color w:val="auto"/>
        </w:rPr>
        <w:t xml:space="preserve"> launched a </w:t>
      </w:r>
      <w:hyperlink r:id="Rc53d16dda420463e">
        <w:r w:rsidRPr="2DFD38BF" w:rsidR="008F4BF1">
          <w:rPr>
            <w:rStyle w:val="Hyperlink"/>
            <w:rFonts w:cs="Arial"/>
          </w:rPr>
          <w:t>powerful animation about The Oliver McGowan Mandatory Training on Learning Disability and Autism</w:t>
        </w:r>
      </w:hyperlink>
      <w:r w:rsidRPr="2DFD38BF" w:rsidR="008F4BF1">
        <w:rPr>
          <w:rStyle w:val="eop"/>
          <w:rFonts w:cs="Arial"/>
        </w:rPr>
        <w:t>.</w:t>
      </w:r>
    </w:p>
    <w:p w:rsidRPr="008F4BF1" w:rsidR="008F4BF1" w:rsidP="008F4BF1" w:rsidRDefault="008F4BF1" w14:paraId="641588DA" w14:textId="26E8A540">
      <w:pPr>
        <w:rPr>
          <w:rStyle w:val="eop"/>
          <w:rFonts w:cs="Arial"/>
          <w:color w:val="auto"/>
        </w:rPr>
      </w:pPr>
      <w:r w:rsidRPr="2DFD38BF" w:rsidR="008F4BF1">
        <w:rPr>
          <w:rStyle w:val="eop"/>
          <w:rFonts w:cs="Arial"/>
          <w:color w:val="auto"/>
        </w:rPr>
        <w:t>The animation was co-designed and co-produced with autistic people and people with a learning disability</w:t>
      </w:r>
      <w:r w:rsidRPr="2DFD38BF" w:rsidR="1F84EB35">
        <w:rPr>
          <w:rStyle w:val="eop"/>
          <w:rFonts w:cs="Arial"/>
          <w:color w:val="auto"/>
        </w:rPr>
        <w:t xml:space="preserve"> as well as partner organisations</w:t>
      </w:r>
      <w:r w:rsidRPr="2DFD38BF" w:rsidR="008F4BF1">
        <w:rPr>
          <w:rStyle w:val="eop"/>
          <w:rFonts w:cs="Arial"/>
          <w:color w:val="auto"/>
        </w:rPr>
        <w:t>. It is aimed at helping staff and employers across health and social care to understand Oliver’s Training and why it is so vitally important.</w:t>
      </w:r>
    </w:p>
    <w:p w:rsidRPr="00CF12FD" w:rsidR="008F4BF1" w:rsidP="008F4BF1" w:rsidRDefault="008F4BF1" w14:paraId="292FFF9E" w14:textId="29368197">
      <w:pPr>
        <w:rPr>
          <w:color w:val="222222"/>
          <w:highlight w:val="yellow"/>
          <w:lang w:eastAsia="en-GB"/>
        </w:rPr>
      </w:pPr>
      <w:r w:rsidRPr="2DFD38BF" w:rsidR="008F4BF1">
        <w:rPr>
          <w:color w:val="222222"/>
          <w:lang w:eastAsia="en-GB"/>
        </w:rPr>
        <w:t xml:space="preserve">The Oliver McGowan Mandatory Training on Learning Disability and Autism aims to provide the health and social care workforce with </w:t>
      </w:r>
      <w:r w:rsidRPr="2DFD38BF" w:rsidR="008F4BF1">
        <w:rPr>
          <w:rStyle w:val="Emphasis"/>
          <w:rFonts w:cs="Arial"/>
          <w:i w:val="0"/>
          <w:iCs w:val="0"/>
          <w:color w:val="222222"/>
        </w:rPr>
        <w:t xml:space="preserve">the right skills and knowledge to provide safe, </w:t>
      </w:r>
      <w:r w:rsidRPr="2DFD38BF" w:rsidR="008F4BF1">
        <w:rPr>
          <w:rStyle w:val="Emphasis"/>
          <w:rFonts w:cs="Arial"/>
          <w:i w:val="0"/>
          <w:iCs w:val="0"/>
          <w:color w:val="222222"/>
        </w:rPr>
        <w:t>compassionate</w:t>
      </w:r>
      <w:r w:rsidRPr="2DFD38BF" w:rsidR="38A5E1D9">
        <w:rPr>
          <w:rStyle w:val="Emphasis"/>
          <w:rFonts w:cs="Arial"/>
          <w:i w:val="0"/>
          <w:iCs w:val="0"/>
          <w:color w:val="222222"/>
        </w:rPr>
        <w:t>,</w:t>
      </w:r>
      <w:r w:rsidRPr="2DFD38BF" w:rsidR="008F4BF1">
        <w:rPr>
          <w:rStyle w:val="Emphasis"/>
          <w:rFonts w:cs="Arial"/>
          <w:i w:val="0"/>
          <w:iCs w:val="0"/>
          <w:color w:val="222222"/>
        </w:rPr>
        <w:t xml:space="preserve"> and informed care to autistic people and people</w:t>
      </w:r>
      <w:r w:rsidRPr="2DFD38BF" w:rsidR="008F4BF1">
        <w:rPr>
          <w:i w:val="1"/>
          <w:iCs w:val="1"/>
          <w:color w:val="222222"/>
          <w:lang w:eastAsia="en-GB"/>
        </w:rPr>
        <w:t xml:space="preserve"> </w:t>
      </w:r>
      <w:r w:rsidRPr="2DFD38BF" w:rsidR="008F4BF1">
        <w:rPr>
          <w:color w:val="222222"/>
          <w:lang w:eastAsia="en-GB"/>
        </w:rPr>
        <w:t xml:space="preserve">with a learning disability. This </w:t>
      </w:r>
      <w:r w:rsidRPr="2DFD38BF" w:rsidR="008F4BF1">
        <w:rPr>
          <w:color w:val="222222"/>
          <w:lang w:eastAsia="en-GB"/>
        </w:rPr>
        <w:t xml:space="preserve">statutory </w:t>
      </w:r>
      <w:r w:rsidRPr="2DFD38BF" w:rsidR="008F4BF1">
        <w:rPr>
          <w:color w:val="222222"/>
          <w:lang w:eastAsia="en-GB"/>
        </w:rPr>
        <w:t>requirement is set out in the Health and Care Act 2022</w:t>
      </w:r>
      <w:r w:rsidRPr="2DFD38BF" w:rsidR="008F4BF1">
        <w:rPr>
          <w:color w:val="222222"/>
          <w:lang w:eastAsia="en-GB"/>
        </w:rPr>
        <w:t xml:space="preserve">.  </w:t>
      </w:r>
    </w:p>
    <w:p w:rsidR="008F4BF1" w:rsidP="008F4BF1" w:rsidRDefault="008F4BF1" w14:paraId="316E23DF" w14:textId="0C5765A0">
      <w:pPr>
        <w:rPr>
          <w:rStyle w:val="normaltextrun"/>
          <w:color w:val="181717"/>
          <w:position w:val="1"/>
          <w:lang w:val="en-US"/>
        </w:rPr>
      </w:pPr>
      <w:r w:rsidR="008F4BF1">
        <w:rPr>
          <w:rStyle w:val="normaltextrun"/>
          <w:color w:val="181717"/>
          <w:position w:val="1"/>
          <w:lang w:val="en-US"/>
        </w:rPr>
        <w:t xml:space="preserve">NHS England </w:t>
      </w:r>
      <w:r w:rsidRPr="00CF12FD" w:rsidR="34136B90">
        <w:rPr>
          <w:rStyle w:val="normaltextrun"/>
          <w:color w:val="181717"/>
          <w:position w:val="1"/>
          <w:lang w:val="en-US"/>
        </w:rPr>
        <w:t xml:space="preserve">wants</w:t>
      </w:r>
      <w:r w:rsidRPr="00CF12FD" w:rsidR="008F4BF1">
        <w:rPr>
          <w:rStyle w:val="normaltextrun"/>
          <w:color w:val="181717"/>
          <w:position w:val="1"/>
          <w:lang w:val="en-US"/>
        </w:rPr>
        <w:t xml:space="preserve"> to work with partners who can help share this animation and reach the health and social care employers and their workforce across England. </w:t>
      </w:r>
    </w:p>
    <w:p w:rsidR="008F4BF1" w:rsidP="008F4BF1" w:rsidRDefault="008F4BF1" w14:paraId="11A49711" w14:textId="77777777">
      <w:pPr>
        <w:rPr>
          <w:rStyle w:val="eop"/>
          <w:rFonts w:cs="Arial" w:eastAsiaTheme="majorEastAsia"/>
          <w:color w:val="181717"/>
        </w:rPr>
      </w:pPr>
      <w:r w:rsidRPr="00CF12FD">
        <w:rPr>
          <w:rStyle w:val="normaltextrun"/>
          <w:color w:val="181717"/>
          <w:position w:val="1"/>
          <w:lang w:val="en-US"/>
        </w:rPr>
        <w:t>Your support could include:</w:t>
      </w:r>
      <w:r w:rsidRPr="00CF12FD">
        <w:rPr>
          <w:rStyle w:val="eop"/>
          <w:rFonts w:cs="Arial" w:eastAsiaTheme="majorEastAsia"/>
          <w:color w:val="181717"/>
        </w:rPr>
        <w:t>​</w:t>
      </w:r>
    </w:p>
    <w:p w:rsidRPr="00CF12FD" w:rsidR="008F4BF1" w:rsidP="2DFD38BF" w:rsidRDefault="008F4BF1" w14:paraId="38FBD322" w14:textId="77777777" w14:noSpellErr="1">
      <w:pPr>
        <w:pStyle w:val="ListParagraph"/>
        <w:numPr>
          <w:ilvl w:val="0"/>
          <w:numId w:val="3"/>
        </w:numPr>
        <w:rPr>
          <w:rStyle w:val="eop"/>
          <w:rFonts w:eastAsia="" w:cs="Arial" w:eastAsiaTheme="majorEastAsia"/>
          <w:color w:val="auto"/>
        </w:rPr>
      </w:pPr>
      <w:r w:rsidRPr="2DFD38BF" w:rsidR="008F4BF1">
        <w:rPr>
          <w:rStyle w:val="normaltextrun"/>
          <w:color w:val="auto"/>
          <w:position w:val="1"/>
          <w:lang w:val="en-US"/>
        </w:rPr>
        <w:t>Developing creative and authentic content to promote across your platforms</w:t>
      </w:r>
      <w:r w:rsidRPr="2DFD38BF" w:rsidR="008F4BF1">
        <w:rPr>
          <w:rStyle w:val="eop"/>
          <w:rFonts w:eastAsia="" w:cs="Arial" w:eastAsiaTheme="majorEastAsia"/>
          <w:color w:val="auto"/>
        </w:rPr>
        <w:t xml:space="preserve">​ using the branding and images provided in the wider communication </w:t>
      </w:r>
      <w:r w:rsidRPr="2DFD38BF" w:rsidR="008F4BF1">
        <w:rPr>
          <w:rStyle w:val="eop"/>
          <w:rFonts w:eastAsia="" w:cs="Arial" w:eastAsiaTheme="majorEastAsia"/>
          <w:color w:val="auto"/>
        </w:rPr>
        <w:t>pack</w:t>
      </w:r>
    </w:p>
    <w:p w:rsidRPr="008F4BF1" w:rsidR="008F4BF1" w:rsidP="2DFD38BF" w:rsidRDefault="008F4BF1" w14:paraId="31B9AAD1" w14:textId="77777777" w14:noSpellErr="1">
      <w:pPr>
        <w:pStyle w:val="ListParagraph"/>
        <w:numPr>
          <w:ilvl w:val="0"/>
          <w:numId w:val="3"/>
        </w:numPr>
        <w:rPr>
          <w:color w:val="auto"/>
          <w:lang w:val="en-US"/>
        </w:rPr>
      </w:pPr>
      <w:r w:rsidRPr="2DFD38BF" w:rsidR="008F4BF1">
        <w:rPr>
          <w:rStyle w:val="normaltextrun"/>
          <w:color w:val="auto"/>
          <w:position w:val="1"/>
          <w:lang w:val="en-US"/>
        </w:rPr>
        <w:t>Sharing our communication assets (below) via your channels and networks</w:t>
      </w:r>
      <w:r w:rsidRPr="2DFD38BF" w:rsidR="008F4BF1">
        <w:rPr>
          <w:rStyle w:val="eop"/>
          <w:rFonts w:eastAsia="" w:cs="Arial" w:eastAsiaTheme="majorEastAsia"/>
          <w:color w:val="auto"/>
          <w:lang w:val="en-US"/>
        </w:rPr>
        <w:t>​</w:t>
      </w:r>
    </w:p>
    <w:p w:rsidR="008F4BF1" w:rsidP="2DFD38BF" w:rsidRDefault="008F4BF1" w14:paraId="1CD6D325" w14:textId="249CD008">
      <w:pPr>
        <w:pStyle w:val="Normal"/>
        <w:ind w:left="0"/>
        <w:rPr>
          <w:rStyle w:val="eop"/>
          <w:rFonts w:ascii="Arial" w:hAnsi="Arial" w:eastAsia="Times New Roman" w:cs="Times New Roman"/>
          <w:color w:val="425563" w:themeColor="accent6" w:themeTint="FF" w:themeShade="FF"/>
          <w:sz w:val="24"/>
          <w:szCs w:val="24"/>
        </w:rPr>
      </w:pPr>
      <w:r w:rsidRPr="008F4BF1" w:rsidR="008F4BF1">
        <w:rPr>
          <w:rStyle w:val="normaltextrun"/>
          <w:color w:val="181717"/>
          <w:position w:val="1"/>
          <w:lang w:val="en-US"/>
        </w:rPr>
        <w:t xml:space="preserve">We are open to exploring ideas and welcome your </w:t>
      </w:r>
      <w:r w:rsidRPr="008F4BF1" w:rsidR="008F4BF1">
        <w:rPr>
          <w:rStyle w:val="normaltextrun"/>
          <w:color w:val="181717"/>
          <w:position w:val="1"/>
          <w:lang w:val="en-US"/>
        </w:rPr>
        <w:t>expertise</w:t>
      </w:r>
      <w:r w:rsidRPr="008F4BF1" w:rsidR="008F4BF1">
        <w:rPr>
          <w:rStyle w:val="normaltextrun"/>
          <w:color w:val="181717"/>
          <w:position w:val="1"/>
          <w:lang w:val="en-US"/>
        </w:rPr>
        <w:t>. By working together and </w:t>
      </w:r>
      <w:r w:rsidRPr="008F4BF1" w:rsidR="008F4BF1">
        <w:rPr>
          <w:rStyle w:val="spellingerror"/>
          <w:rFonts w:eastAsia="MS Mincho" w:cs="Arial"/>
          <w:color w:val="181717"/>
          <w:position w:val="1"/>
          <w:lang w:val="en-US"/>
        </w:rPr>
        <w:t>utilising</w:t>
      </w:r>
      <w:r w:rsidRPr="008F4BF1" w:rsidR="008F4BF1">
        <w:rPr>
          <w:rStyle w:val="normaltextrun"/>
          <w:color w:val="181717"/>
          <w:position w:val="1"/>
          <w:lang w:val="en-US"/>
        </w:rPr>
        <w:t> the influential voice and channels you hold</w:t>
      </w:r>
      <w:r w:rsidRPr="008F4BF1" w:rsidR="008F4BF1">
        <w:rPr>
          <w:rStyle w:val="normaltextrun"/>
          <w:color w:val="181717"/>
          <w:position w:val="1"/>
        </w:rPr>
        <w:t>.</w:t>
      </w:r>
      <w:r w:rsidRPr="2DFD38BF" w:rsidR="008F4BF1">
        <w:rPr>
          <w:rStyle w:val="eop"/>
          <w:rFonts w:eastAsia="" w:cs="Arial" w:eastAsiaTheme="majorEastAsia"/>
          <w:color w:val="181717"/>
        </w:rPr>
        <w:t>​</w:t>
      </w:r>
    </w:p>
    <w:p w:rsidRPr="008F4BF1" w:rsidR="008F4BF1" w:rsidP="008F4BF1" w:rsidRDefault="008F4BF1" w14:paraId="10710BD4" w14:textId="77777777">
      <w:pPr>
        <w:pStyle w:val="Heading2"/>
      </w:pPr>
      <w:r w:rsidRPr="008F4BF1">
        <w:lastRenderedPageBreak/>
        <w:t>Audience</w:t>
      </w:r>
    </w:p>
    <w:p w:rsidRPr="008F4BF1" w:rsidR="008F4BF1" w:rsidP="008F4BF1" w:rsidRDefault="008F4BF1" w14:paraId="5BDF6BE0" w14:textId="3CD3EF32">
      <w:pPr>
        <w:rPr>
          <w:rFonts w:cs="Arial"/>
          <w:color w:val="auto"/>
        </w:rPr>
      </w:pPr>
      <w:r w:rsidRPr="2DFD38BF" w:rsidR="008F4BF1">
        <w:rPr>
          <w:rFonts w:cs="Arial"/>
          <w:color w:val="auto"/>
        </w:rPr>
        <w:t xml:space="preserve">The primary target audience for this animation will </w:t>
      </w:r>
      <w:r w:rsidRPr="2DFD38BF" w:rsidR="096079DF">
        <w:rPr>
          <w:rFonts w:cs="Arial"/>
          <w:color w:val="auto"/>
        </w:rPr>
        <w:t>be health</w:t>
      </w:r>
      <w:r w:rsidRPr="2DFD38BF" w:rsidR="008F4BF1">
        <w:rPr>
          <w:rFonts w:cs="Arial"/>
          <w:color w:val="auto"/>
        </w:rPr>
        <w:t xml:space="preserve"> and social care employers and</w:t>
      </w:r>
      <w:r w:rsidRPr="2DFD38BF" w:rsidR="4B5572E3">
        <w:rPr>
          <w:rFonts w:cs="Arial"/>
          <w:color w:val="auto"/>
        </w:rPr>
        <w:t xml:space="preserve"> the</w:t>
      </w:r>
      <w:r w:rsidRPr="2DFD38BF" w:rsidR="008F4BF1">
        <w:rPr>
          <w:rFonts w:cs="Arial"/>
          <w:color w:val="auto"/>
        </w:rPr>
        <w:t xml:space="preserve"> workforce in England. This animation may also be useful for external stakeholders, members of the public, people with a learning disability and autistic people and their families and friends.</w:t>
      </w:r>
    </w:p>
    <w:p w:rsidRPr="008F4BF1" w:rsidR="008F4BF1" w:rsidP="008F4BF1" w:rsidRDefault="008F4BF1" w14:paraId="253A627E" w14:textId="77777777">
      <w:pPr>
        <w:rPr>
          <w:rFonts w:cs="Arial"/>
          <w:color w:val="auto"/>
        </w:rPr>
      </w:pPr>
      <w:r w:rsidRPr="008F4BF1">
        <w:rPr>
          <w:rFonts w:cs="Arial"/>
          <w:color w:val="auto"/>
        </w:rPr>
        <w:t>The target audience groups include:</w:t>
      </w:r>
    </w:p>
    <w:p w:rsidRPr="008F4BF1" w:rsidR="008F4BF1" w:rsidP="00B961F7" w:rsidRDefault="008F4BF1" w14:paraId="4BE147C0" w14:textId="77777777">
      <w:pPr>
        <w:numPr>
          <w:ilvl w:val="0"/>
          <w:numId w:val="4"/>
        </w:numPr>
        <w:spacing w:after="160" w:line="259" w:lineRule="auto"/>
        <w:textboxTightWrap w:val="none"/>
        <w:rPr>
          <w:rFonts w:cs="Arial"/>
          <w:color w:val="auto"/>
        </w:rPr>
      </w:pPr>
      <w:r w:rsidRPr="008F4BF1">
        <w:rPr>
          <w:rFonts w:cs="Arial"/>
          <w:color w:val="auto"/>
        </w:rPr>
        <w:t>Leaders of CQC registered service providers </w:t>
      </w:r>
    </w:p>
    <w:p w:rsidRPr="008F4BF1" w:rsidR="008F4BF1" w:rsidP="00B961F7" w:rsidRDefault="008F4BF1" w14:paraId="1C8A71A3" w14:textId="77777777">
      <w:pPr>
        <w:numPr>
          <w:ilvl w:val="0"/>
          <w:numId w:val="4"/>
        </w:numPr>
        <w:spacing w:after="160" w:line="259" w:lineRule="auto"/>
        <w:textboxTightWrap w:val="none"/>
        <w:rPr>
          <w:rFonts w:cs="Arial"/>
          <w:color w:val="auto"/>
        </w:rPr>
      </w:pPr>
      <w:r w:rsidRPr="008F4BF1">
        <w:rPr>
          <w:rFonts w:cs="Arial"/>
          <w:color w:val="auto"/>
        </w:rPr>
        <w:t>Nursing workforce </w:t>
      </w:r>
    </w:p>
    <w:p w:rsidRPr="008F4BF1" w:rsidR="008F4BF1" w:rsidP="00B961F7" w:rsidRDefault="008F4BF1" w14:paraId="06362860" w14:textId="77777777">
      <w:pPr>
        <w:numPr>
          <w:ilvl w:val="0"/>
          <w:numId w:val="4"/>
        </w:numPr>
        <w:spacing w:after="160" w:line="259" w:lineRule="auto"/>
        <w:textboxTightWrap w:val="none"/>
        <w:rPr>
          <w:rFonts w:cs="Arial"/>
          <w:color w:val="auto"/>
        </w:rPr>
      </w:pPr>
      <w:r w:rsidRPr="008F4BF1">
        <w:rPr>
          <w:rFonts w:cs="Arial"/>
          <w:color w:val="auto"/>
        </w:rPr>
        <w:t>Allied health profession workforce</w:t>
      </w:r>
    </w:p>
    <w:p w:rsidRPr="008F4BF1" w:rsidR="008F4BF1" w:rsidP="00B961F7" w:rsidRDefault="008F4BF1" w14:paraId="66B79A27" w14:textId="77777777">
      <w:pPr>
        <w:numPr>
          <w:ilvl w:val="0"/>
          <w:numId w:val="4"/>
        </w:numPr>
        <w:spacing w:after="160" w:line="259" w:lineRule="auto"/>
        <w:textboxTightWrap w:val="none"/>
        <w:rPr>
          <w:rFonts w:cs="Arial"/>
          <w:color w:val="auto"/>
        </w:rPr>
      </w:pPr>
      <w:r w:rsidRPr="008F4BF1">
        <w:rPr>
          <w:rFonts w:cs="Arial"/>
          <w:color w:val="auto"/>
        </w:rPr>
        <w:t>Dental and oral health workforce</w:t>
      </w:r>
    </w:p>
    <w:p w:rsidRPr="008F4BF1" w:rsidR="008F4BF1" w:rsidP="00B961F7" w:rsidRDefault="008F4BF1" w14:paraId="2CA1BB9C" w14:textId="77777777">
      <w:pPr>
        <w:numPr>
          <w:ilvl w:val="0"/>
          <w:numId w:val="4"/>
        </w:numPr>
        <w:spacing w:after="160" w:line="259" w:lineRule="auto"/>
        <w:textboxTightWrap w:val="none"/>
        <w:rPr>
          <w:rFonts w:cs="Arial"/>
          <w:color w:val="auto"/>
        </w:rPr>
      </w:pPr>
      <w:r w:rsidRPr="008F4BF1">
        <w:rPr>
          <w:rFonts w:cs="Arial"/>
          <w:color w:val="auto"/>
        </w:rPr>
        <w:t>Pharmacy workforce</w:t>
      </w:r>
    </w:p>
    <w:p w:rsidRPr="008F4BF1" w:rsidR="008F4BF1" w:rsidP="00B961F7" w:rsidRDefault="008F4BF1" w14:paraId="53A729A9" w14:textId="77777777">
      <w:pPr>
        <w:numPr>
          <w:ilvl w:val="0"/>
          <w:numId w:val="4"/>
        </w:numPr>
        <w:spacing w:after="160" w:line="259" w:lineRule="auto"/>
        <w:textboxTightWrap w:val="none"/>
        <w:rPr>
          <w:rFonts w:cs="Arial"/>
          <w:color w:val="auto"/>
        </w:rPr>
      </w:pPr>
      <w:r w:rsidRPr="008F4BF1">
        <w:rPr>
          <w:rFonts w:cs="Arial"/>
          <w:color w:val="auto"/>
        </w:rPr>
        <w:t>Psychological professions workforce</w:t>
      </w:r>
    </w:p>
    <w:p w:rsidRPr="008F4BF1" w:rsidR="008F4BF1" w:rsidP="00B961F7" w:rsidRDefault="008F4BF1" w14:paraId="4EF61801" w14:textId="77777777">
      <w:pPr>
        <w:numPr>
          <w:ilvl w:val="0"/>
          <w:numId w:val="4"/>
        </w:numPr>
        <w:spacing w:after="160" w:line="259" w:lineRule="auto"/>
        <w:textboxTightWrap w:val="none"/>
        <w:rPr>
          <w:rFonts w:cs="Arial"/>
          <w:color w:val="auto"/>
        </w:rPr>
      </w:pPr>
      <w:r w:rsidRPr="008F4BF1">
        <w:rPr>
          <w:rFonts w:cs="Arial"/>
          <w:color w:val="auto"/>
        </w:rPr>
        <w:t>Healthcare science workforce </w:t>
      </w:r>
    </w:p>
    <w:p w:rsidRPr="008F4BF1" w:rsidR="008F4BF1" w:rsidP="00B961F7" w:rsidRDefault="008F4BF1" w14:paraId="5203AF83" w14:textId="77777777">
      <w:pPr>
        <w:numPr>
          <w:ilvl w:val="0"/>
          <w:numId w:val="4"/>
        </w:numPr>
        <w:spacing w:after="160" w:line="259" w:lineRule="auto"/>
        <w:textboxTightWrap w:val="none"/>
        <w:rPr>
          <w:rFonts w:cs="Arial"/>
          <w:color w:val="auto"/>
        </w:rPr>
      </w:pPr>
      <w:r w:rsidRPr="008F4BF1">
        <w:rPr>
          <w:rFonts w:cs="Arial"/>
          <w:color w:val="auto"/>
        </w:rPr>
        <w:t>Medical and medical associate workforce </w:t>
      </w:r>
    </w:p>
    <w:p w:rsidRPr="008F4BF1" w:rsidR="008F4BF1" w:rsidP="00B961F7" w:rsidRDefault="008F4BF1" w14:paraId="72710390" w14:textId="77777777">
      <w:pPr>
        <w:numPr>
          <w:ilvl w:val="0"/>
          <w:numId w:val="4"/>
        </w:numPr>
        <w:spacing w:after="160" w:line="259" w:lineRule="auto"/>
        <w:textboxTightWrap w:val="none"/>
        <w:rPr>
          <w:rFonts w:cs="Arial"/>
          <w:color w:val="auto"/>
        </w:rPr>
      </w:pPr>
      <w:r w:rsidRPr="008F4BF1">
        <w:rPr>
          <w:rFonts w:cs="Arial"/>
          <w:color w:val="auto"/>
        </w:rPr>
        <w:t>Clinical support worker and carer workforce (non-registered) </w:t>
      </w:r>
    </w:p>
    <w:p w:rsidRPr="008F4BF1" w:rsidR="008F4BF1" w:rsidP="00B961F7" w:rsidRDefault="008F4BF1" w14:paraId="74A29662" w14:textId="77777777">
      <w:pPr>
        <w:numPr>
          <w:ilvl w:val="0"/>
          <w:numId w:val="4"/>
        </w:numPr>
        <w:spacing w:after="160" w:line="259" w:lineRule="auto"/>
        <w:textboxTightWrap w:val="none"/>
        <w:rPr>
          <w:rFonts w:cs="Arial"/>
          <w:color w:val="auto"/>
        </w:rPr>
      </w:pPr>
      <w:r w:rsidRPr="008F4BF1">
        <w:rPr>
          <w:rFonts w:cs="Arial"/>
          <w:color w:val="auto"/>
        </w:rPr>
        <w:t>Social worker workforce </w:t>
      </w:r>
    </w:p>
    <w:p w:rsidRPr="008F4BF1" w:rsidR="008F4BF1" w:rsidP="00B961F7" w:rsidRDefault="008F4BF1" w14:paraId="1C701D2C" w14:textId="77777777">
      <w:pPr>
        <w:numPr>
          <w:ilvl w:val="0"/>
          <w:numId w:val="4"/>
        </w:numPr>
        <w:spacing w:after="160" w:line="259" w:lineRule="auto"/>
        <w:textboxTightWrap w:val="none"/>
        <w:rPr>
          <w:rFonts w:cs="Arial"/>
          <w:color w:val="auto"/>
        </w:rPr>
      </w:pPr>
      <w:r w:rsidRPr="008F4BF1">
        <w:rPr>
          <w:rFonts w:cs="Arial"/>
          <w:color w:val="auto"/>
        </w:rPr>
        <w:t>Board members and executives</w:t>
      </w:r>
    </w:p>
    <w:p w:rsidRPr="008F4BF1" w:rsidR="008F4BF1" w:rsidP="00B961F7" w:rsidRDefault="008F4BF1" w14:paraId="141BE64C" w14:textId="77777777">
      <w:pPr>
        <w:numPr>
          <w:ilvl w:val="0"/>
          <w:numId w:val="4"/>
        </w:numPr>
        <w:spacing w:after="160" w:line="259" w:lineRule="auto"/>
        <w:textboxTightWrap w:val="none"/>
        <w:rPr>
          <w:rFonts w:cs="Arial"/>
          <w:color w:val="auto"/>
        </w:rPr>
      </w:pPr>
      <w:r w:rsidRPr="008F4BF1">
        <w:rPr>
          <w:rFonts w:cs="Arial"/>
          <w:color w:val="auto"/>
        </w:rPr>
        <w:t>Estates and facilities workforce</w:t>
      </w:r>
    </w:p>
    <w:p w:rsidRPr="008F4BF1" w:rsidR="008F4BF1" w:rsidP="00B961F7" w:rsidRDefault="008F4BF1" w14:paraId="0D5EA5C3" w14:textId="77777777">
      <w:pPr>
        <w:numPr>
          <w:ilvl w:val="0"/>
          <w:numId w:val="4"/>
        </w:numPr>
        <w:spacing w:after="160" w:line="259" w:lineRule="auto"/>
        <w:textboxTightWrap w:val="none"/>
        <w:rPr>
          <w:rFonts w:cs="Arial"/>
          <w:color w:val="auto"/>
        </w:rPr>
      </w:pPr>
      <w:r w:rsidRPr="008F4BF1">
        <w:rPr>
          <w:rFonts w:cs="Arial"/>
          <w:color w:val="auto"/>
        </w:rPr>
        <w:t>Corporate, administration, and clerical workforce</w:t>
      </w:r>
    </w:p>
    <w:p w:rsidRPr="008F4BF1" w:rsidR="008F4BF1" w:rsidP="00B961F7" w:rsidRDefault="008F4BF1" w14:paraId="0309ED81" w14:textId="77777777">
      <w:pPr>
        <w:numPr>
          <w:ilvl w:val="0"/>
          <w:numId w:val="4"/>
        </w:numPr>
        <w:spacing w:after="160" w:line="259" w:lineRule="auto"/>
        <w:textboxTightWrap w:val="none"/>
        <w:rPr>
          <w:rFonts w:cs="Arial"/>
          <w:color w:val="auto"/>
        </w:rPr>
      </w:pPr>
      <w:r w:rsidRPr="008F4BF1">
        <w:rPr>
          <w:rFonts w:cs="Arial"/>
          <w:color w:val="auto"/>
        </w:rPr>
        <w:t>Higher Education Institutes and Medical Schools – Learners and Trainees.</w:t>
      </w:r>
    </w:p>
    <w:p w:rsidR="008F4BF1" w:rsidP="008F4BF1" w:rsidRDefault="008F4BF1" w14:paraId="40D076DB" w14:textId="77777777">
      <w:pPr>
        <w:pStyle w:val="Heading2"/>
        <w:rPr>
          <w:rStyle w:val="normaltextrun"/>
          <w:b w:val="0"/>
          <w:bCs/>
          <w:sz w:val="28"/>
          <w:szCs w:val="28"/>
        </w:rPr>
      </w:pPr>
      <w:r>
        <w:rPr>
          <w:rStyle w:val="normaltextrun"/>
          <w:b w:val="0"/>
          <w:sz w:val="28"/>
          <w:szCs w:val="28"/>
        </w:rPr>
        <w:t xml:space="preserve">Suggested micro </w:t>
      </w:r>
      <w:proofErr w:type="gramStart"/>
      <w:r>
        <w:rPr>
          <w:rStyle w:val="normaltextrun"/>
          <w:b w:val="0"/>
          <w:sz w:val="28"/>
          <w:szCs w:val="28"/>
        </w:rPr>
        <w:t>copy</w:t>
      </w:r>
      <w:proofErr w:type="gramEnd"/>
      <w:r>
        <w:rPr>
          <w:rStyle w:val="normaltextrun"/>
          <w:b w:val="0"/>
          <w:sz w:val="28"/>
          <w:szCs w:val="28"/>
        </w:rPr>
        <w:t xml:space="preserve"> </w:t>
      </w:r>
    </w:p>
    <w:p w:rsidRPr="008F4BF1" w:rsidR="008F4BF1" w:rsidP="008F4BF1" w:rsidRDefault="008F4BF1" w14:paraId="186C98FC" w14:textId="77777777">
      <w:pPr>
        <w:rPr>
          <w:rStyle w:val="normaltextrun"/>
          <w:b/>
          <w:bCs/>
          <w:color w:val="auto"/>
        </w:rPr>
      </w:pPr>
      <w:r w:rsidRPr="008F4BF1">
        <w:rPr>
          <w:rStyle w:val="normaltextrun"/>
          <w:b/>
          <w:bCs/>
          <w:color w:val="auto"/>
        </w:rPr>
        <w:t>New film explaining The Oliver McGowan Mandatory Training on Learning Disability and Autism</w:t>
      </w:r>
    </w:p>
    <w:p w:rsidRPr="008F4BF1" w:rsidR="008F4BF1" w:rsidP="008F4BF1" w:rsidRDefault="008F4BF1" w14:paraId="3ECCC538" w14:textId="59B1A8B9">
      <w:pPr>
        <w:rPr>
          <w:rStyle w:val="eop"/>
          <w:rFonts w:cs="Arial"/>
          <w:color w:val="auto"/>
        </w:rPr>
      </w:pPr>
      <w:r w:rsidRPr="008F4BF1">
        <w:rPr>
          <w:rFonts w:cs="Arial"/>
          <w:color w:val="auto"/>
        </w:rPr>
        <w:t>NHS England</w:t>
      </w:r>
      <w:r>
        <w:rPr>
          <w:rFonts w:cs="Arial"/>
          <w:color w:val="auto"/>
        </w:rPr>
        <w:t>, with partners,</w:t>
      </w:r>
      <w:r w:rsidRPr="008F4BF1">
        <w:rPr>
          <w:rFonts w:cs="Arial"/>
          <w:color w:val="auto"/>
        </w:rPr>
        <w:t xml:space="preserve"> has launched a</w:t>
      </w:r>
      <w:r w:rsidRPr="0073290D">
        <w:rPr>
          <w:rFonts w:cs="Arial"/>
        </w:rPr>
        <w:t xml:space="preserve"> </w:t>
      </w:r>
      <w:hyperlink w:history="1" r:id="rId12">
        <w:r w:rsidRPr="0073290D">
          <w:rPr>
            <w:rStyle w:val="Hyperlink"/>
            <w:rFonts w:cs="Arial"/>
          </w:rPr>
          <w:t>new animation about The Oliver McGowan Mandatory Training on Learning Disability and Autism</w:t>
        </w:r>
      </w:hyperlink>
      <w:r w:rsidRPr="0073290D">
        <w:rPr>
          <w:rFonts w:cs="Arial"/>
        </w:rPr>
        <w:t>,</w:t>
      </w:r>
      <w:r w:rsidRPr="0073290D">
        <w:rPr>
          <w:rStyle w:val="eop"/>
          <w:rFonts w:cs="Arial"/>
        </w:rPr>
        <w:t xml:space="preserve"> </w:t>
      </w:r>
      <w:r w:rsidRPr="008F4BF1">
        <w:rPr>
          <w:rStyle w:val="eop"/>
          <w:rFonts w:cs="Arial"/>
          <w:color w:val="auto"/>
        </w:rPr>
        <w:t>aimed at helping staff and employers across health and social care to understand Oliver’s Training and why it is so vitally important.</w:t>
      </w:r>
    </w:p>
    <w:p w:rsidR="008F4BF1" w:rsidP="008F4BF1" w:rsidRDefault="008F4BF1" w14:paraId="0EA781BA" w14:textId="77777777">
      <w:pPr>
        <w:rPr>
          <w:rStyle w:val="eop"/>
          <w:rFonts w:cs="Arial" w:eastAsiaTheme="majorEastAsia"/>
          <w:color w:val="222222"/>
        </w:rPr>
      </w:pPr>
      <w:r>
        <w:rPr>
          <w:rStyle w:val="eop"/>
          <w:rFonts w:cs="Arial" w:eastAsiaTheme="majorEastAsia"/>
          <w:color w:val="222222"/>
        </w:rPr>
        <w:t xml:space="preserve">To find out more, visit </w:t>
      </w:r>
      <w:hyperlink w:history="1" r:id="rId13">
        <w:r w:rsidRPr="0073290D">
          <w:rPr>
            <w:rStyle w:val="Hyperlink"/>
            <w:rFonts w:cs="Arial" w:eastAsiaTheme="majorEastAsia"/>
          </w:rPr>
          <w:t>The Oliver McGowan Mandatory Training webpage</w:t>
        </w:r>
      </w:hyperlink>
      <w:r>
        <w:rPr>
          <w:rStyle w:val="eop"/>
          <w:rFonts w:cs="Arial" w:eastAsiaTheme="majorEastAsia"/>
          <w:color w:val="222222"/>
        </w:rPr>
        <w:t>.</w:t>
      </w:r>
    </w:p>
    <w:p w:rsidR="008F4BF1" w:rsidP="008F4BF1" w:rsidRDefault="008F4BF1" w14:paraId="68E97355" w14:textId="6E9870B5">
      <w:pPr>
        <w:pStyle w:val="paragraph"/>
        <w:spacing w:before="0" w:beforeAutospacing="0" w:after="0" w:afterAutospacing="0"/>
        <w:textAlignment w:val="baseline"/>
        <w:rPr>
          <w:rStyle w:val="eop"/>
          <w:rFonts w:ascii="Arial" w:hAnsi="Arial" w:cs="Arial" w:eastAsiaTheme="majorEastAsia"/>
          <w:color w:val="222222"/>
        </w:rPr>
      </w:pPr>
      <w:r>
        <w:rPr>
          <w:rStyle w:val="eop"/>
          <w:rFonts w:ascii="Arial" w:hAnsi="Arial" w:cs="Arial" w:eastAsiaTheme="majorEastAsia"/>
          <w:color w:val="222222"/>
        </w:rPr>
        <w:t>Ends – 5</w:t>
      </w:r>
      <w:r>
        <w:rPr>
          <w:rStyle w:val="eop"/>
          <w:rFonts w:ascii="Arial" w:hAnsi="Arial" w:cs="Arial" w:eastAsiaTheme="majorEastAsia"/>
          <w:color w:val="222222"/>
        </w:rPr>
        <w:t>3</w:t>
      </w:r>
      <w:r>
        <w:rPr>
          <w:rStyle w:val="eop"/>
          <w:rFonts w:ascii="Arial" w:hAnsi="Arial" w:cs="Arial" w:eastAsiaTheme="majorEastAsia"/>
          <w:color w:val="222222"/>
        </w:rPr>
        <w:t xml:space="preserve"> </w:t>
      </w:r>
      <w:proofErr w:type="gramStart"/>
      <w:r>
        <w:rPr>
          <w:rStyle w:val="eop"/>
          <w:rFonts w:ascii="Arial" w:hAnsi="Arial" w:cs="Arial" w:eastAsiaTheme="majorEastAsia"/>
          <w:color w:val="222222"/>
        </w:rPr>
        <w:t>words</w:t>
      </w:r>
      <w:proofErr w:type="gramEnd"/>
    </w:p>
    <w:p w:rsidR="008F4BF1" w:rsidP="008F4BF1" w:rsidRDefault="008F4BF1" w14:paraId="7CB98C9B" w14:textId="77777777">
      <w:pPr>
        <w:pStyle w:val="paragraph"/>
        <w:spacing w:before="0" w:beforeAutospacing="0" w:after="0" w:afterAutospacing="0"/>
        <w:textAlignment w:val="baseline"/>
        <w:rPr>
          <w:rStyle w:val="eop"/>
          <w:rFonts w:ascii="Arial" w:hAnsi="Arial" w:cs="Arial" w:eastAsiaTheme="majorEastAsia"/>
          <w:color w:val="222222"/>
        </w:rPr>
      </w:pPr>
    </w:p>
    <w:p w:rsidR="008F4BF1" w:rsidP="008F4BF1" w:rsidRDefault="008F4BF1" w14:paraId="5EFA6CC7" w14:textId="77777777">
      <w:pPr>
        <w:pStyle w:val="paragraph"/>
        <w:spacing w:before="0" w:beforeAutospacing="0" w:after="0" w:afterAutospacing="0"/>
        <w:textAlignment w:val="baseline"/>
        <w:rPr>
          <w:rFonts w:ascii="Segoe UI" w:hAnsi="Segoe UI" w:cs="Segoe UI"/>
          <w:sz w:val="18"/>
          <w:szCs w:val="18"/>
        </w:rPr>
      </w:pPr>
    </w:p>
    <w:p w:rsidR="00D55B9F" w:rsidP="008F4BF1" w:rsidRDefault="00D55B9F" w14:paraId="68242B20" w14:textId="77777777">
      <w:pPr>
        <w:pStyle w:val="paragraph"/>
        <w:spacing w:before="0" w:beforeAutospacing="0" w:after="0" w:afterAutospacing="0"/>
        <w:textAlignment w:val="baseline"/>
        <w:rPr>
          <w:rFonts w:ascii="Segoe UI" w:hAnsi="Segoe UI" w:cs="Segoe UI"/>
          <w:sz w:val="18"/>
          <w:szCs w:val="18"/>
        </w:rPr>
      </w:pPr>
    </w:p>
    <w:p w:rsidRPr="00ED45A3" w:rsidR="008F4BF1" w:rsidP="008F4BF1" w:rsidRDefault="008F4BF1" w14:paraId="482BF385" w14:textId="77777777">
      <w:pPr>
        <w:pStyle w:val="Heading2"/>
        <w:rPr>
          <w:rStyle w:val="normaltextrun"/>
          <w:b w:val="0"/>
          <w:bCs/>
          <w:color w:val="auto"/>
          <w:sz w:val="28"/>
          <w:szCs w:val="28"/>
        </w:rPr>
      </w:pPr>
      <w:r w:rsidRPr="00ED45A3">
        <w:rPr>
          <w:rStyle w:val="normaltextrun"/>
          <w:b w:val="0"/>
          <w:color w:val="auto"/>
          <w:sz w:val="28"/>
          <w:szCs w:val="28"/>
        </w:rPr>
        <w:t xml:space="preserve">Suggested short </w:t>
      </w:r>
      <w:proofErr w:type="gramStart"/>
      <w:r w:rsidRPr="00ED45A3">
        <w:rPr>
          <w:rStyle w:val="normaltextrun"/>
          <w:b w:val="0"/>
          <w:color w:val="auto"/>
          <w:sz w:val="28"/>
          <w:szCs w:val="28"/>
        </w:rPr>
        <w:t>copy</w:t>
      </w:r>
      <w:proofErr w:type="gramEnd"/>
      <w:r w:rsidRPr="00ED45A3">
        <w:rPr>
          <w:rStyle w:val="normaltextrun"/>
          <w:b w:val="0"/>
          <w:color w:val="auto"/>
          <w:sz w:val="28"/>
          <w:szCs w:val="28"/>
        </w:rPr>
        <w:t xml:space="preserve"> </w:t>
      </w:r>
    </w:p>
    <w:p w:rsidRPr="008F4BF1" w:rsidR="008F4BF1" w:rsidP="008F4BF1" w:rsidRDefault="008F4BF1" w14:paraId="592A1E5D" w14:textId="77777777">
      <w:pPr>
        <w:rPr>
          <w:rStyle w:val="normaltextrun"/>
          <w:b/>
          <w:bCs/>
          <w:color w:val="auto"/>
        </w:rPr>
      </w:pPr>
      <w:r w:rsidRPr="008F4BF1">
        <w:rPr>
          <w:rStyle w:val="normaltextrun"/>
          <w:b/>
          <w:bCs/>
          <w:color w:val="auto"/>
        </w:rPr>
        <w:t>New film explaining The Oliver McGowan Mandatory Training on Learning Disability and Autism</w:t>
      </w:r>
    </w:p>
    <w:p w:rsidR="008F4BF1" w:rsidP="008F4BF1" w:rsidRDefault="008F4BF1" w14:paraId="6DB8F315" w14:textId="33D60F13">
      <w:pPr>
        <w:rPr>
          <w:rStyle w:val="normaltextrun"/>
        </w:rPr>
      </w:pPr>
      <w:r w:rsidRPr="2DFD38BF" w:rsidR="008F4BF1">
        <w:rPr>
          <w:rStyle w:val="normaltextrun"/>
          <w:color w:val="auto"/>
        </w:rPr>
        <w:t>NHS England</w:t>
      </w:r>
      <w:r w:rsidRPr="2DFD38BF" w:rsidR="008F4BF1">
        <w:rPr>
          <w:rStyle w:val="normaltextrun"/>
          <w:color w:val="auto"/>
        </w:rPr>
        <w:t>, with partners,</w:t>
      </w:r>
      <w:r w:rsidRPr="2DFD38BF" w:rsidR="008F4BF1">
        <w:rPr>
          <w:rStyle w:val="normaltextrun"/>
          <w:color w:val="auto"/>
        </w:rPr>
        <w:t xml:space="preserve"> ha</w:t>
      </w:r>
      <w:r w:rsidRPr="2DFD38BF" w:rsidR="09F1EE92">
        <w:rPr>
          <w:rStyle w:val="normaltextrun"/>
          <w:color w:val="auto"/>
        </w:rPr>
        <w:t xml:space="preserve">s </w:t>
      </w:r>
      <w:r w:rsidRPr="2DFD38BF" w:rsidR="008F4BF1">
        <w:rPr>
          <w:rStyle w:val="normaltextrun"/>
          <w:color w:val="auto"/>
        </w:rPr>
        <w:t xml:space="preserve">shared a powerful </w:t>
      </w:r>
      <w:hyperlink r:id="Rfc503873dfb04d9b">
        <w:r w:rsidRPr="2DFD38BF" w:rsidR="008F4BF1">
          <w:rPr>
            <w:rStyle w:val="Hyperlink"/>
            <w:rFonts w:cs="Arial"/>
          </w:rPr>
          <w:t>new animation about The Oliver McGowan Mandatory Training on Learning Disability and Autism</w:t>
        </w:r>
      </w:hyperlink>
      <w:r w:rsidRPr="2DFD38BF" w:rsidR="008F4BF1">
        <w:rPr>
          <w:rStyle w:val="normaltextrun"/>
        </w:rPr>
        <w:t>.</w:t>
      </w:r>
    </w:p>
    <w:p w:rsidRPr="008F4BF1" w:rsidR="008F4BF1" w:rsidP="008F4BF1" w:rsidRDefault="008F4BF1" w14:paraId="524E8E56" w14:textId="77777777">
      <w:pPr>
        <w:rPr>
          <w:rStyle w:val="eop"/>
          <w:rFonts w:cs="Arial"/>
          <w:color w:val="auto"/>
        </w:rPr>
      </w:pPr>
      <w:r w:rsidRPr="008F4BF1">
        <w:rPr>
          <w:rStyle w:val="normaltextrun"/>
          <w:color w:val="auto"/>
        </w:rPr>
        <w:t>The animation has been co-designed and co-produced with autistic people and people with a learning disability. It is aimed at helping staff and employers across health and social care to understand Oliver’s Training and why it is so vitally important.</w:t>
      </w:r>
      <w:r w:rsidRPr="008F4BF1">
        <w:rPr>
          <w:rStyle w:val="eop"/>
          <w:rFonts w:cs="Arial" w:eastAsiaTheme="majorEastAsia"/>
          <w:color w:val="auto"/>
        </w:rPr>
        <w:t> </w:t>
      </w:r>
    </w:p>
    <w:p w:rsidR="008F4BF1" w:rsidP="008F4BF1" w:rsidRDefault="008F4BF1" w14:paraId="54C4AC44" w14:textId="77777777">
      <w:pPr>
        <w:rPr>
          <w:rStyle w:val="eop"/>
          <w:rFonts w:cs="Arial" w:eastAsiaTheme="majorEastAsia"/>
          <w:color w:val="222222"/>
        </w:rPr>
      </w:pPr>
      <w:r w:rsidRPr="008F4BF1">
        <w:rPr>
          <w:rStyle w:val="eop"/>
          <w:rFonts w:cs="Arial" w:eastAsiaTheme="majorEastAsia"/>
          <w:color w:val="auto"/>
        </w:rPr>
        <w:t>To find out more, visit</w:t>
      </w:r>
      <w:r>
        <w:rPr>
          <w:rStyle w:val="eop"/>
          <w:rFonts w:cs="Arial" w:eastAsiaTheme="majorEastAsia"/>
          <w:color w:val="222222"/>
        </w:rPr>
        <w:t xml:space="preserve"> </w:t>
      </w:r>
      <w:hyperlink w:history="1" r:id="rId15">
        <w:r w:rsidRPr="0073290D">
          <w:rPr>
            <w:rStyle w:val="Hyperlink"/>
            <w:rFonts w:cs="Arial" w:eastAsiaTheme="majorEastAsia"/>
          </w:rPr>
          <w:t>The Oliver McGowan Mandatory Training webpage</w:t>
        </w:r>
      </w:hyperlink>
      <w:r>
        <w:rPr>
          <w:rStyle w:val="eop"/>
          <w:rFonts w:cs="Arial" w:eastAsiaTheme="majorEastAsia"/>
          <w:color w:val="222222"/>
        </w:rPr>
        <w:t>.</w:t>
      </w:r>
    </w:p>
    <w:p w:rsidR="008F4BF1" w:rsidP="008F4BF1" w:rsidRDefault="008F4BF1" w14:paraId="76C76D1C" w14:textId="327A7428">
      <w:pPr>
        <w:rPr>
          <w:rFonts w:ascii="Segoe UI" w:hAnsi="Segoe UI" w:cs="Segoe UI"/>
          <w:sz w:val="18"/>
          <w:szCs w:val="18"/>
        </w:rPr>
      </w:pPr>
      <w:r>
        <w:rPr>
          <w:rStyle w:val="eop"/>
          <w:rFonts w:cs="Arial" w:eastAsiaTheme="majorEastAsia"/>
          <w:color w:val="222222"/>
        </w:rPr>
        <w:t>Ends – 7</w:t>
      </w:r>
      <w:r>
        <w:rPr>
          <w:rStyle w:val="eop"/>
          <w:rFonts w:cs="Arial" w:eastAsiaTheme="majorEastAsia"/>
          <w:color w:val="222222"/>
        </w:rPr>
        <w:t>2</w:t>
      </w:r>
      <w:r>
        <w:rPr>
          <w:rStyle w:val="eop"/>
          <w:rFonts w:cs="Arial" w:eastAsiaTheme="majorEastAsia"/>
          <w:color w:val="222222"/>
        </w:rPr>
        <w:t xml:space="preserve"> </w:t>
      </w:r>
      <w:proofErr w:type="gramStart"/>
      <w:r>
        <w:rPr>
          <w:rStyle w:val="eop"/>
          <w:rFonts w:cs="Arial" w:eastAsiaTheme="majorEastAsia"/>
          <w:color w:val="222222"/>
        </w:rPr>
        <w:t>words</w:t>
      </w:r>
      <w:proofErr w:type="gramEnd"/>
    </w:p>
    <w:p w:rsidRPr="00ED45A3" w:rsidR="008F4BF1" w:rsidP="008F4BF1" w:rsidRDefault="008F4BF1" w14:paraId="4C3911A0" w14:textId="77777777">
      <w:pPr>
        <w:pStyle w:val="Heading2"/>
        <w:rPr>
          <w:rFonts w:ascii="Segoe UI" w:hAnsi="Segoe UI" w:cs="Segoe UI"/>
          <w:sz w:val="18"/>
          <w:szCs w:val="18"/>
        </w:rPr>
      </w:pPr>
      <w:r w:rsidRPr="00ED45A3">
        <w:rPr>
          <w:rStyle w:val="normaltextrun"/>
          <w:b w:val="0"/>
          <w:color w:val="auto"/>
          <w:sz w:val="28"/>
          <w:szCs w:val="28"/>
        </w:rPr>
        <w:t xml:space="preserve">Suggested long </w:t>
      </w:r>
      <w:proofErr w:type="gramStart"/>
      <w:r w:rsidRPr="00ED45A3">
        <w:rPr>
          <w:rStyle w:val="normaltextrun"/>
          <w:b w:val="0"/>
          <w:color w:val="auto"/>
          <w:sz w:val="28"/>
          <w:szCs w:val="28"/>
        </w:rPr>
        <w:t>copy</w:t>
      </w:r>
      <w:proofErr w:type="gramEnd"/>
      <w:r w:rsidRPr="00ED45A3">
        <w:rPr>
          <w:rStyle w:val="normaltextrun"/>
          <w:b w:val="0"/>
          <w:color w:val="auto"/>
          <w:sz w:val="28"/>
          <w:szCs w:val="28"/>
        </w:rPr>
        <w:t xml:space="preserve"> </w:t>
      </w:r>
    </w:p>
    <w:p w:rsidR="008F4BF1" w:rsidP="008F4BF1" w:rsidRDefault="008F4BF1" w14:paraId="4466047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rPr>
        <w:t> </w:t>
      </w:r>
    </w:p>
    <w:p w:rsidRPr="008F4BF1" w:rsidR="008F4BF1" w:rsidP="008F4BF1" w:rsidRDefault="008F4BF1" w14:paraId="18C6EF54" w14:textId="77777777">
      <w:pPr>
        <w:rPr>
          <w:rStyle w:val="normaltextrun"/>
          <w:b/>
          <w:bCs/>
          <w:color w:val="auto"/>
        </w:rPr>
      </w:pPr>
      <w:r w:rsidRPr="008F4BF1">
        <w:rPr>
          <w:rStyle w:val="normaltextrun"/>
          <w:b/>
          <w:bCs/>
          <w:color w:val="auto"/>
        </w:rPr>
        <w:t>New film explaining The Oliver McGowan Mandatory Training on Learning Disability and Autism</w:t>
      </w:r>
    </w:p>
    <w:p w:rsidR="008F4BF1" w:rsidP="008F4BF1" w:rsidRDefault="008F4BF1" w14:paraId="5783F1F4" w14:textId="37E6BC75">
      <w:pPr>
        <w:rPr>
          <w:rStyle w:val="normaltextrun"/>
        </w:rPr>
      </w:pPr>
      <w:r w:rsidRPr="008F4BF1">
        <w:rPr>
          <w:rStyle w:val="normaltextrun"/>
          <w:color w:val="auto"/>
        </w:rPr>
        <w:t>NHS England</w:t>
      </w:r>
      <w:r>
        <w:rPr>
          <w:rStyle w:val="normaltextrun"/>
          <w:color w:val="auto"/>
        </w:rPr>
        <w:t xml:space="preserve">, with partners, </w:t>
      </w:r>
      <w:r w:rsidRPr="008F4BF1">
        <w:rPr>
          <w:rStyle w:val="normaltextrun"/>
          <w:color w:val="auto"/>
        </w:rPr>
        <w:t xml:space="preserve">has shared a powerful </w:t>
      </w:r>
      <w:hyperlink w:history="1" r:id="rId16">
        <w:r w:rsidRPr="0073290D">
          <w:rPr>
            <w:rStyle w:val="Hyperlink"/>
            <w:rFonts w:cs="Arial"/>
          </w:rPr>
          <w:t>new animation about The Oliver McGowan Mandatory Training on Learning Disability and Autism</w:t>
        </w:r>
      </w:hyperlink>
      <w:r>
        <w:rPr>
          <w:rStyle w:val="normaltextrun"/>
        </w:rPr>
        <w:t>.</w:t>
      </w:r>
    </w:p>
    <w:p w:rsidRPr="008F4BF1" w:rsidR="008F4BF1" w:rsidP="008F4BF1" w:rsidRDefault="008F4BF1" w14:paraId="42288647" w14:textId="77777777">
      <w:pPr>
        <w:rPr>
          <w:rStyle w:val="eop"/>
          <w:rFonts w:cs="Arial"/>
          <w:color w:val="auto"/>
        </w:rPr>
      </w:pPr>
      <w:r w:rsidRPr="008F4BF1">
        <w:rPr>
          <w:rStyle w:val="normaltextrun"/>
          <w:color w:val="auto"/>
        </w:rPr>
        <w:t>The animation has been co-designed and co-produced with autistic people and people with a learning disability. It is aimed at helping staff and employers across health and social care to understand Oliver’s Training and why it is so vitally important.</w:t>
      </w:r>
      <w:r w:rsidRPr="008F4BF1">
        <w:rPr>
          <w:rStyle w:val="eop"/>
          <w:rFonts w:cs="Arial" w:eastAsiaTheme="majorEastAsia"/>
          <w:color w:val="auto"/>
        </w:rPr>
        <w:t> </w:t>
      </w:r>
    </w:p>
    <w:p w:rsidRPr="008F4BF1" w:rsidR="008F4BF1" w:rsidP="008F4BF1" w:rsidRDefault="008F4BF1" w14:paraId="42FE19ED" w14:textId="77777777">
      <w:pPr>
        <w:rPr>
          <w:rStyle w:val="eop"/>
          <w:rFonts w:cs="Arial"/>
          <w:color w:val="auto"/>
        </w:rPr>
      </w:pPr>
      <w:r w:rsidRPr="008F4BF1">
        <w:rPr>
          <w:rStyle w:val="normaltextrun"/>
          <w:color w:val="auto"/>
        </w:rPr>
        <w:t xml:space="preserve">The Oliver McGowan Mandatory Training on Learning Disability and Autism aims to provide the health and social care workforce with the right skills and knowledge to provide safe, </w:t>
      </w:r>
      <w:proofErr w:type="gramStart"/>
      <w:r w:rsidRPr="008F4BF1">
        <w:rPr>
          <w:rStyle w:val="normaltextrun"/>
          <w:color w:val="auto"/>
        </w:rPr>
        <w:t>compassionate</w:t>
      </w:r>
      <w:proofErr w:type="gramEnd"/>
      <w:r w:rsidRPr="008F4BF1">
        <w:rPr>
          <w:rStyle w:val="normaltextrun"/>
          <w:color w:val="auto"/>
        </w:rPr>
        <w:t xml:space="preserve"> and informed care to autistic people and people with</w:t>
      </w:r>
      <w:r w:rsidRPr="008F4BF1">
        <w:rPr>
          <w:rStyle w:val="normaltextrun"/>
          <w:i/>
          <w:iCs/>
          <w:color w:val="auto"/>
        </w:rPr>
        <w:t xml:space="preserve"> </w:t>
      </w:r>
      <w:r w:rsidRPr="008F4BF1">
        <w:rPr>
          <w:rStyle w:val="normaltextrun"/>
          <w:color w:val="auto"/>
        </w:rPr>
        <w:t>a learning disability. This requirement is set out in the Health and Care Act 2022.  </w:t>
      </w:r>
      <w:r w:rsidRPr="008F4BF1">
        <w:rPr>
          <w:rStyle w:val="eop"/>
          <w:rFonts w:cs="Arial" w:eastAsiaTheme="majorEastAsia"/>
          <w:color w:val="auto"/>
        </w:rPr>
        <w:t> </w:t>
      </w:r>
    </w:p>
    <w:p w:rsidRPr="008F4BF1" w:rsidR="008F4BF1" w:rsidP="008F4BF1" w:rsidRDefault="008F4BF1" w14:paraId="1A1A53CE" w14:textId="77777777">
      <w:pPr>
        <w:rPr>
          <w:rStyle w:val="eop"/>
          <w:rFonts w:cs="Arial" w:eastAsiaTheme="majorEastAsia"/>
          <w:color w:val="auto"/>
        </w:rPr>
      </w:pPr>
      <w:r w:rsidRPr="008F4BF1">
        <w:rPr>
          <w:rStyle w:val="normaltextrun"/>
          <w:color w:val="auto"/>
        </w:rPr>
        <w:t>The Oliver McGowan Mandatory Training is the government’s preferred and recommended training for health and social care staff. It was named after Oliver McGowan, whose death shone a light on the need for health and social care staff to have better training. 400,000 people have already completed part one of the training, the elearning, and the reaction has been overwhelmingly positive: “The most powerful elearning I’ve done in my 20-year career.”</w:t>
      </w:r>
      <w:r w:rsidRPr="008F4BF1">
        <w:rPr>
          <w:rStyle w:val="eop"/>
          <w:rFonts w:cs="Arial" w:eastAsiaTheme="majorEastAsia"/>
          <w:color w:val="auto"/>
        </w:rPr>
        <w:t> </w:t>
      </w:r>
    </w:p>
    <w:p w:rsidR="008F4BF1" w:rsidP="008F4BF1" w:rsidRDefault="008F4BF1" w14:paraId="4F794FCE" w14:textId="77777777">
      <w:pPr>
        <w:rPr>
          <w:rStyle w:val="eop"/>
          <w:rFonts w:cs="Arial" w:eastAsiaTheme="majorEastAsia"/>
          <w:color w:val="222222"/>
        </w:rPr>
      </w:pPr>
      <w:r>
        <w:rPr>
          <w:rStyle w:val="eop"/>
          <w:rFonts w:cs="Arial" w:eastAsiaTheme="majorEastAsia"/>
          <w:color w:val="222222"/>
        </w:rPr>
        <w:t xml:space="preserve">To find out more, visit </w:t>
      </w:r>
      <w:hyperlink w:history="1" r:id="rId17">
        <w:r w:rsidRPr="0073290D">
          <w:rPr>
            <w:rStyle w:val="Hyperlink"/>
            <w:rFonts w:cs="Arial" w:eastAsiaTheme="majorEastAsia"/>
          </w:rPr>
          <w:t>The Oliver McGowan Mandatory Training webpage</w:t>
        </w:r>
      </w:hyperlink>
      <w:r>
        <w:rPr>
          <w:rStyle w:val="eop"/>
          <w:rFonts w:cs="Arial" w:eastAsiaTheme="majorEastAsia"/>
          <w:color w:val="222222"/>
        </w:rPr>
        <w:t>.</w:t>
      </w:r>
    </w:p>
    <w:p w:rsidR="008F4BF1" w:rsidP="008F4BF1" w:rsidRDefault="008F4BF1" w14:paraId="5DB6DFD9" w14:textId="77326852">
      <w:pPr>
        <w:rPr>
          <w:rFonts w:ascii="Segoe UI" w:hAnsi="Segoe UI" w:cs="Segoe UI"/>
          <w:sz w:val="18"/>
          <w:szCs w:val="18"/>
        </w:rPr>
      </w:pPr>
      <w:r>
        <w:rPr>
          <w:rStyle w:val="eop"/>
          <w:rFonts w:cs="Arial" w:eastAsiaTheme="majorEastAsia"/>
          <w:color w:val="222222"/>
        </w:rPr>
        <w:t>Ends – 19</w:t>
      </w:r>
      <w:r>
        <w:rPr>
          <w:rStyle w:val="eop"/>
          <w:rFonts w:cs="Arial" w:eastAsiaTheme="majorEastAsia"/>
          <w:color w:val="222222"/>
        </w:rPr>
        <w:t>5</w:t>
      </w:r>
      <w:r>
        <w:rPr>
          <w:rStyle w:val="eop"/>
          <w:rFonts w:cs="Arial" w:eastAsiaTheme="majorEastAsia"/>
          <w:color w:val="222222"/>
        </w:rPr>
        <w:t xml:space="preserve"> </w:t>
      </w:r>
      <w:proofErr w:type="gramStart"/>
      <w:r>
        <w:rPr>
          <w:rStyle w:val="eop"/>
          <w:rFonts w:cs="Arial" w:eastAsiaTheme="majorEastAsia"/>
          <w:color w:val="222222"/>
        </w:rPr>
        <w:t>words</w:t>
      </w:r>
      <w:proofErr w:type="gramEnd"/>
    </w:p>
    <w:p w:rsidR="008F4BF1" w:rsidP="008F4BF1" w:rsidRDefault="008F4BF1" w14:paraId="49366875" w14:textId="26718EFE">
      <w:r>
        <w:lastRenderedPageBreak/>
        <w:tab/>
      </w:r>
    </w:p>
    <w:p w:rsidRPr="00CF12FD" w:rsidR="008F4BF1" w:rsidP="008F4BF1" w:rsidRDefault="008F4BF1" w14:paraId="2E5ADA55" w14:textId="77777777">
      <w:pPr>
        <w:pStyle w:val="Heading2"/>
      </w:pPr>
      <w:r w:rsidRPr="00CF12FD">
        <w:t>Social Media</w:t>
      </w:r>
    </w:p>
    <w:p w:rsidRPr="00CF12FD" w:rsidR="008F4BF1" w:rsidP="008F4BF1" w:rsidRDefault="008F4BF1" w14:paraId="6E76AD4B" w14:textId="38D20DB6">
      <w:pPr>
        <w:rPr>
          <w:rFonts w:cs="Arial"/>
          <w:lang w:val="en-US"/>
        </w:rPr>
      </w:pPr>
      <w:r w:rsidRPr="008F4BF1">
        <w:rPr>
          <w:rFonts w:cs="Arial"/>
          <w:color w:val="auto"/>
        </w:rPr>
        <w:t xml:space="preserve">Please adapt the </w:t>
      </w:r>
      <w:r w:rsidRPr="008F4BF1">
        <w:rPr>
          <w:rFonts w:cs="Arial"/>
          <w:color w:val="auto"/>
        </w:rPr>
        <w:t>copy</w:t>
      </w:r>
      <w:r w:rsidRPr="008F4BF1">
        <w:rPr>
          <w:rFonts w:cs="Arial"/>
          <w:color w:val="auto"/>
        </w:rPr>
        <w:t xml:space="preserve"> for social media copy. </w:t>
      </w:r>
      <w:r>
        <w:rPr>
          <w:rStyle w:val="normaltextrun"/>
          <w:color w:val="000000"/>
          <w:position w:val="1"/>
          <w:lang w:val="en-US"/>
        </w:rPr>
        <w:t>W</w:t>
      </w:r>
      <w:r w:rsidRPr="00CF12FD">
        <w:rPr>
          <w:rStyle w:val="normaltextrun"/>
          <w:color w:val="000000"/>
          <w:position w:val="1"/>
          <w:lang w:val="en-US"/>
        </w:rPr>
        <w:t xml:space="preserve">hen promoting and sharing information about The Oliver McGowan Mandatory Training on Learning Disability and Autism, please use the hashtag #OliversCampaign in all posts </w:t>
      </w:r>
      <w:r>
        <w:rPr>
          <w:rStyle w:val="normaltextrun"/>
          <w:color w:val="000000"/>
          <w:position w:val="1"/>
          <w:lang w:val="en-US"/>
        </w:rPr>
        <w:t xml:space="preserve">and </w:t>
      </w:r>
      <w:r w:rsidRPr="00CF12FD">
        <w:rPr>
          <w:rStyle w:val="normaltextrun"/>
          <w:color w:val="000000"/>
          <w:position w:val="1"/>
          <w:lang w:val="en-US"/>
        </w:rPr>
        <w:t xml:space="preserve">individually tag/mention NHS England’s and Paula McGowan’s </w:t>
      </w:r>
      <w:r w:rsidRPr="00CF12FD">
        <w:rPr>
          <w:rStyle w:val="normaltextrun"/>
          <w:color w:val="000000"/>
          <w:position w:val="1"/>
        </w:rPr>
        <w:t>social media accounts:</w:t>
      </w:r>
      <w:r w:rsidRPr="00CF12FD">
        <w:rPr>
          <w:rStyle w:val="eop"/>
          <w:rFonts w:cs="Arial"/>
          <w:color w:val="000000"/>
          <w:lang w:val="en-US"/>
        </w:rPr>
        <w:t>​</w:t>
      </w:r>
    </w:p>
    <w:p w:rsidRPr="00CF12FD" w:rsidR="008F4BF1" w:rsidP="008F4BF1" w:rsidRDefault="008F4BF1" w14:paraId="59E2FBD9" w14:textId="77777777">
      <w:pPr>
        <w:pStyle w:val="paragraph"/>
        <w:spacing w:before="0" w:beforeAutospacing="0" w:after="0" w:afterAutospacing="0"/>
        <w:textAlignment w:val="baseline"/>
        <w:rPr>
          <w:rFonts w:ascii="Arial" w:hAnsi="Arial" w:cs="Arial"/>
        </w:rPr>
      </w:pPr>
      <w:r w:rsidRPr="00CF12FD">
        <w:rPr>
          <w:rStyle w:val="eop"/>
          <w:rFonts w:ascii="Arial" w:hAnsi="Arial" w:cs="Arial" w:eastAsiaTheme="majorEastAsia"/>
          <w:color w:val="000000"/>
        </w:rPr>
        <w:t>​</w:t>
      </w:r>
    </w:p>
    <w:p w:rsidRPr="008F4BF1" w:rsidR="008F4BF1" w:rsidP="00B961F7" w:rsidRDefault="008F4BF1" w14:paraId="73E4995B" w14:textId="77777777">
      <w:pPr>
        <w:pStyle w:val="ListParagraph"/>
        <w:numPr>
          <w:ilvl w:val="0"/>
          <w:numId w:val="5"/>
        </w:numPr>
        <w:rPr>
          <w:lang w:val="en-US"/>
        </w:rPr>
      </w:pPr>
      <w:r w:rsidRPr="008F4BF1">
        <w:rPr>
          <w:rStyle w:val="normaltextrun"/>
          <w:color w:val="000000"/>
          <w:position w:val="1"/>
        </w:rPr>
        <w:t xml:space="preserve">Twitter: </w:t>
      </w:r>
      <w:hyperlink w:history="1" r:id="rId18">
        <w:r w:rsidRPr="008F4BF1">
          <w:rPr>
            <w:rStyle w:val="Hyperlink"/>
            <w:rFonts w:ascii="Arial" w:hAnsi="Arial" w:cs="Arial"/>
            <w:shd w:val="clear" w:color="auto" w:fill="FFFFFF"/>
          </w:rPr>
          <w:t>@NHSE_WTE</w:t>
        </w:r>
      </w:hyperlink>
      <w:r w:rsidRPr="008F4BF1">
        <w:rPr>
          <w:shd w:val="clear" w:color="auto" w:fill="FFFFFF"/>
        </w:rPr>
        <w:t xml:space="preserve"> </w:t>
      </w:r>
      <w:r w:rsidRPr="008F4BF1">
        <w:rPr>
          <w:color w:val="auto"/>
          <w:shd w:val="clear" w:color="auto" w:fill="FFFFFF"/>
        </w:rPr>
        <w:t>and</w:t>
      </w:r>
      <w:r w:rsidRPr="008F4BF1">
        <w:rPr>
          <w:shd w:val="clear" w:color="auto" w:fill="FFFFFF"/>
        </w:rPr>
        <w:t xml:space="preserve"> </w:t>
      </w:r>
      <w:hyperlink w:history="1" r:id="rId19">
        <w:r w:rsidRPr="008F4BF1">
          <w:rPr>
            <w:rStyle w:val="Hyperlink"/>
            <w:rFonts w:ascii="Arial" w:hAnsi="Arial" w:cs="Arial"/>
            <w:shd w:val="clear" w:color="auto" w:fill="FFFFFF"/>
          </w:rPr>
          <w:t>@PaulaMc007</w:t>
        </w:r>
      </w:hyperlink>
    </w:p>
    <w:p w:rsidRPr="00CF12FD" w:rsidR="008F4BF1" w:rsidP="00B961F7" w:rsidRDefault="008F4BF1" w14:paraId="23DC3CFC" w14:textId="77777777">
      <w:pPr>
        <w:pStyle w:val="ListParagraph"/>
        <w:numPr>
          <w:ilvl w:val="0"/>
          <w:numId w:val="5"/>
        </w:numPr>
      </w:pPr>
      <w:r w:rsidRPr="008F4BF1">
        <w:rPr>
          <w:rStyle w:val="normaltextrun"/>
          <w:color w:val="000000"/>
          <w:position w:val="1"/>
        </w:rPr>
        <w:t>LinkedIn – </w:t>
      </w:r>
      <w:hyperlink w:history="1" r:id="rId20">
        <w:r w:rsidRPr="008F4BF1">
          <w:rPr>
            <w:rStyle w:val="Hyperlink"/>
            <w:rFonts w:ascii="Arial" w:hAnsi="Arial" w:cs="Arial"/>
            <w:position w:val="1"/>
          </w:rPr>
          <w:t>NHS England Workforce, Education and Training</w:t>
        </w:r>
      </w:hyperlink>
      <w:r w:rsidRPr="008F4BF1">
        <w:rPr>
          <w:rStyle w:val="normaltextrun"/>
          <w:color w:val="000000"/>
          <w:position w:val="1"/>
        </w:rPr>
        <w:t xml:space="preserve"> </w:t>
      </w:r>
    </w:p>
    <w:p w:rsidRPr="00CF12FD" w:rsidR="008F4BF1" w:rsidP="00B961F7" w:rsidRDefault="008F4BF1" w14:paraId="531C4C03" w14:textId="77777777">
      <w:pPr>
        <w:pStyle w:val="ListParagraph"/>
        <w:numPr>
          <w:ilvl w:val="0"/>
          <w:numId w:val="5"/>
        </w:numPr>
      </w:pPr>
      <w:r w:rsidRPr="008F4BF1">
        <w:rPr>
          <w:rStyle w:val="normaltextrun"/>
          <w:color w:val="000000"/>
          <w:position w:val="1"/>
        </w:rPr>
        <w:t>Facebook </w:t>
      </w:r>
      <w:r w:rsidRPr="008F4BF1">
        <w:rPr>
          <w:rStyle w:val="normaltextrun"/>
          <w:color w:val="141B2B"/>
          <w:position w:val="1"/>
        </w:rPr>
        <w:t>– </w:t>
      </w:r>
      <w:hyperlink w:history="1" r:id="rId21">
        <w:r w:rsidRPr="008F4BF1">
          <w:rPr>
            <w:rStyle w:val="Hyperlink"/>
            <w:rFonts w:ascii="Arial" w:hAnsi="Arial" w:cs="Arial"/>
            <w:position w:val="1"/>
          </w:rPr>
          <w:t>@nhsewte</w:t>
        </w:r>
      </w:hyperlink>
    </w:p>
    <w:p w:rsidRPr="008F4BF1" w:rsidR="008F4BF1" w:rsidP="00B961F7" w:rsidRDefault="008F4BF1" w14:paraId="7F9CFF54" w14:textId="77777777">
      <w:pPr>
        <w:pStyle w:val="ListParagraph"/>
        <w:numPr>
          <w:ilvl w:val="0"/>
          <w:numId w:val="5"/>
        </w:numPr>
        <w:rPr>
          <w:lang w:val="en-US"/>
        </w:rPr>
      </w:pPr>
      <w:r w:rsidRPr="008F4BF1">
        <w:rPr>
          <w:rStyle w:val="normaltextrun"/>
          <w:color w:val="000000"/>
          <w:position w:val="1"/>
        </w:rPr>
        <w:t xml:space="preserve">Instagram: </w:t>
      </w:r>
      <w:hyperlink w:history="1" r:id="rId22">
        <w:r w:rsidRPr="008F4BF1">
          <w:rPr>
            <w:rStyle w:val="Hyperlink"/>
            <w:rFonts w:ascii="Arial" w:hAnsi="Arial" w:cs="Arial"/>
            <w:position w:val="1"/>
          </w:rPr>
          <w:t>@nhse_wte</w:t>
        </w:r>
      </w:hyperlink>
    </w:p>
    <w:p w:rsidRPr="008F4BF1" w:rsidR="008F4BF1" w:rsidP="008F4BF1" w:rsidRDefault="008F4BF1" w14:paraId="1C64DD98" w14:textId="77777777">
      <w:pPr>
        <w:rPr>
          <w:rStyle w:val="eop"/>
          <w:rFonts w:cs="Arial" w:eastAsiaTheme="majorEastAsia"/>
          <w:color w:val="181717"/>
        </w:rPr>
      </w:pPr>
    </w:p>
    <w:bookmarkEnd w:id="1"/>
    <w:bookmarkEnd w:id="0"/>
    <w:p w:rsidR="004F0A67" w:rsidP="008F4BF1" w:rsidRDefault="008F4BF1" w14:paraId="507CAA23" w14:textId="6FC6F150">
      <w:pPr>
        <w:pStyle w:val="Heading2"/>
      </w:pPr>
      <w:r>
        <w:t>Assets</w:t>
      </w:r>
    </w:p>
    <w:p w:rsidRPr="008F4BF1" w:rsidR="008F4BF1" w:rsidP="008F4BF1" w:rsidRDefault="008F4BF1" w14:paraId="7FB16AB4" w14:textId="3A9627AF" w14:noSpellErr="1">
      <w:r w:rsidRPr="2DFD38BF" w:rsidR="008F4BF1">
        <w:rPr>
          <w:color w:val="auto"/>
        </w:rPr>
        <w:t>Please visit</w:t>
      </w:r>
      <w:r w:rsidR="008F4BF1">
        <w:rPr/>
        <w:t xml:space="preserve"> </w:t>
      </w:r>
      <w:hyperlink r:id="R1407472cb7484bf1">
        <w:r w:rsidRPr="2DFD38BF" w:rsidR="008F4BF1">
          <w:rPr>
            <w:rStyle w:val="Hyperlink"/>
            <w:rFonts w:ascii="Arial" w:hAnsi="Arial"/>
          </w:rPr>
          <w:t>The Oliver McGowan Mandatory Training on Learning Disability and Autism communication toolkit</w:t>
        </w:r>
      </w:hyperlink>
      <w:r w:rsidR="008F4BF1">
        <w:rPr/>
        <w:t xml:space="preserve"> </w:t>
      </w:r>
      <w:r w:rsidRPr="2DFD38BF" w:rsidR="008F4BF1">
        <w:rPr>
          <w:color w:val="auto"/>
        </w:rPr>
        <w:t>for further assets such as imagery and posters.</w:t>
      </w:r>
    </w:p>
    <w:sectPr w:rsidRPr="008F4BF1" w:rsidR="008F4BF1" w:rsidSect="00101883">
      <w:headerReference w:type="default" r:id="rId24"/>
      <w:footerReference w:type="default" r:id="rId25"/>
      <w:pgSz w:w="11906" w:h="16838" w:orient="portrait"/>
      <w:pgMar w:top="2268"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BF1" w:rsidP="000C24AF" w:rsidRDefault="008F4BF1" w14:paraId="0675940B" w14:textId="77777777">
      <w:pPr>
        <w:spacing w:after="0"/>
      </w:pPr>
      <w:r>
        <w:separator/>
      </w:r>
    </w:p>
  </w:endnote>
  <w:endnote w:type="continuationSeparator" w:id="0">
    <w:p w:rsidR="008F4BF1" w:rsidP="000C24AF" w:rsidRDefault="008F4BF1" w14:paraId="5B20D3A6" w14:textId="77777777">
      <w:pPr>
        <w:spacing w:after="0"/>
      </w:pPr>
      <w:r>
        <w:continuationSeparator/>
      </w:r>
    </w:p>
  </w:endnote>
  <w:endnote w:type="continuationNotice" w:id="1">
    <w:p w:rsidR="008F4BF1" w:rsidRDefault="008F4BF1" w14:paraId="479092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BF1" w:rsidRDefault="00C40AAB" w14:paraId="5481E264" w14:textId="77777777">
    <w:pPr>
      <w:pStyle w:val="Footer"/>
    </w:pPr>
    <w:r>
      <w:t>Publication reference:</w:t>
    </w:r>
    <w:r w:rsidR="008F4BF1">
      <w:t xml:space="preserve"> </w:t>
    </w:r>
  </w:p>
  <w:p w:rsidR="000733A2" w:rsidRDefault="008F4BF1" w14:paraId="573B765E" w14:textId="54CE1BAE">
    <w:pPr>
      <w:pStyle w:val="Footer"/>
    </w:pPr>
    <w:r>
      <w:t>Oliver McGowan Mandatory Training Animation Comms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BF1" w:rsidP="000C24AF" w:rsidRDefault="008F4BF1" w14:paraId="5997E438" w14:textId="77777777">
      <w:pPr>
        <w:spacing w:after="0"/>
      </w:pPr>
      <w:r>
        <w:separator/>
      </w:r>
    </w:p>
  </w:footnote>
  <w:footnote w:type="continuationSeparator" w:id="0">
    <w:p w:rsidR="008F4BF1" w:rsidP="000C24AF" w:rsidRDefault="008F4BF1" w14:paraId="31D75843" w14:textId="77777777">
      <w:pPr>
        <w:spacing w:after="0"/>
      </w:pPr>
      <w:r>
        <w:continuationSeparator/>
      </w:r>
    </w:p>
  </w:footnote>
  <w:footnote w:type="continuationNotice" w:id="1">
    <w:p w:rsidR="008F4BF1" w:rsidRDefault="008F4BF1" w14:paraId="1E09653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tbl>
    <w:tblPr>
      <w:tblStyle w:val="TableGrid"/>
      <w:tblpPr w:vertAnchor="page" w:horzAnchor="margin" w:tblpY="676"/>
      <w:tblOverlap w:val="never"/>
      <w:tblW w:w="67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27"/>
    </w:tblGrid>
    <w:tr w:rsidR="000733A2" w:rsidTr="00C40AAB" w14:paraId="1CAC9D92" w14:textId="77777777">
      <w:trPr>
        <w:trHeight w:val="642"/>
      </w:trPr>
      <w:sdt>
        <w:sdtPr>
          <w:alias w:val="Protective Marking"/>
          <w:tag w:val="Protective Marking"/>
          <w:id w:val="-1097942897"/>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rsidRPr="008F4BF1" w:rsidR="000733A2" w:rsidP="000733A2" w:rsidRDefault="008F4BF1" w14:paraId="333894AE" w14:textId="0670E7BA">
              <w:pPr>
                <w:pStyle w:val="Classification"/>
              </w:pPr>
              <w:r w:rsidRPr="008F4BF1">
                <w:t>Classification: Official</w:t>
              </w:r>
            </w:p>
          </w:tc>
        </w:sdtContent>
      </w:sdt>
    </w:tr>
  </w:tbl>
  <w:p w:rsidR="002855F7" w:rsidP="00101883" w:rsidRDefault="00101883" w14:paraId="2525B305"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58241" behindDoc="1" locked="0" layoutInCell="1" allowOverlap="1" wp14:anchorId="7443FA43" wp14:editId="6EE4D95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2855F7" w:rsidP="00101883" w:rsidRDefault="002855F7" w14:paraId="32519D82" w14:textId="77777777">
    <w:pPr>
      <w:pStyle w:val="Header"/>
      <w:pBdr>
        <w:bottom w:val="none" w:color="auto" w:sz="0" w:space="0"/>
      </w:pBdr>
    </w:pPr>
  </w:p>
  <w:p w:rsidRPr="001D243C" w:rsidR="00F25CC7" w:rsidP="00101883" w:rsidRDefault="002855F7" w14:paraId="00146424" w14:textId="77777777">
    <w:pPr>
      <w:pStyle w:val="Header"/>
      <w:pBdr>
        <w:bottom w:val="none" w:color="auto" w:sz="0" w:space="0"/>
      </w:pBdr>
    </w:pPr>
    <w:r w:rsidRPr="00DD3B24">
      <w:rPr>
        <w:noProof/>
      </w:rPr>
      <w:drawing>
        <wp:anchor distT="0" distB="0" distL="114300" distR="114300" simplePos="0" relativeHeight="251658240" behindDoc="1" locked="1" layoutInCell="1" allowOverlap="0" wp14:anchorId="5C71F7BA" wp14:editId="1B398BCA">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65B6E8A"/>
    <w:multiLevelType w:val="hybridMultilevel"/>
    <w:tmpl w:val="C5A4B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A296F21"/>
    <w:multiLevelType w:val="hybridMultilevel"/>
    <w:tmpl w:val="06BCB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3646F4"/>
    <w:multiLevelType w:val="hybridMultilevel"/>
    <w:tmpl w:val="680C0510"/>
    <w:lvl w:ilvl="0" w:tplc="9BB85106">
      <w:start w:val="1"/>
      <w:numFmt w:val="bullet"/>
      <w:lvlText w:val="•"/>
      <w:lvlJc w:val="left"/>
      <w:pPr>
        <w:tabs>
          <w:tab w:val="num" w:pos="720"/>
        </w:tabs>
        <w:ind w:left="720" w:hanging="360"/>
      </w:pPr>
      <w:rPr>
        <w:rFonts w:hint="default" w:ascii="Arial" w:hAnsi="Arial"/>
      </w:rPr>
    </w:lvl>
    <w:lvl w:ilvl="1" w:tplc="CD9EDC80" w:tentative="1">
      <w:start w:val="1"/>
      <w:numFmt w:val="bullet"/>
      <w:lvlText w:val="•"/>
      <w:lvlJc w:val="left"/>
      <w:pPr>
        <w:tabs>
          <w:tab w:val="num" w:pos="1440"/>
        </w:tabs>
        <w:ind w:left="1440" w:hanging="360"/>
      </w:pPr>
      <w:rPr>
        <w:rFonts w:hint="default" w:ascii="Arial" w:hAnsi="Arial"/>
      </w:rPr>
    </w:lvl>
    <w:lvl w:ilvl="2" w:tplc="DCC87AD0" w:tentative="1">
      <w:start w:val="1"/>
      <w:numFmt w:val="bullet"/>
      <w:lvlText w:val="•"/>
      <w:lvlJc w:val="left"/>
      <w:pPr>
        <w:tabs>
          <w:tab w:val="num" w:pos="2160"/>
        </w:tabs>
        <w:ind w:left="2160" w:hanging="360"/>
      </w:pPr>
      <w:rPr>
        <w:rFonts w:hint="default" w:ascii="Arial" w:hAnsi="Arial"/>
      </w:rPr>
    </w:lvl>
    <w:lvl w:ilvl="3" w:tplc="03BA6258" w:tentative="1">
      <w:start w:val="1"/>
      <w:numFmt w:val="bullet"/>
      <w:lvlText w:val="•"/>
      <w:lvlJc w:val="left"/>
      <w:pPr>
        <w:tabs>
          <w:tab w:val="num" w:pos="2880"/>
        </w:tabs>
        <w:ind w:left="2880" w:hanging="360"/>
      </w:pPr>
      <w:rPr>
        <w:rFonts w:hint="default" w:ascii="Arial" w:hAnsi="Arial"/>
      </w:rPr>
    </w:lvl>
    <w:lvl w:ilvl="4" w:tplc="4588D592" w:tentative="1">
      <w:start w:val="1"/>
      <w:numFmt w:val="bullet"/>
      <w:lvlText w:val="•"/>
      <w:lvlJc w:val="left"/>
      <w:pPr>
        <w:tabs>
          <w:tab w:val="num" w:pos="3600"/>
        </w:tabs>
        <w:ind w:left="3600" w:hanging="360"/>
      </w:pPr>
      <w:rPr>
        <w:rFonts w:hint="default" w:ascii="Arial" w:hAnsi="Arial"/>
      </w:rPr>
    </w:lvl>
    <w:lvl w:ilvl="5" w:tplc="CDA4C122" w:tentative="1">
      <w:start w:val="1"/>
      <w:numFmt w:val="bullet"/>
      <w:lvlText w:val="•"/>
      <w:lvlJc w:val="left"/>
      <w:pPr>
        <w:tabs>
          <w:tab w:val="num" w:pos="4320"/>
        </w:tabs>
        <w:ind w:left="4320" w:hanging="360"/>
      </w:pPr>
      <w:rPr>
        <w:rFonts w:hint="default" w:ascii="Arial" w:hAnsi="Arial"/>
      </w:rPr>
    </w:lvl>
    <w:lvl w:ilvl="6" w:tplc="E64485C8" w:tentative="1">
      <w:start w:val="1"/>
      <w:numFmt w:val="bullet"/>
      <w:lvlText w:val="•"/>
      <w:lvlJc w:val="left"/>
      <w:pPr>
        <w:tabs>
          <w:tab w:val="num" w:pos="5040"/>
        </w:tabs>
        <w:ind w:left="5040" w:hanging="360"/>
      </w:pPr>
      <w:rPr>
        <w:rFonts w:hint="default" w:ascii="Arial" w:hAnsi="Arial"/>
      </w:rPr>
    </w:lvl>
    <w:lvl w:ilvl="7" w:tplc="E5CA347C" w:tentative="1">
      <w:start w:val="1"/>
      <w:numFmt w:val="bullet"/>
      <w:lvlText w:val="•"/>
      <w:lvlJc w:val="left"/>
      <w:pPr>
        <w:tabs>
          <w:tab w:val="num" w:pos="5760"/>
        </w:tabs>
        <w:ind w:left="5760" w:hanging="360"/>
      </w:pPr>
      <w:rPr>
        <w:rFonts w:hint="default" w:ascii="Arial" w:hAnsi="Arial"/>
      </w:rPr>
    </w:lvl>
    <w:lvl w:ilvl="8" w:tplc="C6842C2A" w:tentative="1">
      <w:start w:val="1"/>
      <w:numFmt w:val="bullet"/>
      <w:lvlText w:val="•"/>
      <w:lvlJc w:val="left"/>
      <w:pPr>
        <w:tabs>
          <w:tab w:val="num" w:pos="6480"/>
        </w:tabs>
        <w:ind w:left="6480" w:hanging="360"/>
      </w:pPr>
      <w:rPr>
        <w:rFonts w:hint="default" w:ascii="Arial" w:hAnsi="Arial"/>
      </w:rPr>
    </w:lvl>
  </w:abstractNum>
  <w:num w:numId="1" w16cid:durableId="1349795252">
    <w:abstractNumId w:val="0"/>
  </w:num>
  <w:num w:numId="2" w16cid:durableId="1394693074">
    <w:abstractNumId w:val="3"/>
  </w:num>
  <w:num w:numId="3" w16cid:durableId="1855536877">
    <w:abstractNumId w:val="2"/>
  </w:num>
  <w:num w:numId="4" w16cid:durableId="2023051458">
    <w:abstractNumId w:val="4"/>
  </w:num>
  <w:num w:numId="5" w16cid:durableId="112453762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F1"/>
    <w:rsid w:val="00000197"/>
    <w:rsid w:val="000005C7"/>
    <w:rsid w:val="0000416F"/>
    <w:rsid w:val="000108B8"/>
    <w:rsid w:val="0001164C"/>
    <w:rsid w:val="0003185C"/>
    <w:rsid w:val="00031FD0"/>
    <w:rsid w:val="00055630"/>
    <w:rsid w:val="00061452"/>
    <w:rsid w:val="000733A2"/>
    <w:rsid w:val="0008313C"/>
    <w:rsid w:val="000863E2"/>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C3565"/>
    <w:rsid w:val="001C6937"/>
    <w:rsid w:val="001D243C"/>
    <w:rsid w:val="001E004E"/>
    <w:rsid w:val="001E27F8"/>
    <w:rsid w:val="001F3126"/>
    <w:rsid w:val="0022134A"/>
    <w:rsid w:val="0022596F"/>
    <w:rsid w:val="00240B6E"/>
    <w:rsid w:val="00246075"/>
    <w:rsid w:val="00251B94"/>
    <w:rsid w:val="00270DAD"/>
    <w:rsid w:val="002855F7"/>
    <w:rsid w:val="00294488"/>
    <w:rsid w:val="002A3F48"/>
    <w:rsid w:val="002A45CD"/>
    <w:rsid w:val="002B3BFD"/>
    <w:rsid w:val="002C0816"/>
    <w:rsid w:val="002F7B8F"/>
    <w:rsid w:val="0033715E"/>
    <w:rsid w:val="0034439B"/>
    <w:rsid w:val="0034560E"/>
    <w:rsid w:val="0035386A"/>
    <w:rsid w:val="0035464A"/>
    <w:rsid w:val="0036407B"/>
    <w:rsid w:val="003A4B22"/>
    <w:rsid w:val="003B2686"/>
    <w:rsid w:val="003B6BB4"/>
    <w:rsid w:val="003D3A42"/>
    <w:rsid w:val="003F7B0C"/>
    <w:rsid w:val="00411D1D"/>
    <w:rsid w:val="00420E7F"/>
    <w:rsid w:val="00423FAF"/>
    <w:rsid w:val="00427636"/>
    <w:rsid w:val="00430131"/>
    <w:rsid w:val="00443088"/>
    <w:rsid w:val="0045059C"/>
    <w:rsid w:val="00455A3F"/>
    <w:rsid w:val="00472D33"/>
    <w:rsid w:val="00491977"/>
    <w:rsid w:val="00497DE0"/>
    <w:rsid w:val="004D763F"/>
    <w:rsid w:val="004F0A67"/>
    <w:rsid w:val="004F1337"/>
    <w:rsid w:val="004F28CE"/>
    <w:rsid w:val="004F6303"/>
    <w:rsid w:val="005014AF"/>
    <w:rsid w:val="0052756A"/>
    <w:rsid w:val="00534180"/>
    <w:rsid w:val="00544C0C"/>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71B7A"/>
    <w:rsid w:val="00675E35"/>
    <w:rsid w:val="00684633"/>
    <w:rsid w:val="00692041"/>
    <w:rsid w:val="00694FC4"/>
    <w:rsid w:val="006D02E8"/>
    <w:rsid w:val="006D75C0"/>
    <w:rsid w:val="006F37F0"/>
    <w:rsid w:val="00702B4D"/>
    <w:rsid w:val="00710E40"/>
    <w:rsid w:val="0071497F"/>
    <w:rsid w:val="00723A85"/>
    <w:rsid w:val="0073429A"/>
    <w:rsid w:val="00753953"/>
    <w:rsid w:val="00761E45"/>
    <w:rsid w:val="00763FA3"/>
    <w:rsid w:val="007663CB"/>
    <w:rsid w:val="00796E96"/>
    <w:rsid w:val="007A1D0E"/>
    <w:rsid w:val="007E4138"/>
    <w:rsid w:val="007F5954"/>
    <w:rsid w:val="00801629"/>
    <w:rsid w:val="00811876"/>
    <w:rsid w:val="0081544B"/>
    <w:rsid w:val="00853A57"/>
    <w:rsid w:val="00855D19"/>
    <w:rsid w:val="00856061"/>
    <w:rsid w:val="008625E8"/>
    <w:rsid w:val="00864885"/>
    <w:rsid w:val="008744B1"/>
    <w:rsid w:val="00880D4A"/>
    <w:rsid w:val="00897829"/>
    <w:rsid w:val="008C7569"/>
    <w:rsid w:val="008D2816"/>
    <w:rsid w:val="008D5572"/>
    <w:rsid w:val="008D5953"/>
    <w:rsid w:val="008E2296"/>
    <w:rsid w:val="008F4BF1"/>
    <w:rsid w:val="00905552"/>
    <w:rsid w:val="00917854"/>
    <w:rsid w:val="00922AD1"/>
    <w:rsid w:val="0094128E"/>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38AB"/>
    <w:rsid w:val="00B77C41"/>
    <w:rsid w:val="00B81669"/>
    <w:rsid w:val="00B907B5"/>
    <w:rsid w:val="00B961F7"/>
    <w:rsid w:val="00BA6DA0"/>
    <w:rsid w:val="00BC5961"/>
    <w:rsid w:val="00BC78C6"/>
    <w:rsid w:val="00BE0046"/>
    <w:rsid w:val="00BE6447"/>
    <w:rsid w:val="00C01D97"/>
    <w:rsid w:val="00C021AB"/>
    <w:rsid w:val="00C07F6B"/>
    <w:rsid w:val="00C2506B"/>
    <w:rsid w:val="00C37063"/>
    <w:rsid w:val="00C40AAB"/>
    <w:rsid w:val="00C52947"/>
    <w:rsid w:val="00C67367"/>
    <w:rsid w:val="00C846FE"/>
    <w:rsid w:val="00C92413"/>
    <w:rsid w:val="00CA0FAC"/>
    <w:rsid w:val="00CA667A"/>
    <w:rsid w:val="00CC7B1C"/>
    <w:rsid w:val="00CE086C"/>
    <w:rsid w:val="00CF7DA5"/>
    <w:rsid w:val="00D2315A"/>
    <w:rsid w:val="00D356F8"/>
    <w:rsid w:val="00D50FF0"/>
    <w:rsid w:val="00D55B9F"/>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8486E"/>
    <w:rsid w:val="00F8709D"/>
    <w:rsid w:val="00F94E17"/>
    <w:rsid w:val="00FA30C8"/>
    <w:rsid w:val="00FA4212"/>
    <w:rsid w:val="00FB4899"/>
    <w:rsid w:val="00FB4EB0"/>
    <w:rsid w:val="00FE211E"/>
    <w:rsid w:val="00FE59C4"/>
    <w:rsid w:val="00FF5782"/>
    <w:rsid w:val="0392D7A7"/>
    <w:rsid w:val="096079DF"/>
    <w:rsid w:val="09F1EE92"/>
    <w:rsid w:val="0C3549D4"/>
    <w:rsid w:val="0CFC1DDC"/>
    <w:rsid w:val="118D22F6"/>
    <w:rsid w:val="1F84EB35"/>
    <w:rsid w:val="28ED22DA"/>
    <w:rsid w:val="2DC093FD"/>
    <w:rsid w:val="2DFD38BF"/>
    <w:rsid w:val="34136B90"/>
    <w:rsid w:val="38A5E1D9"/>
    <w:rsid w:val="4152EAD1"/>
    <w:rsid w:val="4B5572E3"/>
    <w:rsid w:val="7424C14A"/>
    <w:rsid w:val="7E3770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A8633"/>
  <w15:docId w15:val="{1F6A5C46-7815-40F2-9DF9-781F05FD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0" w:semiHidden="1" w:qFormat="1"/>
    <w:lsdException w:name="heading 8" w:uiPriority="0" w:semiHidden="1" w:qFormat="1"/>
    <w:lsdException w:name="heading 9" w:uiPriority="0"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qFormat="1"/>
    <w:lsdException w:name="toc 2" w:uiPriority="20"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18"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8F4BF1"/>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hAnsi="Arial Bold" w:cs="Arial (Headings CS)" w:eastAsiaTheme="majorEastAsia"/>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styleId="Heading1Char" w:customStyle="1">
    <w:name w:val="Heading 1 Char"/>
    <w:basedOn w:val="DefaultParagraphFont"/>
    <w:link w:val="Heading1"/>
    <w:uiPriority w:val="1"/>
    <w:rsid w:val="008F4BF1"/>
    <w:rPr>
      <w:rFonts w:ascii="Arial" w:hAnsi="Arial" w:cs="Arial"/>
      <w:b/>
      <w:bCs/>
      <w:kern w:val="28"/>
      <w:sz w:val="80"/>
      <w:szCs w:val="32"/>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styleId="Heading3Char" w:customStyle="1">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styleId="Bulletlist" w:customStyle="1">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styleId="BulletlistChar" w:customStyle="1">
    <w:name w:val="Bullet list Char"/>
    <w:basedOn w:val="DefaultParagraphFont"/>
    <w:link w:val="Bulletlist"/>
    <w:uiPriority w:val="6"/>
    <w:rsid w:val="00AF7217"/>
    <w:rPr>
      <w:rFonts w:ascii="Arial" w:hAnsi="Arial" w:cs="FrutigerLTStd-Light"/>
      <w:color w:val="425563" w:themeColor="accent6"/>
      <w:sz w:val="24"/>
      <w:szCs w:val="22"/>
    </w:rPr>
  </w:style>
  <w:style w:type="paragraph" w:styleId="Footnote-hanging" w:customStyle="1">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styleId="Footnote-hangingChar" w:customStyle="1">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styleId="Heading4Char" w:customStyle="1">
    <w:name w:val="Heading 4 Char"/>
    <w:basedOn w:val="DefaultParagraphFont"/>
    <w:link w:val="Heading4"/>
    <w:uiPriority w:val="4"/>
    <w:rsid w:val="00AF7217"/>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styleId="Standfirst" w:customStyle="1">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8"/>
    <w:rsid w:val="00853A57"/>
    <w:rPr>
      <w:rFonts w:ascii="Arial" w:hAnsi="Arial" w:eastAsia="MS Mincho"/>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rsid w:val="000C24AF"/>
    <w:rPr>
      <w:noProof/>
      <w:w w:val="200"/>
      <w:sz w:val="16"/>
      <w:szCs w:val="16"/>
    </w:rPr>
  </w:style>
  <w:style w:type="character" w:styleId="FootnoteseparatorChar" w:customStyle="1">
    <w:name w:val="Footnote_separator Char"/>
    <w:basedOn w:val="Heading3Char"/>
    <w:link w:val="Footnoteseparator"/>
    <w:uiPriority w:val="14"/>
    <w:rsid w:val="00240B6E"/>
    <w:rPr>
      <w:rFonts w:ascii="Arial" w:hAnsi="Arial" w:eastAsia="MS Mincho" w:cs="Arial"/>
      <w:b/>
      <w:bCs w:val="0"/>
      <w:noProof/>
      <w:color w:val="231F20" w:themeColor="background1"/>
      <w:spacing w:val="-6"/>
      <w:w w:val="200"/>
      <w:kern w:val="28"/>
      <w:sz w:val="16"/>
      <w:szCs w:val="16"/>
      <w14:ligatures w14:val="standardContextual"/>
    </w:rPr>
  </w:style>
  <w:style w:type="paragraph" w:styleId="Numberedlist" w:customStyle="1">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styleId="NumberedlistChar" w:customStyle="1">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unhideWhenUsed/>
    <w:qFormat/>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rsid w:val="000005C7"/>
    <w:rPr>
      <w:rFonts w:asciiTheme="minorHAnsi" w:hAnsiTheme="minorHAnsi"/>
      <w:b/>
      <w:i/>
      <w:iCs/>
      <w:color w:val="425563" w:themeColor="accent6"/>
      <w:sz w:val="30"/>
      <w:szCs w:val="24"/>
    </w:rPr>
  </w:style>
  <w:style w:type="character" w:styleId="ListParagraphChar" w:customStyle="1">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qFormat/>
    <w:rsid w:val="00E5122E"/>
    <w:rPr>
      <w:b w:val="0"/>
      <w:sz w:val="30"/>
    </w:rPr>
  </w:style>
  <w:style w:type="character" w:styleId="PublisheddateChar" w:customStyle="1">
    <w:name w:val="Published date Char"/>
    <w:basedOn w:val="Heading4Char"/>
    <w:link w:val="Publisheddate"/>
    <w:uiPriority w:val="22"/>
    <w:rsid w:val="00853A57"/>
    <w:rPr>
      <w:rFonts w:ascii="Arial" w:hAnsi="Arial" w:eastAsia="MS Mincho"/>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rsid w:val="00240B6E"/>
    <w:rPr>
      <w:rFonts w:ascii="Arial" w:hAnsi="Arial" w:cs="Arial"/>
      <w:color w:val="602050"/>
      <w:sz w:val="24"/>
    </w:rPr>
  </w:style>
  <w:style w:type="paragraph" w:styleId="NOTESpurple" w:customStyle="1">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5"/>
    <w:rsid w:val="00AF7217"/>
    <w:rPr>
      <w:rFonts w:ascii="Arial Bold" w:hAnsi="Arial Bold" w:cs="Arial (Headings CS)" w:eastAsiaTheme="majorEastAsia"/>
      <w:b/>
      <w:color w:val="425563" w:themeColor="accent6"/>
      <w:kern w:val="28"/>
      <w:sz w:val="24"/>
      <w:szCs w:val="24"/>
      <w14:ligatures w14:val="standardContextual"/>
    </w:rPr>
  </w:style>
  <w:style w:type="paragraph" w:styleId="Subheading" w:customStyle="1">
    <w:name w:val="Subheading"/>
    <w:next w:val="Normal"/>
    <w:autoRedefine/>
    <w:uiPriority w:val="9"/>
    <w:qFormat/>
    <w:rsid w:val="008F4BF1"/>
    <w:pPr>
      <w:spacing w:before="400" w:after="400" w:line="264" w:lineRule="auto"/>
    </w:pPr>
    <w:rPr>
      <w:rFonts w:ascii="Arial" w:hAnsi="Arial" w:cs="Arial"/>
      <w:b/>
      <w:bCs/>
      <w:color w:val="231F20" w:themeColor="background1"/>
      <w:kern w:val="28"/>
      <w:sz w:val="72"/>
      <w:szCs w:val="28"/>
      <w14:ligatures w14:val="standardContextual"/>
    </w:rPr>
  </w:style>
  <w:style w:type="paragraph" w:styleId="paragraph" w:customStyle="1">
    <w:name w:val="paragraph"/>
    <w:basedOn w:val="Normal"/>
    <w:rsid w:val="008F4BF1"/>
    <w:pPr>
      <w:spacing w:before="100" w:beforeAutospacing="1" w:after="100" w:afterAutospacing="1" w:line="240" w:lineRule="auto"/>
      <w:textboxTightWrap w:val="none"/>
    </w:pPr>
    <w:rPr>
      <w:rFonts w:ascii="Times New Roman" w:hAnsi="Times New Roman"/>
      <w:color w:val="auto"/>
      <w:lang w:eastAsia="en-GB"/>
    </w:rPr>
  </w:style>
  <w:style w:type="character" w:styleId="normaltextrun" w:customStyle="1">
    <w:name w:val="normaltextrun"/>
    <w:basedOn w:val="DefaultParagraphFont"/>
    <w:rsid w:val="008F4BF1"/>
  </w:style>
  <w:style w:type="character" w:styleId="eop" w:customStyle="1">
    <w:name w:val="eop"/>
    <w:basedOn w:val="DefaultParagraphFont"/>
    <w:rsid w:val="008F4BF1"/>
  </w:style>
  <w:style w:type="character" w:styleId="spellingerror" w:customStyle="1">
    <w:name w:val="spellingerror"/>
    <w:basedOn w:val="DefaultParagraphFont"/>
    <w:rsid w:val="008F4BF1"/>
  </w:style>
  <w:style w:type="character" w:styleId="Emphasis">
    <w:name w:val="Emphasis"/>
    <w:basedOn w:val="DefaultParagraphFont"/>
    <w:uiPriority w:val="20"/>
    <w:qFormat/>
    <w:rsid w:val="008F4BF1"/>
    <w:rPr>
      <w:i/>
      <w:iCs/>
    </w:rPr>
  </w:style>
  <w:style w:type="character" w:styleId="UnresolvedMention">
    <w:name w:val="Unresolved Mention"/>
    <w:basedOn w:val="DefaultParagraphFont"/>
    <w:uiPriority w:val="99"/>
    <w:semiHidden/>
    <w:unhideWhenUsed/>
    <w:rsid w:val="00B96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ee.nhs.uk/our-work/learning-disability/current-projects/oliver-mcgowan-mandatory-training-learning-disability-autism/faqs-oliver-mcgowan-mandatory-training" TargetMode="External" Id="rId13" /><Relationship Type="http://schemas.openxmlformats.org/officeDocument/2006/relationships/hyperlink" Target="https://twitter.com/NHSE_WTE"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facebook.com/nhsewte/" TargetMode="External" Id="rId21" /><Relationship Type="http://schemas.openxmlformats.org/officeDocument/2006/relationships/settings" Target="settings.xml" Id="rId7" /><Relationship Type="http://schemas.openxmlformats.org/officeDocument/2006/relationships/hyperlink" Target="https://youtu.be/ouhKSOGm49g" TargetMode="External" Id="rId12" /><Relationship Type="http://schemas.openxmlformats.org/officeDocument/2006/relationships/hyperlink" Target="https://www.hee.nhs.uk/our-work/learning-disability/current-projects/oliver-mcgowan-mandatory-training-learning-disability-autism/faqs-oliver-mcgowan-mandatory-training"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youtu.be/ouhKSOGm49g" TargetMode="External" Id="rId16" /><Relationship Type="http://schemas.openxmlformats.org/officeDocument/2006/relationships/hyperlink" Target="https://www.linkedin.com/company/nhse-wte/?originalSubdomain=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www.hee.nhs.uk/our-work/learning-disability/current-projects/oliver-mcgowan-mandatory-training-learning-disability-autism/faqs-oliver-mcgowan-mandatory-training" TargetMode="External" Id="rId15" /><Relationship Type="http://schemas.openxmlformats.org/officeDocument/2006/relationships/endnotes" Target="endnotes.xml" Id="rId10" /><Relationship Type="http://schemas.openxmlformats.org/officeDocument/2006/relationships/hyperlink" Target="https://twitter.com/PaulaMc007"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nstagram.com/nhse_wte/" TargetMode="External" Id="rId22" /><Relationship Type="http://schemas.openxmlformats.org/officeDocument/2006/relationships/theme" Target="theme/theme1.xml" Id="rId27" /><Relationship Type="http://schemas.openxmlformats.org/officeDocument/2006/relationships/hyperlink" Target="https://youtu.be/ouhKSOGm49g" TargetMode="External" Id="Rc53d16dda420463e" /><Relationship Type="http://schemas.openxmlformats.org/officeDocument/2006/relationships/hyperlink" Target="https://youtu.be/ouhKSOGm49g" TargetMode="External" Id="Rfc503873dfb04d9b" /><Relationship Type="http://schemas.openxmlformats.org/officeDocument/2006/relationships/hyperlink" Target="https://healtheducationengland.sharepoint.com/:f:/s/MHPe/EgJnM2AcgftIjhjQHRXdxzsBjjtOgrhDO1eMJla9JkkJXQ?e=dzdBWu" TargetMode="External" Id="R1407472cb7484bf1" /><Relationship Type="http://schemas.openxmlformats.org/officeDocument/2006/relationships/glossaryDocument" Target="glossary/document.xml" Id="R54962540c6f446c5" /></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on.puttick\Downloads\Short%20document%20template%201.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c76e67-a8a5-479f-98fe-4562b0370ba4}"/>
      </w:docPartPr>
      <w:docPartBody>
        <w:p w14:paraId="2DFD38BF">
          <w:r>
            <w:rPr>
              <w:rStyle w:val="PlaceholderText"/>
            </w:rPr>
            <w:t/>
          </w:r>
        </w:p>
      </w:docPartBody>
    </w:docPart>
  </w:docParts>
</w:glossaryDocument>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1c86c9-e727-46b8-8e60-6d315c8da76c">
      <Terms xmlns="http://schemas.microsoft.com/office/infopath/2007/PartnerControls"/>
    </lcf76f155ced4ddcb4097134ff3c332f>
    <TaxCatchAll xmlns="cffba80a-7c73-4e02-b2da-8fa11b1d1a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C863D66348F74A80EF1EF2B6B2D2A1" ma:contentTypeVersion="17" ma:contentTypeDescription="Create a new document." ma:contentTypeScope="" ma:versionID="02715f36ffb039fcb0be61614391c388">
  <xsd:schema xmlns:xsd="http://www.w3.org/2001/XMLSchema" xmlns:xs="http://www.w3.org/2001/XMLSchema" xmlns:p="http://schemas.microsoft.com/office/2006/metadata/properties" xmlns:ns2="8d1c86c9-e727-46b8-8e60-6d315c8da76c" xmlns:ns3="cffba80a-7c73-4e02-b2da-8fa11b1d1a0d" targetNamespace="http://schemas.microsoft.com/office/2006/metadata/properties" ma:root="true" ma:fieldsID="cd020ce6deb18508bb2d0dab3cad6711" ns2:_="" ns3:_="">
    <xsd:import namespace="8d1c86c9-e727-46b8-8e60-6d315c8da76c"/>
    <xsd:import namespace="cffba80a-7c73-4e02-b2da-8fa11b1d1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c86c9-e727-46b8-8e60-6d315c8da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ba80a-7c73-4e02-b2da-8fa11b1d1a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f9fa32-f305-42b0-bc87-e4689e6287c7}" ma:internalName="TaxCatchAll" ma:showField="CatchAllData" ma:web="cffba80a-7c73-4e02-b2da-8fa11b1d1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infopath/2007/PartnerControls"/>
    <ds:schemaRef ds:uri="http://schemas.microsoft.com/office/2006/documentManagement/types"/>
    <ds:schemaRef ds:uri="cffba80a-7c73-4e02-b2da-8fa11b1d1a0d"/>
    <ds:schemaRef ds:uri="http://www.w3.org/XML/1998/namespace"/>
    <ds:schemaRef ds:uri="http://schemas.openxmlformats.org/package/2006/metadata/core-properties"/>
    <ds:schemaRef ds:uri="http://purl.org/dc/elements/1.1/"/>
    <ds:schemaRef ds:uri="8d1c86c9-e727-46b8-8e60-6d315c8da76c"/>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785B75BA-A93A-412F-8D3D-217393B3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c86c9-e727-46b8-8e60-6d315c8da76c"/>
    <ds:schemaRef ds:uri="cffba80a-7c73-4e02-b2da-8fa11b1d1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Short document template 1</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1</dc:title>
  <dc:subject/>
  <dc:creator>Devon Puttick</dc:creator>
  <cp:keywords/>
  <cp:lastModifiedBy>Devon Puttick</cp:lastModifiedBy>
  <cp:revision>5</cp:revision>
  <cp:lastPrinted>2016-07-14T17:27:00Z</cp:lastPrinted>
  <dcterms:created xsi:type="dcterms:W3CDTF">2023-07-20T11:39:00Z</dcterms:created>
  <dcterms:modified xsi:type="dcterms:W3CDTF">2023-07-20T12:19:34Z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0x010100DFC863D66348F74A80EF1EF2B6B2D2A1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