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="00B72132" w:rsidP="00B72132" w:rsidRDefault="00B72132" w14:paraId="786484F0" w14:textId="77777777">
      <w:pPr>
        <w:sectPr w:rsidR="00B72132" w:rsidSect="00C3418F">
          <w:headerReference w:type="default" r:id="rId11"/>
          <w:headerReference w:type="first" r:id="rId12"/>
          <w:footerReference w:type="first" r:id="rId13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</w:p>
    <w:bookmarkStart w:name="_Toc142043216" w:id="0"/>
    <w:bookmarkStart w:name="_Toc161666792" w:id="1"/>
    <w:bookmarkStart w:name="_Toc175145214" w:id="2"/>
    <w:p w:rsidRPr="008E11E5" w:rsidR="00EE0481" w:rsidP="00031FD0" w:rsidRDefault="00520A3F" w14:paraId="434CD1B1" w14:textId="5CA28241">
      <w:pPr>
        <w:pStyle w:val="Heading1"/>
        <w:rPr>
          <w:sz w:val="60"/>
          <w:szCs w:val="60"/>
        </w:rPr>
      </w:pPr>
      <w:sdt>
        <w:sdtPr>
          <w:rPr>
            <w:sz w:val="60"/>
            <w:szCs w:val="60"/>
          </w:rPr>
          <w:alias w:val="Title"/>
          <w:tag w:val="title"/>
          <w:id w:val="1036308880"/>
          <w:placeholder>
            <w:docPart w:val="B28E778F89F048E3ABE5BA783DAB133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A7B91">
            <w:rPr>
              <w:sz w:val="60"/>
              <w:szCs w:val="60"/>
            </w:rPr>
            <w:t>Executive Summary: NHS England Foundation Trainee Pharmacist</w:t>
          </w:r>
          <w:r w:rsidR="00F13E2D">
            <w:rPr>
              <w:sz w:val="60"/>
              <w:szCs w:val="60"/>
            </w:rPr>
            <w:t xml:space="preserve"> Programme: Practice-based Assessment Strategy</w:t>
          </w:r>
        </w:sdtContent>
        <w:sdtEndPr>
          <w:rPr>
            <w:sz w:val="60"/>
            <w:szCs w:val="60"/>
          </w:rPr>
        </w:sdtEndPr>
      </w:sdt>
      <w:bookmarkEnd w:id="0"/>
      <w:bookmarkEnd w:id="1"/>
      <w:bookmarkEnd w:id="2"/>
      <w:r w:rsidRPr="1B77BDE2" w:rsidR="634F3678">
        <w:rPr>
          <w:sz w:val="60"/>
          <w:szCs w:val="60"/>
        </w:rPr>
        <w:t xml:space="preserve"> (from 2025/26)</w:t>
      </w:r>
    </w:p>
    <w:p w:rsidR="00F126B3" w:rsidP="00905552" w:rsidRDefault="00B72132" w14:paraId="7515395B" w14:textId="49967855">
      <w:pPr>
        <w:pStyle w:val="Subheading"/>
      </w:pPr>
      <w:r>
        <w:t xml:space="preserve"> </w:t>
      </w:r>
      <w:r w:rsidR="002E4F12">
        <w:t xml:space="preserve">Version </w:t>
      </w:r>
      <w:r w:rsidR="00B95E68">
        <w:t>1</w:t>
      </w:r>
      <w:r w:rsidR="5A2CA26B">
        <w:t>.</w:t>
      </w:r>
      <w:r w:rsidR="0021315C">
        <w:t>0</w:t>
      </w:r>
      <w:r w:rsidR="002E4F12">
        <w:t xml:space="preserve"> </w:t>
      </w:r>
      <w:r w:rsidR="0021315C">
        <w:t xml:space="preserve">September </w:t>
      </w:r>
      <w:r w:rsidR="002E4F12">
        <w:t>2024</w:t>
      </w:r>
    </w:p>
    <w:p w:rsidRPr="007375BC" w:rsidR="007375BC" w:rsidP="007375BC" w:rsidRDefault="007375BC" w14:paraId="06C07F28" w14:textId="7818EF0F">
      <w:pPr>
        <w:sectPr w:rsidRPr="007375BC" w:rsidR="007375BC" w:rsidSect="00C3418F">
          <w:footerReference w:type="default" r:id="rId14"/>
          <w:type w:val="continuous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  <w:r w:rsidRPr="0053542E">
        <w:rPr>
          <w:noProof/>
        </w:rPr>
        <w:drawing>
          <wp:inline distT="0" distB="0" distL="0" distR="0" wp14:anchorId="2869DCA0" wp14:editId="0041A512">
            <wp:extent cx="6263640" cy="4720846"/>
            <wp:effectExtent l="0" t="0" r="3810" b="3810"/>
            <wp:docPr id="18724961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961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7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504CE" w:rsidR="002E4F12" w:rsidP="008967DA" w:rsidRDefault="002E4F12" w14:paraId="1116BDDC" w14:textId="64641FFD">
      <w:pPr>
        <w:pStyle w:val="Heading2"/>
        <w:spacing w:after="240"/>
        <w:rPr>
          <w:rFonts w:hint="eastAsia" w:eastAsia="MS PGothic" w:cstheme="majorBidi"/>
          <w:sz w:val="48"/>
          <w:szCs w:val="32"/>
        </w:rPr>
      </w:pPr>
      <w:bookmarkStart w:name="_Toc136345726" w:id="3"/>
      <w:bookmarkStart w:name="_Toc161666793" w:id="4"/>
      <w:bookmarkStart w:name="_Toc175145215" w:id="5"/>
      <w:r>
        <w:rPr>
          <w:rFonts w:eastAsia="Calibri"/>
        </w:rPr>
        <w:lastRenderedPageBreak/>
        <w:t>Introduction</w:t>
      </w:r>
      <w:bookmarkEnd w:id="3"/>
      <w:bookmarkEnd w:id="4"/>
      <w:bookmarkEnd w:id="5"/>
    </w:p>
    <w:p w:rsidRPr="00CE1422" w:rsidR="004F7FF2" w:rsidP="00E05098" w:rsidRDefault="00237965" w14:paraId="3FCB9464" w14:textId="5E5A5895">
      <w:pPr>
        <w:spacing w:after="120" w:line="360" w:lineRule="auto"/>
        <w:rPr>
          <w:rFonts w:eastAsia="MS PGothic" w:cs="Arial"/>
          <w:color w:val="005EB8" w:themeColor="text2"/>
          <w:sz w:val="28"/>
          <w:szCs w:val="28"/>
        </w:rPr>
      </w:pPr>
      <w:bookmarkStart w:name="_Toc74557758" w:id="6"/>
      <w:bookmarkStart w:name="_Hlk73625563" w:id="7"/>
      <w:r w:rsidRPr="00CE1422">
        <w:rPr>
          <w:rFonts w:eastAsia="MS PGothic" w:cs="Arial"/>
          <w:color w:val="005EB8" w:themeColor="text2"/>
          <w:sz w:val="28"/>
          <w:szCs w:val="28"/>
        </w:rPr>
        <w:t>In July</w:t>
      </w:r>
      <w:r w:rsidRPr="00CE1422" w:rsidR="004F7FF2">
        <w:rPr>
          <w:rFonts w:eastAsia="MS PGothic" w:cs="Arial"/>
          <w:color w:val="005EB8" w:themeColor="text2"/>
          <w:sz w:val="28"/>
          <w:szCs w:val="28"/>
        </w:rPr>
        <w:t xml:space="preserve"> 2025</w:t>
      </w:r>
      <w:r w:rsidRPr="00CE1422" w:rsidR="003E6E42">
        <w:rPr>
          <w:rFonts w:eastAsia="MS PGothic" w:cs="Arial"/>
          <w:color w:val="005EB8" w:themeColor="text2"/>
          <w:sz w:val="28"/>
          <w:szCs w:val="28"/>
        </w:rPr>
        <w:t xml:space="preserve">, </w:t>
      </w:r>
      <w:r w:rsidRPr="00CE1422">
        <w:rPr>
          <w:rFonts w:eastAsia="MS PGothic" w:cs="Arial"/>
          <w:color w:val="005EB8" w:themeColor="text2"/>
          <w:sz w:val="28"/>
          <w:szCs w:val="28"/>
        </w:rPr>
        <w:t>NHS England Workforce, Training and Education</w:t>
      </w:r>
      <w:r w:rsidRPr="00CE1422" w:rsidR="00D22702">
        <w:rPr>
          <w:rFonts w:eastAsia="MS PGothic" w:cs="Arial"/>
          <w:color w:val="005EB8" w:themeColor="text2"/>
          <w:sz w:val="28"/>
          <w:szCs w:val="28"/>
        </w:rPr>
        <w:t xml:space="preserve"> (WT&amp;E)</w:t>
      </w:r>
      <w:r w:rsidRPr="00CE1422" w:rsidR="008B79B7">
        <w:rPr>
          <w:rFonts w:eastAsia="MS PGothic" w:cs="Arial"/>
          <w:color w:val="005EB8" w:themeColor="text2"/>
          <w:sz w:val="28"/>
          <w:szCs w:val="28"/>
        </w:rPr>
        <w:t xml:space="preserve"> take on new responsibilities, delegated by the General Pharmaceutical Council</w:t>
      </w:r>
      <w:r w:rsidRPr="00CE1422" w:rsidR="00D22702">
        <w:rPr>
          <w:rFonts w:eastAsia="MS PGothic" w:cs="Arial"/>
          <w:color w:val="005EB8" w:themeColor="text2"/>
          <w:sz w:val="28"/>
          <w:szCs w:val="28"/>
        </w:rPr>
        <w:t xml:space="preserve"> (GPhC)</w:t>
      </w:r>
      <w:r w:rsidRPr="00CE1422" w:rsidR="008B79B7">
        <w:rPr>
          <w:rFonts w:eastAsia="MS PGothic" w:cs="Arial"/>
          <w:color w:val="005EB8" w:themeColor="text2"/>
          <w:sz w:val="28"/>
          <w:szCs w:val="28"/>
        </w:rPr>
        <w:t>, for the quality management of all foundation training sites in England as the Statutory Education Body.</w:t>
      </w:r>
      <w:r w:rsidR="007F7267">
        <w:rPr>
          <w:rFonts w:eastAsia="MS PGothic" w:cs="Arial"/>
          <w:color w:val="005EB8" w:themeColor="text2"/>
          <w:sz w:val="28"/>
          <w:szCs w:val="28"/>
        </w:rPr>
        <w:t xml:space="preserve"> Included in these responsibilities is the development of</w:t>
      </w:r>
      <w:r w:rsidR="00B06E95">
        <w:rPr>
          <w:rFonts w:eastAsia="MS PGothic" w:cs="Arial"/>
          <w:color w:val="005EB8" w:themeColor="text2"/>
          <w:sz w:val="28"/>
          <w:szCs w:val="28"/>
        </w:rPr>
        <w:t xml:space="preserve"> a practice-based assessment strategy.</w:t>
      </w:r>
    </w:p>
    <w:p w:rsidR="0097111D" w:rsidP="0097111D" w:rsidRDefault="7DDD7095" w14:paraId="1FABBEF6" w14:textId="3FB29C87">
      <w:pPr>
        <w:pStyle w:val="BodyText"/>
        <w:spacing w:after="120" w:line="360" w:lineRule="auto"/>
      </w:pPr>
      <w:r>
        <w:t>The 2025/26 Foundation Trainee Pharmacist Programme</w:t>
      </w:r>
      <w:r w:rsidR="002D1BB3">
        <w:t xml:space="preserve">, </w:t>
      </w:r>
      <w:r>
        <w:t>starting in July 2025</w:t>
      </w:r>
      <w:r w:rsidR="002D1BB3">
        <w:t xml:space="preserve">, </w:t>
      </w:r>
      <w:r>
        <w:t>will be the first year that</w:t>
      </w:r>
      <w:r w:rsidR="54B9069F">
        <w:t xml:space="preserve"> </w:t>
      </w:r>
      <w:r>
        <w:t xml:space="preserve">trainees </w:t>
      </w:r>
      <w:r w:rsidR="00AC4306">
        <w:t xml:space="preserve">can </w:t>
      </w:r>
      <w:r>
        <w:t xml:space="preserve">be assessed against the </w:t>
      </w:r>
      <w:r w:rsidR="00066B8D">
        <w:t>full 2021</w:t>
      </w:r>
      <w:r>
        <w:t xml:space="preserve"> GPhC learning outcomes, including independent prescribing</w:t>
      </w:r>
      <w:r w:rsidR="00543840">
        <w:t>.</w:t>
      </w:r>
      <w:r>
        <w:t xml:space="preserve"> </w:t>
      </w:r>
      <w:r w:rsidR="000A7292">
        <w:t>T</w:t>
      </w:r>
      <w:r>
        <w:t xml:space="preserve">hose that graduate against the </w:t>
      </w:r>
      <w:hyperlink w:history="1" r:id="rId16">
        <w:r w:rsidRPr="000A47BB" w:rsidR="00F40E93">
          <w:rPr>
            <w:rStyle w:val="Hyperlink"/>
            <w:rFonts w:ascii="Arial" w:hAnsi="Arial"/>
          </w:rPr>
          <w:t>201</w:t>
        </w:r>
        <w:r w:rsidRPr="000A47BB" w:rsidR="00BF766B">
          <w:rPr>
            <w:rStyle w:val="Hyperlink"/>
            <w:rFonts w:ascii="Arial" w:hAnsi="Arial"/>
          </w:rPr>
          <w:t>1</w:t>
        </w:r>
        <w:r w:rsidRPr="000A47BB">
          <w:rPr>
            <w:rStyle w:val="Hyperlink"/>
            <w:rFonts w:ascii="Arial" w:hAnsi="Arial"/>
          </w:rPr>
          <w:t xml:space="preserve"> GPhC learning outcomes</w:t>
        </w:r>
      </w:hyperlink>
      <w:r>
        <w:t xml:space="preserve">, and Overseas Pharmacists’ Assessment Programme </w:t>
      </w:r>
      <w:r w:rsidR="00755C8A">
        <w:t xml:space="preserve">(OSPAP) </w:t>
      </w:r>
      <w:r>
        <w:t>graduate</w:t>
      </w:r>
      <w:r w:rsidR="000A7292">
        <w:t xml:space="preserve">s will continue to </w:t>
      </w:r>
      <w:r w:rsidR="003A312F">
        <w:t>be assessed against the interim</w:t>
      </w:r>
      <w:r w:rsidR="0030644F">
        <w:t xml:space="preserve"> learning outcomes</w:t>
      </w:r>
      <w:r>
        <w:t>.</w:t>
      </w:r>
    </w:p>
    <w:p w:rsidR="00DB10E7" w:rsidP="00C52FE6" w:rsidRDefault="00761D59" w14:paraId="42988CBB" w14:textId="30BE534E">
      <w:pPr>
        <w:spacing w:after="120" w:line="360" w:lineRule="auto"/>
        <w:rPr>
          <w:rFonts w:eastAsia="MS PGothic" w:cs="Arial"/>
          <w:color w:val="auto"/>
        </w:rPr>
      </w:pPr>
      <w:r>
        <w:rPr>
          <w:rFonts w:eastAsia="MS PGothic" w:cs="Arial"/>
          <w:color w:val="auto"/>
        </w:rPr>
        <w:t xml:space="preserve">The </w:t>
      </w:r>
      <w:r w:rsidR="00D952E5">
        <w:rPr>
          <w:rFonts w:eastAsia="MS PGothic" w:cs="Arial"/>
          <w:color w:val="auto"/>
        </w:rPr>
        <w:t>S</w:t>
      </w:r>
      <w:r w:rsidRPr="00994E42">
        <w:rPr>
          <w:rFonts w:eastAsia="MS PGothic" w:cs="Arial"/>
          <w:color w:val="auto"/>
        </w:rPr>
        <w:t>trategy</w:t>
      </w:r>
      <w:r w:rsidR="007342C3">
        <w:rPr>
          <w:rFonts w:eastAsia="MS PGothic" w:cs="Arial"/>
          <w:color w:val="auto"/>
        </w:rPr>
        <w:t xml:space="preserve"> provides </w:t>
      </w:r>
      <w:r>
        <w:rPr>
          <w:rFonts w:eastAsia="MS PGothic" w:cs="Arial"/>
          <w:color w:val="auto"/>
        </w:rPr>
        <w:t xml:space="preserve">a clear framework between the </w:t>
      </w:r>
      <w:r w:rsidRPr="06DDE4E3">
        <w:rPr>
          <w:rFonts w:eastAsia="MS PGothic" w:cs="Arial"/>
          <w:color w:val="auto"/>
        </w:rPr>
        <w:t xml:space="preserve">continual formative </w:t>
      </w:r>
      <w:r>
        <w:rPr>
          <w:rFonts w:eastAsia="MS PGothic" w:cs="Arial"/>
          <w:color w:val="auto"/>
        </w:rPr>
        <w:t xml:space="preserve">assessment of trainees in practice and the </w:t>
      </w:r>
      <w:r w:rsidRPr="06DDE4E3">
        <w:rPr>
          <w:rFonts w:eastAsia="MS PGothic" w:cs="Arial"/>
          <w:color w:val="auto"/>
        </w:rPr>
        <w:t xml:space="preserve">final summative assessment against the </w:t>
      </w:r>
      <w:r>
        <w:rPr>
          <w:rFonts w:eastAsia="MS PGothic" w:cs="Arial"/>
          <w:color w:val="auto"/>
        </w:rPr>
        <w:t xml:space="preserve">GPhC learning outcomes. </w:t>
      </w:r>
      <w:r w:rsidR="007342C3">
        <w:rPr>
          <w:rFonts w:eastAsia="MS PGothic" w:cs="Arial"/>
          <w:color w:val="auto"/>
        </w:rPr>
        <w:t xml:space="preserve">The </w:t>
      </w:r>
      <w:r>
        <w:rPr>
          <w:rFonts w:eastAsia="MS PGothic" w:cs="Arial"/>
          <w:color w:val="auto"/>
        </w:rPr>
        <w:t xml:space="preserve">trainee’s progress is assessed using a range of defined and validated assessment methodologies, </w:t>
      </w:r>
      <w:r w:rsidR="007342C3">
        <w:rPr>
          <w:rFonts w:eastAsia="MS PGothic" w:cs="Arial"/>
          <w:color w:val="auto"/>
        </w:rPr>
        <w:t>supporting</w:t>
      </w:r>
      <w:r>
        <w:rPr>
          <w:rFonts w:eastAsia="MS PGothic" w:cs="Arial"/>
          <w:color w:val="auto"/>
        </w:rPr>
        <w:t xml:space="preserve"> professional and triangulated judgements about the trainee’s progress</w:t>
      </w:r>
      <w:r w:rsidR="005A0900">
        <w:rPr>
          <w:rFonts w:eastAsia="MS PGothic" w:cs="Arial"/>
          <w:color w:val="auto"/>
        </w:rPr>
        <w:t>ion</w:t>
      </w:r>
      <w:r>
        <w:rPr>
          <w:rFonts w:eastAsia="MS PGothic" w:cs="Arial"/>
          <w:color w:val="auto"/>
        </w:rPr>
        <w:t>.</w:t>
      </w:r>
    </w:p>
    <w:p w:rsidR="0054748A" w:rsidP="003C78AC" w:rsidRDefault="00761D59" w14:paraId="4AB6A7A6" w14:textId="2BF0306F">
      <w:pPr>
        <w:spacing w:after="480" w:line="360" w:lineRule="auto"/>
        <w:rPr>
          <w:rFonts w:eastAsia="Calibri" w:cs="Arial"/>
          <w:color w:val="auto"/>
        </w:rPr>
      </w:pPr>
      <w:r>
        <w:rPr>
          <w:rFonts w:eastAsia="Calibri" w:cs="Arial"/>
          <w:color w:val="auto"/>
        </w:rPr>
        <w:t xml:space="preserve">It contains a framework of activities which trainees </w:t>
      </w:r>
      <w:r w:rsidR="009E4D4A">
        <w:rPr>
          <w:rFonts w:eastAsia="Calibri" w:cs="Arial"/>
          <w:color w:val="auto"/>
        </w:rPr>
        <w:t>must c</w:t>
      </w:r>
      <w:r>
        <w:rPr>
          <w:rFonts w:eastAsia="Calibri" w:cs="Arial"/>
          <w:color w:val="auto"/>
        </w:rPr>
        <w:t xml:space="preserve">omplete using a range of </w:t>
      </w:r>
      <w:r w:rsidR="00D952E5">
        <w:rPr>
          <w:rFonts w:eastAsia="Calibri" w:cs="Arial"/>
          <w:color w:val="auto"/>
        </w:rPr>
        <w:t>evidence</w:t>
      </w:r>
      <w:r>
        <w:rPr>
          <w:rFonts w:eastAsia="Calibri" w:cs="Arial"/>
          <w:color w:val="auto"/>
        </w:rPr>
        <w:t xml:space="preserve"> tools</w:t>
      </w:r>
      <w:r w:rsidR="0054748A">
        <w:rPr>
          <w:rFonts w:eastAsia="Calibri" w:cs="Arial"/>
          <w:color w:val="auto"/>
        </w:rPr>
        <w:t>.</w:t>
      </w:r>
      <w:r w:rsidR="00FA1D14">
        <w:rPr>
          <w:rFonts w:eastAsia="Calibri" w:cs="Arial"/>
          <w:color w:val="auto"/>
        </w:rPr>
        <w:t xml:space="preserve"> </w:t>
      </w:r>
      <w:r w:rsidR="00A6098F">
        <w:rPr>
          <w:rFonts w:eastAsia="Calibri" w:cs="Arial"/>
          <w:color w:val="auto"/>
        </w:rPr>
        <w:t>Through c</w:t>
      </w:r>
      <w:r w:rsidR="00FA1D14">
        <w:rPr>
          <w:rFonts w:eastAsia="Calibri" w:cs="Arial"/>
          <w:color w:val="auto"/>
        </w:rPr>
        <w:t>ompletion of the activities</w:t>
      </w:r>
      <w:r w:rsidR="00A6098F">
        <w:rPr>
          <w:rFonts w:eastAsia="Calibri" w:cs="Arial"/>
          <w:color w:val="auto"/>
        </w:rPr>
        <w:t>, the trainee</w:t>
      </w:r>
      <w:r w:rsidR="00FA1D14">
        <w:rPr>
          <w:rFonts w:eastAsia="Calibri" w:cs="Arial"/>
          <w:color w:val="auto"/>
        </w:rPr>
        <w:t xml:space="preserve"> will </w:t>
      </w:r>
      <w:r w:rsidR="00E1639A">
        <w:rPr>
          <w:rFonts w:eastAsia="Calibri" w:cs="Arial"/>
          <w:color w:val="auto"/>
        </w:rPr>
        <w:t>generate evidence against the GPhC learning outcomes</w:t>
      </w:r>
      <w:r w:rsidR="00FB2E5C">
        <w:rPr>
          <w:rFonts w:eastAsia="Calibri" w:cs="Arial"/>
          <w:color w:val="auto"/>
        </w:rPr>
        <w:t xml:space="preserve">, and document this within the </w:t>
      </w:r>
      <w:r w:rsidR="00BA58F7">
        <w:rPr>
          <w:rFonts w:eastAsia="Calibri" w:cs="Arial"/>
          <w:color w:val="auto"/>
        </w:rPr>
        <w:t>E</w:t>
      </w:r>
      <w:r w:rsidR="00FB2E5C">
        <w:rPr>
          <w:rFonts w:eastAsia="Calibri" w:cs="Arial"/>
          <w:color w:val="auto"/>
        </w:rPr>
        <w:t>-</w:t>
      </w:r>
      <w:r w:rsidR="00BA58F7">
        <w:rPr>
          <w:rFonts w:eastAsia="Calibri" w:cs="Arial"/>
          <w:color w:val="auto"/>
        </w:rPr>
        <w:t>P</w:t>
      </w:r>
      <w:r w:rsidR="00FB2E5C">
        <w:rPr>
          <w:rFonts w:eastAsia="Calibri" w:cs="Arial"/>
          <w:color w:val="auto"/>
        </w:rPr>
        <w:t>ortfolio. The Designated Supervisor</w:t>
      </w:r>
      <w:r w:rsidR="00ED54F6">
        <w:rPr>
          <w:rFonts w:eastAsia="Calibri" w:cs="Arial"/>
          <w:color w:val="auto"/>
        </w:rPr>
        <w:t xml:space="preserve"> (DS)</w:t>
      </w:r>
      <w:r w:rsidR="00FB2E5C">
        <w:rPr>
          <w:rFonts w:eastAsia="Calibri" w:cs="Arial"/>
          <w:color w:val="auto"/>
        </w:rPr>
        <w:t xml:space="preserve"> </w:t>
      </w:r>
      <w:r w:rsidR="009510C9">
        <w:rPr>
          <w:rFonts w:eastAsia="Calibri" w:cs="Arial"/>
          <w:color w:val="auto"/>
        </w:rPr>
        <w:t xml:space="preserve">is then required to determine whether each </w:t>
      </w:r>
      <w:r w:rsidR="007F1970">
        <w:rPr>
          <w:rFonts w:eastAsia="Calibri" w:cs="Arial"/>
          <w:color w:val="auto"/>
        </w:rPr>
        <w:t xml:space="preserve">GPhC </w:t>
      </w:r>
      <w:r w:rsidR="009510C9">
        <w:rPr>
          <w:rFonts w:eastAsia="Calibri" w:cs="Arial"/>
          <w:color w:val="auto"/>
        </w:rPr>
        <w:t>learning outcome is satisfactorily demonstrated</w:t>
      </w:r>
      <w:r w:rsidR="007F1970">
        <w:rPr>
          <w:rFonts w:eastAsia="Calibri" w:cs="Arial"/>
          <w:color w:val="auto"/>
        </w:rPr>
        <w:t xml:space="preserve"> through the provided evidence, leading to the </w:t>
      </w:r>
      <w:r w:rsidR="00ED54F6">
        <w:rPr>
          <w:rFonts w:eastAsia="Calibri" w:cs="Arial"/>
          <w:color w:val="auto"/>
        </w:rPr>
        <w:t xml:space="preserve">subsequent </w:t>
      </w:r>
      <w:r w:rsidR="007F1970">
        <w:rPr>
          <w:rFonts w:eastAsia="Calibri" w:cs="Arial"/>
          <w:color w:val="auto"/>
        </w:rPr>
        <w:t>sign-off of the trainee.</w:t>
      </w:r>
    </w:p>
    <w:p w:rsidRPr="00D5317D" w:rsidR="0054748A" w:rsidP="00942F73" w:rsidRDefault="0054748A" w14:paraId="339E5FAC" w14:textId="03CDE9AB">
      <w:pPr>
        <w:shd w:val="clear" w:color="auto" w:fill="E3E6E9" w:themeFill="accent2" w:themeFillTint="33"/>
        <w:spacing w:after="120" w:line="360" w:lineRule="auto"/>
        <w:rPr>
          <w:rFonts w:eastAsia="Calibri" w:cs="Arial"/>
          <w:b/>
          <w:bCs/>
          <w:color w:val="003087" w:themeColor="accent1"/>
        </w:rPr>
        <w:sectPr w:rsidRPr="00D5317D" w:rsidR="0054748A" w:rsidSect="00C3418F">
          <w:footerReference w:type="default" r:id="rId17"/>
          <w:headerReference w:type="first" r:id="rId18"/>
          <w:footerReference w:type="first" r:id="rId19"/>
          <w:pgSz w:w="11900" w:h="16840" w:orient="portrait"/>
          <w:pgMar w:top="2268" w:right="1021" w:bottom="1021" w:left="1021" w:header="567" w:footer="567" w:gutter="0"/>
          <w:cols w:space="708"/>
          <w:docGrid w:linePitch="360"/>
        </w:sectPr>
      </w:pPr>
      <w:r w:rsidRPr="00D5317D">
        <w:rPr>
          <w:rFonts w:eastAsia="Calibri" w:cs="Arial"/>
          <w:b/>
          <w:bCs/>
          <w:color w:val="003087" w:themeColor="accent1"/>
        </w:rPr>
        <w:t xml:space="preserve">The </w:t>
      </w:r>
      <w:r w:rsidRPr="00D5317D" w:rsidR="00942F73">
        <w:rPr>
          <w:rFonts w:eastAsia="Calibri" w:cs="Arial"/>
          <w:b/>
          <w:bCs/>
          <w:color w:val="003087" w:themeColor="accent1"/>
        </w:rPr>
        <w:t>S</w:t>
      </w:r>
      <w:r w:rsidRPr="00D5317D">
        <w:rPr>
          <w:rFonts w:eastAsia="Calibri" w:cs="Arial"/>
          <w:b/>
          <w:bCs/>
          <w:color w:val="003087" w:themeColor="accent1"/>
        </w:rPr>
        <w:t>trategy</w:t>
      </w:r>
      <w:r w:rsidRPr="00D5317D" w:rsidR="00222BA4">
        <w:rPr>
          <w:rFonts w:eastAsia="Calibri" w:cs="Arial"/>
          <w:b/>
          <w:bCs/>
          <w:color w:val="003087" w:themeColor="accent1"/>
        </w:rPr>
        <w:t xml:space="preserve"> </w:t>
      </w:r>
      <w:r w:rsidRPr="00D5317D">
        <w:rPr>
          <w:rFonts w:eastAsia="Calibri" w:cs="Arial"/>
          <w:b/>
          <w:bCs/>
          <w:color w:val="003087" w:themeColor="accent1"/>
        </w:rPr>
        <w:t xml:space="preserve">provides assurance </w:t>
      </w:r>
      <w:r w:rsidRPr="00D5317D" w:rsidR="00475C8A">
        <w:rPr>
          <w:rFonts w:eastAsia="Calibri" w:cs="Arial"/>
          <w:b/>
          <w:bCs/>
          <w:color w:val="003087" w:themeColor="accent1"/>
        </w:rPr>
        <w:t xml:space="preserve">that all trainees are being assessed </w:t>
      </w:r>
      <w:r w:rsidRPr="00D5317D" w:rsidR="00F06D48">
        <w:rPr>
          <w:rFonts w:eastAsia="Calibri" w:cs="Arial"/>
          <w:b/>
          <w:bCs/>
          <w:color w:val="003087" w:themeColor="accent1"/>
        </w:rPr>
        <w:t xml:space="preserve">through a </w:t>
      </w:r>
      <w:r w:rsidRPr="00D5317D" w:rsidR="00475C8A">
        <w:rPr>
          <w:rFonts w:eastAsia="Calibri" w:cs="Arial"/>
          <w:b/>
          <w:bCs/>
          <w:color w:val="003087" w:themeColor="accent1"/>
        </w:rPr>
        <w:t xml:space="preserve">consistent </w:t>
      </w:r>
      <w:r w:rsidRPr="00D5317D" w:rsidR="00F06D48">
        <w:rPr>
          <w:rFonts w:eastAsia="Calibri" w:cs="Arial"/>
          <w:b/>
          <w:bCs/>
          <w:color w:val="003087" w:themeColor="accent1"/>
        </w:rPr>
        <w:t>approach across all sectors of practice in England</w:t>
      </w:r>
      <w:r w:rsidRPr="00D5317D" w:rsidR="006452C4">
        <w:rPr>
          <w:rFonts w:eastAsia="Calibri" w:cs="Arial"/>
          <w:b/>
          <w:bCs/>
          <w:color w:val="003087" w:themeColor="accent1"/>
        </w:rPr>
        <w:t>, in</w:t>
      </w:r>
      <w:r w:rsidRPr="00D5317D" w:rsidR="00222BA4">
        <w:rPr>
          <w:rFonts w:eastAsia="Calibri" w:cs="Arial"/>
          <w:b/>
          <w:bCs/>
          <w:color w:val="003087" w:themeColor="accent1"/>
        </w:rPr>
        <w:t xml:space="preserve"> accordance with the requirements of the GPhC</w:t>
      </w:r>
      <w:r w:rsidRPr="00D5317D" w:rsidR="00312C5D">
        <w:rPr>
          <w:rFonts w:eastAsia="Calibri" w:cs="Arial"/>
          <w:b/>
          <w:bCs/>
          <w:color w:val="003087" w:themeColor="accent1"/>
        </w:rPr>
        <w:t xml:space="preserve">. </w:t>
      </w:r>
      <w:r w:rsidRPr="00D5317D" w:rsidR="00CA75C9">
        <w:rPr>
          <w:rFonts w:eastAsia="Calibri" w:cs="Arial"/>
          <w:b/>
          <w:bCs/>
          <w:color w:val="003087" w:themeColor="accent1"/>
        </w:rPr>
        <w:t xml:space="preserve"> </w:t>
      </w:r>
      <w:r w:rsidRPr="00D5317D" w:rsidR="00CA75C9">
        <w:rPr>
          <w:rFonts w:eastAsia="MS PGothic" w:cs="Arial"/>
          <w:b/>
          <w:bCs/>
          <w:color w:val="003087" w:themeColor="accent1"/>
        </w:rPr>
        <w:t>Irrespective of the type of programme, all training sites in England must use the NHS England Practice-based Assessment Strategy for all foundation trainee pharmacists.</w:t>
      </w:r>
    </w:p>
    <w:p w:rsidRPr="0065700F" w:rsidR="002E4F12" w:rsidP="00611723" w:rsidRDefault="002E4F12" w14:paraId="665064C3" w14:textId="3E133786">
      <w:pPr>
        <w:pStyle w:val="h2numbered"/>
        <w:numPr>
          <w:ilvl w:val="0"/>
          <w:numId w:val="0"/>
        </w:numPr>
        <w:spacing w:after="240"/>
        <w:rPr>
          <w:rFonts w:hint="eastAsia"/>
        </w:rPr>
      </w:pPr>
      <w:bookmarkStart w:name="_Toc161395825" w:id="8"/>
      <w:bookmarkStart w:name="_Toc161666117" w:id="9"/>
      <w:bookmarkStart w:name="_Toc161666501" w:id="10"/>
      <w:bookmarkStart w:name="_Toc161666794" w:id="11"/>
      <w:bookmarkStart w:name="_Toc161395826" w:id="12"/>
      <w:bookmarkStart w:name="_Toc161666118" w:id="13"/>
      <w:bookmarkStart w:name="_Toc161666502" w:id="14"/>
      <w:bookmarkStart w:name="_Toc161666795" w:id="15"/>
      <w:bookmarkStart w:name="_Toc161395827" w:id="16"/>
      <w:bookmarkStart w:name="_Toc161666119" w:id="17"/>
      <w:bookmarkStart w:name="_Toc161666503" w:id="18"/>
      <w:bookmarkStart w:name="_Toc161666796" w:id="19"/>
      <w:bookmarkStart w:name="_Toc161395828" w:id="20"/>
      <w:bookmarkStart w:name="_Toc161666120" w:id="21"/>
      <w:bookmarkStart w:name="_Toc161666504" w:id="22"/>
      <w:bookmarkStart w:name="_Toc161666797" w:id="23"/>
      <w:bookmarkStart w:name="_Toc161395829" w:id="24"/>
      <w:bookmarkStart w:name="_Toc161666121" w:id="25"/>
      <w:bookmarkStart w:name="_Toc161666505" w:id="26"/>
      <w:bookmarkStart w:name="_Toc161666798" w:id="27"/>
      <w:bookmarkStart w:name="_Toc161395830" w:id="28"/>
      <w:bookmarkStart w:name="_Toc161666122" w:id="29"/>
      <w:bookmarkStart w:name="_Toc161666506" w:id="30"/>
      <w:bookmarkStart w:name="_Toc161666799" w:id="31"/>
      <w:bookmarkStart w:name="_Toc161395831" w:id="32"/>
      <w:bookmarkStart w:name="_Toc161666123" w:id="33"/>
      <w:bookmarkStart w:name="_Toc161666507" w:id="34"/>
      <w:bookmarkStart w:name="_Toc161666800" w:id="35"/>
      <w:bookmarkStart w:name="_Toc161395832" w:id="36"/>
      <w:bookmarkStart w:name="_Toc161666124" w:id="37"/>
      <w:bookmarkStart w:name="_Toc161666508" w:id="38"/>
      <w:bookmarkStart w:name="_Toc161666801" w:id="39"/>
      <w:bookmarkStart w:name="_Toc161395833" w:id="40"/>
      <w:bookmarkStart w:name="_Toc161666125" w:id="41"/>
      <w:bookmarkStart w:name="_Toc161666509" w:id="42"/>
      <w:bookmarkStart w:name="_Toc161666802" w:id="43"/>
      <w:bookmarkStart w:name="_Toc161395834" w:id="44"/>
      <w:bookmarkStart w:name="_Toc161666126" w:id="45"/>
      <w:bookmarkStart w:name="_Toc161666510" w:id="46"/>
      <w:bookmarkStart w:name="_Toc161666803" w:id="47"/>
      <w:bookmarkStart w:name="_Toc161395835" w:id="48"/>
      <w:bookmarkStart w:name="_Toc161666127" w:id="49"/>
      <w:bookmarkStart w:name="_Toc161666511" w:id="50"/>
      <w:bookmarkStart w:name="_Toc161666804" w:id="51"/>
      <w:bookmarkStart w:name="_Toc161395836" w:id="52"/>
      <w:bookmarkStart w:name="_Toc161666128" w:id="53"/>
      <w:bookmarkStart w:name="_Toc161666512" w:id="54"/>
      <w:bookmarkStart w:name="_Toc161666805" w:id="55"/>
      <w:bookmarkStart w:name="_Toc161395837" w:id="56"/>
      <w:bookmarkStart w:name="_Toc161666129" w:id="57"/>
      <w:bookmarkStart w:name="_Toc161666513" w:id="58"/>
      <w:bookmarkStart w:name="_Toc161666806" w:id="59"/>
      <w:bookmarkStart w:name="_Toc161395838" w:id="60"/>
      <w:bookmarkStart w:name="_Toc161666130" w:id="61"/>
      <w:bookmarkStart w:name="_Toc161666514" w:id="62"/>
      <w:bookmarkStart w:name="_Toc161666807" w:id="63"/>
      <w:bookmarkStart w:name="_Toc161395839" w:id="64"/>
      <w:bookmarkStart w:name="_Toc161666131" w:id="65"/>
      <w:bookmarkStart w:name="_Toc161666515" w:id="66"/>
      <w:bookmarkStart w:name="_Toc161666808" w:id="67"/>
      <w:bookmarkStart w:name="_Toc161395840" w:id="68"/>
      <w:bookmarkStart w:name="_Toc161666132" w:id="69"/>
      <w:bookmarkStart w:name="_Toc161666516" w:id="70"/>
      <w:bookmarkStart w:name="_Toc161666809" w:id="71"/>
      <w:bookmarkStart w:name="_Toc161395841" w:id="72"/>
      <w:bookmarkStart w:name="_Toc161666133" w:id="73"/>
      <w:bookmarkStart w:name="_Toc161666517" w:id="74"/>
      <w:bookmarkStart w:name="_Toc161666810" w:id="75"/>
      <w:bookmarkStart w:name="_Toc161395842" w:id="76"/>
      <w:bookmarkStart w:name="_Toc161666134" w:id="77"/>
      <w:bookmarkStart w:name="_Toc161666518" w:id="78"/>
      <w:bookmarkStart w:name="_Toc161666811" w:id="79"/>
      <w:bookmarkStart w:name="_Toc161395843" w:id="80"/>
      <w:bookmarkStart w:name="_Toc161666135" w:id="81"/>
      <w:bookmarkStart w:name="_Toc161666519" w:id="82"/>
      <w:bookmarkStart w:name="_Toc161666812" w:id="83"/>
      <w:bookmarkStart w:name="_Toc161395844" w:id="84"/>
      <w:bookmarkStart w:name="_Toc161666136" w:id="85"/>
      <w:bookmarkStart w:name="_Toc161666520" w:id="86"/>
      <w:bookmarkStart w:name="_Toc161666813" w:id="87"/>
      <w:bookmarkStart w:name="_Toc161395845" w:id="88"/>
      <w:bookmarkStart w:name="_Toc161666137" w:id="89"/>
      <w:bookmarkStart w:name="_Toc161666521" w:id="90"/>
      <w:bookmarkStart w:name="_Toc161666814" w:id="91"/>
      <w:bookmarkStart w:name="_Toc161395846" w:id="92"/>
      <w:bookmarkStart w:name="_Toc161666138" w:id="93"/>
      <w:bookmarkStart w:name="_Toc161666522" w:id="94"/>
      <w:bookmarkStart w:name="_Toc161666815" w:id="95"/>
      <w:bookmarkStart w:name="_Toc161395847" w:id="96"/>
      <w:bookmarkStart w:name="_Toc161666139" w:id="97"/>
      <w:bookmarkStart w:name="_Toc161666523" w:id="98"/>
      <w:bookmarkStart w:name="_Toc161666816" w:id="99"/>
      <w:bookmarkStart w:name="_Toc161395848" w:id="100"/>
      <w:bookmarkStart w:name="_Toc161666140" w:id="101"/>
      <w:bookmarkStart w:name="_Toc161666524" w:id="102"/>
      <w:bookmarkStart w:name="_Toc161666817" w:id="103"/>
      <w:bookmarkStart w:name="_Toc161395849" w:id="104"/>
      <w:bookmarkStart w:name="_Toc161666141" w:id="105"/>
      <w:bookmarkStart w:name="_Toc161666525" w:id="106"/>
      <w:bookmarkStart w:name="_Toc161666818" w:id="107"/>
      <w:bookmarkStart w:name="_Toc161395850" w:id="108"/>
      <w:bookmarkStart w:name="_Toc161666142" w:id="109"/>
      <w:bookmarkStart w:name="_Toc161666526" w:id="110"/>
      <w:bookmarkStart w:name="_Toc161666819" w:id="111"/>
      <w:bookmarkStart w:name="_Toc161395851" w:id="112"/>
      <w:bookmarkStart w:name="_Toc161666143" w:id="113"/>
      <w:bookmarkStart w:name="_Toc161666527" w:id="114"/>
      <w:bookmarkStart w:name="_Toc161666820" w:id="115"/>
      <w:bookmarkStart w:name="_Toc161395852" w:id="116"/>
      <w:bookmarkStart w:name="_Toc161666144" w:id="117"/>
      <w:bookmarkStart w:name="_Toc161666528" w:id="118"/>
      <w:bookmarkStart w:name="_Toc161666821" w:id="119"/>
      <w:bookmarkStart w:name="_Toc161395853" w:id="120"/>
      <w:bookmarkStart w:name="_Toc161666145" w:id="121"/>
      <w:bookmarkStart w:name="_Toc161666529" w:id="122"/>
      <w:bookmarkStart w:name="_Toc161666822" w:id="123"/>
      <w:bookmarkStart w:name="_Toc161395854" w:id="124"/>
      <w:bookmarkStart w:name="_Toc161666146" w:id="125"/>
      <w:bookmarkStart w:name="_Toc161666530" w:id="126"/>
      <w:bookmarkStart w:name="_Toc161666823" w:id="127"/>
      <w:bookmarkStart w:name="_Toc161395855" w:id="128"/>
      <w:bookmarkStart w:name="_Toc161666147" w:id="129"/>
      <w:bookmarkStart w:name="_Toc161666531" w:id="130"/>
      <w:bookmarkStart w:name="_Toc161666824" w:id="131"/>
      <w:bookmarkStart w:name="_Toc161395856" w:id="132"/>
      <w:bookmarkStart w:name="_Toc161666148" w:id="133"/>
      <w:bookmarkStart w:name="_Toc161666532" w:id="134"/>
      <w:bookmarkStart w:name="_Toc161666825" w:id="135"/>
      <w:bookmarkStart w:name="_Toc161395857" w:id="136"/>
      <w:bookmarkStart w:name="_Toc161666149" w:id="137"/>
      <w:bookmarkStart w:name="_Toc161666533" w:id="138"/>
      <w:bookmarkStart w:name="_Toc161666826" w:id="139"/>
      <w:bookmarkStart w:name="_Toc161395858" w:id="140"/>
      <w:bookmarkStart w:name="_Toc161666150" w:id="141"/>
      <w:bookmarkStart w:name="_Toc161666534" w:id="142"/>
      <w:bookmarkStart w:name="_Toc161666827" w:id="143"/>
      <w:bookmarkStart w:name="_Toc161395859" w:id="144"/>
      <w:bookmarkStart w:name="_Toc161666151" w:id="145"/>
      <w:bookmarkStart w:name="_Toc161666535" w:id="146"/>
      <w:bookmarkStart w:name="_Toc161666828" w:id="147"/>
      <w:bookmarkStart w:name="_Toc161395860" w:id="148"/>
      <w:bookmarkStart w:name="_Toc161666152" w:id="149"/>
      <w:bookmarkStart w:name="_Toc161666536" w:id="150"/>
      <w:bookmarkStart w:name="_Toc161666829" w:id="151"/>
      <w:bookmarkStart w:name="_Toc161395861" w:id="152"/>
      <w:bookmarkStart w:name="_Toc161666153" w:id="153"/>
      <w:bookmarkStart w:name="_Toc161666537" w:id="154"/>
      <w:bookmarkStart w:name="_Toc161666830" w:id="155"/>
      <w:bookmarkStart w:name="_Toc161395862" w:id="156"/>
      <w:bookmarkStart w:name="_Toc161666154" w:id="157"/>
      <w:bookmarkStart w:name="_Toc161666538" w:id="158"/>
      <w:bookmarkStart w:name="_Toc161666831" w:id="159"/>
      <w:bookmarkStart w:name="_Toc161395863" w:id="160"/>
      <w:bookmarkStart w:name="_Toc161666155" w:id="161"/>
      <w:bookmarkStart w:name="_Toc161666539" w:id="162"/>
      <w:bookmarkStart w:name="_Toc161666832" w:id="163"/>
      <w:bookmarkStart w:name="_Toc161395864" w:id="164"/>
      <w:bookmarkStart w:name="_Toc161666156" w:id="165"/>
      <w:bookmarkStart w:name="_Toc161666540" w:id="166"/>
      <w:bookmarkStart w:name="_Toc161666833" w:id="167"/>
      <w:bookmarkStart w:name="_Toc161395877" w:id="168"/>
      <w:bookmarkStart w:name="_Toc161666169" w:id="169"/>
      <w:bookmarkStart w:name="_Toc161666553" w:id="170"/>
      <w:bookmarkStart w:name="_Toc161666846" w:id="171"/>
      <w:bookmarkStart w:name="_Toc161395878" w:id="172"/>
      <w:bookmarkStart w:name="_Toc161666170" w:id="173"/>
      <w:bookmarkStart w:name="_Toc161666554" w:id="174"/>
      <w:bookmarkStart w:name="_Toc161666847" w:id="175"/>
      <w:bookmarkStart w:name="_Toc161395879" w:id="176"/>
      <w:bookmarkStart w:name="_Toc161666171" w:id="177"/>
      <w:bookmarkStart w:name="_Toc161666555" w:id="178"/>
      <w:bookmarkStart w:name="_Toc161666848" w:id="179"/>
      <w:bookmarkStart w:name="_Toc161395880" w:id="180"/>
      <w:bookmarkStart w:name="_Toc161666172" w:id="181"/>
      <w:bookmarkStart w:name="_Toc161666556" w:id="182"/>
      <w:bookmarkStart w:name="_Toc161666849" w:id="183"/>
      <w:bookmarkStart w:name="_Toc161395881" w:id="184"/>
      <w:bookmarkStart w:name="_Toc161666173" w:id="185"/>
      <w:bookmarkStart w:name="_Toc161666557" w:id="186"/>
      <w:bookmarkStart w:name="_Toc161666850" w:id="187"/>
      <w:bookmarkStart w:name="_Toc161395882" w:id="188"/>
      <w:bookmarkStart w:name="_Toc161666174" w:id="189"/>
      <w:bookmarkStart w:name="_Toc161666558" w:id="190"/>
      <w:bookmarkStart w:name="_Toc161666851" w:id="191"/>
      <w:bookmarkStart w:name="_Toc161395883" w:id="192"/>
      <w:bookmarkStart w:name="_Toc161666175" w:id="193"/>
      <w:bookmarkStart w:name="_Toc161666559" w:id="194"/>
      <w:bookmarkStart w:name="_Toc161666852" w:id="195"/>
      <w:bookmarkStart w:name="_Toc161395884" w:id="196"/>
      <w:bookmarkStart w:name="_Toc161666176" w:id="197"/>
      <w:bookmarkStart w:name="_Toc161666560" w:id="198"/>
      <w:bookmarkStart w:name="_Toc161666853" w:id="199"/>
      <w:bookmarkStart w:name="_Toc161395885" w:id="200"/>
      <w:bookmarkStart w:name="_Toc161666177" w:id="201"/>
      <w:bookmarkStart w:name="_Toc161666561" w:id="202"/>
      <w:bookmarkStart w:name="_Toc161666854" w:id="203"/>
      <w:bookmarkStart w:name="_Toc161395886" w:id="204"/>
      <w:bookmarkStart w:name="_Toc161666178" w:id="205"/>
      <w:bookmarkStart w:name="_Toc161666562" w:id="206"/>
      <w:bookmarkStart w:name="_Toc161666855" w:id="207"/>
      <w:bookmarkStart w:name="_Toc161395887" w:id="208"/>
      <w:bookmarkStart w:name="_Toc161666179" w:id="209"/>
      <w:bookmarkStart w:name="_Toc161666563" w:id="210"/>
      <w:bookmarkStart w:name="_Toc161666856" w:id="211"/>
      <w:bookmarkStart w:name="_Toc161395888" w:id="212"/>
      <w:bookmarkStart w:name="_Toc161666180" w:id="213"/>
      <w:bookmarkStart w:name="_Toc161666564" w:id="214"/>
      <w:bookmarkStart w:name="_Toc161666857" w:id="215"/>
      <w:bookmarkStart w:name="_Toc161395889" w:id="216"/>
      <w:bookmarkStart w:name="_Toc161666181" w:id="217"/>
      <w:bookmarkStart w:name="_Toc161666565" w:id="218"/>
      <w:bookmarkStart w:name="_Toc161666858" w:id="219"/>
      <w:bookmarkStart w:name="_Toc161395890" w:id="220"/>
      <w:bookmarkStart w:name="_Toc161666182" w:id="221"/>
      <w:bookmarkStart w:name="_Toc161666566" w:id="222"/>
      <w:bookmarkStart w:name="_Toc161666859" w:id="223"/>
      <w:bookmarkStart w:name="_Toc161395891" w:id="224"/>
      <w:bookmarkStart w:name="_Toc161666183" w:id="225"/>
      <w:bookmarkStart w:name="_Toc161666567" w:id="226"/>
      <w:bookmarkStart w:name="_Toc161666860" w:id="227"/>
      <w:bookmarkStart w:name="_Toc161395892" w:id="228"/>
      <w:bookmarkStart w:name="_Toc161666184" w:id="229"/>
      <w:bookmarkStart w:name="_Toc161666568" w:id="230"/>
      <w:bookmarkStart w:name="_Toc161666861" w:id="231"/>
      <w:bookmarkStart w:name="_Toc161395893" w:id="232"/>
      <w:bookmarkStart w:name="_Toc161666185" w:id="233"/>
      <w:bookmarkStart w:name="_Toc161666569" w:id="234"/>
      <w:bookmarkStart w:name="_Toc161666862" w:id="235"/>
      <w:bookmarkStart w:name="_Toc161395894" w:id="236"/>
      <w:bookmarkStart w:name="_Toc161666186" w:id="237"/>
      <w:bookmarkStart w:name="_Toc161666570" w:id="238"/>
      <w:bookmarkStart w:name="_Toc161666863" w:id="239"/>
      <w:bookmarkStart w:name="_Toc161395895" w:id="240"/>
      <w:bookmarkStart w:name="_Toc161666187" w:id="241"/>
      <w:bookmarkStart w:name="_Toc161666571" w:id="242"/>
      <w:bookmarkStart w:name="_Toc161666864" w:id="243"/>
      <w:bookmarkStart w:name="_Toc161395896" w:id="244"/>
      <w:bookmarkStart w:name="_Toc161666188" w:id="245"/>
      <w:bookmarkStart w:name="_Toc161666572" w:id="246"/>
      <w:bookmarkStart w:name="_Toc161666865" w:id="247"/>
      <w:bookmarkStart w:name="_Toc161395897" w:id="248"/>
      <w:bookmarkStart w:name="_Toc161666189" w:id="249"/>
      <w:bookmarkStart w:name="_Toc161666573" w:id="250"/>
      <w:bookmarkStart w:name="_Toc161666866" w:id="251"/>
      <w:bookmarkStart w:name="_Toc161395898" w:id="252"/>
      <w:bookmarkStart w:name="_Toc161666190" w:id="253"/>
      <w:bookmarkStart w:name="_Toc161666574" w:id="254"/>
      <w:bookmarkStart w:name="_Toc161666867" w:id="255"/>
      <w:bookmarkStart w:name="_Toc161395899" w:id="256"/>
      <w:bookmarkStart w:name="_Toc161666191" w:id="257"/>
      <w:bookmarkStart w:name="_Toc161666575" w:id="258"/>
      <w:bookmarkStart w:name="_Toc161666868" w:id="259"/>
      <w:bookmarkStart w:name="_Toc161395900" w:id="260"/>
      <w:bookmarkStart w:name="_Toc161666192" w:id="261"/>
      <w:bookmarkStart w:name="_Toc161666576" w:id="262"/>
      <w:bookmarkStart w:name="_Toc161666869" w:id="263"/>
      <w:bookmarkStart w:name="_Toc161395901" w:id="264"/>
      <w:bookmarkStart w:name="_Toc161666193" w:id="265"/>
      <w:bookmarkStart w:name="_Toc161666577" w:id="266"/>
      <w:bookmarkStart w:name="_Toc161666870" w:id="267"/>
      <w:bookmarkStart w:name="_Toc161395902" w:id="268"/>
      <w:bookmarkStart w:name="_Toc161666194" w:id="269"/>
      <w:bookmarkStart w:name="_Toc161666578" w:id="270"/>
      <w:bookmarkStart w:name="_Toc161666871" w:id="271"/>
      <w:bookmarkStart w:name="_Toc161395903" w:id="272"/>
      <w:bookmarkStart w:name="_Toc161666195" w:id="273"/>
      <w:bookmarkStart w:name="_Toc161666579" w:id="274"/>
      <w:bookmarkStart w:name="_Toc161666872" w:id="275"/>
      <w:bookmarkStart w:name="_Toc161395904" w:id="276"/>
      <w:bookmarkStart w:name="_Toc161666196" w:id="277"/>
      <w:bookmarkStart w:name="_Toc161666580" w:id="278"/>
      <w:bookmarkStart w:name="_Toc161666873" w:id="279"/>
      <w:bookmarkStart w:name="_Toc161395905" w:id="280"/>
      <w:bookmarkStart w:name="_Toc161666197" w:id="281"/>
      <w:bookmarkStart w:name="_Toc161666581" w:id="282"/>
      <w:bookmarkStart w:name="_Toc161666874" w:id="283"/>
      <w:bookmarkStart w:name="_Toc161395906" w:id="284"/>
      <w:bookmarkStart w:name="_Toc161666198" w:id="285"/>
      <w:bookmarkStart w:name="_Toc161666582" w:id="286"/>
      <w:bookmarkStart w:name="_Toc161666875" w:id="287"/>
      <w:bookmarkStart w:name="_Toc161844944" w:id="288"/>
      <w:bookmarkStart w:name="_Toc161844945" w:id="289"/>
      <w:bookmarkStart w:name="_Toc161844946" w:id="290"/>
      <w:bookmarkStart w:name="_Toc161844947" w:id="291"/>
      <w:bookmarkStart w:name="_Toc161844948" w:id="292"/>
      <w:bookmarkStart w:name="_Toc161844949" w:id="293"/>
      <w:bookmarkStart w:name="_Toc161844950" w:id="294"/>
      <w:bookmarkStart w:name="_Toc161844951" w:id="295"/>
      <w:bookmarkStart w:name="_Toc161844952" w:id="296"/>
      <w:bookmarkStart w:name="_Toc161844953" w:id="297"/>
      <w:bookmarkStart w:name="_Toc161844954" w:id="298"/>
      <w:bookmarkStart w:name="_Toc161844955" w:id="299"/>
      <w:bookmarkStart w:name="_Toc161844956" w:id="300"/>
      <w:bookmarkStart w:name="_Toc161844957" w:id="301"/>
      <w:bookmarkStart w:name="_Toc161844958" w:id="302"/>
      <w:bookmarkStart w:name="_Toc161844959" w:id="303"/>
      <w:bookmarkStart w:name="_Toc161844960" w:id="304"/>
      <w:bookmarkStart w:name="_Toc161844961" w:id="305"/>
      <w:bookmarkStart w:name="_Toc161844962" w:id="306"/>
      <w:bookmarkStart w:name="_Toc161844963" w:id="307"/>
      <w:bookmarkStart w:name="_Toc161844964" w:id="308"/>
      <w:bookmarkStart w:name="_Toc161844965" w:id="309"/>
      <w:bookmarkStart w:name="_Toc161844966" w:id="310"/>
      <w:bookmarkStart w:name="_Toc161844967" w:id="311"/>
      <w:bookmarkStart w:name="_Toc161844968" w:id="312"/>
      <w:bookmarkStart w:name="_Toc161844969" w:id="313"/>
      <w:bookmarkStart w:name="_Toc161844970" w:id="314"/>
      <w:bookmarkStart w:name="_Toc161844971" w:id="315"/>
      <w:bookmarkStart w:name="_Toc161844972" w:id="316"/>
      <w:bookmarkStart w:name="_Toc161844973" w:id="317"/>
      <w:bookmarkStart w:name="_Toc161844974" w:id="318"/>
      <w:bookmarkStart w:name="_Toc161844975" w:id="319"/>
      <w:bookmarkStart w:name="_Toc161844976" w:id="320"/>
      <w:bookmarkStart w:name="_Toc161844977" w:id="321"/>
      <w:bookmarkStart w:name="_Toc161844978" w:id="322"/>
      <w:bookmarkStart w:name="_Toc161844979" w:id="323"/>
      <w:bookmarkStart w:name="_Toc161844980" w:id="324"/>
      <w:bookmarkStart w:name="_Toc161844981" w:id="325"/>
      <w:bookmarkStart w:name="_Toc161844982" w:id="326"/>
      <w:bookmarkStart w:name="_Toc161844983" w:id="327"/>
      <w:bookmarkStart w:name="_Toc161844996" w:id="328"/>
      <w:bookmarkStart w:name="_Toc161844997" w:id="329"/>
      <w:bookmarkStart w:name="_Toc161844998" w:id="330"/>
      <w:bookmarkStart w:name="_Toc161844999" w:id="331"/>
      <w:bookmarkStart w:name="_Toc161845000" w:id="332"/>
      <w:bookmarkStart w:name="_Toc161845001" w:id="333"/>
      <w:bookmarkStart w:name="_Toc161845002" w:id="334"/>
      <w:bookmarkStart w:name="_Toc161845003" w:id="335"/>
      <w:bookmarkStart w:name="_Toc161845004" w:id="336"/>
      <w:bookmarkStart w:name="_Toc161845005" w:id="337"/>
      <w:bookmarkStart w:name="_Toc161845006" w:id="338"/>
      <w:bookmarkStart w:name="_Toc161845007" w:id="339"/>
      <w:bookmarkStart w:name="_Toc161845008" w:id="340"/>
      <w:bookmarkStart w:name="_Toc161845009" w:id="341"/>
      <w:bookmarkStart w:name="_Toc161845010" w:id="342"/>
      <w:bookmarkStart w:name="_Toc161845011" w:id="343"/>
      <w:bookmarkStart w:name="_Toc161845012" w:id="344"/>
      <w:bookmarkStart w:name="_Toc161845013" w:id="345"/>
      <w:bookmarkStart w:name="_Toc161845014" w:id="346"/>
      <w:bookmarkStart w:name="_Toc161845015" w:id="347"/>
      <w:bookmarkStart w:name="_Toc161845016" w:id="348"/>
      <w:bookmarkStart w:name="_Toc161845017" w:id="349"/>
      <w:bookmarkStart w:name="_Toc161845018" w:id="350"/>
      <w:bookmarkStart w:name="_Toc161845019" w:id="351"/>
      <w:bookmarkStart w:name="_Toc161845020" w:id="352"/>
      <w:bookmarkStart w:name="_Toc161845021" w:id="353"/>
      <w:bookmarkStart w:name="_Toc161845022" w:id="354"/>
      <w:bookmarkStart w:name="_Toc161845023" w:id="355"/>
      <w:bookmarkStart w:name="_Toc161845024" w:id="356"/>
      <w:bookmarkStart w:name="_Toc161845025" w:id="357"/>
      <w:bookmarkStart w:name="_Toc136345727" w:id="358"/>
      <w:bookmarkStart w:name="_Toc161666876" w:id="359"/>
      <w:bookmarkStart w:name="_Toc175145217" w:id="36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r>
        <w:lastRenderedPageBreak/>
        <w:t xml:space="preserve">The </w:t>
      </w:r>
      <w:r w:rsidRPr="00B84BF6">
        <w:t>Strategy</w:t>
      </w:r>
      <w:bookmarkEnd w:id="6"/>
      <w:bookmarkEnd w:id="358"/>
      <w:bookmarkEnd w:id="359"/>
      <w:bookmarkEnd w:id="360"/>
    </w:p>
    <w:p w:rsidR="009317A2" w:rsidP="00315EF2" w:rsidRDefault="00892278" w14:paraId="697309BD" w14:textId="70E22958">
      <w:pPr>
        <w:spacing w:after="240" w:line="360" w:lineRule="auto"/>
        <w:rPr>
          <w:rFonts w:eastAsia="MS PGothic" w:cs="Arial"/>
        </w:rPr>
      </w:pPr>
      <w:bookmarkStart w:name="_Hlk73697635" w:id="361"/>
      <w:bookmarkEnd w:id="7"/>
      <w:r w:rsidRPr="009F252D">
        <w:rPr>
          <w:rFonts w:eastAsia="MS PGothic" w:cs="Arial"/>
        </w:rPr>
        <w:t>The Strategy consists of a range</w:t>
      </w:r>
      <w:r w:rsidRPr="5C997B61">
        <w:rPr>
          <w:rFonts w:eastAsia="MS PGothic" w:cs="Arial"/>
        </w:rPr>
        <w:t xml:space="preserve"> </w:t>
      </w:r>
      <w:r w:rsidRPr="5C997B61" w:rsidR="44E31A84">
        <w:rPr>
          <w:rFonts w:eastAsia="MS PGothic" w:cs="Arial"/>
        </w:rPr>
        <w:t>of</w:t>
      </w:r>
      <w:r w:rsidRPr="009F252D">
        <w:rPr>
          <w:rFonts w:eastAsia="MS PGothic" w:cs="Arial"/>
        </w:rPr>
        <w:t xml:space="preserve"> </w:t>
      </w:r>
      <w:r w:rsidR="00285112">
        <w:rPr>
          <w:rFonts w:eastAsia="MS PGothic" w:cs="Arial"/>
        </w:rPr>
        <w:t>practice-based</w:t>
      </w:r>
      <w:r w:rsidR="00D37002">
        <w:rPr>
          <w:rFonts w:eastAsia="MS PGothic" w:cs="Arial"/>
        </w:rPr>
        <w:t xml:space="preserve"> activities </w:t>
      </w:r>
      <w:r w:rsidR="004F2652">
        <w:rPr>
          <w:rFonts w:eastAsia="MS PGothic" w:cs="Arial"/>
        </w:rPr>
        <w:t>(i</w:t>
      </w:r>
      <w:r w:rsidRPr="009F252D">
        <w:rPr>
          <w:rFonts w:eastAsia="MS PGothic" w:cs="Arial"/>
        </w:rPr>
        <w:t xml:space="preserve">ncluding prescribing) to be </w:t>
      </w:r>
      <w:r w:rsidR="007B0A8C">
        <w:rPr>
          <w:rFonts w:eastAsia="MS PGothic" w:cs="Arial"/>
        </w:rPr>
        <w:t>demonstrated</w:t>
      </w:r>
      <w:r w:rsidRPr="009F252D">
        <w:rPr>
          <w:rFonts w:eastAsia="MS PGothic" w:cs="Arial"/>
        </w:rPr>
        <w:t xml:space="preserve"> by the trainee</w:t>
      </w:r>
      <w:r w:rsidR="00A84203">
        <w:rPr>
          <w:rFonts w:eastAsia="MS PGothic" w:cs="Arial"/>
        </w:rPr>
        <w:t xml:space="preserve"> to be recorded in the </w:t>
      </w:r>
      <w:r w:rsidR="00A228F1">
        <w:rPr>
          <w:rFonts w:eastAsia="MS PGothic" w:cs="Arial"/>
        </w:rPr>
        <w:t>e</w:t>
      </w:r>
      <w:r w:rsidR="00A84203">
        <w:rPr>
          <w:rFonts w:eastAsia="MS PGothic" w:cs="Arial"/>
        </w:rPr>
        <w:t>-Portfolio</w:t>
      </w:r>
      <w:r w:rsidR="00E23EBA">
        <w:rPr>
          <w:rFonts w:eastAsia="MS PGothic" w:cs="Arial"/>
        </w:rPr>
        <w:t xml:space="preserve">. </w:t>
      </w:r>
      <w:r w:rsidR="00EE0600">
        <w:rPr>
          <w:rFonts w:eastAsia="MS PGothic" w:cs="Arial"/>
        </w:rPr>
        <w:t>These a</w:t>
      </w:r>
      <w:r w:rsidR="00EA793F">
        <w:rPr>
          <w:rFonts w:eastAsia="MS PGothic" w:cs="Arial"/>
        </w:rPr>
        <w:t>ctivities</w:t>
      </w:r>
      <w:r w:rsidR="00EE0600">
        <w:rPr>
          <w:rFonts w:eastAsia="MS PGothic" w:cs="Arial"/>
        </w:rPr>
        <w:t xml:space="preserve"> </w:t>
      </w:r>
      <w:r w:rsidRPr="62AEC215" w:rsidR="0291C929">
        <w:rPr>
          <w:rFonts w:eastAsia="MS PGothic" w:cs="Arial"/>
        </w:rPr>
        <w:t xml:space="preserve">allow </w:t>
      </w:r>
      <w:r w:rsidR="00DE612C">
        <w:rPr>
          <w:rFonts w:eastAsia="MS PGothic" w:cs="Arial"/>
        </w:rPr>
        <w:t xml:space="preserve">the trainee to provide evidence against each of the GPhC learning outcomes, </w:t>
      </w:r>
      <w:r w:rsidR="00306FAC">
        <w:rPr>
          <w:rFonts w:eastAsia="MS PGothic" w:cs="Arial"/>
        </w:rPr>
        <w:t xml:space="preserve">and </w:t>
      </w:r>
      <w:r w:rsidRPr="62AEC215" w:rsidR="0291C929">
        <w:rPr>
          <w:rFonts w:eastAsia="MS PGothic" w:cs="Arial"/>
        </w:rPr>
        <w:t xml:space="preserve">supervisors to </w:t>
      </w:r>
      <w:r w:rsidR="00C60015">
        <w:rPr>
          <w:rFonts w:eastAsia="MS PGothic" w:cs="Arial"/>
        </w:rPr>
        <w:t xml:space="preserve">measure performance at the ‘Does’ level of </w:t>
      </w:r>
      <w:r w:rsidRPr="62AEC215" w:rsidR="001B7126">
        <w:rPr>
          <w:rFonts w:eastAsia="MS PGothic" w:cs="Arial"/>
        </w:rPr>
        <w:t>Mill</w:t>
      </w:r>
      <w:r w:rsidRPr="62AEC215" w:rsidR="6F707FEE">
        <w:rPr>
          <w:rFonts w:eastAsia="MS PGothic" w:cs="Arial"/>
        </w:rPr>
        <w:t>e</w:t>
      </w:r>
      <w:r w:rsidRPr="62AEC215" w:rsidR="001B7126">
        <w:rPr>
          <w:rFonts w:eastAsia="MS PGothic" w:cs="Arial"/>
        </w:rPr>
        <w:t>r</w:t>
      </w:r>
      <w:r w:rsidRPr="62AEC215" w:rsidR="1E28242A">
        <w:rPr>
          <w:rFonts w:eastAsia="MS PGothic" w:cs="Arial"/>
        </w:rPr>
        <w:t>’</w:t>
      </w:r>
      <w:r w:rsidRPr="62AEC215" w:rsidR="001B7126">
        <w:rPr>
          <w:rFonts w:eastAsia="MS PGothic" w:cs="Arial"/>
        </w:rPr>
        <w:t>s</w:t>
      </w:r>
      <w:r w:rsidR="001B7126">
        <w:rPr>
          <w:rFonts w:eastAsia="MS PGothic" w:cs="Arial"/>
        </w:rPr>
        <w:t xml:space="preserve"> Triangle </w:t>
      </w:r>
      <w:r w:rsidR="00306FAC">
        <w:rPr>
          <w:rFonts w:eastAsia="MS PGothic" w:cs="Arial"/>
        </w:rPr>
        <w:t>for</w:t>
      </w:r>
      <w:r w:rsidR="00EA793F">
        <w:rPr>
          <w:rFonts w:eastAsia="MS PGothic" w:cs="Arial"/>
        </w:rPr>
        <w:t xml:space="preserve"> all of the GPhC learning outcomes</w:t>
      </w:r>
      <w:r w:rsidR="00F40C94">
        <w:rPr>
          <w:rFonts w:eastAsia="MS PGothic" w:cs="Arial"/>
        </w:rPr>
        <w:t>.</w:t>
      </w:r>
    </w:p>
    <w:p w:rsidR="004538BD" w:rsidP="003739A6" w:rsidRDefault="004538BD" w14:paraId="32F8CB74" w14:textId="531B0EFA">
      <w:pPr>
        <w:spacing w:after="120" w:line="360" w:lineRule="auto"/>
        <w:rPr>
          <w:rFonts w:eastAsia="MS PGothic" w:cs="Arial"/>
        </w:rPr>
      </w:pPr>
      <w:r w:rsidRPr="009F252D">
        <w:rPr>
          <w:rFonts w:eastAsia="MS PGothic"/>
        </w:rPr>
        <w:t xml:space="preserve">The Strategy </w:t>
      </w:r>
      <w:r>
        <w:rPr>
          <w:rFonts w:eastAsia="MS PGothic"/>
        </w:rPr>
        <w:t xml:space="preserve">is made up of 20 activities which all trainees must complete and an additional 8 prescribing activities for those trainees on the full GPhC learning outcomes. </w:t>
      </w:r>
      <w:r w:rsidR="00E704DA">
        <w:rPr>
          <w:rFonts w:eastAsia="MS PGothic"/>
        </w:rPr>
        <w:t>These are organised into 3 groupings</w:t>
      </w:r>
      <w:r w:rsidR="003739A6">
        <w:rPr>
          <w:rFonts w:eastAsia="MS PGothic"/>
        </w:rPr>
        <w:t xml:space="preserve"> with 7 sub-groups to support ease of identification</w:t>
      </w:r>
      <w:r w:rsidR="00836ADB">
        <w:rPr>
          <w:rFonts w:eastAsia="MS PGothic"/>
        </w:rPr>
        <w:t xml:space="preserve"> as seen in </w:t>
      </w:r>
      <w:hyperlink w:history="1" w:anchor="Table1">
        <w:r w:rsidRPr="00D71A6E" w:rsidR="00836ADB">
          <w:rPr>
            <w:rStyle w:val="Hyperlink"/>
            <w:rFonts w:ascii="Arial" w:hAnsi="Arial" w:eastAsia="MS PGothic"/>
          </w:rPr>
          <w:t>Table 1</w:t>
        </w:r>
      </w:hyperlink>
      <w:r w:rsidRPr="00D71A6E" w:rsidR="003739A6">
        <w:rPr>
          <w:rFonts w:eastAsia="MS PGothic"/>
        </w:rPr>
        <w:t xml:space="preserve">. </w:t>
      </w:r>
      <w:r w:rsidRPr="00D71A6E" w:rsidR="009935F4">
        <w:rPr>
          <w:rFonts w:eastAsia="MS PGothic" w:cs="Arial"/>
        </w:rPr>
        <w:t>These activities must be recorded in the E-portfolio using an evidence tool</w:t>
      </w:r>
      <w:r w:rsidRPr="00D71A6E" w:rsidR="007B1763">
        <w:rPr>
          <w:rFonts w:eastAsia="MS PGothic" w:cs="Arial"/>
        </w:rPr>
        <w:t xml:space="preserve"> which can be seen in </w:t>
      </w:r>
      <w:hyperlink w:history="1" w:anchor="Table2">
        <w:r w:rsidRPr="00D71A6E" w:rsidR="007B1763">
          <w:rPr>
            <w:rStyle w:val="Hyperlink"/>
            <w:rFonts w:ascii="Arial" w:hAnsi="Arial" w:eastAsia="MS PGothic" w:cs="Arial"/>
          </w:rPr>
          <w:t>Table 2</w:t>
        </w:r>
      </w:hyperlink>
      <w:r w:rsidRPr="00D71A6E" w:rsidR="007B1763">
        <w:rPr>
          <w:rFonts w:eastAsia="MS PGothic" w:cs="Arial"/>
        </w:rPr>
        <w:t>.</w:t>
      </w:r>
    </w:p>
    <w:p w:rsidRPr="004D3A35" w:rsidR="007B1763" w:rsidP="007B1763" w:rsidRDefault="007B1763" w14:paraId="4D66D768" w14:textId="77777777">
      <w:pPr>
        <w:spacing w:after="0" w:line="360" w:lineRule="auto"/>
        <w:rPr>
          <w:rFonts w:eastAsia="MS PGothic" w:cs="Arial"/>
        </w:rPr>
      </w:pPr>
      <w:r w:rsidRPr="004D3A35">
        <w:rPr>
          <w:rFonts w:eastAsia="MS PGothic" w:cs="Arial"/>
        </w:rPr>
        <w:t xml:space="preserve">It is </w:t>
      </w:r>
      <w:r w:rsidRPr="004D3A35">
        <w:rPr>
          <w:rFonts w:eastAsia="MS PGothic" w:cs="Arial"/>
          <w:b/>
          <w:bCs/>
        </w:rPr>
        <w:t>mandatory</w:t>
      </w:r>
      <w:r w:rsidRPr="004D3A35">
        <w:rPr>
          <w:rFonts w:eastAsia="MS PGothic" w:cs="Arial"/>
        </w:rPr>
        <w:t xml:space="preserve"> that trainees must complete:</w:t>
      </w:r>
    </w:p>
    <w:p w:rsidRPr="004D3A35" w:rsidR="007B1763" w:rsidP="007B1763" w:rsidRDefault="007B1763" w14:paraId="7D627D5B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eastAsia="MS PGothic" w:cs="Arial"/>
        </w:rPr>
      </w:pPr>
      <w:r w:rsidRPr="004D3A35">
        <w:rPr>
          <w:rFonts w:eastAsia="MS PGothic" w:cs="Arial"/>
        </w:rPr>
        <w:t xml:space="preserve">All the </w:t>
      </w:r>
      <w:r>
        <w:rPr>
          <w:rFonts w:eastAsia="MS PGothic" w:cs="Arial"/>
        </w:rPr>
        <w:t>Professional</w:t>
      </w:r>
      <w:r w:rsidRPr="004D3A35">
        <w:rPr>
          <w:rFonts w:eastAsia="MS PGothic" w:cs="Arial"/>
        </w:rPr>
        <w:t xml:space="preserve"> </w:t>
      </w:r>
      <w:r>
        <w:rPr>
          <w:rFonts w:eastAsia="MS PGothic" w:cs="Arial"/>
        </w:rPr>
        <w:t>D</w:t>
      </w:r>
      <w:r w:rsidRPr="004D3A35">
        <w:rPr>
          <w:rFonts w:eastAsia="MS PGothic" w:cs="Arial"/>
        </w:rPr>
        <w:t xml:space="preserve">evelopment </w:t>
      </w:r>
      <w:r>
        <w:rPr>
          <w:rFonts w:eastAsia="MS PGothic" w:cs="Arial"/>
        </w:rPr>
        <w:t>A</w:t>
      </w:r>
      <w:r w:rsidRPr="004D3A35">
        <w:rPr>
          <w:rFonts w:eastAsia="MS PGothic" w:cs="Arial"/>
        </w:rPr>
        <w:t>ctivities</w:t>
      </w:r>
      <w:r>
        <w:rPr>
          <w:rFonts w:eastAsia="MS PGothic" w:cs="Arial"/>
        </w:rPr>
        <w:t xml:space="preserve"> to a satisfactory standard</w:t>
      </w:r>
    </w:p>
    <w:p w:rsidR="007B1763" w:rsidP="007B1763" w:rsidRDefault="007B1763" w14:paraId="466FFE53" w14:textId="7F079594">
      <w:pPr>
        <w:pStyle w:val="ListParagraph"/>
        <w:numPr>
          <w:ilvl w:val="0"/>
          <w:numId w:val="19"/>
        </w:numPr>
        <w:spacing w:after="240" w:line="360" w:lineRule="auto"/>
        <w:rPr>
          <w:rFonts w:eastAsia="MS PGothic" w:cs="Arial"/>
        </w:rPr>
      </w:pPr>
      <w:r w:rsidRPr="00737B05">
        <w:rPr>
          <w:rFonts w:eastAsia="MS PGothic" w:cs="Arial"/>
          <w:bCs/>
        </w:rPr>
        <w:t>All the</w:t>
      </w:r>
      <w:r w:rsidRPr="00737B05">
        <w:rPr>
          <w:rFonts w:eastAsia="MS PGothic" w:cs="Arial"/>
        </w:rPr>
        <w:t xml:space="preserve"> Observed Clinical Activities, including the prescribing activities</w:t>
      </w:r>
      <w:r w:rsidR="00197223">
        <w:rPr>
          <w:rStyle w:val="FootnoteReference"/>
          <w:rFonts w:eastAsia="MS PGothic" w:cs="Arial"/>
        </w:rPr>
        <w:footnoteReference w:id="2"/>
      </w:r>
      <w:r w:rsidRPr="00737B05">
        <w:rPr>
          <w:rFonts w:eastAsia="MS PGothic" w:cs="Arial"/>
        </w:rPr>
        <w:t>. Each Observed Clinical Activity must be recorded using a permitted supervised learning event tool</w:t>
      </w:r>
      <w:r>
        <w:rPr>
          <w:rFonts w:eastAsia="MS PGothic" w:cs="Arial"/>
        </w:rPr>
        <w:t xml:space="preserve"> a minimum of three times</w:t>
      </w:r>
      <w:r w:rsidRPr="00737B05">
        <w:rPr>
          <w:rFonts w:eastAsia="MS PGothic" w:cs="Arial"/>
        </w:rPr>
        <w:t xml:space="preserve">, </w:t>
      </w:r>
      <w:r w:rsidRPr="00991C04">
        <w:rPr>
          <w:rFonts w:eastAsia="MS PGothic" w:cs="Arial"/>
        </w:rPr>
        <w:t>demonstrated to a standard that aligns to safe and effective professional practice.</w:t>
      </w:r>
      <w:r w:rsidRPr="00737B05">
        <w:rPr>
          <w:rFonts w:eastAsia="MS PGothic" w:cs="Arial"/>
        </w:rPr>
        <w:t xml:space="preserve"> </w:t>
      </w:r>
    </w:p>
    <w:p w:rsidRPr="003F18AD" w:rsidR="009935F4" w:rsidP="009935F4" w:rsidRDefault="009935F4" w14:paraId="60F48453" w14:textId="54EED096">
      <w:pPr>
        <w:spacing w:after="0" w:line="360" w:lineRule="auto"/>
        <w:rPr>
          <w:rFonts w:eastAsia="MS PGothic" w:cs="Arial"/>
        </w:rPr>
      </w:pPr>
      <w:r w:rsidRPr="003F18AD">
        <w:rPr>
          <w:rFonts w:eastAsia="MS PGothic" w:cs="Arial"/>
        </w:rPr>
        <w:t>The</w:t>
      </w:r>
      <w:r w:rsidRPr="003F18AD" w:rsidR="00D70094">
        <w:rPr>
          <w:rFonts w:eastAsia="MS PGothic" w:cs="Arial"/>
        </w:rPr>
        <w:t xml:space="preserve"> full</w:t>
      </w:r>
      <w:r w:rsidRPr="003F18AD">
        <w:rPr>
          <w:rFonts w:eastAsia="MS PGothic" w:cs="Arial"/>
        </w:rPr>
        <w:t xml:space="preserve"> Strategy</w:t>
      </w:r>
      <w:r w:rsidRPr="003F18AD" w:rsidR="00D70094">
        <w:rPr>
          <w:rFonts w:eastAsia="MS PGothic" w:cs="Arial"/>
        </w:rPr>
        <w:t xml:space="preserve"> document </w:t>
      </w:r>
      <w:r w:rsidRPr="003F18AD" w:rsidR="003F18AD">
        <w:rPr>
          <w:rFonts w:eastAsia="MS PGothic" w:cs="Arial"/>
        </w:rPr>
        <w:t>supports:</w:t>
      </w:r>
      <w:r w:rsidRPr="003F18AD">
        <w:rPr>
          <w:rFonts w:eastAsia="MS PGothic" w:cs="Arial"/>
        </w:rPr>
        <w:t xml:space="preserve"> </w:t>
      </w:r>
    </w:p>
    <w:p w:rsidRPr="00E6672E" w:rsidR="00E6672E" w:rsidP="003F18AD" w:rsidRDefault="00E6672E" w14:paraId="26FED5B6" w14:textId="77777777">
      <w:pPr>
        <w:numPr>
          <w:ilvl w:val="0"/>
          <w:numId w:val="34"/>
        </w:numPr>
        <w:spacing w:after="0"/>
        <w:rPr>
          <w:rFonts w:eastAsia="Calibri" w:cs="Arial"/>
        </w:rPr>
      </w:pPr>
      <w:r w:rsidRPr="00E6672E">
        <w:rPr>
          <w:rFonts w:eastAsia="Calibri" w:cs="Arial"/>
        </w:rPr>
        <w:t>Trainees to understand how they will collect evidence by completing the activities which demonstrate the GPhC learning outcomes. </w:t>
      </w:r>
    </w:p>
    <w:p w:rsidRPr="00E6672E" w:rsidR="00E6672E" w:rsidP="003F18AD" w:rsidRDefault="00E6672E" w14:paraId="19597C3D" w14:textId="77777777">
      <w:pPr>
        <w:numPr>
          <w:ilvl w:val="0"/>
          <w:numId w:val="35"/>
        </w:numPr>
        <w:spacing w:after="0"/>
        <w:rPr>
          <w:rFonts w:eastAsia="Calibri" w:cs="Arial"/>
        </w:rPr>
      </w:pPr>
      <w:r w:rsidRPr="00E6672E">
        <w:rPr>
          <w:rFonts w:eastAsia="Calibri" w:cs="Arial"/>
        </w:rPr>
        <w:t>Designated Supervisors (DSs) and Designated Prescribing Practitioners (DPPs) to understand how their trainees will demonstrate the GPhC learning outcomes in a structured and consistent manner. </w:t>
      </w:r>
    </w:p>
    <w:p w:rsidRPr="00E6672E" w:rsidR="00E6672E" w:rsidP="003F18AD" w:rsidRDefault="00E6672E" w14:paraId="18FFF0D3" w14:textId="77777777">
      <w:pPr>
        <w:numPr>
          <w:ilvl w:val="0"/>
          <w:numId w:val="36"/>
        </w:numPr>
        <w:spacing w:after="240"/>
        <w:rPr>
          <w:rFonts w:eastAsia="Calibri" w:cs="Arial"/>
        </w:rPr>
      </w:pPr>
      <w:r w:rsidRPr="00E6672E">
        <w:rPr>
          <w:rFonts w:eastAsia="Calibri" w:cs="Arial"/>
        </w:rPr>
        <w:t>Educational leads to develop their local training plans and any training programme that is provided/used by the training site. </w:t>
      </w:r>
    </w:p>
    <w:p w:rsidRPr="003F18AD" w:rsidR="00F412D3" w:rsidP="00360FC7" w:rsidRDefault="00360FC7" w14:paraId="063D5775" w14:textId="254AE128">
      <w:pPr>
        <w:rPr>
          <w:rFonts w:eastAsia="Calibri"/>
        </w:rPr>
      </w:pPr>
      <w:r w:rsidRPr="00360FC7">
        <w:rPr>
          <w:rFonts w:eastAsia="Calibri"/>
        </w:rPr>
        <w:t>The Foundation Trainee Pharmacist Programme Assessment Activities and Tools</w:t>
      </w:r>
      <w:r w:rsidR="003F18AD">
        <w:rPr>
          <w:rFonts w:eastAsia="Calibri"/>
        </w:rPr>
        <w:t xml:space="preserve"> </w:t>
      </w:r>
      <w:r w:rsidRPr="00360FC7">
        <w:rPr>
          <w:rFonts w:eastAsia="Calibri"/>
        </w:rPr>
        <w:t>Guide also provides more detail about the assessment activities, associated tools</w:t>
      </w:r>
      <w:r w:rsidR="003F18AD">
        <w:rPr>
          <w:rFonts w:eastAsia="Calibri"/>
        </w:rPr>
        <w:t xml:space="preserve"> </w:t>
      </w:r>
      <w:r w:rsidRPr="00360FC7">
        <w:rPr>
          <w:rFonts w:eastAsia="Calibri"/>
        </w:rPr>
        <w:t>and portfolio building.</w:t>
      </w:r>
      <w:r w:rsidR="00F412D3">
        <w:rPr>
          <w:rFonts w:eastAsia="Calibri"/>
          <w:highlight w:val="yellow"/>
        </w:rPr>
        <w:br w:type="page"/>
      </w:r>
    </w:p>
    <w:p w:rsidR="00A5034D" w:rsidP="00A5034D" w:rsidRDefault="00FC4EFC" w14:paraId="59A10027" w14:textId="49A0C27B">
      <w:pPr>
        <w:spacing w:before="240" w:after="120" w:line="360" w:lineRule="auto"/>
        <w:rPr>
          <w:rFonts w:eastAsia="MS PGothic" w:cs="Arial"/>
          <w:i/>
          <w:iCs/>
        </w:rPr>
      </w:pPr>
      <w:bookmarkStart w:name="Table1" w:id="362"/>
      <w:bookmarkEnd w:id="361"/>
      <w:r w:rsidRPr="00B766C7">
        <w:rPr>
          <w:rFonts w:eastAsia="MS PGothic" w:cs="Arial"/>
          <w:i/>
          <w:iCs/>
        </w:rPr>
        <w:lastRenderedPageBreak/>
        <w:t xml:space="preserve">Table </w:t>
      </w:r>
      <w:r w:rsidR="00F734A5">
        <w:rPr>
          <w:rFonts w:eastAsia="MS PGothic" w:cs="Arial"/>
          <w:i/>
          <w:iCs/>
        </w:rPr>
        <w:t>1</w:t>
      </w:r>
      <w:r w:rsidRPr="00B766C7" w:rsidR="00B766C7">
        <w:rPr>
          <w:rFonts w:eastAsia="MS PGothic" w:cs="Arial"/>
          <w:i/>
          <w:iCs/>
        </w:rPr>
        <w:t>.</w:t>
      </w:r>
      <w:r w:rsidR="00F734A5">
        <w:rPr>
          <w:rFonts w:eastAsia="MS PGothic" w:cs="Arial"/>
          <w:i/>
          <w:iCs/>
        </w:rPr>
        <w:t xml:space="preserve"> The Practice-based Assessment </w:t>
      </w:r>
      <w:r w:rsidR="003A76CA">
        <w:rPr>
          <w:rFonts w:eastAsia="MS PGothic" w:cs="Arial"/>
          <w:i/>
          <w:iCs/>
        </w:rPr>
        <w:t>Strategy</w:t>
      </w:r>
      <w:r w:rsidR="003739A6">
        <w:rPr>
          <w:rFonts w:eastAsia="MS PGothic" w:cs="Arial"/>
          <w:i/>
          <w:iCs/>
        </w:rPr>
        <w:t xml:space="preserve"> Groupings,</w:t>
      </w:r>
      <w:r w:rsidR="003A76CA">
        <w:rPr>
          <w:rFonts w:eastAsia="MS PGothic" w:cs="Arial"/>
          <w:i/>
          <w:iCs/>
        </w:rPr>
        <w:t xml:space="preserve"> Groups and Activities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0"/>
        <w:gridCol w:w="3327"/>
        <w:gridCol w:w="4577"/>
      </w:tblGrid>
      <w:tr w:rsidRPr="0065700F" w:rsidR="003A63CE" w:rsidTr="00520A3F" w14:paraId="3F821DEE" w14:textId="77777777">
        <w:trPr>
          <w:tblHeader/>
        </w:trPr>
        <w:tc>
          <w:tcPr>
            <w:tcW w:w="1950" w:type="dxa"/>
            <w:shd w:val="clear" w:color="auto" w:fill="001743" w:themeFill="accent1" w:themeFillShade="80"/>
          </w:tcPr>
          <w:bookmarkEnd w:id="362"/>
          <w:p w:rsidRPr="0065700F" w:rsidR="003A63CE" w:rsidP="00520A3F" w:rsidRDefault="003A63CE" w14:paraId="549DD039" w14:textId="77777777">
            <w:pPr>
              <w:spacing w:after="0"/>
              <w:rPr>
                <w:rFonts w:eastAsia="Arial" w:cs="Arial"/>
                <w:b/>
                <w:bCs/>
                <w:color w:val="FFFFFF"/>
              </w:rPr>
            </w:pPr>
            <w:r>
              <w:rPr>
                <w:rFonts w:eastAsia="Arial" w:cs="Arial"/>
                <w:b/>
                <w:bCs/>
                <w:color w:val="FFFFFF"/>
              </w:rPr>
              <w:t>Grouping</w:t>
            </w:r>
          </w:p>
        </w:tc>
        <w:tc>
          <w:tcPr>
            <w:tcW w:w="3327" w:type="dxa"/>
            <w:shd w:val="clear" w:color="auto" w:fill="001743" w:themeFill="accent1" w:themeFillShade="80"/>
          </w:tcPr>
          <w:p w:rsidRPr="0065700F" w:rsidR="003A63CE" w:rsidP="00520A3F" w:rsidRDefault="003A63CE" w14:paraId="454A0854" w14:textId="77777777">
            <w:pPr>
              <w:spacing w:after="0"/>
              <w:rPr>
                <w:rFonts w:eastAsia="Arial" w:cs="Arial"/>
                <w:b/>
                <w:bCs/>
                <w:color w:val="FFFFFF"/>
              </w:rPr>
            </w:pPr>
            <w:r w:rsidRPr="0065700F">
              <w:rPr>
                <w:rFonts w:eastAsia="Arial" w:cs="Arial"/>
                <w:b/>
                <w:bCs/>
                <w:color w:val="FFFFFF"/>
              </w:rPr>
              <w:t>Group</w:t>
            </w:r>
          </w:p>
        </w:tc>
        <w:tc>
          <w:tcPr>
            <w:tcW w:w="4577" w:type="dxa"/>
            <w:shd w:val="clear" w:color="auto" w:fill="001743" w:themeFill="accent1" w:themeFillShade="80"/>
          </w:tcPr>
          <w:p w:rsidRPr="0065700F" w:rsidR="003A63CE" w:rsidP="00520A3F" w:rsidRDefault="003A63CE" w14:paraId="442E4E64" w14:textId="77777777">
            <w:pPr>
              <w:spacing w:after="0"/>
              <w:rPr>
                <w:rFonts w:eastAsia="Arial" w:cs="Arial"/>
                <w:b/>
                <w:bCs/>
                <w:color w:val="FFFFFF"/>
              </w:rPr>
            </w:pPr>
            <w:r w:rsidRPr="0065700F">
              <w:rPr>
                <w:rFonts w:eastAsia="Arial" w:cs="Arial"/>
                <w:b/>
                <w:bCs/>
                <w:color w:val="FFFFFF"/>
              </w:rPr>
              <w:t>Activit</w:t>
            </w:r>
            <w:r>
              <w:rPr>
                <w:rFonts w:eastAsia="Arial" w:cs="Arial"/>
                <w:b/>
                <w:bCs/>
                <w:color w:val="FFFFFF"/>
              </w:rPr>
              <w:t>y</w:t>
            </w:r>
          </w:p>
        </w:tc>
      </w:tr>
      <w:tr w:rsidRPr="0065700F" w:rsidR="003A63CE" w:rsidTr="00520A3F" w14:paraId="10E2B291" w14:textId="77777777">
        <w:trPr>
          <w:trHeight w:val="276"/>
        </w:trPr>
        <w:tc>
          <w:tcPr>
            <w:tcW w:w="1950" w:type="dxa"/>
            <w:vMerge w:val="restart"/>
            <w:shd w:val="clear" w:color="auto" w:fill="001743" w:themeFill="accent1" w:themeFillShade="80"/>
          </w:tcPr>
          <w:p w:rsidR="003A63CE" w:rsidP="00520A3F" w:rsidRDefault="003A63CE" w14:paraId="7DC317DD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  <w:r>
              <w:rPr>
                <w:rFonts w:eastAsia="Arial" w:cs="Arial"/>
                <w:b/>
                <w:bCs/>
                <w:color w:val="FFFFFF" w:themeColor="text1"/>
              </w:rPr>
              <w:t>Professional Development Activities</w:t>
            </w:r>
          </w:p>
        </w:tc>
        <w:tc>
          <w:tcPr>
            <w:tcW w:w="3327" w:type="dxa"/>
            <w:vMerge w:val="restart"/>
            <w:shd w:val="clear" w:color="auto" w:fill="868686"/>
          </w:tcPr>
          <w:p w:rsidRPr="00184E17" w:rsidR="003A63CE" w:rsidP="00520A3F" w:rsidRDefault="003A63CE" w14:paraId="40776269" w14:textId="77777777">
            <w:pPr>
              <w:rPr>
                <w:rFonts w:eastAsia="Arial" w:cs="Arial"/>
                <w:color w:val="231F20" w:themeColor="background1"/>
              </w:rPr>
            </w:pPr>
            <w:r>
              <w:rPr>
                <w:rFonts w:eastAsia="Arial" w:cs="Arial"/>
                <w:b/>
                <w:bCs/>
                <w:color w:val="FFFFFF" w:themeColor="text1"/>
              </w:rPr>
              <w:t>Personal Development</w:t>
            </w:r>
          </w:p>
        </w:tc>
        <w:tc>
          <w:tcPr>
            <w:tcW w:w="4577" w:type="dxa"/>
            <w:shd w:val="clear" w:color="auto" w:fill="EDEDED"/>
            <w:vAlign w:val="center"/>
          </w:tcPr>
          <w:p w:rsidRPr="00B53784" w:rsidR="003A63CE" w:rsidP="00520A3F" w:rsidRDefault="003A63CE" w14:paraId="3F0729FD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Learning Agreement</w:t>
            </w:r>
          </w:p>
        </w:tc>
      </w:tr>
      <w:tr w:rsidRPr="0065700F" w:rsidR="003A63CE" w:rsidTr="00520A3F" w14:paraId="779388C8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63E92E7A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868686"/>
          </w:tcPr>
          <w:p w:rsidRPr="00184E17" w:rsidR="003A63CE" w:rsidP="00520A3F" w:rsidRDefault="003A63CE" w14:paraId="03A8FB4E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DEDED"/>
            <w:vAlign w:val="center"/>
          </w:tcPr>
          <w:p w:rsidRPr="00B53784" w:rsidR="003A63CE" w:rsidP="00520A3F" w:rsidRDefault="003A63CE" w14:paraId="04BD91EB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Learning Needs Analysis and Personal Development Plan</w:t>
            </w:r>
          </w:p>
        </w:tc>
      </w:tr>
      <w:tr w:rsidRPr="0065700F" w:rsidR="003A63CE" w:rsidTr="00520A3F" w14:paraId="1B8BC674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71F36B7F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868686"/>
          </w:tcPr>
          <w:p w:rsidRPr="00184E17" w:rsidR="003A63CE" w:rsidP="00520A3F" w:rsidRDefault="003A63CE" w14:paraId="226FD74E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DEDED"/>
            <w:vAlign w:val="center"/>
          </w:tcPr>
          <w:p w:rsidRPr="00B53784" w:rsidR="003A63CE" w:rsidP="00520A3F" w:rsidRDefault="003A63CE" w14:paraId="37A3A207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Feedback</w:t>
            </w:r>
          </w:p>
        </w:tc>
      </w:tr>
      <w:tr w:rsidRPr="0065700F" w:rsidR="003A63CE" w:rsidTr="00520A3F" w14:paraId="5DF7F1AB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5C4916CC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868686"/>
          </w:tcPr>
          <w:p w:rsidRPr="00184E17" w:rsidR="003A63CE" w:rsidP="00520A3F" w:rsidRDefault="003A63CE" w14:paraId="7AFC74F6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DEDED"/>
            <w:vAlign w:val="center"/>
          </w:tcPr>
          <w:p w:rsidRPr="00B53784" w:rsidR="003A63CE" w:rsidP="00520A3F" w:rsidRDefault="003A63CE" w14:paraId="421FEDF0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Progress Reviews</w:t>
            </w:r>
          </w:p>
        </w:tc>
      </w:tr>
      <w:tr w:rsidRPr="0065700F" w:rsidR="003A63CE" w:rsidTr="00520A3F" w14:paraId="2758FF0D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0BFF1307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868686"/>
          </w:tcPr>
          <w:p w:rsidRPr="00184E17" w:rsidR="003A63CE" w:rsidP="00520A3F" w:rsidRDefault="003A63CE" w14:paraId="5389A837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DEDED"/>
            <w:vAlign w:val="center"/>
          </w:tcPr>
          <w:p w:rsidRPr="00B53784" w:rsidR="003A63CE" w:rsidP="00520A3F" w:rsidRDefault="003A63CE" w14:paraId="63073A6B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Designated Supervisor Final Sign off and Declaration</w:t>
            </w:r>
          </w:p>
        </w:tc>
      </w:tr>
      <w:tr w:rsidRPr="0065700F" w:rsidR="003A63CE" w:rsidTr="00520A3F" w14:paraId="1EDD6A5B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7634A2" w:rsidR="003A63CE" w:rsidP="00520A3F" w:rsidRDefault="003A63CE" w14:paraId="1C3D69F2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3327" w:type="dxa"/>
            <w:vMerge w:val="restart"/>
            <w:shd w:val="clear" w:color="auto" w:fill="868686"/>
          </w:tcPr>
          <w:p w:rsidRPr="007634A2" w:rsidR="003A63CE" w:rsidP="00520A3F" w:rsidRDefault="003A63CE" w14:paraId="7B1622AE" w14:textId="77777777">
            <w:pPr>
              <w:rPr>
                <w:rFonts w:eastAsia="Arial" w:cs="Arial"/>
                <w:b/>
                <w:bCs/>
                <w:color w:val="231F20" w:themeColor="background1"/>
              </w:rPr>
            </w:pPr>
            <w:r w:rsidRPr="007634A2">
              <w:rPr>
                <w:rFonts w:eastAsia="Arial" w:cs="Arial"/>
                <w:b/>
                <w:bCs/>
                <w:color w:val="FFFFFF" w:themeColor="text1"/>
              </w:rPr>
              <w:t>Personal Development (Prescribing)</w:t>
            </w:r>
            <w:r w:rsidRPr="009E6A7B">
              <w:rPr>
                <w:rFonts w:eastAsia="Arial" w:cs="Arial"/>
                <w:color w:val="FFFFFF" w:themeColor="text1"/>
              </w:rPr>
              <w:fldChar w:fldCharType="begin"/>
            </w:r>
            <w:r w:rsidRPr="009E6A7B">
              <w:rPr>
                <w:rFonts w:eastAsia="Arial" w:cs="Arial"/>
                <w:color w:val="FFFFFF" w:themeColor="text1"/>
              </w:rPr>
              <w:instrText xml:space="preserve"> NOTEREF _Ref166517698 \f \h </w:instrText>
            </w:r>
            <w:r>
              <w:rPr>
                <w:rFonts w:eastAsia="Arial" w:cs="Arial"/>
                <w:color w:val="FFFFFF" w:themeColor="text1"/>
              </w:rPr>
              <w:instrText xml:space="preserve"> \* MERGEFORMAT </w:instrText>
            </w:r>
            <w:r w:rsidRPr="009E6A7B">
              <w:rPr>
                <w:rFonts w:eastAsia="Arial" w:cs="Arial"/>
                <w:color w:val="FFFFFF" w:themeColor="text1"/>
              </w:rPr>
            </w:r>
            <w:r w:rsidRPr="009E6A7B">
              <w:rPr>
                <w:rFonts w:eastAsia="Arial" w:cs="Arial"/>
                <w:color w:val="FFFFFF" w:themeColor="text1"/>
              </w:rPr>
              <w:fldChar w:fldCharType="separate"/>
            </w:r>
            <w:r w:rsidRPr="00D63C09">
              <w:rPr>
                <w:rStyle w:val="FootnoteReference"/>
                <w:color w:val="FFFFFF" w:themeColor="text1"/>
              </w:rPr>
              <w:t>2</w:t>
            </w:r>
            <w:r w:rsidRPr="009E6A7B">
              <w:rPr>
                <w:rFonts w:eastAsia="Arial" w:cs="Arial"/>
                <w:color w:val="FFFFFF" w:themeColor="text1"/>
              </w:rPr>
              <w:fldChar w:fldCharType="end"/>
            </w:r>
          </w:p>
        </w:tc>
        <w:tc>
          <w:tcPr>
            <w:tcW w:w="4577" w:type="dxa"/>
            <w:shd w:val="clear" w:color="auto" w:fill="E6D6F2"/>
            <w:vAlign w:val="center"/>
          </w:tcPr>
          <w:p w:rsidRPr="00B53784" w:rsidR="003A63CE" w:rsidP="00520A3F" w:rsidRDefault="003A63CE" w14:paraId="1B3D6F24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Prescribing Learning Agreement</w:t>
            </w:r>
          </w:p>
        </w:tc>
      </w:tr>
      <w:tr w:rsidRPr="0065700F" w:rsidR="003A63CE" w:rsidTr="00520A3F" w14:paraId="0811C9BA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2F45FA54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868686"/>
          </w:tcPr>
          <w:p w:rsidRPr="00184E17" w:rsidR="003A63CE" w:rsidP="00520A3F" w:rsidRDefault="003A63CE" w14:paraId="2AA1371E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6D6F2"/>
            <w:vAlign w:val="center"/>
          </w:tcPr>
          <w:p w:rsidRPr="00B53784" w:rsidR="003A63CE" w:rsidP="00520A3F" w:rsidRDefault="003A63CE" w14:paraId="05CC4222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Prescribing Learning Needs Analysis and Personal Development Plan</w:t>
            </w:r>
          </w:p>
        </w:tc>
      </w:tr>
      <w:tr w:rsidRPr="0065700F" w:rsidR="003A63CE" w:rsidTr="00520A3F" w14:paraId="3A9ADBF7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2D74A0F7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868686"/>
          </w:tcPr>
          <w:p w:rsidRPr="00184E17" w:rsidR="003A63CE" w:rsidP="00520A3F" w:rsidRDefault="003A63CE" w14:paraId="6E4FE6A4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6D6F2"/>
            <w:vAlign w:val="center"/>
          </w:tcPr>
          <w:p w:rsidRPr="00B53784" w:rsidR="003A63CE" w:rsidP="00520A3F" w:rsidRDefault="003A63CE" w14:paraId="0A50034A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Final Prescribing Development Review</w:t>
            </w:r>
          </w:p>
        </w:tc>
      </w:tr>
      <w:tr w:rsidRPr="0065700F" w:rsidR="003A63CE" w:rsidTr="00520A3F" w14:paraId="65B5BC3D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61F56167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3327" w:type="dxa"/>
            <w:vMerge w:val="restart"/>
            <w:shd w:val="clear" w:color="auto" w:fill="00A9CE"/>
          </w:tcPr>
          <w:p w:rsidRPr="00184E17" w:rsidR="003A63CE" w:rsidP="00520A3F" w:rsidRDefault="003A63CE" w14:paraId="1DA6A1FC" w14:textId="77777777">
            <w:pPr>
              <w:rPr>
                <w:rFonts w:eastAsia="Arial" w:cs="Arial"/>
                <w:color w:val="231F20" w:themeColor="background1"/>
              </w:rPr>
            </w:pPr>
            <w:r w:rsidRPr="00184E17">
              <w:rPr>
                <w:rFonts w:eastAsia="Arial" w:cs="Arial"/>
                <w:b/>
                <w:bCs/>
                <w:color w:val="FFFFFF" w:themeColor="text1"/>
              </w:rPr>
              <w:t>Supplying Medicines</w:t>
            </w:r>
          </w:p>
        </w:tc>
        <w:tc>
          <w:tcPr>
            <w:tcW w:w="4577" w:type="dxa"/>
            <w:shd w:val="clear" w:color="auto" w:fill="C2F3FF"/>
            <w:vAlign w:val="center"/>
          </w:tcPr>
          <w:p w:rsidRPr="00B53784" w:rsidR="003A63CE" w:rsidP="00520A3F" w:rsidRDefault="003A63CE" w14:paraId="1CA0F3CD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Technical and Legal Prescription Issues</w:t>
            </w:r>
          </w:p>
        </w:tc>
      </w:tr>
      <w:tr w:rsidRPr="0065700F" w:rsidR="003A63CE" w:rsidTr="00520A3F" w14:paraId="1A737DD8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080355EB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00A9CE"/>
          </w:tcPr>
          <w:p w:rsidRPr="00184E17" w:rsidR="003A63CE" w:rsidP="00520A3F" w:rsidRDefault="003A63CE" w14:paraId="0303BF1D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C2F3FF"/>
            <w:vAlign w:val="center"/>
          </w:tcPr>
          <w:p w:rsidRPr="00B53784" w:rsidR="003A63CE" w:rsidP="00520A3F" w:rsidRDefault="003A63CE" w14:paraId="41C76B7D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Preparing and Supplying Medicinal Products</w:t>
            </w:r>
          </w:p>
        </w:tc>
      </w:tr>
      <w:tr w:rsidRPr="0065700F" w:rsidR="003A63CE" w:rsidTr="00520A3F" w14:paraId="194BD482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="003A63CE" w:rsidP="00520A3F" w:rsidRDefault="003A63CE" w14:paraId="5BAF935F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3327" w:type="dxa"/>
            <w:vMerge w:val="restart"/>
            <w:shd w:val="clear" w:color="auto" w:fill="FFC000"/>
          </w:tcPr>
          <w:p w:rsidRPr="00184E17" w:rsidR="003A63CE" w:rsidP="00520A3F" w:rsidRDefault="003A63CE" w14:paraId="79B57D6C" w14:textId="77777777">
            <w:pPr>
              <w:rPr>
                <w:rFonts w:eastAsia="Arial" w:cs="Arial"/>
                <w:color w:val="231F20" w:themeColor="background1"/>
              </w:rPr>
            </w:pPr>
            <w:r>
              <w:rPr>
                <w:rFonts w:eastAsia="Arial" w:cs="Arial"/>
                <w:b/>
                <w:bCs/>
                <w:color w:val="FFFFFF" w:themeColor="text1"/>
              </w:rPr>
              <w:t>Education and Research</w:t>
            </w:r>
          </w:p>
        </w:tc>
        <w:tc>
          <w:tcPr>
            <w:tcW w:w="4577" w:type="dxa"/>
            <w:shd w:val="clear" w:color="auto" w:fill="FFF2CC"/>
            <w:vAlign w:val="center"/>
          </w:tcPr>
          <w:p w:rsidRPr="00B53784" w:rsidR="003A63CE" w:rsidP="00520A3F" w:rsidRDefault="003A63CE" w14:paraId="4299973D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Teaching and Mentoring</w:t>
            </w:r>
          </w:p>
        </w:tc>
      </w:tr>
      <w:tr w:rsidRPr="0065700F" w:rsidR="003A63CE" w:rsidTr="00520A3F" w14:paraId="5DDCFD8E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0D242E6F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FFC000"/>
          </w:tcPr>
          <w:p w:rsidRPr="00184E17" w:rsidR="003A63CE" w:rsidP="00520A3F" w:rsidRDefault="003A63CE" w14:paraId="40161C6F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FFF2CC"/>
            <w:vAlign w:val="center"/>
          </w:tcPr>
          <w:p w:rsidRPr="00B53784" w:rsidR="003A63CE" w:rsidP="00520A3F" w:rsidRDefault="003A63CE" w14:paraId="2B4DAC70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Research, Audit and Quality Improvement</w:t>
            </w:r>
          </w:p>
        </w:tc>
      </w:tr>
      <w:tr w:rsidRPr="0065700F" w:rsidR="003A63CE" w:rsidTr="00520A3F" w14:paraId="3FEDD573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="003A63CE" w:rsidP="00520A3F" w:rsidRDefault="003A63CE" w14:paraId="01F82B9F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3327" w:type="dxa"/>
            <w:vMerge w:val="restart"/>
            <w:shd w:val="clear" w:color="auto" w:fill="E97132"/>
          </w:tcPr>
          <w:p w:rsidRPr="007549E4" w:rsidR="003A63CE" w:rsidP="00520A3F" w:rsidRDefault="003A63CE" w14:paraId="28AE2FFB" w14:textId="77777777">
            <w:pPr>
              <w:rPr>
                <w:rFonts w:eastAsia="Arial" w:cs="Arial"/>
                <w:b/>
                <w:bCs/>
                <w:color w:val="231F20" w:themeColor="background1"/>
              </w:rPr>
            </w:pPr>
            <w:r>
              <w:rPr>
                <w:rFonts w:eastAsia="Arial" w:cs="Arial"/>
                <w:b/>
                <w:bCs/>
                <w:color w:val="FFFFFF" w:themeColor="text1"/>
              </w:rPr>
              <w:t>Mandatory and Specific Development</w:t>
            </w:r>
          </w:p>
          <w:p w:rsidRPr="00184E17" w:rsidR="003A63CE" w:rsidP="00520A3F" w:rsidRDefault="003A63CE" w14:paraId="3D737306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FBE4D5"/>
            <w:vAlign w:val="center"/>
          </w:tcPr>
          <w:p w:rsidRPr="00B53784" w:rsidR="003A63CE" w:rsidP="00520A3F" w:rsidRDefault="003A63CE" w14:paraId="11107890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First Aid/Basic Life Support</w:t>
            </w:r>
          </w:p>
        </w:tc>
      </w:tr>
      <w:tr w:rsidRPr="0065700F" w:rsidR="003A63CE" w:rsidTr="00520A3F" w14:paraId="421E2FB1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22226BE7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E97132"/>
          </w:tcPr>
          <w:p w:rsidRPr="00184E17" w:rsidR="003A63CE" w:rsidP="00520A3F" w:rsidRDefault="003A63CE" w14:paraId="1D924F91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FBE4D5"/>
            <w:vAlign w:val="center"/>
          </w:tcPr>
          <w:p w:rsidRPr="00B53784" w:rsidR="003A63CE" w:rsidP="00520A3F" w:rsidRDefault="003A63CE" w14:paraId="11032E91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Safeguarding Children and Vulnerable Adults</w:t>
            </w:r>
          </w:p>
        </w:tc>
      </w:tr>
      <w:tr w:rsidRPr="0065700F" w:rsidR="003A63CE" w:rsidTr="00520A3F" w14:paraId="789D125C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1B1869ED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E97132"/>
          </w:tcPr>
          <w:p w:rsidRPr="00184E17" w:rsidR="003A63CE" w:rsidP="00520A3F" w:rsidRDefault="003A63CE" w14:paraId="12A46DA9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FBE4D5"/>
            <w:vAlign w:val="center"/>
          </w:tcPr>
          <w:p w:rsidRPr="00B53784" w:rsidR="003A63CE" w:rsidP="00520A3F" w:rsidRDefault="003A63CE" w14:paraId="490FA796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Health and Safety</w:t>
            </w:r>
          </w:p>
        </w:tc>
      </w:tr>
      <w:tr w:rsidRPr="0065700F" w:rsidR="003A63CE" w:rsidTr="00520A3F" w14:paraId="63F1A5D1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3CD650B4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E97132"/>
          </w:tcPr>
          <w:p w:rsidRPr="00184E17" w:rsidR="003A63CE" w:rsidP="00520A3F" w:rsidRDefault="003A63CE" w14:paraId="04E2D7D8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FBE4D5"/>
            <w:vAlign w:val="center"/>
          </w:tcPr>
          <w:p w:rsidRPr="00B53784" w:rsidR="003A63CE" w:rsidP="00520A3F" w:rsidRDefault="003A63CE" w14:paraId="0D7F33C4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Digital Systems Used in Employing Organisation</w:t>
            </w:r>
          </w:p>
        </w:tc>
      </w:tr>
      <w:tr w:rsidRPr="0065700F" w:rsidR="003A63CE" w:rsidTr="00520A3F" w14:paraId="7BF01187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184E17" w:rsidR="003A63CE" w:rsidP="00520A3F" w:rsidRDefault="003A63CE" w14:paraId="487324EF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  <w:shd w:val="clear" w:color="auto" w:fill="E97132"/>
          </w:tcPr>
          <w:p w:rsidRPr="00184E17" w:rsidR="003A63CE" w:rsidP="00520A3F" w:rsidRDefault="003A63CE" w14:paraId="045CAEC8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FBE4D5"/>
            <w:vAlign w:val="center"/>
          </w:tcPr>
          <w:p w:rsidRPr="00B53784" w:rsidR="003A63CE" w:rsidP="00520A3F" w:rsidRDefault="003A63CE" w14:paraId="72A9ECD8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Development and Application of Advanced Therapies</w:t>
            </w:r>
          </w:p>
        </w:tc>
      </w:tr>
      <w:tr w:rsidRPr="0065700F" w:rsidR="003A63CE" w:rsidTr="00520A3F" w14:paraId="7E816031" w14:textId="77777777">
        <w:trPr>
          <w:trHeight w:val="276"/>
        </w:trPr>
        <w:tc>
          <w:tcPr>
            <w:tcW w:w="1950" w:type="dxa"/>
            <w:vMerge w:val="restart"/>
            <w:shd w:val="clear" w:color="auto" w:fill="001743" w:themeFill="accent1" w:themeFillShade="80"/>
          </w:tcPr>
          <w:p w:rsidRPr="009619F2" w:rsidR="003A63CE" w:rsidP="00520A3F" w:rsidRDefault="003A63CE" w14:paraId="43DD5A02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  <w:r>
              <w:rPr>
                <w:rFonts w:eastAsia="Arial" w:cs="Arial"/>
                <w:b/>
                <w:bCs/>
                <w:color w:val="FFFFFF" w:themeColor="text1"/>
              </w:rPr>
              <w:t>Observed Clinical Activities</w:t>
            </w:r>
          </w:p>
        </w:tc>
        <w:tc>
          <w:tcPr>
            <w:tcW w:w="3327" w:type="dxa"/>
            <w:vMerge w:val="restart"/>
            <w:shd w:val="clear" w:color="auto" w:fill="70AD47"/>
          </w:tcPr>
          <w:p w:rsidRPr="007549E4" w:rsidR="003A63CE" w:rsidP="00520A3F" w:rsidRDefault="003A63CE" w14:paraId="1DD2E335" w14:textId="77777777">
            <w:pPr>
              <w:rPr>
                <w:rFonts w:eastAsia="Arial" w:cs="Arial"/>
                <w:b/>
                <w:bCs/>
                <w:color w:val="231F20" w:themeColor="background1"/>
              </w:rPr>
            </w:pPr>
            <w:r w:rsidRPr="009619F2">
              <w:rPr>
                <w:rFonts w:eastAsia="Arial" w:cs="Arial"/>
                <w:b/>
                <w:bCs/>
                <w:color w:val="FFFFFF" w:themeColor="text1"/>
              </w:rPr>
              <w:t>Clinical and Patient Facing</w:t>
            </w:r>
          </w:p>
        </w:tc>
        <w:tc>
          <w:tcPr>
            <w:tcW w:w="4577" w:type="dxa"/>
            <w:shd w:val="clear" w:color="auto" w:fill="E2EFD9"/>
          </w:tcPr>
          <w:p w:rsidRPr="00B53784" w:rsidR="003A63CE" w:rsidP="00520A3F" w:rsidRDefault="003A63CE" w14:paraId="3E6331FC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Medicines Reconciliation</w:t>
            </w:r>
          </w:p>
        </w:tc>
      </w:tr>
      <w:tr w:rsidRPr="0065700F" w:rsidR="003A63CE" w:rsidTr="00520A3F" w14:paraId="16C46846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7549E4" w:rsidR="003A63CE" w:rsidP="00520A3F" w:rsidRDefault="003A63CE" w14:paraId="44543B3A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</w:tcPr>
          <w:p w:rsidRPr="007549E4" w:rsidR="003A63CE" w:rsidP="00520A3F" w:rsidRDefault="003A63CE" w14:paraId="6E70EA9F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2EFD9"/>
          </w:tcPr>
          <w:p w:rsidRPr="00B53784" w:rsidR="003A63CE" w:rsidP="00520A3F" w:rsidRDefault="003A63CE" w14:paraId="7CE5CBB2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Patient Consultation</w:t>
            </w:r>
          </w:p>
        </w:tc>
      </w:tr>
      <w:tr w:rsidRPr="0065700F" w:rsidR="003A63CE" w:rsidTr="00520A3F" w14:paraId="3DFA9F6E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7549E4" w:rsidR="003A63CE" w:rsidP="00520A3F" w:rsidRDefault="003A63CE" w14:paraId="07E0FB9B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</w:tcPr>
          <w:p w:rsidRPr="007549E4" w:rsidR="003A63CE" w:rsidP="00520A3F" w:rsidRDefault="003A63CE" w14:paraId="5D21294C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2EFD9"/>
          </w:tcPr>
          <w:p w:rsidRPr="00B53784" w:rsidR="003A63CE" w:rsidP="00520A3F" w:rsidRDefault="003A63CE" w14:paraId="5C3A2718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Medicines Optimisation</w:t>
            </w:r>
          </w:p>
        </w:tc>
      </w:tr>
      <w:tr w:rsidRPr="0065700F" w:rsidR="003A63CE" w:rsidTr="00520A3F" w14:paraId="166881AC" w14:textId="77777777">
        <w:trPr>
          <w:cantSplit/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7549E4" w:rsidR="003A63CE" w:rsidP="00520A3F" w:rsidRDefault="003A63CE" w14:paraId="52C32563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</w:tcPr>
          <w:p w:rsidRPr="007549E4" w:rsidR="003A63CE" w:rsidP="00520A3F" w:rsidRDefault="003A63CE" w14:paraId="237E2C6B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tcBorders>
              <w:top w:val="nil"/>
            </w:tcBorders>
            <w:shd w:val="clear" w:color="auto" w:fill="E2EFD9"/>
          </w:tcPr>
          <w:p w:rsidRPr="00B53784" w:rsidR="003A63CE" w:rsidP="00520A3F" w:rsidRDefault="003A63CE" w14:paraId="3A7ADC77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Public Health Intervention</w:t>
            </w:r>
          </w:p>
        </w:tc>
      </w:tr>
      <w:tr w:rsidRPr="0065700F" w:rsidR="003A63CE" w:rsidTr="00520A3F" w14:paraId="5661F44D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7549E4" w:rsidR="003A63CE" w:rsidP="00520A3F" w:rsidRDefault="003A63CE" w14:paraId="42435F0D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</w:tcPr>
          <w:p w:rsidRPr="007549E4" w:rsidR="003A63CE" w:rsidP="00520A3F" w:rsidRDefault="003A63CE" w14:paraId="2DA25F13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2EFD9"/>
          </w:tcPr>
          <w:p w:rsidRPr="00B53784" w:rsidR="003A63CE" w:rsidP="00520A3F" w:rsidRDefault="003A63CE" w14:paraId="49261E37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Medicines Safety</w:t>
            </w:r>
          </w:p>
        </w:tc>
      </w:tr>
      <w:tr w:rsidRPr="0065700F" w:rsidR="003A63CE" w:rsidTr="00520A3F" w14:paraId="1CE92D48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7549E4" w:rsidR="003A63CE" w:rsidP="00520A3F" w:rsidRDefault="003A63CE" w14:paraId="06E62364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3327" w:type="dxa"/>
            <w:vMerge/>
          </w:tcPr>
          <w:p w:rsidRPr="007549E4" w:rsidR="003A63CE" w:rsidP="00520A3F" w:rsidRDefault="003A63CE" w14:paraId="45E858A4" w14:textId="77777777">
            <w:pPr>
              <w:rPr>
                <w:rFonts w:eastAsia="Arial" w:cs="Arial"/>
                <w:color w:val="231F20" w:themeColor="background1"/>
              </w:rPr>
            </w:pPr>
          </w:p>
        </w:tc>
        <w:tc>
          <w:tcPr>
            <w:tcW w:w="4577" w:type="dxa"/>
            <w:shd w:val="clear" w:color="auto" w:fill="E2EFD9"/>
          </w:tcPr>
          <w:p w:rsidRPr="00B53784" w:rsidR="003A63CE" w:rsidP="00520A3F" w:rsidRDefault="003A63CE" w14:paraId="7D9D76F2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Responding to a Medicines Query</w:t>
            </w:r>
          </w:p>
        </w:tc>
      </w:tr>
      <w:tr w:rsidRPr="0079130D" w:rsidR="003A63CE" w:rsidTr="00520A3F" w14:paraId="05C0952D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="003A63CE" w:rsidP="00520A3F" w:rsidRDefault="003A63CE" w14:paraId="387AF74D" w14:textId="77777777">
            <w:pPr>
              <w:rPr>
                <w:rFonts w:eastAsia="MS PGothic" w:cs="Arial"/>
              </w:rPr>
            </w:pPr>
          </w:p>
        </w:tc>
        <w:tc>
          <w:tcPr>
            <w:tcW w:w="3327" w:type="dxa"/>
            <w:vMerge w:val="restart"/>
            <w:shd w:val="clear" w:color="auto" w:fill="7030A0"/>
          </w:tcPr>
          <w:p w:rsidRPr="0090197B" w:rsidR="003A63CE" w:rsidP="00520A3F" w:rsidRDefault="003A63CE" w14:paraId="606E1E23" w14:textId="77777777">
            <w:pPr>
              <w:rPr>
                <w:rFonts w:eastAsia="Arial" w:cs="Arial"/>
                <w:b/>
                <w:bCs/>
                <w:color w:val="231F20" w:themeColor="background1"/>
              </w:rPr>
            </w:pPr>
            <w:r>
              <w:rPr>
                <w:rFonts w:eastAsia="MS PGothic" w:cs="Arial"/>
              </w:rPr>
              <w:br w:type="page"/>
            </w:r>
            <w:r w:rsidRPr="0090197B">
              <w:rPr>
                <w:rFonts w:eastAsia="Arial" w:cs="Arial"/>
                <w:b/>
                <w:bCs/>
                <w:color w:val="FFFFFF" w:themeColor="text1"/>
              </w:rPr>
              <w:t>Prescribing</w:t>
            </w:r>
          </w:p>
        </w:tc>
        <w:tc>
          <w:tcPr>
            <w:tcW w:w="4577" w:type="dxa"/>
            <w:shd w:val="clear" w:color="auto" w:fill="E6D6F2"/>
          </w:tcPr>
          <w:p w:rsidRPr="00B53784" w:rsidR="003A63CE" w:rsidP="00520A3F" w:rsidRDefault="003A63CE" w14:paraId="7B870465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History Taking</w:t>
            </w:r>
          </w:p>
        </w:tc>
      </w:tr>
      <w:tr w:rsidRPr="00D41BD2" w:rsidR="003A63CE" w:rsidTr="00520A3F" w14:paraId="7DF2492A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90197B" w:rsidR="003A63CE" w:rsidP="00520A3F" w:rsidRDefault="003A63CE" w14:paraId="482783D6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3327" w:type="dxa"/>
            <w:vMerge/>
          </w:tcPr>
          <w:p w:rsidRPr="0090197B" w:rsidR="003A63CE" w:rsidP="00520A3F" w:rsidRDefault="003A63CE" w14:paraId="2EF99431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4577" w:type="dxa"/>
            <w:shd w:val="clear" w:color="auto" w:fill="E6D6F2"/>
          </w:tcPr>
          <w:p w:rsidRPr="00B53784" w:rsidR="003A63CE" w:rsidP="00520A3F" w:rsidRDefault="003A63CE" w14:paraId="37B6E169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Physical and Clinical Examination Skills</w:t>
            </w:r>
          </w:p>
        </w:tc>
      </w:tr>
      <w:tr w:rsidRPr="0013248D" w:rsidR="003A63CE" w:rsidTr="00520A3F" w14:paraId="7A05A6FB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90197B" w:rsidR="003A63CE" w:rsidP="00520A3F" w:rsidRDefault="003A63CE" w14:paraId="52EDD029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3327" w:type="dxa"/>
            <w:vMerge/>
          </w:tcPr>
          <w:p w:rsidRPr="0090197B" w:rsidR="003A63CE" w:rsidP="00520A3F" w:rsidRDefault="003A63CE" w14:paraId="08579123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4577" w:type="dxa"/>
            <w:shd w:val="clear" w:color="auto" w:fill="E6D6F2"/>
          </w:tcPr>
          <w:p w:rsidRPr="00B53784" w:rsidR="003A63CE" w:rsidP="00520A3F" w:rsidRDefault="003A63CE" w14:paraId="22678FD5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Prescribing Consultation</w:t>
            </w:r>
          </w:p>
        </w:tc>
      </w:tr>
      <w:tr w:rsidRPr="00D41BD2" w:rsidR="003A63CE" w:rsidTr="00520A3F" w14:paraId="7A9CBD8B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90197B" w:rsidR="003A63CE" w:rsidP="00520A3F" w:rsidRDefault="003A63CE" w14:paraId="45E3EBC3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3327" w:type="dxa"/>
            <w:vMerge/>
          </w:tcPr>
          <w:p w:rsidRPr="0090197B" w:rsidR="003A63CE" w:rsidP="00520A3F" w:rsidRDefault="003A63CE" w14:paraId="53D865FD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4577" w:type="dxa"/>
            <w:shd w:val="clear" w:color="auto" w:fill="E6D6F2"/>
          </w:tcPr>
          <w:p w:rsidRPr="00B53784" w:rsidR="003A63CE" w:rsidP="00520A3F" w:rsidRDefault="003A63CE" w14:paraId="2FCD860F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Prescription Writing</w:t>
            </w:r>
          </w:p>
        </w:tc>
      </w:tr>
      <w:tr w:rsidRPr="00596C8C" w:rsidR="003A63CE" w:rsidTr="00520A3F" w14:paraId="6F146A4A" w14:textId="77777777">
        <w:trPr>
          <w:trHeight w:val="276"/>
        </w:trPr>
        <w:tc>
          <w:tcPr>
            <w:tcW w:w="1950" w:type="dxa"/>
            <w:vMerge/>
            <w:shd w:val="clear" w:color="auto" w:fill="001743" w:themeFill="accent1" w:themeFillShade="80"/>
          </w:tcPr>
          <w:p w:rsidRPr="0090197B" w:rsidR="003A63CE" w:rsidP="00520A3F" w:rsidRDefault="003A63CE" w14:paraId="6A20845D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3327" w:type="dxa"/>
            <w:vMerge/>
          </w:tcPr>
          <w:p w:rsidRPr="0090197B" w:rsidR="003A63CE" w:rsidP="00520A3F" w:rsidRDefault="003A63CE" w14:paraId="7C82E230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</w:p>
        </w:tc>
        <w:tc>
          <w:tcPr>
            <w:tcW w:w="4577" w:type="dxa"/>
            <w:shd w:val="clear" w:color="auto" w:fill="E6D6F2"/>
          </w:tcPr>
          <w:p w:rsidRPr="00B53784" w:rsidR="003A63CE" w:rsidP="00520A3F" w:rsidRDefault="003A63CE" w14:paraId="442C35B0" w14:textId="77777777">
            <w:pPr>
              <w:numPr>
                <w:ilvl w:val="0"/>
                <w:numId w:val="23"/>
              </w:num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Log of 90 Hours</w:t>
            </w:r>
          </w:p>
        </w:tc>
      </w:tr>
      <w:tr w:rsidRPr="00596C8C" w:rsidR="003A63CE" w:rsidTr="00520A3F" w14:paraId="31F4ECB2" w14:textId="77777777">
        <w:trPr>
          <w:trHeight w:val="276"/>
        </w:trPr>
        <w:tc>
          <w:tcPr>
            <w:tcW w:w="5277" w:type="dxa"/>
            <w:gridSpan w:val="2"/>
            <w:shd w:val="clear" w:color="auto" w:fill="001743" w:themeFill="accent1" w:themeFillShade="80"/>
          </w:tcPr>
          <w:p w:rsidRPr="0090197B" w:rsidR="003A63CE" w:rsidP="00520A3F" w:rsidRDefault="003A63CE" w14:paraId="7D3E926A" w14:textId="77777777">
            <w:pPr>
              <w:rPr>
                <w:rFonts w:eastAsia="Arial" w:cs="Arial"/>
                <w:b/>
                <w:bCs/>
                <w:color w:val="FFFFFF" w:themeColor="text1"/>
              </w:rPr>
            </w:pPr>
            <w:r>
              <w:rPr>
                <w:rFonts w:eastAsia="Arial" w:cs="Arial"/>
                <w:b/>
                <w:bCs/>
                <w:color w:val="FFFFFF" w:themeColor="text1"/>
              </w:rPr>
              <w:t>Supplementary Evidence</w:t>
            </w:r>
          </w:p>
        </w:tc>
        <w:tc>
          <w:tcPr>
            <w:tcW w:w="4577" w:type="dxa"/>
            <w:shd w:val="clear" w:color="auto" w:fill="B4CEFF" w:themeFill="accent1" w:themeFillTint="33"/>
          </w:tcPr>
          <w:p w:rsidRPr="00B53784" w:rsidR="003A63CE" w:rsidP="00520A3F" w:rsidRDefault="003A63CE" w14:paraId="6483DE52" w14:textId="77777777">
            <w:pPr>
              <w:spacing w:after="0" w:line="240" w:lineRule="auto"/>
              <w:contextualSpacing/>
              <w:textboxTightWrap w:val="none"/>
              <w:rPr>
                <w:rFonts w:eastAsia="Arial" w:cs="Arial"/>
              </w:rPr>
            </w:pPr>
            <w:r w:rsidRPr="00B53784">
              <w:rPr>
                <w:rFonts w:eastAsia="Arial" w:cs="Arial"/>
              </w:rPr>
              <w:t>For any additional activities no</w:t>
            </w:r>
            <w:r w:rsidRPr="00B53784">
              <w:rPr>
                <w:rFonts w:eastAsia="Arial" w:cs="Arial"/>
                <w:shd w:val="clear" w:color="auto" w:fill="B4CEFF" w:themeFill="accent1" w:themeFillTint="33"/>
              </w:rPr>
              <w:t>t covered by the above</w:t>
            </w:r>
          </w:p>
        </w:tc>
      </w:tr>
    </w:tbl>
    <w:p w:rsidR="003A63CE" w:rsidP="00A5034D" w:rsidRDefault="003A63CE" w14:paraId="1C293AA3" w14:textId="77777777">
      <w:pPr>
        <w:spacing w:before="240" w:after="120" w:line="360" w:lineRule="auto"/>
        <w:rPr>
          <w:rFonts w:eastAsia="MS PGothic" w:cs="Arial"/>
          <w:i/>
          <w:iCs/>
        </w:rPr>
        <w:sectPr w:rsidR="003A63CE" w:rsidSect="00C5083D">
          <w:headerReference w:type="first" r:id="rId20"/>
          <w:footerReference w:type="first" r:id="rId21"/>
          <w:pgSz w:w="11906" w:h="16838" w:orient="portrait" w:code="9"/>
          <w:pgMar w:top="2268" w:right="1021" w:bottom="1021" w:left="1021" w:header="624" w:footer="510" w:gutter="0"/>
          <w:cols w:space="708"/>
          <w:docGrid w:linePitch="360"/>
        </w:sectPr>
      </w:pPr>
    </w:p>
    <w:p w:rsidRPr="00D5317D" w:rsidR="000D3B4E" w:rsidP="00D5317D" w:rsidRDefault="00E704DA" w14:paraId="4AC2DD96" w14:textId="164D0746">
      <w:pPr>
        <w:rPr>
          <w:i/>
          <w:iCs/>
        </w:rPr>
      </w:pPr>
      <w:bookmarkStart w:name="Table2" w:id="363"/>
      <w:r w:rsidRPr="00D5317D">
        <w:rPr>
          <w:i/>
          <w:iCs/>
        </w:rPr>
        <w:lastRenderedPageBreak/>
        <w:t xml:space="preserve">Table 2. </w:t>
      </w:r>
      <w:r w:rsidRPr="00D5317D" w:rsidR="00165D09">
        <w:rPr>
          <w:i/>
          <w:iCs/>
        </w:rPr>
        <w:t xml:space="preserve">Approved Evidence Tools </w:t>
      </w:r>
      <w:r w:rsidRPr="00D5317D" w:rsidR="00A140DA">
        <w:rPr>
          <w:i/>
          <w:iCs/>
        </w:rPr>
        <w:t>for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8266"/>
      </w:tblGrid>
      <w:tr w:rsidRPr="00632797" w:rsidR="00A140DA" w:rsidTr="00E06A72" w14:paraId="2FE9ADEB" w14:textId="77777777">
        <w:trPr>
          <w:trHeight w:val="454"/>
        </w:trPr>
        <w:tc>
          <w:tcPr>
            <w:tcW w:w="0" w:type="auto"/>
            <w:shd w:val="clear" w:color="auto" w:fill="313F4A" w:themeFill="accent6" w:themeFillShade="BF"/>
          </w:tcPr>
          <w:bookmarkEnd w:id="363"/>
          <w:p w:rsidRPr="00632797" w:rsidR="00A140DA" w:rsidP="00520A3F" w:rsidRDefault="00A140DA" w14:paraId="3424A7EB" w14:textId="77777777">
            <w:pPr>
              <w:spacing w:after="0"/>
              <w:rPr>
                <w:rFonts w:eastAsia="MS PGothic"/>
                <w:b/>
                <w:bCs/>
                <w:color w:val="FFFFFF"/>
              </w:rPr>
            </w:pPr>
            <w:r>
              <w:rPr>
                <w:rFonts w:eastAsia="MS PGothic"/>
                <w:b/>
                <w:bCs/>
                <w:color w:val="FFFFFF"/>
              </w:rPr>
              <w:t>Activities</w:t>
            </w:r>
          </w:p>
        </w:tc>
        <w:tc>
          <w:tcPr>
            <w:tcW w:w="0" w:type="auto"/>
            <w:shd w:val="clear" w:color="auto" w:fill="313F4A" w:themeFill="accent6" w:themeFillShade="BF"/>
          </w:tcPr>
          <w:p w:rsidRPr="00632797" w:rsidR="00A140DA" w:rsidP="00520A3F" w:rsidRDefault="00A140DA" w14:paraId="7D4AAA00" w14:textId="77777777">
            <w:pPr>
              <w:spacing w:after="0"/>
              <w:rPr>
                <w:rFonts w:eastAsia="MS PGothic"/>
                <w:b/>
                <w:bCs/>
                <w:color w:val="FFFFFF"/>
              </w:rPr>
            </w:pPr>
            <w:r>
              <w:rPr>
                <w:rFonts w:eastAsia="MS PGothic"/>
                <w:b/>
                <w:bCs/>
                <w:color w:val="FFFFFF"/>
              </w:rPr>
              <w:t>Approved evidence tool(s)</w:t>
            </w:r>
          </w:p>
        </w:tc>
      </w:tr>
      <w:tr w:rsidRPr="00632797" w:rsidR="00A140DA" w:rsidTr="00E06A72" w14:paraId="1C8551AB" w14:textId="77777777">
        <w:trPr>
          <w:trHeight w:val="20"/>
        </w:trPr>
        <w:tc>
          <w:tcPr>
            <w:tcW w:w="0" w:type="auto"/>
            <w:shd w:val="clear" w:color="auto" w:fill="EDEDED"/>
          </w:tcPr>
          <w:p w:rsidRPr="00996194" w:rsidR="00A140DA" w:rsidP="00C02B20" w:rsidRDefault="00A140DA" w14:paraId="2AB2A8F0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>Learning Agreement</w:t>
            </w:r>
          </w:p>
        </w:tc>
        <w:tc>
          <w:tcPr>
            <w:tcW w:w="0" w:type="auto"/>
            <w:shd w:val="clear" w:color="auto" w:fill="EDEDED"/>
            <w:vAlign w:val="center"/>
          </w:tcPr>
          <w:p w:rsidRPr="003D6E58" w:rsidR="00A140DA" w:rsidP="00520A3F" w:rsidRDefault="00A140DA" w14:paraId="2307BB5B" w14:textId="77777777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>Learning agreement</w:t>
            </w:r>
          </w:p>
        </w:tc>
      </w:tr>
      <w:tr w:rsidRPr="00632797" w:rsidR="00A140DA" w:rsidTr="00E06A72" w14:paraId="6BC2FD0A" w14:textId="77777777">
        <w:trPr>
          <w:trHeight w:val="20"/>
        </w:trPr>
        <w:tc>
          <w:tcPr>
            <w:tcW w:w="0" w:type="auto"/>
            <w:shd w:val="clear" w:color="auto" w:fill="EDEDED"/>
          </w:tcPr>
          <w:p w:rsidRPr="00996194" w:rsidR="00A140DA" w:rsidP="00C02B20" w:rsidRDefault="00A140DA" w14:paraId="419AE084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>Learning Needs Analysis</w:t>
            </w:r>
          </w:p>
        </w:tc>
        <w:tc>
          <w:tcPr>
            <w:tcW w:w="0" w:type="auto"/>
            <w:shd w:val="clear" w:color="auto" w:fill="EDEDED"/>
            <w:vAlign w:val="center"/>
          </w:tcPr>
          <w:p w:rsidRPr="003D6E58" w:rsidR="00A140DA" w:rsidP="00520A3F" w:rsidRDefault="00A140DA" w14:paraId="6DA40829" w14:textId="42EF0630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>Learning Needs Analysis/Personal Development Plan</w:t>
            </w:r>
          </w:p>
        </w:tc>
      </w:tr>
      <w:tr w:rsidRPr="00632797" w:rsidR="00A140DA" w:rsidTr="00E06A72" w14:paraId="15D49D5A" w14:textId="77777777">
        <w:trPr>
          <w:trHeight w:val="20"/>
        </w:trPr>
        <w:tc>
          <w:tcPr>
            <w:tcW w:w="0" w:type="auto"/>
            <w:shd w:val="clear" w:color="auto" w:fill="EDEDED"/>
          </w:tcPr>
          <w:p w:rsidRPr="00996194" w:rsidR="00A140DA" w:rsidP="00C02B20" w:rsidRDefault="00A140DA" w14:paraId="32725DAC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>Feedback</w:t>
            </w:r>
          </w:p>
        </w:tc>
        <w:tc>
          <w:tcPr>
            <w:tcW w:w="0" w:type="auto"/>
            <w:shd w:val="clear" w:color="auto" w:fill="EDEDED"/>
            <w:vAlign w:val="center"/>
          </w:tcPr>
          <w:p w:rsidRPr="003D6E58" w:rsidR="00A140DA" w:rsidP="00520A3F" w:rsidRDefault="00A140DA" w14:paraId="68805ED5" w14:textId="7B95D458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>Multi</w:t>
            </w:r>
            <w:r w:rsidR="00D71BD5">
              <w:rPr>
                <w:rFonts w:eastAsia="Arial" w:cs="Arial"/>
                <w:color w:val="auto"/>
              </w:rPr>
              <w:t xml:space="preserve">-source </w:t>
            </w:r>
            <w:r>
              <w:rPr>
                <w:rFonts w:eastAsia="Arial" w:cs="Arial"/>
                <w:color w:val="auto"/>
              </w:rPr>
              <w:t>F</w:t>
            </w:r>
            <w:r w:rsidR="00D71BD5">
              <w:rPr>
                <w:rFonts w:eastAsia="Arial" w:cs="Arial"/>
                <w:color w:val="auto"/>
              </w:rPr>
              <w:t>eedback</w:t>
            </w:r>
            <w:r>
              <w:rPr>
                <w:rFonts w:eastAsia="Arial" w:cs="Arial"/>
                <w:color w:val="auto"/>
              </w:rPr>
              <w:t xml:space="preserve"> </w:t>
            </w:r>
            <w:r w:rsidRPr="00BF2093">
              <w:rPr>
                <w:rFonts w:eastAsia="Arial" w:cs="Arial"/>
                <w:b/>
                <w:bCs/>
                <w:color w:val="auto"/>
              </w:rPr>
              <w:t>or</w:t>
            </w:r>
            <w:r>
              <w:rPr>
                <w:rFonts w:eastAsia="Arial" w:cs="Arial"/>
                <w:color w:val="auto"/>
              </w:rPr>
              <w:t xml:space="preserve"> P</w:t>
            </w:r>
            <w:r w:rsidR="00D71BD5">
              <w:rPr>
                <w:rFonts w:eastAsia="Arial" w:cs="Arial"/>
                <w:color w:val="auto"/>
              </w:rPr>
              <w:t xml:space="preserve">atient </w:t>
            </w:r>
            <w:r>
              <w:rPr>
                <w:rFonts w:eastAsia="Arial" w:cs="Arial"/>
                <w:color w:val="auto"/>
              </w:rPr>
              <w:t>S</w:t>
            </w:r>
            <w:r w:rsidR="00D71BD5">
              <w:rPr>
                <w:rFonts w:eastAsia="Arial" w:cs="Arial"/>
                <w:color w:val="auto"/>
              </w:rPr>
              <w:t xml:space="preserve">atisfaction </w:t>
            </w:r>
            <w:r>
              <w:rPr>
                <w:rFonts w:eastAsia="Arial" w:cs="Arial"/>
                <w:color w:val="auto"/>
              </w:rPr>
              <w:t>Q</w:t>
            </w:r>
            <w:r w:rsidR="00D71BD5">
              <w:rPr>
                <w:rFonts w:eastAsia="Arial" w:cs="Arial"/>
                <w:color w:val="auto"/>
              </w:rPr>
              <w:t>uestionnaire</w:t>
            </w:r>
          </w:p>
        </w:tc>
      </w:tr>
      <w:tr w:rsidRPr="00632797" w:rsidR="00A140DA" w:rsidTr="00E06A72" w14:paraId="42B6ABBA" w14:textId="77777777">
        <w:trPr>
          <w:trHeight w:val="20"/>
        </w:trPr>
        <w:tc>
          <w:tcPr>
            <w:tcW w:w="0" w:type="auto"/>
            <w:shd w:val="clear" w:color="auto" w:fill="EDEDED"/>
          </w:tcPr>
          <w:p w:rsidRPr="00996194" w:rsidR="00A140DA" w:rsidP="00C02B20" w:rsidRDefault="00A140DA" w14:paraId="18A545D6" w14:textId="77777777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>Progress Reviews</w:t>
            </w:r>
          </w:p>
        </w:tc>
        <w:tc>
          <w:tcPr>
            <w:tcW w:w="0" w:type="auto"/>
            <w:shd w:val="clear" w:color="auto" w:fill="EDEDED"/>
            <w:vAlign w:val="center"/>
          </w:tcPr>
          <w:p w:rsidRPr="003D6E58" w:rsidR="00A140DA" w:rsidP="00520A3F" w:rsidRDefault="00A140DA" w14:paraId="1774E8CE" w14:textId="02794960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 xml:space="preserve">Progress </w:t>
            </w:r>
            <w:r w:rsidR="00D71BD5">
              <w:rPr>
                <w:rFonts w:eastAsia="Arial" w:cs="Arial"/>
                <w:color w:val="auto"/>
              </w:rPr>
              <w:t>R</w:t>
            </w:r>
            <w:r>
              <w:rPr>
                <w:rFonts w:eastAsia="Arial" w:cs="Arial"/>
                <w:color w:val="auto"/>
              </w:rPr>
              <w:t xml:space="preserve">eview </w:t>
            </w:r>
            <w:r w:rsidR="00D71BD5">
              <w:rPr>
                <w:rFonts w:eastAsia="Arial" w:cs="Arial"/>
                <w:color w:val="auto"/>
              </w:rPr>
              <w:t>F</w:t>
            </w:r>
            <w:r>
              <w:rPr>
                <w:rFonts w:eastAsia="Arial" w:cs="Arial"/>
                <w:color w:val="auto"/>
              </w:rPr>
              <w:t>orm</w:t>
            </w:r>
          </w:p>
        </w:tc>
      </w:tr>
      <w:tr w:rsidRPr="00632797" w:rsidR="00A140DA" w:rsidTr="00E06A72" w14:paraId="0EC7EA3A" w14:textId="77777777">
        <w:trPr>
          <w:trHeight w:val="20"/>
        </w:trPr>
        <w:tc>
          <w:tcPr>
            <w:tcW w:w="0" w:type="auto"/>
            <w:shd w:val="clear" w:color="auto" w:fill="EDEDED"/>
          </w:tcPr>
          <w:p w:rsidRPr="00996194" w:rsidR="00A140DA" w:rsidP="00C02B20" w:rsidRDefault="00A140DA" w14:paraId="74E6DD0D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>Designated Supervisor Final Sign Off and Declaration</w:t>
            </w:r>
          </w:p>
        </w:tc>
        <w:tc>
          <w:tcPr>
            <w:tcW w:w="0" w:type="auto"/>
            <w:shd w:val="clear" w:color="auto" w:fill="EDEDED"/>
            <w:vAlign w:val="center"/>
          </w:tcPr>
          <w:p w:rsidRPr="003D6E58" w:rsidR="00A140DA" w:rsidP="00520A3F" w:rsidRDefault="00A140DA" w14:paraId="57BB3DCC" w14:textId="048FF289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 xml:space="preserve">Final </w:t>
            </w:r>
            <w:r w:rsidR="00D71BD5">
              <w:rPr>
                <w:rFonts w:eastAsia="Arial" w:cs="Arial"/>
                <w:color w:val="auto"/>
              </w:rPr>
              <w:t>S</w:t>
            </w:r>
            <w:r>
              <w:rPr>
                <w:rFonts w:eastAsia="Arial" w:cs="Arial"/>
                <w:color w:val="auto"/>
              </w:rPr>
              <w:t>ign</w:t>
            </w:r>
            <w:r w:rsidR="00D71BD5">
              <w:rPr>
                <w:rFonts w:eastAsia="Arial" w:cs="Arial"/>
                <w:color w:val="auto"/>
              </w:rPr>
              <w:t>-</w:t>
            </w:r>
            <w:r>
              <w:rPr>
                <w:rFonts w:eastAsia="Arial" w:cs="Arial"/>
                <w:color w:val="auto"/>
              </w:rPr>
              <w:t xml:space="preserve">off </w:t>
            </w:r>
            <w:r w:rsidR="00D71BD5">
              <w:rPr>
                <w:rFonts w:eastAsia="Arial" w:cs="Arial"/>
                <w:color w:val="auto"/>
              </w:rPr>
              <w:t>F</w:t>
            </w:r>
            <w:r>
              <w:rPr>
                <w:rFonts w:eastAsia="Arial" w:cs="Arial"/>
                <w:color w:val="auto"/>
              </w:rPr>
              <w:t>orm</w:t>
            </w:r>
          </w:p>
        </w:tc>
      </w:tr>
      <w:tr w:rsidRPr="00632797" w:rsidR="00A140DA" w:rsidTr="00E06A72" w14:paraId="60F43640" w14:textId="77777777">
        <w:trPr>
          <w:trHeight w:val="20"/>
        </w:trPr>
        <w:tc>
          <w:tcPr>
            <w:tcW w:w="0" w:type="auto"/>
            <w:shd w:val="clear" w:color="auto" w:fill="E6D6F2"/>
          </w:tcPr>
          <w:p w:rsidRPr="00996194" w:rsidR="00A140DA" w:rsidP="00C02B20" w:rsidRDefault="00A140DA" w14:paraId="2671644D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>Prescribing Learning Agreement</w:t>
            </w:r>
          </w:p>
        </w:tc>
        <w:tc>
          <w:tcPr>
            <w:tcW w:w="0" w:type="auto"/>
            <w:shd w:val="clear" w:color="auto" w:fill="E6D6F2"/>
            <w:vAlign w:val="center"/>
          </w:tcPr>
          <w:p w:rsidRPr="003D6E58" w:rsidR="00A140DA" w:rsidP="00520A3F" w:rsidRDefault="00A140DA" w14:paraId="67219E69" w14:textId="3FC71E07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 xml:space="preserve">Learning </w:t>
            </w:r>
            <w:r w:rsidR="002A5E88">
              <w:rPr>
                <w:rFonts w:eastAsia="Arial" w:cs="Arial"/>
                <w:color w:val="auto"/>
              </w:rPr>
              <w:t>A</w:t>
            </w:r>
            <w:r>
              <w:rPr>
                <w:rFonts w:eastAsia="Arial" w:cs="Arial"/>
                <w:color w:val="auto"/>
              </w:rPr>
              <w:t>greement</w:t>
            </w:r>
          </w:p>
        </w:tc>
      </w:tr>
      <w:tr w:rsidRPr="00632797" w:rsidR="00A140DA" w:rsidTr="00E06A72" w14:paraId="660C8745" w14:textId="77777777">
        <w:trPr>
          <w:trHeight w:val="20"/>
        </w:trPr>
        <w:tc>
          <w:tcPr>
            <w:tcW w:w="0" w:type="auto"/>
            <w:shd w:val="clear" w:color="auto" w:fill="E6D6F2"/>
          </w:tcPr>
          <w:p w:rsidRPr="00996194" w:rsidR="00A140DA" w:rsidP="00C87B5A" w:rsidRDefault="00A140DA" w14:paraId="13D21DEE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>Prescribing Learning Needs Analysis</w:t>
            </w:r>
          </w:p>
        </w:tc>
        <w:tc>
          <w:tcPr>
            <w:tcW w:w="0" w:type="auto"/>
            <w:shd w:val="clear" w:color="auto" w:fill="E6D6F2"/>
            <w:vAlign w:val="center"/>
          </w:tcPr>
          <w:p w:rsidRPr="003D6E58" w:rsidR="00A140DA" w:rsidP="00C87B5A" w:rsidRDefault="00D71BD5" w14:paraId="7ED2DD6B" w14:textId="06BA4FFF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>Learning Needs Analysis/Personal Development Plan</w:t>
            </w:r>
          </w:p>
        </w:tc>
      </w:tr>
      <w:tr w:rsidRPr="00632797" w:rsidR="00A140DA" w:rsidTr="00E06A72" w14:paraId="1F6069B7" w14:textId="77777777">
        <w:trPr>
          <w:trHeight w:val="20"/>
        </w:trPr>
        <w:tc>
          <w:tcPr>
            <w:tcW w:w="0" w:type="auto"/>
            <w:shd w:val="clear" w:color="auto" w:fill="E6D6F2"/>
          </w:tcPr>
          <w:p w:rsidRPr="00996194" w:rsidR="00A140DA" w:rsidP="00C87B5A" w:rsidRDefault="00A140DA" w14:paraId="09AE547C" w14:textId="77777777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Final Prescribing Development Review</w:t>
            </w:r>
          </w:p>
        </w:tc>
        <w:tc>
          <w:tcPr>
            <w:tcW w:w="0" w:type="auto"/>
            <w:shd w:val="clear" w:color="auto" w:fill="E6D6F2"/>
            <w:vAlign w:val="center"/>
          </w:tcPr>
          <w:p w:rsidRPr="003D6E58" w:rsidR="00A140DA" w:rsidP="00C87B5A" w:rsidRDefault="00A140DA" w14:paraId="7FEBDA88" w14:textId="578D9B89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 xml:space="preserve">Prescribing </w:t>
            </w:r>
            <w:r w:rsidR="002A5E88">
              <w:rPr>
                <w:rFonts w:eastAsia="Arial" w:cs="Arial"/>
                <w:color w:val="auto"/>
              </w:rPr>
              <w:t>D</w:t>
            </w:r>
            <w:r>
              <w:rPr>
                <w:rFonts w:eastAsia="Arial" w:cs="Arial"/>
                <w:color w:val="auto"/>
              </w:rPr>
              <w:t xml:space="preserve">evelopment </w:t>
            </w:r>
            <w:r w:rsidR="002A5E88">
              <w:rPr>
                <w:rFonts w:eastAsia="Arial" w:cs="Arial"/>
                <w:color w:val="auto"/>
              </w:rPr>
              <w:t>R</w:t>
            </w:r>
            <w:r>
              <w:rPr>
                <w:rFonts w:eastAsia="Arial" w:cs="Arial"/>
                <w:color w:val="auto"/>
              </w:rPr>
              <w:t xml:space="preserve">eview </w:t>
            </w:r>
            <w:r w:rsidR="002A5E88">
              <w:rPr>
                <w:rFonts w:eastAsia="Arial" w:cs="Arial"/>
                <w:color w:val="auto"/>
              </w:rPr>
              <w:t>F</w:t>
            </w:r>
            <w:r>
              <w:rPr>
                <w:rFonts w:eastAsia="Arial" w:cs="Arial"/>
                <w:color w:val="auto"/>
              </w:rPr>
              <w:t>orm</w:t>
            </w:r>
          </w:p>
        </w:tc>
      </w:tr>
      <w:tr w:rsidRPr="00632797" w:rsidR="00A140DA" w:rsidTr="00E06A72" w14:paraId="386E1596" w14:textId="77777777">
        <w:trPr>
          <w:trHeight w:val="20"/>
        </w:trPr>
        <w:tc>
          <w:tcPr>
            <w:tcW w:w="0" w:type="auto"/>
            <w:shd w:val="clear" w:color="auto" w:fill="C2F3FF"/>
          </w:tcPr>
          <w:p w:rsidRPr="00996194" w:rsidR="00A140DA" w:rsidP="00C02B20" w:rsidRDefault="00A140DA" w14:paraId="50C46001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Technical and Legal Prescription Issues</w:t>
            </w:r>
          </w:p>
        </w:tc>
        <w:tc>
          <w:tcPr>
            <w:tcW w:w="0" w:type="auto"/>
            <w:shd w:val="clear" w:color="auto" w:fill="C2F3FF"/>
            <w:vAlign w:val="center"/>
          </w:tcPr>
          <w:p w:rsidRPr="003D6E58" w:rsidR="00A140DA" w:rsidP="00520A3F" w:rsidRDefault="00A140DA" w14:paraId="18A3EDFE" w14:textId="34287BE6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>R</w:t>
            </w:r>
            <w:r w:rsidR="002A5E88">
              <w:rPr>
                <w:rFonts w:eastAsia="Arial" w:cs="Arial"/>
                <w:color w:val="auto"/>
              </w:rPr>
              <w:t xml:space="preserve">eflective </w:t>
            </w:r>
            <w:r>
              <w:rPr>
                <w:rFonts w:eastAsia="Arial" w:cs="Arial"/>
                <w:color w:val="auto"/>
              </w:rPr>
              <w:t>A</w:t>
            </w:r>
            <w:r w:rsidR="002A5E88">
              <w:rPr>
                <w:rFonts w:eastAsia="Arial" w:cs="Arial"/>
                <w:color w:val="auto"/>
              </w:rPr>
              <w:t>ccount</w:t>
            </w:r>
            <w:r w:rsidR="00D916C9">
              <w:rPr>
                <w:rFonts w:eastAsia="Arial" w:cs="Arial"/>
                <w:color w:val="auto"/>
              </w:rPr>
              <w:t xml:space="preserve"> (RA)</w:t>
            </w:r>
            <w:r>
              <w:rPr>
                <w:rFonts w:eastAsia="Arial" w:cs="Arial"/>
                <w:color w:val="auto"/>
              </w:rPr>
              <w:t>, C</w:t>
            </w:r>
            <w:r w:rsidR="002A5E88">
              <w:rPr>
                <w:rFonts w:eastAsia="Arial" w:cs="Arial"/>
                <w:color w:val="auto"/>
              </w:rPr>
              <w:t xml:space="preserve">ontribution to </w:t>
            </w:r>
            <w:r>
              <w:rPr>
                <w:rFonts w:eastAsia="Arial" w:cs="Arial"/>
                <w:color w:val="auto"/>
              </w:rPr>
              <w:t>C</w:t>
            </w:r>
            <w:r w:rsidR="002A5E88">
              <w:rPr>
                <w:rFonts w:eastAsia="Arial" w:cs="Arial"/>
                <w:color w:val="auto"/>
              </w:rPr>
              <w:t xml:space="preserve">are </w:t>
            </w:r>
            <w:r>
              <w:rPr>
                <w:rFonts w:eastAsia="Arial" w:cs="Arial"/>
                <w:color w:val="auto"/>
              </w:rPr>
              <w:t>L</w:t>
            </w:r>
            <w:r w:rsidR="002A5E88">
              <w:rPr>
                <w:rFonts w:eastAsia="Arial" w:cs="Arial"/>
                <w:color w:val="auto"/>
              </w:rPr>
              <w:t>og</w:t>
            </w:r>
            <w:r w:rsidR="00D916C9">
              <w:rPr>
                <w:rFonts w:eastAsia="Arial" w:cs="Arial"/>
                <w:color w:val="auto"/>
              </w:rPr>
              <w:t xml:space="preserve"> (CCL)</w:t>
            </w:r>
            <w:r>
              <w:rPr>
                <w:rFonts w:eastAsia="Arial" w:cs="Arial"/>
                <w:color w:val="auto"/>
              </w:rPr>
              <w:t>, C</w:t>
            </w:r>
            <w:r w:rsidR="002A5E88">
              <w:rPr>
                <w:rFonts w:eastAsia="Arial" w:cs="Arial"/>
                <w:color w:val="auto"/>
              </w:rPr>
              <w:t xml:space="preserve">ontinuing </w:t>
            </w:r>
            <w:r>
              <w:rPr>
                <w:rFonts w:eastAsia="Arial" w:cs="Arial"/>
                <w:color w:val="auto"/>
              </w:rPr>
              <w:t>P</w:t>
            </w:r>
            <w:r w:rsidR="002A5E88">
              <w:rPr>
                <w:rFonts w:eastAsia="Arial" w:cs="Arial"/>
                <w:color w:val="auto"/>
              </w:rPr>
              <w:t xml:space="preserve">rofessional </w:t>
            </w:r>
            <w:r>
              <w:rPr>
                <w:rFonts w:eastAsia="Arial" w:cs="Arial"/>
                <w:color w:val="auto"/>
              </w:rPr>
              <w:t>D</w:t>
            </w:r>
            <w:r w:rsidR="002A5E88">
              <w:rPr>
                <w:rFonts w:eastAsia="Arial" w:cs="Arial"/>
                <w:color w:val="auto"/>
              </w:rPr>
              <w:t>evelopment</w:t>
            </w:r>
            <w:r w:rsidR="00D916C9">
              <w:rPr>
                <w:rFonts w:eastAsia="Arial" w:cs="Arial"/>
                <w:color w:val="auto"/>
              </w:rPr>
              <w:t xml:space="preserve"> (CPD)</w:t>
            </w:r>
          </w:p>
        </w:tc>
      </w:tr>
      <w:tr w:rsidRPr="00632797" w:rsidR="00A140DA" w:rsidTr="00E06A72" w14:paraId="1BEF29B1" w14:textId="77777777">
        <w:trPr>
          <w:trHeight w:val="20"/>
        </w:trPr>
        <w:tc>
          <w:tcPr>
            <w:tcW w:w="0" w:type="auto"/>
            <w:shd w:val="clear" w:color="auto" w:fill="C2F3FF"/>
          </w:tcPr>
          <w:p w:rsidRPr="00996194" w:rsidR="00A140DA" w:rsidP="00C02B20" w:rsidRDefault="00A140DA" w14:paraId="723EE1EC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Preparing Medicinal Products</w:t>
            </w:r>
          </w:p>
        </w:tc>
        <w:tc>
          <w:tcPr>
            <w:tcW w:w="0" w:type="auto"/>
            <w:shd w:val="clear" w:color="auto" w:fill="C2F3FF"/>
            <w:vAlign w:val="center"/>
          </w:tcPr>
          <w:p w:rsidRPr="003D6E58" w:rsidR="00A140DA" w:rsidP="00520A3F" w:rsidRDefault="00D916C9" w14:paraId="716E110B" w14:textId="3550ABBC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4C7AAF92" w14:textId="77777777">
        <w:trPr>
          <w:trHeight w:val="20"/>
        </w:trPr>
        <w:tc>
          <w:tcPr>
            <w:tcW w:w="0" w:type="auto"/>
            <w:shd w:val="clear" w:color="auto" w:fill="FFF2CC"/>
          </w:tcPr>
          <w:p w:rsidRPr="00996194" w:rsidR="00A140DA" w:rsidP="00C02B20" w:rsidRDefault="00A140DA" w14:paraId="411F3149" w14:textId="77777777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Teaching and Mentoring</w:t>
            </w:r>
          </w:p>
        </w:tc>
        <w:tc>
          <w:tcPr>
            <w:tcW w:w="0" w:type="auto"/>
            <w:shd w:val="clear" w:color="auto" w:fill="FFF2CC"/>
            <w:vAlign w:val="center"/>
          </w:tcPr>
          <w:p w:rsidRPr="003D6E58" w:rsidR="00A140DA" w:rsidP="00520A3F" w:rsidRDefault="00A140DA" w14:paraId="64B28A05" w14:textId="41307E1F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>R</w:t>
            </w:r>
            <w:r w:rsidR="002A5E88">
              <w:rPr>
                <w:rFonts w:eastAsia="Arial" w:cs="Arial"/>
                <w:color w:val="auto"/>
              </w:rPr>
              <w:t xml:space="preserve">eflective </w:t>
            </w:r>
            <w:r>
              <w:rPr>
                <w:rFonts w:eastAsia="Arial" w:cs="Arial"/>
                <w:color w:val="auto"/>
              </w:rPr>
              <w:t>A</w:t>
            </w:r>
            <w:r w:rsidR="002A5E88">
              <w:rPr>
                <w:rFonts w:eastAsia="Arial" w:cs="Arial"/>
                <w:color w:val="auto"/>
              </w:rPr>
              <w:t>ccount</w:t>
            </w:r>
          </w:p>
        </w:tc>
      </w:tr>
      <w:tr w:rsidRPr="00632797" w:rsidR="00A140DA" w:rsidTr="00E06A72" w14:paraId="7A9CF4BC" w14:textId="77777777">
        <w:trPr>
          <w:trHeight w:val="20"/>
        </w:trPr>
        <w:tc>
          <w:tcPr>
            <w:tcW w:w="0" w:type="auto"/>
            <w:shd w:val="clear" w:color="auto" w:fill="FFF2CC"/>
          </w:tcPr>
          <w:p w:rsidRPr="00996194" w:rsidR="00A140DA" w:rsidP="00C02B20" w:rsidRDefault="00A140DA" w14:paraId="19AE4C4F" w14:textId="149FBC84">
            <w:pPr>
              <w:numPr>
                <w:ilvl w:val="0"/>
                <w:numId w:val="25"/>
              </w:numPr>
              <w:spacing w:after="0"/>
              <w:rPr>
                <w:rFonts w:eastAsia="MS PGothic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 xml:space="preserve">Research, Audit </w:t>
            </w:r>
            <w:r>
              <w:rPr>
                <w:rFonts w:eastAsia="Arial" w:cs="Arial"/>
                <w:b/>
                <w:bCs/>
                <w:color w:val="auto"/>
              </w:rPr>
              <w:t>&amp;</w:t>
            </w:r>
            <w:r w:rsidRPr="00996194">
              <w:rPr>
                <w:rFonts w:eastAsia="Arial" w:cs="Arial"/>
                <w:b/>
                <w:bCs/>
                <w:color w:val="auto"/>
              </w:rPr>
              <w:t xml:space="preserve"> Quality Improvement</w:t>
            </w:r>
          </w:p>
        </w:tc>
        <w:tc>
          <w:tcPr>
            <w:tcW w:w="0" w:type="auto"/>
            <w:shd w:val="clear" w:color="auto" w:fill="FFF2CC"/>
            <w:vAlign w:val="center"/>
          </w:tcPr>
          <w:p w:rsidRPr="003D6E58" w:rsidR="00A140DA" w:rsidP="00520A3F" w:rsidRDefault="00A140DA" w14:paraId="4EB22520" w14:textId="2EF2A127">
            <w:pPr>
              <w:spacing w:after="0"/>
              <w:rPr>
                <w:rFonts w:eastAsia="MS PGothic"/>
                <w:color w:val="auto"/>
              </w:rPr>
            </w:pPr>
            <w:r>
              <w:rPr>
                <w:rFonts w:eastAsia="Arial" w:cs="Arial"/>
                <w:color w:val="auto"/>
              </w:rPr>
              <w:t>R</w:t>
            </w:r>
            <w:r w:rsidR="002A5E88">
              <w:rPr>
                <w:rFonts w:eastAsia="Arial" w:cs="Arial"/>
                <w:color w:val="auto"/>
              </w:rPr>
              <w:t xml:space="preserve">eflective </w:t>
            </w:r>
            <w:r>
              <w:rPr>
                <w:rFonts w:eastAsia="Arial" w:cs="Arial"/>
                <w:color w:val="auto"/>
              </w:rPr>
              <w:t>A</w:t>
            </w:r>
            <w:r w:rsidR="002A5E88">
              <w:rPr>
                <w:rFonts w:eastAsia="Arial" w:cs="Arial"/>
                <w:color w:val="auto"/>
              </w:rPr>
              <w:t>ccount</w:t>
            </w:r>
          </w:p>
        </w:tc>
      </w:tr>
      <w:tr w:rsidRPr="00632797" w:rsidR="00A140DA" w:rsidTr="00E06A72" w14:paraId="6D0B8421" w14:textId="77777777">
        <w:trPr>
          <w:trHeight w:val="20"/>
        </w:trPr>
        <w:tc>
          <w:tcPr>
            <w:tcW w:w="0" w:type="auto"/>
            <w:shd w:val="clear" w:color="auto" w:fill="FBE4D5"/>
          </w:tcPr>
          <w:p w:rsidRPr="00996194" w:rsidR="00A140DA" w:rsidP="00C87B5A" w:rsidRDefault="00A140DA" w14:paraId="7265BFA3" w14:textId="2FED5083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First </w:t>
            </w:r>
            <w:r>
              <w:rPr>
                <w:rFonts w:eastAsia="MS PGothic" w:cs="Arial"/>
                <w:b/>
                <w:bCs/>
                <w:color w:val="auto"/>
              </w:rPr>
              <w:t>A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>id/</w:t>
            </w:r>
            <w:r>
              <w:rPr>
                <w:rFonts w:eastAsia="MS PGothic" w:cs="Arial"/>
                <w:b/>
                <w:bCs/>
                <w:color w:val="auto"/>
              </w:rPr>
              <w:t>B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asic </w:t>
            </w:r>
            <w:r>
              <w:rPr>
                <w:rFonts w:eastAsia="MS PGothic" w:cs="Arial"/>
                <w:b/>
                <w:bCs/>
                <w:color w:val="auto"/>
              </w:rPr>
              <w:t>L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ife </w:t>
            </w:r>
            <w:r>
              <w:rPr>
                <w:rFonts w:eastAsia="MS PGothic" w:cs="Arial"/>
                <w:b/>
                <w:bCs/>
                <w:color w:val="auto"/>
              </w:rPr>
              <w:t>S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>upport</w:t>
            </w:r>
          </w:p>
        </w:tc>
        <w:tc>
          <w:tcPr>
            <w:tcW w:w="0" w:type="auto"/>
            <w:shd w:val="clear" w:color="auto" w:fill="FBE4D5"/>
          </w:tcPr>
          <w:p w:rsidRPr="003D6E58" w:rsidR="00A140DA" w:rsidP="00C87B5A" w:rsidRDefault="00A140DA" w14:paraId="4475CD6C" w14:textId="054B5D68">
            <w:pPr>
              <w:spacing w:after="0"/>
              <w:rPr>
                <w:rFonts w:eastAsia="MS PGothic"/>
                <w:color w:val="auto"/>
              </w:rPr>
            </w:pPr>
            <w:r w:rsidRPr="00D974C6">
              <w:rPr>
                <w:rFonts w:eastAsia="Arial" w:cs="Arial"/>
                <w:color w:val="auto"/>
              </w:rPr>
              <w:t>R</w:t>
            </w:r>
            <w:r w:rsidR="002A5E88">
              <w:rPr>
                <w:rFonts w:eastAsia="Arial" w:cs="Arial"/>
                <w:color w:val="auto"/>
              </w:rPr>
              <w:t xml:space="preserve">eflective </w:t>
            </w:r>
            <w:r w:rsidRPr="00D974C6">
              <w:rPr>
                <w:rFonts w:eastAsia="Arial" w:cs="Arial"/>
                <w:color w:val="auto"/>
              </w:rPr>
              <w:t>A</w:t>
            </w:r>
            <w:r w:rsidR="002A5E88">
              <w:rPr>
                <w:rFonts w:eastAsia="Arial" w:cs="Arial"/>
                <w:color w:val="auto"/>
              </w:rPr>
              <w:t>ccount</w:t>
            </w:r>
            <w:r w:rsidRPr="00D974C6">
              <w:rPr>
                <w:rFonts w:eastAsia="Arial" w:cs="Arial"/>
                <w:color w:val="auto"/>
              </w:rPr>
              <w:t xml:space="preserve"> </w:t>
            </w:r>
            <w:r w:rsidR="002A5E88">
              <w:rPr>
                <w:rFonts w:eastAsia="Arial" w:cs="Arial"/>
                <w:color w:val="auto"/>
              </w:rPr>
              <w:t>(with</w:t>
            </w:r>
            <w:r w:rsidRPr="00D974C6">
              <w:rPr>
                <w:rFonts w:eastAsia="Arial" w:cs="Arial"/>
                <w:color w:val="auto"/>
              </w:rPr>
              <w:t xml:space="preserve"> certificate of completion</w:t>
            </w:r>
            <w:r w:rsidR="002A5E88">
              <w:rPr>
                <w:rFonts w:eastAsia="Arial" w:cs="Arial"/>
                <w:color w:val="auto"/>
              </w:rPr>
              <w:t xml:space="preserve"> uploaded)</w:t>
            </w:r>
          </w:p>
        </w:tc>
      </w:tr>
      <w:tr w:rsidRPr="00632797" w:rsidR="002A5E88" w:rsidTr="00E06A72" w14:paraId="224C7998" w14:textId="77777777">
        <w:trPr>
          <w:trHeight w:val="20"/>
        </w:trPr>
        <w:tc>
          <w:tcPr>
            <w:tcW w:w="0" w:type="auto"/>
            <w:shd w:val="clear" w:color="auto" w:fill="FBE4D5"/>
          </w:tcPr>
          <w:p w:rsidRPr="00996194" w:rsidR="002A5E88" w:rsidP="002A5E88" w:rsidRDefault="002A5E88" w14:paraId="6DD8C79E" w14:textId="78086330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Safeguarding </w:t>
            </w:r>
            <w:r>
              <w:rPr>
                <w:rFonts w:eastAsia="MS PGothic" w:cs="Arial"/>
                <w:b/>
                <w:bCs/>
                <w:color w:val="auto"/>
              </w:rPr>
              <w:t>C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hildren </w:t>
            </w:r>
            <w:r>
              <w:rPr>
                <w:rFonts w:eastAsia="MS PGothic" w:cs="Arial"/>
                <w:b/>
                <w:bCs/>
                <w:color w:val="auto"/>
              </w:rPr>
              <w:t>&amp;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 </w:t>
            </w:r>
            <w:r>
              <w:rPr>
                <w:rFonts w:eastAsia="MS PGothic" w:cs="Arial"/>
                <w:b/>
                <w:bCs/>
                <w:color w:val="auto"/>
              </w:rPr>
              <w:t>V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ulnerable </w:t>
            </w:r>
            <w:r>
              <w:rPr>
                <w:rFonts w:eastAsia="MS PGothic" w:cs="Arial"/>
                <w:b/>
                <w:bCs/>
                <w:color w:val="auto"/>
              </w:rPr>
              <w:t>A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>dults</w:t>
            </w:r>
          </w:p>
        </w:tc>
        <w:tc>
          <w:tcPr>
            <w:tcW w:w="0" w:type="auto"/>
            <w:shd w:val="clear" w:color="auto" w:fill="FBE4D5"/>
          </w:tcPr>
          <w:p w:rsidRPr="003D6E58" w:rsidR="002A5E88" w:rsidP="002A5E88" w:rsidRDefault="002A5E88" w14:paraId="306EEC50" w14:textId="61E17251">
            <w:pPr>
              <w:spacing w:after="0"/>
              <w:rPr>
                <w:rFonts w:eastAsia="MS PGothic"/>
                <w:color w:val="auto"/>
              </w:rPr>
            </w:pPr>
            <w:r w:rsidRPr="003343C2">
              <w:rPr>
                <w:rFonts w:eastAsia="Arial" w:cs="Arial"/>
                <w:color w:val="auto"/>
              </w:rPr>
              <w:t>Reflective Account (with certificate of completion uploaded)</w:t>
            </w:r>
          </w:p>
        </w:tc>
      </w:tr>
      <w:tr w:rsidRPr="00632797" w:rsidR="002A5E88" w:rsidTr="00E06A72" w14:paraId="5FC398DC" w14:textId="77777777">
        <w:trPr>
          <w:trHeight w:val="20"/>
        </w:trPr>
        <w:tc>
          <w:tcPr>
            <w:tcW w:w="0" w:type="auto"/>
            <w:shd w:val="clear" w:color="auto" w:fill="FBE4D5"/>
          </w:tcPr>
          <w:p w:rsidRPr="00996194" w:rsidR="002A5E88" w:rsidP="002A5E88" w:rsidRDefault="002A5E88" w14:paraId="6AE16F3E" w14:textId="4DA7C134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Health and </w:t>
            </w:r>
            <w:r w:rsidR="00E06A72">
              <w:rPr>
                <w:rFonts w:eastAsia="MS PGothic" w:cs="Arial"/>
                <w:b/>
                <w:bCs/>
                <w:color w:val="auto"/>
              </w:rPr>
              <w:t>S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>afety</w:t>
            </w:r>
          </w:p>
        </w:tc>
        <w:tc>
          <w:tcPr>
            <w:tcW w:w="0" w:type="auto"/>
            <w:shd w:val="clear" w:color="auto" w:fill="FBE4D5"/>
          </w:tcPr>
          <w:p w:rsidRPr="003D6E58" w:rsidR="002A5E88" w:rsidP="002A5E88" w:rsidRDefault="002A5E88" w14:paraId="6575921C" w14:textId="02278A68">
            <w:pPr>
              <w:spacing w:after="0"/>
              <w:rPr>
                <w:rFonts w:eastAsia="MS PGothic"/>
                <w:color w:val="auto"/>
              </w:rPr>
            </w:pPr>
            <w:r w:rsidRPr="003343C2">
              <w:rPr>
                <w:rFonts w:eastAsia="Arial" w:cs="Arial"/>
                <w:color w:val="auto"/>
              </w:rPr>
              <w:t>Reflective Account (with certificate of completion uploaded)</w:t>
            </w:r>
          </w:p>
        </w:tc>
      </w:tr>
      <w:tr w:rsidRPr="00632797" w:rsidR="002A5E88" w:rsidTr="00E06A72" w14:paraId="48883778" w14:textId="77777777">
        <w:trPr>
          <w:trHeight w:val="20"/>
        </w:trPr>
        <w:tc>
          <w:tcPr>
            <w:tcW w:w="0" w:type="auto"/>
            <w:shd w:val="clear" w:color="auto" w:fill="FBE4D5"/>
          </w:tcPr>
          <w:p w:rsidRPr="00996194" w:rsidR="002A5E88" w:rsidP="002A5E88" w:rsidRDefault="002A5E88" w14:paraId="6DCC10CD" w14:textId="2D0DDD8E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Digital </w:t>
            </w:r>
            <w:r w:rsidR="00E06A72">
              <w:rPr>
                <w:rFonts w:eastAsia="MS PGothic" w:cs="Arial"/>
                <w:b/>
                <w:bCs/>
                <w:color w:val="auto"/>
              </w:rPr>
              <w:t>S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ystems </w:t>
            </w:r>
            <w:r w:rsidR="00E06A72">
              <w:rPr>
                <w:rFonts w:eastAsia="MS PGothic" w:cs="Arial"/>
                <w:b/>
                <w:bCs/>
                <w:color w:val="auto"/>
              </w:rPr>
              <w:t>U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sed in </w:t>
            </w:r>
            <w:r w:rsidR="00E06A72">
              <w:rPr>
                <w:rFonts w:eastAsia="MS PGothic" w:cs="Arial"/>
                <w:b/>
                <w:bCs/>
                <w:color w:val="auto"/>
              </w:rPr>
              <w:t>E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 xml:space="preserve">mploying </w:t>
            </w:r>
            <w:r w:rsidR="00E06A72">
              <w:rPr>
                <w:rFonts w:eastAsia="MS PGothic" w:cs="Arial"/>
                <w:b/>
                <w:bCs/>
                <w:color w:val="auto"/>
              </w:rPr>
              <w:t>O</w:t>
            </w:r>
            <w:r w:rsidRPr="00996194">
              <w:rPr>
                <w:rFonts w:eastAsia="MS PGothic" w:cs="Arial"/>
                <w:b/>
                <w:bCs/>
                <w:color w:val="auto"/>
              </w:rPr>
              <w:t>rganisation</w:t>
            </w:r>
          </w:p>
        </w:tc>
        <w:tc>
          <w:tcPr>
            <w:tcW w:w="0" w:type="auto"/>
            <w:shd w:val="clear" w:color="auto" w:fill="FBE4D5"/>
          </w:tcPr>
          <w:p w:rsidRPr="003D6E58" w:rsidR="002A5E88" w:rsidP="002A5E88" w:rsidRDefault="002A5E88" w14:paraId="48AD835B" w14:textId="7C5A9497">
            <w:pPr>
              <w:spacing w:after="0"/>
              <w:rPr>
                <w:rFonts w:eastAsia="MS PGothic"/>
                <w:color w:val="auto"/>
              </w:rPr>
            </w:pPr>
            <w:r w:rsidRPr="003343C2">
              <w:rPr>
                <w:rFonts w:eastAsia="Arial" w:cs="Arial"/>
                <w:color w:val="auto"/>
              </w:rPr>
              <w:t>Reflective Account (with certificate of completion uploaded)</w:t>
            </w:r>
          </w:p>
        </w:tc>
      </w:tr>
      <w:tr w:rsidRPr="00632797" w:rsidR="002A5E88" w:rsidTr="00E06A72" w14:paraId="7EF1A62C" w14:textId="77777777">
        <w:trPr>
          <w:trHeight w:val="20"/>
        </w:trPr>
        <w:tc>
          <w:tcPr>
            <w:tcW w:w="0" w:type="auto"/>
            <w:shd w:val="clear" w:color="auto" w:fill="FBE4D5"/>
          </w:tcPr>
          <w:p w:rsidRPr="00996194" w:rsidR="002A5E88" w:rsidP="002A5E88" w:rsidRDefault="002A5E88" w14:paraId="2CC4D096" w14:textId="0CF90286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 xml:space="preserve">Development and </w:t>
            </w:r>
            <w:r w:rsidR="00E06A72">
              <w:rPr>
                <w:rFonts w:eastAsia="Arial" w:cs="Arial"/>
                <w:b/>
                <w:bCs/>
                <w:color w:val="auto"/>
              </w:rPr>
              <w:t>A</w:t>
            </w:r>
            <w:r w:rsidRPr="00996194">
              <w:rPr>
                <w:rFonts w:eastAsia="Arial" w:cs="Arial"/>
                <w:b/>
                <w:bCs/>
                <w:color w:val="auto"/>
              </w:rPr>
              <w:t xml:space="preserve">pplication of </w:t>
            </w:r>
            <w:r w:rsidR="00E06A72">
              <w:rPr>
                <w:rFonts w:eastAsia="Arial" w:cs="Arial"/>
                <w:b/>
                <w:bCs/>
                <w:color w:val="auto"/>
              </w:rPr>
              <w:t>A</w:t>
            </w:r>
            <w:r w:rsidRPr="00996194">
              <w:rPr>
                <w:rFonts w:eastAsia="Arial" w:cs="Arial"/>
                <w:b/>
                <w:bCs/>
                <w:color w:val="auto"/>
              </w:rPr>
              <w:t xml:space="preserve">dvanced </w:t>
            </w:r>
            <w:r w:rsidR="00E06A72">
              <w:rPr>
                <w:rFonts w:eastAsia="Arial" w:cs="Arial"/>
                <w:b/>
                <w:bCs/>
                <w:color w:val="auto"/>
              </w:rPr>
              <w:t>T</w:t>
            </w:r>
            <w:r w:rsidRPr="00996194">
              <w:rPr>
                <w:rFonts w:eastAsia="Arial" w:cs="Arial"/>
                <w:b/>
                <w:bCs/>
                <w:color w:val="auto"/>
              </w:rPr>
              <w:t>herapies</w:t>
            </w:r>
          </w:p>
        </w:tc>
        <w:tc>
          <w:tcPr>
            <w:tcW w:w="0" w:type="auto"/>
            <w:shd w:val="clear" w:color="auto" w:fill="FBE4D5"/>
          </w:tcPr>
          <w:p w:rsidRPr="003D6E58" w:rsidR="002A5E88" w:rsidP="002A5E88" w:rsidRDefault="002A5E88" w14:paraId="1582C3BE" w14:textId="2FFAFA2E">
            <w:pPr>
              <w:spacing w:after="0"/>
              <w:rPr>
                <w:rFonts w:eastAsia="MS PGothic"/>
                <w:color w:val="auto"/>
              </w:rPr>
            </w:pPr>
            <w:r w:rsidRPr="003343C2">
              <w:rPr>
                <w:rFonts w:eastAsia="Arial" w:cs="Arial"/>
                <w:color w:val="auto"/>
              </w:rPr>
              <w:t>Reflective Account (with certificate of completion uploaded)</w:t>
            </w:r>
          </w:p>
        </w:tc>
      </w:tr>
      <w:tr w:rsidRPr="00632797" w:rsidR="00A140DA" w:rsidTr="00E06A72" w14:paraId="225C232F" w14:textId="77777777">
        <w:trPr>
          <w:trHeight w:val="20"/>
        </w:trPr>
        <w:tc>
          <w:tcPr>
            <w:tcW w:w="0" w:type="auto"/>
            <w:shd w:val="clear" w:color="auto" w:fill="E2EFD9"/>
          </w:tcPr>
          <w:p w:rsidRPr="00996194" w:rsidR="00A140DA" w:rsidP="00C02B20" w:rsidRDefault="00A140DA" w14:paraId="283CF344" w14:textId="77777777">
            <w:pPr>
              <w:numPr>
                <w:ilvl w:val="0"/>
                <w:numId w:val="25"/>
              </w:numPr>
              <w:spacing w:after="0"/>
              <w:rPr>
                <w:rFonts w:eastAsia="MS PGothic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lastRenderedPageBreak/>
              <w:t>Medicines Reconciliation</w:t>
            </w:r>
          </w:p>
        </w:tc>
        <w:tc>
          <w:tcPr>
            <w:tcW w:w="0" w:type="auto"/>
            <w:shd w:val="clear" w:color="auto" w:fill="E2EFD9"/>
            <w:vAlign w:val="center"/>
          </w:tcPr>
          <w:p w:rsidRPr="003D6E58" w:rsidR="00A140DA" w:rsidP="00520A3F" w:rsidRDefault="00A140DA" w14:paraId="454D4B40" w14:textId="28583934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</w:t>
            </w:r>
            <w:r w:rsidRPr="00E335A1" w:rsidR="002A5E88">
              <w:rPr>
                <w:rFonts w:eastAsia="Arial" w:cs="Arial"/>
                <w:b/>
                <w:color w:val="auto"/>
              </w:rPr>
              <w:t xml:space="preserve">upervised </w:t>
            </w:r>
            <w:r w:rsidRPr="00E335A1">
              <w:rPr>
                <w:rFonts w:eastAsia="Arial" w:cs="Arial"/>
                <w:b/>
                <w:color w:val="auto"/>
              </w:rPr>
              <w:t>L</w:t>
            </w:r>
            <w:r w:rsidRPr="00E335A1" w:rsidR="002A5E88">
              <w:rPr>
                <w:rFonts w:eastAsia="Arial" w:cs="Arial"/>
                <w:b/>
                <w:color w:val="auto"/>
              </w:rPr>
              <w:t xml:space="preserve">earning </w:t>
            </w:r>
            <w:r w:rsidRPr="00E335A1">
              <w:rPr>
                <w:rFonts w:eastAsia="Arial" w:cs="Arial"/>
                <w:b/>
                <w:color w:val="auto"/>
              </w:rPr>
              <w:t>E</w:t>
            </w:r>
            <w:r w:rsidRPr="00E335A1" w:rsidR="002A5E88">
              <w:rPr>
                <w:rFonts w:eastAsia="Arial" w:cs="Arial"/>
                <w:b/>
                <w:color w:val="auto"/>
              </w:rPr>
              <w:t>vent</w:t>
            </w:r>
            <w:r w:rsidRPr="00E335A1">
              <w:rPr>
                <w:rFonts w:eastAsia="Arial" w:cs="Arial"/>
                <w:b/>
                <w:color w:val="auto"/>
              </w:rPr>
              <w:t>s</w:t>
            </w:r>
            <w:r>
              <w:rPr>
                <w:rFonts w:eastAsia="Arial" w:cs="Arial"/>
                <w:bCs/>
                <w:color w:val="auto"/>
              </w:rPr>
              <w:t xml:space="preserve">: </w:t>
            </w:r>
            <w:r w:rsidRPr="003D6E58">
              <w:rPr>
                <w:rFonts w:eastAsia="Arial" w:cs="Arial"/>
                <w:bCs/>
                <w:color w:val="auto"/>
              </w:rPr>
              <w:t>Mini-CEX, DOPS</w:t>
            </w:r>
          </w:p>
          <w:p w:rsidRPr="003D6E58" w:rsidR="00A140DA" w:rsidP="00520A3F" w:rsidRDefault="00A140DA" w14:paraId="414C9E08" w14:textId="290F353F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1A2745A0" w14:textId="77777777">
        <w:trPr>
          <w:trHeight w:val="20"/>
        </w:trPr>
        <w:tc>
          <w:tcPr>
            <w:tcW w:w="0" w:type="auto"/>
            <w:shd w:val="clear" w:color="auto" w:fill="E2EFD9"/>
          </w:tcPr>
          <w:p w:rsidRPr="00996194" w:rsidR="00A140DA" w:rsidP="00C02B20" w:rsidRDefault="00A140DA" w14:paraId="43BE928C" w14:textId="77777777">
            <w:pPr>
              <w:numPr>
                <w:ilvl w:val="0"/>
                <w:numId w:val="25"/>
              </w:numPr>
              <w:spacing w:after="0"/>
              <w:rPr>
                <w:rFonts w:eastAsia="MS PGothic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Patient Consultation</w:t>
            </w:r>
          </w:p>
        </w:tc>
        <w:tc>
          <w:tcPr>
            <w:tcW w:w="0" w:type="auto"/>
            <w:shd w:val="clear" w:color="auto" w:fill="E2EFD9"/>
          </w:tcPr>
          <w:p w:rsidR="00A140DA" w:rsidP="00520A3F" w:rsidRDefault="00E335A1" w14:paraId="0108E1D9" w14:textId="69179484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 w:rsidR="00A140DA"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Mini-CEX, MRCF</w:t>
            </w:r>
          </w:p>
          <w:p w:rsidRPr="0095391A" w:rsidR="00A140DA" w:rsidP="00520A3F" w:rsidRDefault="00E335A1" w14:paraId="4CCD0544" w14:textId="405CFE08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2D1E8F2E" w14:textId="77777777">
        <w:trPr>
          <w:trHeight w:val="20"/>
        </w:trPr>
        <w:tc>
          <w:tcPr>
            <w:tcW w:w="0" w:type="auto"/>
            <w:shd w:val="clear" w:color="auto" w:fill="E2EFD9"/>
          </w:tcPr>
          <w:p w:rsidRPr="00996194" w:rsidR="00A140DA" w:rsidP="00C02B20" w:rsidRDefault="00A140DA" w14:paraId="6FA6B7EE" w14:textId="77777777">
            <w:pPr>
              <w:numPr>
                <w:ilvl w:val="0"/>
                <w:numId w:val="25"/>
              </w:numPr>
              <w:spacing w:after="0"/>
              <w:rPr>
                <w:rFonts w:eastAsia="MS PGothic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Medicines Optimisation</w:t>
            </w:r>
          </w:p>
        </w:tc>
        <w:tc>
          <w:tcPr>
            <w:tcW w:w="0" w:type="auto"/>
            <w:shd w:val="clear" w:color="auto" w:fill="E2EFD9"/>
          </w:tcPr>
          <w:p w:rsidR="00A140DA" w:rsidP="00520A3F" w:rsidRDefault="00E335A1" w14:paraId="69EB1720" w14:textId="270BDEE7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 w:rsidR="00A140DA"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Mini-CEX, CBD</w:t>
            </w:r>
          </w:p>
          <w:p w:rsidRPr="003D6E58" w:rsidR="00A140DA" w:rsidP="00520A3F" w:rsidRDefault="00E335A1" w14:paraId="7AE31597" w14:textId="351717C5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4FCD3527" w14:textId="77777777">
        <w:trPr>
          <w:trHeight w:val="20"/>
        </w:trPr>
        <w:tc>
          <w:tcPr>
            <w:tcW w:w="0" w:type="auto"/>
            <w:shd w:val="clear" w:color="auto" w:fill="E2EFD9"/>
          </w:tcPr>
          <w:p w:rsidRPr="00996194" w:rsidR="00A140DA" w:rsidP="00C02B20" w:rsidRDefault="00A140DA" w14:paraId="0867AEC8" w14:textId="77777777">
            <w:pPr>
              <w:numPr>
                <w:ilvl w:val="0"/>
                <w:numId w:val="25"/>
              </w:numPr>
              <w:spacing w:after="0"/>
              <w:rPr>
                <w:rFonts w:eastAsia="MS PGothic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Public Health Intervention</w:t>
            </w:r>
          </w:p>
        </w:tc>
        <w:tc>
          <w:tcPr>
            <w:tcW w:w="0" w:type="auto"/>
            <w:shd w:val="clear" w:color="auto" w:fill="E2EFD9"/>
          </w:tcPr>
          <w:p w:rsidR="00A140DA" w:rsidP="00520A3F" w:rsidRDefault="00E335A1" w14:paraId="0CA8E4AF" w14:textId="0F1968E6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 w:rsidR="00A140DA"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DOPS, CBD</w:t>
            </w:r>
          </w:p>
          <w:p w:rsidRPr="003D6E58" w:rsidR="00A140DA" w:rsidP="00520A3F" w:rsidRDefault="00E335A1" w14:paraId="4659BFA0" w14:textId="26C58451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621FE647" w14:textId="77777777">
        <w:trPr>
          <w:trHeight w:val="20"/>
        </w:trPr>
        <w:tc>
          <w:tcPr>
            <w:tcW w:w="0" w:type="auto"/>
            <w:shd w:val="clear" w:color="auto" w:fill="E2EFD9"/>
          </w:tcPr>
          <w:p w:rsidRPr="00996194" w:rsidR="00A140DA" w:rsidP="00C02B20" w:rsidRDefault="00A140DA" w14:paraId="0E7CE91F" w14:textId="77777777">
            <w:pPr>
              <w:numPr>
                <w:ilvl w:val="0"/>
                <w:numId w:val="25"/>
              </w:numPr>
              <w:spacing w:after="0"/>
              <w:rPr>
                <w:rFonts w:eastAsia="MS PGothic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Medicines Safety</w:t>
            </w:r>
          </w:p>
        </w:tc>
        <w:tc>
          <w:tcPr>
            <w:tcW w:w="0" w:type="auto"/>
            <w:shd w:val="clear" w:color="auto" w:fill="E2EFD9"/>
          </w:tcPr>
          <w:p w:rsidR="00A140DA" w:rsidP="00520A3F" w:rsidRDefault="00E335A1" w14:paraId="6907F678" w14:textId="33D9A2B6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 w:rsidR="00A140DA"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DOPS, CBD</w:t>
            </w:r>
          </w:p>
          <w:p w:rsidRPr="003D6E58" w:rsidR="00A140DA" w:rsidP="00520A3F" w:rsidRDefault="00E335A1" w14:paraId="718739E0" w14:textId="6852CE99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6DE91B1D" w14:textId="77777777">
        <w:trPr>
          <w:trHeight w:val="20"/>
        </w:trPr>
        <w:tc>
          <w:tcPr>
            <w:tcW w:w="0" w:type="auto"/>
            <w:shd w:val="clear" w:color="auto" w:fill="E2EFD9"/>
          </w:tcPr>
          <w:p w:rsidRPr="00996194" w:rsidR="00A140DA" w:rsidP="00C02B20" w:rsidRDefault="00A140DA" w14:paraId="7CD22EEB" w14:textId="77777777">
            <w:pPr>
              <w:numPr>
                <w:ilvl w:val="0"/>
                <w:numId w:val="25"/>
              </w:numPr>
              <w:spacing w:after="0"/>
              <w:rPr>
                <w:rFonts w:eastAsia="MS PGothic"/>
                <w:b/>
                <w:bCs/>
                <w:color w:val="auto"/>
              </w:rPr>
            </w:pPr>
            <w:r>
              <w:rPr>
                <w:rFonts w:eastAsia="MS PGothic"/>
                <w:b/>
                <w:bCs/>
                <w:color w:val="auto"/>
              </w:rPr>
              <w:t>Responding to a Medicines Query</w:t>
            </w:r>
          </w:p>
        </w:tc>
        <w:tc>
          <w:tcPr>
            <w:tcW w:w="0" w:type="auto"/>
            <w:shd w:val="clear" w:color="auto" w:fill="E2EFD9"/>
          </w:tcPr>
          <w:p w:rsidR="00A140DA" w:rsidP="00520A3F" w:rsidRDefault="00E335A1" w14:paraId="265EFA9D" w14:textId="2E183AD5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 w:rsidR="00A140DA"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DOPS, CBD</w:t>
            </w:r>
          </w:p>
          <w:p w:rsidRPr="003D6E58" w:rsidR="00A140DA" w:rsidP="00520A3F" w:rsidRDefault="00E335A1" w14:paraId="24C11BA6" w14:textId="05BA0A27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28C0680B" w14:textId="77777777">
        <w:trPr>
          <w:trHeight w:val="20"/>
        </w:trPr>
        <w:tc>
          <w:tcPr>
            <w:tcW w:w="0" w:type="auto"/>
            <w:shd w:val="clear" w:color="auto" w:fill="E6D6F2"/>
          </w:tcPr>
          <w:p w:rsidRPr="00996194" w:rsidR="00A140DA" w:rsidP="00C02B20" w:rsidRDefault="00A140DA" w14:paraId="22C22B30" w14:textId="77777777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History Taking</w:t>
            </w:r>
          </w:p>
        </w:tc>
        <w:tc>
          <w:tcPr>
            <w:tcW w:w="0" w:type="auto"/>
            <w:shd w:val="clear" w:color="auto" w:fill="E6D6F2"/>
          </w:tcPr>
          <w:p w:rsidR="00A140DA" w:rsidP="00520A3F" w:rsidRDefault="00E335A1" w14:paraId="0DFF8976" w14:textId="257DE47D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Mini-CEX, DOP</w:t>
            </w:r>
            <w:r w:rsidR="00A140DA">
              <w:rPr>
                <w:rFonts w:eastAsia="Arial" w:cs="Arial"/>
                <w:bCs/>
                <w:color w:val="auto"/>
              </w:rPr>
              <w:t>S</w:t>
            </w:r>
          </w:p>
          <w:p w:rsidRPr="003D6E58" w:rsidR="00A140DA" w:rsidP="00520A3F" w:rsidRDefault="00E335A1" w14:paraId="1F49301D" w14:textId="7F14CED4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15C14E37" w14:textId="77777777">
        <w:trPr>
          <w:trHeight w:val="20"/>
        </w:trPr>
        <w:tc>
          <w:tcPr>
            <w:tcW w:w="0" w:type="auto"/>
            <w:shd w:val="clear" w:color="auto" w:fill="E6D6F2"/>
          </w:tcPr>
          <w:p w:rsidRPr="00996194" w:rsidR="00A140DA" w:rsidP="00C02B20" w:rsidRDefault="00A140DA" w14:paraId="786443B6" w14:textId="77777777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Physical and Clinical Examination Skills</w:t>
            </w:r>
          </w:p>
        </w:tc>
        <w:tc>
          <w:tcPr>
            <w:tcW w:w="0" w:type="auto"/>
            <w:shd w:val="clear" w:color="auto" w:fill="E6D6F2"/>
          </w:tcPr>
          <w:p w:rsidR="00A140DA" w:rsidP="00520A3F" w:rsidRDefault="00E335A1" w14:paraId="39869587" w14:textId="224F9422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DOPS</w:t>
            </w:r>
          </w:p>
          <w:p w:rsidRPr="003D6E58" w:rsidR="00A140DA" w:rsidP="00520A3F" w:rsidRDefault="00E335A1" w14:paraId="7B2331FC" w14:textId="71FD47F4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100364E6" w14:textId="77777777">
        <w:trPr>
          <w:trHeight w:val="20"/>
        </w:trPr>
        <w:tc>
          <w:tcPr>
            <w:tcW w:w="0" w:type="auto"/>
            <w:shd w:val="clear" w:color="auto" w:fill="E6D6F2"/>
          </w:tcPr>
          <w:p w:rsidRPr="00996194" w:rsidR="00A140DA" w:rsidP="00C02B20" w:rsidRDefault="00A140DA" w14:paraId="33E24ECD" w14:textId="77777777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Prescribing Consultation</w:t>
            </w:r>
          </w:p>
        </w:tc>
        <w:tc>
          <w:tcPr>
            <w:tcW w:w="0" w:type="auto"/>
            <w:shd w:val="clear" w:color="auto" w:fill="E6D6F2"/>
          </w:tcPr>
          <w:p w:rsidR="00A140DA" w:rsidP="00520A3F" w:rsidRDefault="00E335A1" w14:paraId="0BF5D881" w14:textId="3259401E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Mini-CEX, MRCF</w:t>
            </w:r>
          </w:p>
          <w:p w:rsidRPr="003D6E58" w:rsidR="00A140DA" w:rsidP="00520A3F" w:rsidRDefault="00E335A1" w14:paraId="717F9205" w14:textId="49839115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16508134" w14:textId="77777777">
        <w:trPr>
          <w:trHeight w:val="20"/>
        </w:trPr>
        <w:tc>
          <w:tcPr>
            <w:tcW w:w="0" w:type="auto"/>
            <w:shd w:val="clear" w:color="auto" w:fill="E6D6F2"/>
          </w:tcPr>
          <w:p w:rsidRPr="00996194" w:rsidR="00A140DA" w:rsidP="00C02B20" w:rsidRDefault="00A140DA" w14:paraId="6D427596" w14:textId="77777777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Prescription Writing</w:t>
            </w:r>
          </w:p>
        </w:tc>
        <w:tc>
          <w:tcPr>
            <w:tcW w:w="0" w:type="auto"/>
            <w:shd w:val="clear" w:color="auto" w:fill="E6D6F2"/>
          </w:tcPr>
          <w:p w:rsidR="00A140DA" w:rsidP="00520A3F" w:rsidRDefault="00E335A1" w14:paraId="29A5F7E0" w14:textId="3012D9BF">
            <w:pPr>
              <w:spacing w:after="0"/>
              <w:rPr>
                <w:rFonts w:eastAsia="Arial" w:cs="Arial"/>
                <w:bCs/>
                <w:color w:val="auto"/>
              </w:rPr>
            </w:pPr>
            <w:r w:rsidRPr="00E335A1">
              <w:rPr>
                <w:rFonts w:eastAsia="Arial" w:cs="Arial"/>
                <w:b/>
                <w:color w:val="auto"/>
              </w:rPr>
              <w:t>Supervised Learning Events</w:t>
            </w:r>
            <w:r>
              <w:rPr>
                <w:rFonts w:eastAsia="Arial" w:cs="Arial"/>
                <w:bCs/>
                <w:color w:val="auto"/>
              </w:rPr>
              <w:t xml:space="preserve">: </w:t>
            </w:r>
            <w:r w:rsidRPr="003D6E58" w:rsidR="00A140DA">
              <w:rPr>
                <w:rFonts w:eastAsia="Arial" w:cs="Arial"/>
                <w:bCs/>
                <w:color w:val="auto"/>
              </w:rPr>
              <w:t>DOPS, CBD</w:t>
            </w:r>
          </w:p>
          <w:p w:rsidRPr="003D6E58" w:rsidR="00A140DA" w:rsidP="00520A3F" w:rsidRDefault="00E335A1" w14:paraId="5F2313EE" w14:textId="5775FC89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 w:rsidR="00D916C9">
              <w:rPr>
                <w:rFonts w:eastAsia="Arial" w:cs="Arial"/>
                <w:color w:val="auto"/>
              </w:rPr>
              <w:t>RA, CCL, CPD</w:t>
            </w:r>
          </w:p>
        </w:tc>
      </w:tr>
      <w:tr w:rsidRPr="00632797" w:rsidR="00A140DA" w:rsidTr="00E06A72" w14:paraId="6016C188" w14:textId="77777777">
        <w:trPr>
          <w:trHeight w:val="20"/>
        </w:trPr>
        <w:tc>
          <w:tcPr>
            <w:tcW w:w="0" w:type="auto"/>
            <w:shd w:val="clear" w:color="auto" w:fill="E6D6F2"/>
          </w:tcPr>
          <w:p w:rsidRPr="00996194" w:rsidR="00A140DA" w:rsidP="00C02B20" w:rsidRDefault="00A140DA" w14:paraId="29795C91" w14:textId="77777777">
            <w:pPr>
              <w:numPr>
                <w:ilvl w:val="0"/>
                <w:numId w:val="25"/>
              </w:numPr>
              <w:spacing w:after="0"/>
              <w:rPr>
                <w:rFonts w:eastAsia="Arial" w:cs="Arial"/>
                <w:b/>
                <w:bCs/>
                <w:color w:val="auto"/>
              </w:rPr>
            </w:pPr>
            <w:r w:rsidRPr="00996194">
              <w:rPr>
                <w:rFonts w:eastAsia="Arial" w:cs="Arial"/>
                <w:b/>
                <w:bCs/>
                <w:color w:val="auto"/>
              </w:rPr>
              <w:t>Log of 90 Hours</w:t>
            </w:r>
          </w:p>
        </w:tc>
        <w:tc>
          <w:tcPr>
            <w:tcW w:w="0" w:type="auto"/>
            <w:shd w:val="clear" w:color="auto" w:fill="E6D6F2"/>
            <w:vAlign w:val="center"/>
          </w:tcPr>
          <w:p w:rsidR="00A140DA" w:rsidP="00520A3F" w:rsidRDefault="00A140DA" w14:paraId="2FE0F4C1" w14:textId="0E82DF62">
            <w:pPr>
              <w:spacing w:after="0"/>
              <w:rPr>
                <w:rFonts w:eastAsia="Arial" w:cs="Arial"/>
                <w:color w:val="auto"/>
              </w:rPr>
            </w:pPr>
            <w:r>
              <w:rPr>
                <w:rFonts w:eastAsia="Arial" w:cs="Arial"/>
                <w:color w:val="auto"/>
              </w:rPr>
              <w:t>The log must include S</w:t>
            </w:r>
            <w:r w:rsidR="00E335A1">
              <w:rPr>
                <w:rFonts w:eastAsia="Arial" w:cs="Arial"/>
                <w:color w:val="auto"/>
              </w:rPr>
              <w:t xml:space="preserve">upervised </w:t>
            </w:r>
            <w:r>
              <w:rPr>
                <w:rFonts w:eastAsia="Arial" w:cs="Arial"/>
                <w:color w:val="auto"/>
              </w:rPr>
              <w:t>L</w:t>
            </w:r>
            <w:r w:rsidR="00E335A1">
              <w:rPr>
                <w:rFonts w:eastAsia="Arial" w:cs="Arial"/>
                <w:color w:val="auto"/>
              </w:rPr>
              <w:t>earning Events</w:t>
            </w:r>
            <w:r>
              <w:rPr>
                <w:rFonts w:eastAsia="Arial" w:cs="Arial"/>
                <w:color w:val="auto"/>
              </w:rPr>
              <w:t xml:space="preserve"> from activities 24, 25, 26 and 27.</w:t>
            </w:r>
          </w:p>
          <w:p w:rsidRPr="003D6E58" w:rsidR="00A140DA" w:rsidP="00520A3F" w:rsidRDefault="00E335A1" w14:paraId="641A4DED" w14:textId="6C5FBCBA">
            <w:pPr>
              <w:spacing w:after="0"/>
              <w:rPr>
                <w:rFonts w:eastAsia="MS PGothic"/>
                <w:color w:val="auto"/>
              </w:rPr>
            </w:pPr>
            <w:r w:rsidRPr="00E335A1">
              <w:rPr>
                <w:rFonts w:eastAsia="MS PGothic"/>
                <w:b/>
                <w:bCs/>
                <w:color w:val="auto"/>
              </w:rPr>
              <w:t>Other</w:t>
            </w:r>
            <w:r>
              <w:rPr>
                <w:rFonts w:eastAsia="MS PGothic"/>
                <w:color w:val="auto"/>
              </w:rPr>
              <w:t xml:space="preserve">: </w:t>
            </w:r>
            <w:r>
              <w:rPr>
                <w:rFonts w:eastAsia="Arial" w:cs="Arial"/>
                <w:color w:val="auto"/>
              </w:rPr>
              <w:t>Reflective Account, Contribution to Care Log, Continuing Professional Development</w:t>
            </w:r>
          </w:p>
        </w:tc>
      </w:tr>
    </w:tbl>
    <w:p w:rsidR="00C50F1F" w:rsidRDefault="00C50F1F" w14:paraId="6EC407E2" w14:textId="77777777">
      <w:pPr>
        <w:sectPr w:rsidR="00C50F1F" w:rsidSect="005D2B55">
          <w:headerReference w:type="default" r:id="rId22"/>
          <w:pgSz w:w="16838" w:h="11906" w:orient="landscape" w:code="9"/>
          <w:pgMar w:top="1021" w:right="2268" w:bottom="1021" w:left="1021" w:header="624" w:footer="510" w:gutter="0"/>
          <w:cols w:space="708"/>
          <w:docGrid w:linePitch="360"/>
        </w:sectPr>
      </w:pPr>
    </w:p>
    <w:p w:rsidR="00F64EED" w:rsidRDefault="00F64EED" w14:paraId="513A9EAC" w14:textId="5CE4E9B5">
      <w:pPr>
        <w:spacing w:after="0" w:line="240" w:lineRule="auto"/>
        <w:textboxTightWrap w:val="none"/>
        <w:rPr>
          <w:rFonts w:eastAsiaTheme="minorHAnsi" w:cstheme="minorBidi"/>
          <w:color w:val="231F20"/>
        </w:rPr>
      </w:pPr>
      <w:bookmarkStart w:name="_Toc74557768" w:id="364"/>
      <w:bookmarkStart w:name="_Toc136345732" w:id="365"/>
    </w:p>
    <w:bookmarkEnd w:id="364"/>
    <w:bookmarkEnd w:id="365"/>
    <w:p w:rsidR="002E4F12" w:rsidP="002E4F12" w:rsidRDefault="002E4F12" w14:paraId="5FD4DEC6" w14:textId="77777777">
      <w:pPr>
        <w:rPr>
          <w:rFonts w:eastAsia="Calibri" w:cs="Arial"/>
        </w:rPr>
      </w:pPr>
    </w:p>
    <w:p w:rsidR="00CF5BC0" w:rsidP="002E4F12" w:rsidRDefault="00CF5BC0" w14:paraId="63DF0806" w14:textId="77777777">
      <w:pPr>
        <w:rPr>
          <w:rFonts w:eastAsia="Calibri" w:cs="Arial"/>
        </w:rPr>
      </w:pPr>
    </w:p>
    <w:p w:rsidR="00CF5BC0" w:rsidP="002E4F12" w:rsidRDefault="00CF5BC0" w14:paraId="5405A01D" w14:textId="77777777">
      <w:pPr>
        <w:rPr>
          <w:rFonts w:eastAsia="Calibri" w:cs="Arial"/>
        </w:rPr>
      </w:pPr>
    </w:p>
    <w:p w:rsidR="00CF5BC0" w:rsidP="002E4F12" w:rsidRDefault="00CF5BC0" w14:paraId="7E0056A8" w14:textId="77777777">
      <w:pPr>
        <w:rPr>
          <w:rFonts w:eastAsia="Calibri" w:cs="Arial"/>
        </w:rPr>
      </w:pPr>
    </w:p>
    <w:p w:rsidR="00CF5BC0" w:rsidP="002E4F12" w:rsidRDefault="00CF5BC0" w14:paraId="7727D3C9" w14:textId="77777777">
      <w:pPr>
        <w:rPr>
          <w:rFonts w:eastAsia="Calibri" w:cs="Arial"/>
        </w:rPr>
      </w:pPr>
    </w:p>
    <w:p w:rsidR="00CF5BC0" w:rsidP="002E4F12" w:rsidRDefault="00CF5BC0" w14:paraId="43064336" w14:textId="77777777">
      <w:pPr>
        <w:rPr>
          <w:rFonts w:eastAsia="Calibri" w:cs="Arial"/>
        </w:rPr>
      </w:pPr>
    </w:p>
    <w:p w:rsidR="00CF5BC0" w:rsidP="002E4F12" w:rsidRDefault="00CF5BC0" w14:paraId="4AC497F5" w14:textId="77777777">
      <w:pPr>
        <w:rPr>
          <w:rFonts w:eastAsia="Calibri" w:cs="Arial"/>
        </w:rPr>
      </w:pPr>
    </w:p>
    <w:p w:rsidR="00CF5BC0" w:rsidP="002E4F12" w:rsidRDefault="00CF5BC0" w14:paraId="5B46CDE7" w14:textId="77777777">
      <w:pPr>
        <w:rPr>
          <w:rFonts w:eastAsia="Calibri" w:cs="Arial"/>
        </w:rPr>
      </w:pPr>
    </w:p>
    <w:p w:rsidR="00CF5BC0" w:rsidP="002E4F12" w:rsidRDefault="00CF5BC0" w14:paraId="6C357ACC" w14:textId="77777777">
      <w:pPr>
        <w:rPr>
          <w:rFonts w:eastAsia="MS PGothic" w:cs="Arial"/>
        </w:rPr>
      </w:pPr>
    </w:p>
    <w:p w:rsidR="002E4F12" w:rsidP="002E4F12" w:rsidRDefault="002E4F12" w14:paraId="04733AC2" w14:textId="77777777">
      <w:pPr>
        <w:rPr>
          <w:rFonts w:eastAsia="MS PGothic" w:cs="Arial"/>
        </w:rPr>
      </w:pPr>
    </w:p>
    <w:p w:rsidR="002E4F12" w:rsidP="002E4F12" w:rsidRDefault="002E4F12" w14:paraId="53A1DC5F" w14:textId="77777777">
      <w:pPr>
        <w:rPr>
          <w:rFonts w:eastAsia="MS PGothic" w:cs="Arial"/>
        </w:rPr>
      </w:pPr>
    </w:p>
    <w:p w:rsidR="002E4F12" w:rsidP="002E4F12" w:rsidRDefault="002E4F12" w14:paraId="039015B0" w14:textId="77777777">
      <w:pPr>
        <w:rPr>
          <w:rFonts w:eastAsia="MS PGothic" w:cs="Arial"/>
        </w:rPr>
      </w:pPr>
    </w:p>
    <w:p w:rsidR="002E4F12" w:rsidP="002E4F12" w:rsidRDefault="002E4F12" w14:paraId="499CA700" w14:textId="77777777">
      <w:pPr>
        <w:rPr>
          <w:rFonts w:eastAsia="MS PGothic" w:cs="Arial"/>
        </w:rPr>
      </w:pPr>
    </w:p>
    <w:p w:rsidR="002E4F12" w:rsidP="002E4F12" w:rsidRDefault="002E4F12" w14:paraId="19BF8F55" w14:textId="77777777">
      <w:pPr>
        <w:rPr>
          <w:rFonts w:eastAsia="MS PGothic" w:cs="Arial"/>
        </w:rPr>
      </w:pPr>
    </w:p>
    <w:p w:rsidR="002E4F12" w:rsidP="002E4F12" w:rsidRDefault="002E4F12" w14:paraId="10317D61" w14:textId="77777777">
      <w:pPr>
        <w:rPr>
          <w:rFonts w:eastAsia="MS PGothic" w:cs="Arial"/>
        </w:rPr>
      </w:pPr>
    </w:p>
    <w:p w:rsidRPr="00406042" w:rsidR="002E4F12" w:rsidP="002E4F12" w:rsidRDefault="002E4F12" w14:paraId="55A3A830" w14:textId="77777777">
      <w:pPr>
        <w:pStyle w:val="BackPage"/>
        <w:rPr>
          <w:sz w:val="28"/>
          <w:szCs w:val="28"/>
        </w:rPr>
      </w:pPr>
      <w:r w:rsidRPr="00406042">
        <w:rPr>
          <w:sz w:val="28"/>
          <w:szCs w:val="28"/>
        </w:rPr>
        <w:t>NHS England</w:t>
      </w:r>
    </w:p>
    <w:p w:rsidRPr="00406042" w:rsidR="002E4F12" w:rsidP="002E4F12" w:rsidRDefault="002E4F12" w14:paraId="02780AE3" w14:textId="77777777">
      <w:pPr>
        <w:pStyle w:val="BackPage"/>
        <w:rPr>
          <w:sz w:val="28"/>
          <w:szCs w:val="28"/>
        </w:rPr>
      </w:pPr>
      <w:r w:rsidRPr="00406042">
        <w:rPr>
          <w:sz w:val="28"/>
          <w:szCs w:val="28"/>
        </w:rPr>
        <w:t>Wellington House</w:t>
      </w:r>
    </w:p>
    <w:p w:rsidRPr="00406042" w:rsidR="002E4F12" w:rsidP="002E4F12" w:rsidRDefault="002E4F12" w14:paraId="52466AF3" w14:textId="77777777">
      <w:pPr>
        <w:pStyle w:val="BackPage"/>
        <w:rPr>
          <w:sz w:val="28"/>
          <w:szCs w:val="28"/>
        </w:rPr>
      </w:pPr>
      <w:r w:rsidRPr="00406042">
        <w:rPr>
          <w:sz w:val="28"/>
          <w:szCs w:val="28"/>
        </w:rPr>
        <w:t>133-155 Waterloo Road</w:t>
      </w:r>
    </w:p>
    <w:p w:rsidRPr="00406042" w:rsidR="002E4F12" w:rsidP="002E4F12" w:rsidRDefault="002E4F12" w14:paraId="7281C6DD" w14:textId="77777777">
      <w:pPr>
        <w:pStyle w:val="BackPage"/>
        <w:rPr>
          <w:sz w:val="28"/>
          <w:szCs w:val="28"/>
        </w:rPr>
      </w:pPr>
      <w:r w:rsidRPr="00406042">
        <w:rPr>
          <w:sz w:val="28"/>
          <w:szCs w:val="28"/>
        </w:rPr>
        <w:t>London</w:t>
      </w:r>
    </w:p>
    <w:p w:rsidRPr="00406042" w:rsidR="002E4F12" w:rsidP="002E4F12" w:rsidRDefault="002E4F12" w14:paraId="77B71447" w14:textId="77777777">
      <w:pPr>
        <w:pStyle w:val="BackPage"/>
        <w:rPr>
          <w:sz w:val="28"/>
          <w:szCs w:val="28"/>
        </w:rPr>
      </w:pPr>
      <w:r w:rsidRPr="00406042">
        <w:rPr>
          <w:sz w:val="28"/>
          <w:szCs w:val="28"/>
        </w:rPr>
        <w:t>SE1 8UG</w:t>
      </w:r>
    </w:p>
    <w:p w:rsidRPr="00406042" w:rsidR="002E4F12" w:rsidP="002E4F12" w:rsidRDefault="002E4F12" w14:paraId="4591DBB5" w14:textId="77777777">
      <w:pPr>
        <w:pStyle w:val="BackPage"/>
        <w:rPr>
          <w:sz w:val="28"/>
          <w:szCs w:val="28"/>
        </w:rPr>
      </w:pPr>
    </w:p>
    <w:p w:rsidRPr="00406042" w:rsidR="002E4F12" w:rsidP="002E4F12" w:rsidRDefault="002E4F12" w14:paraId="07A68899" w14:textId="77777777">
      <w:pPr>
        <w:pStyle w:val="BackPage"/>
        <w:rPr>
          <w:sz w:val="28"/>
          <w:szCs w:val="28"/>
        </w:rPr>
      </w:pPr>
      <w:r w:rsidRPr="00406042">
        <w:rPr>
          <w:sz w:val="28"/>
          <w:szCs w:val="28"/>
        </w:rPr>
        <w:t xml:space="preserve">This publication can be made available in </w:t>
      </w:r>
      <w:bookmarkStart w:name="_Int_iyVYgdZo" w:id="366"/>
      <w:r w:rsidRPr="00406042">
        <w:rPr>
          <w:sz w:val="28"/>
          <w:szCs w:val="28"/>
        </w:rPr>
        <w:t>a number of</w:t>
      </w:r>
      <w:bookmarkEnd w:id="366"/>
      <w:r w:rsidRPr="00406042">
        <w:rPr>
          <w:sz w:val="28"/>
          <w:szCs w:val="28"/>
        </w:rPr>
        <w:t xml:space="preserve"> alternative formats on request.</w:t>
      </w:r>
    </w:p>
    <w:p w:rsidRPr="00CF5BC0" w:rsidR="00F64933" w:rsidP="00CF5BC0" w:rsidRDefault="002E4F12" w14:paraId="5C1EE5FC" w14:textId="5CC3AF46">
      <w:pPr>
        <w:pStyle w:val="BackPage"/>
        <w:rPr>
          <w:sz w:val="28"/>
          <w:szCs w:val="28"/>
        </w:rPr>
      </w:pPr>
      <w:r w:rsidRPr="00406042">
        <w:rPr>
          <w:sz w:val="28"/>
          <w:szCs w:val="28"/>
        </w:rPr>
        <w:t>© NHS England 202</w:t>
      </w:r>
      <w:r w:rsidR="00D43217">
        <w:rPr>
          <w:sz w:val="28"/>
          <w:szCs w:val="28"/>
        </w:rPr>
        <w:t>4</w:t>
      </w:r>
      <w:r w:rsidRPr="00406042">
        <w:rPr>
          <w:sz w:val="28"/>
          <w:szCs w:val="28"/>
        </w:rPr>
        <w:t xml:space="preserve"> |</w:t>
      </w:r>
    </w:p>
    <w:sectPr w:rsidRPr="00CF5BC0" w:rsidR="00F64933" w:rsidSect="00C5083D">
      <w:pgSz w:w="11906" w:h="16838" w:orient="portrait" w:code="9"/>
      <w:pgMar w:top="2268" w:right="1021" w:bottom="1021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6DE6" w:rsidP="000C24AF" w:rsidRDefault="00B06DE6" w14:paraId="11AE02DD" w14:textId="77777777">
      <w:pPr>
        <w:spacing w:after="0"/>
      </w:pPr>
      <w:r>
        <w:separator/>
      </w:r>
    </w:p>
  </w:endnote>
  <w:endnote w:type="continuationSeparator" w:id="0">
    <w:p w:rsidR="00B06DE6" w:rsidP="000C24AF" w:rsidRDefault="00B06DE6" w14:paraId="20307B08" w14:textId="77777777">
      <w:pPr>
        <w:spacing w:after="0"/>
      </w:pPr>
      <w:r>
        <w:continuationSeparator/>
      </w:r>
    </w:p>
  </w:endnote>
  <w:endnote w:type="continuationNotice" w:id="1">
    <w:p w:rsidR="00B06DE6" w:rsidRDefault="00B06DE6" w14:paraId="54EC65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3A2C" w:rsidP="00603A2C" w:rsidRDefault="00603A2C" w14:paraId="43BD4697" w14:textId="77777777">
    <w:pPr>
      <w:pStyle w:val="Footer"/>
      <w:pBdr>
        <w:top w:val="single" w:color="005EB8" w:sz="4" w:space="1"/>
      </w:pBdr>
    </w:pPr>
  </w:p>
  <w:p w:rsidR="00B72132" w:rsidRDefault="00B72132" w14:paraId="4F49F309" w14:textId="5BBE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Content>
      <w:p w:rsidR="008A3E2F" w:rsidP="008A3E2F" w:rsidRDefault="008A3E2F" w14:paraId="32228BC2" w14:textId="77777777">
        <w:pPr>
          <w:pStyle w:val="Footer"/>
          <w:pBdr>
            <w:top w:val="single" w:color="005EB8" w:sz="4" w:space="1"/>
          </w:pBdr>
        </w:pPr>
      </w:p>
      <w:p w:rsidRPr="008A3E2F" w:rsidR="00B72132" w:rsidP="008A3E2F" w:rsidRDefault="008A3E2F" w14:paraId="72585C54" w14:textId="77777777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53499D">
          <w:rPr>
            <w:szCs w:val="18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="005D08BC" w:rsidRDefault="005D08BC" w14:paraId="66116286" w14:textId="77777777">
    <w:pPr>
      <w:pStyle w:val="Footer"/>
    </w:pPr>
  </w:p>
  <w:p w:rsidR="005D08BC" w:rsidP="00AF3FF5" w:rsidRDefault="005D08BC" w14:paraId="43FD903D" w14:textId="47FF5168">
    <w:pPr>
      <w:pStyle w:val="Footer"/>
      <w:ind w:firstLine="567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DABFE65" wp14:editId="7A4B4D3E">
              <wp:simplePos x="0" y="0"/>
              <wp:positionH relativeFrom="page">
                <wp:posOffset>323850</wp:posOffset>
              </wp:positionH>
              <wp:positionV relativeFrom="paragraph">
                <wp:posOffset>0</wp:posOffset>
              </wp:positionV>
              <wp:extent cx="6839585" cy="0"/>
              <wp:effectExtent l="0" t="0" r="0" b="0"/>
              <wp:wrapNone/>
              <wp:docPr id="2023800218" name="Straight Connector 20238002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023800218" style="position:absolute;z-index:-2516582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alt="&quot;&quot;" o:spid="_x0000_s1026" strokecolor="#005eb8" strokeweight="1pt" from="25.5pt,0" to="564.05pt,0" w14:anchorId="4921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">
              <v:stroke joinstyle="miter"/>
              <w10:wrap anchorx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="005D08BC" w:rsidP="00AF3FF5" w:rsidRDefault="005D08BC" w14:paraId="1A14ED4A" w14:textId="4A70F8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5DF3ABC" wp14:editId="4FDD17D6">
              <wp:simplePos x="0" y="0"/>
              <wp:positionH relativeFrom="page">
                <wp:posOffset>323850</wp:posOffset>
              </wp:positionH>
              <wp:positionV relativeFrom="paragraph">
                <wp:posOffset>0</wp:posOffset>
              </wp:positionV>
              <wp:extent cx="6839585" cy="0"/>
              <wp:effectExtent l="0" t="0" r="0" b="0"/>
              <wp:wrapNone/>
              <wp:docPr id="1329425581" name="Straight Connector 13294255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329425581" style="position:absolute;z-index:-25165823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alt="&quot;&quot;" o:spid="_x0000_s1026" strokecolor="#005eb8" strokeweight="1pt" from="25.5pt,0" to="564.05pt,0" w14:anchorId="46C0FD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">
              <v:stroke joinstyle="miter"/>
              <w10:wrap anchorx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</w:t>
    </w:r>
    <w:r w:rsidRPr="00F45972">
      <w:rPr>
        <w:sz w:val="24"/>
        <w:szCs w:val="22"/>
      </w:rPr>
      <w:t xml:space="preserve"> </w:t>
    </w:r>
    <w:r w:rsidRPr="00F45972">
      <w:rPr>
        <w:sz w:val="24"/>
        <w:szCs w:val="22"/>
      </w:rPr>
      <w:fldChar w:fldCharType="begin"/>
    </w:r>
    <w:r w:rsidRPr="00F45972">
      <w:rPr>
        <w:sz w:val="24"/>
        <w:szCs w:val="22"/>
      </w:rPr>
      <w:instrText xml:space="preserve"> styleref Title </w:instrText>
    </w:r>
    <w:r w:rsidRPr="00F45972">
      <w:rPr>
        <w:sz w:val="24"/>
        <w:szCs w:val="22"/>
      </w:rPr>
      <w:fldChar w:fldCharType="separate"/>
    </w:r>
    <w:r w:rsidR="00D63C09">
      <w:rPr>
        <w:b/>
        <w:bCs/>
        <w:noProof/>
        <w:sz w:val="24"/>
        <w:szCs w:val="22"/>
      </w:rPr>
      <w:t>Error! No text of specified style in document.</w:t>
    </w:r>
    <w:r w:rsidRPr="00F45972">
      <w:rPr>
        <w:sz w:val="24"/>
        <w:szCs w:val="22"/>
      </w:rPr>
      <w:fldChar w:fldCharType="end"/>
    </w:r>
  </w:p>
  <w:p w:rsidR="005D08BC" w:rsidRDefault="005D08BC" w14:paraId="2FDFEF80" w14:textId="77777777">
    <w:pPr>
      <w:pStyle w:val="Footer"/>
      <w:ind w:left="-85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3B1E" w:rsidRDefault="00C53B1E" w14:paraId="427D5D25" w14:textId="77777777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6DE6" w:rsidP="000C24AF" w:rsidRDefault="00B06DE6" w14:paraId="5B055451" w14:textId="77777777">
      <w:pPr>
        <w:spacing w:after="0"/>
      </w:pPr>
      <w:r>
        <w:separator/>
      </w:r>
    </w:p>
  </w:footnote>
  <w:footnote w:type="continuationSeparator" w:id="0">
    <w:p w:rsidR="00B06DE6" w:rsidP="000C24AF" w:rsidRDefault="00B06DE6" w14:paraId="3ABDE172" w14:textId="77777777">
      <w:pPr>
        <w:spacing w:after="0"/>
      </w:pPr>
      <w:r>
        <w:continuationSeparator/>
      </w:r>
    </w:p>
  </w:footnote>
  <w:footnote w:type="continuationNotice" w:id="1">
    <w:p w:rsidR="00B06DE6" w:rsidRDefault="00B06DE6" w14:paraId="11F99E6E" w14:textId="77777777">
      <w:pPr>
        <w:spacing w:after="0" w:line="240" w:lineRule="auto"/>
      </w:pPr>
    </w:p>
  </w:footnote>
  <w:footnote w:id="2">
    <w:p w:rsidR="00197223" w:rsidRDefault="00197223" w14:paraId="61024B98" w14:textId="012567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32942">
        <w:t>For trainees on the full GPhC learning outcomes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F126B3" w:rsidP="00F126B3" w:rsidRDefault="00F126B3" w14:paraId="52F660EC" w14:textId="77777777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8242" behindDoc="1" locked="1" layoutInCell="1" allowOverlap="0" wp14:anchorId="6079746D" wp14:editId="2E745A8E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706397902" name="Picture 7063979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F1A46" w:rsidR="00F25CC7" w:rsidP="005F1A46" w:rsidRDefault="00520A3F" w14:paraId="4F5E0ED4" w14:textId="1DEE89C7">
    <w:pPr>
      <w:pStyle w:val="Header"/>
      <w:pBdr>
        <w:bottom w:val="single" w:color="auto" w:sz="4" w:space="4"/>
      </w:pBdr>
      <w:rPr>
        <w:sz w:val="24"/>
      </w:rPr>
    </w:pPr>
    <w:sdt>
      <w:sdtPr>
        <w:alias w:val="Title"/>
        <w:tag w:val="title"/>
        <w:id w:val="-15791229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13E2D">
          <w:t>Executive Summary: NHS England Foundation Trainee Pharmacist Programme: Practice-based Assessment Strategy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B72132" w:rsidP="00B72132" w:rsidRDefault="00B72132" w14:paraId="1DAD2860" w14:textId="77777777">
    <w:pPr>
      <w:pStyle w:val="Header"/>
      <w:pBdr>
        <w:bottom w:val="none" w:color="auto" w:sz="0" w:space="0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1" behindDoc="1" locked="0" layoutInCell="1" allowOverlap="1" wp14:anchorId="40C2D513" wp14:editId="0D750B6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491125985" name="Picture 4911259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16F2A0E7" w14:textId="77777777">
    <w:pPr>
      <w:pStyle w:val="Header"/>
      <w:pBdr>
        <w:bottom w:val="none" w:color="auto" w:sz="0" w:space="0"/>
      </w:pBdr>
    </w:pPr>
  </w:p>
  <w:p w:rsidRPr="001D243C" w:rsidR="00B72132" w:rsidP="00B72132" w:rsidRDefault="00B72132" w14:paraId="75136FF8" w14:textId="77777777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5E44200D" wp14:editId="768E6930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73222021" name="Picture 11732220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72132" w:rsidR="00B72132" w:rsidP="00B72132" w:rsidRDefault="00B72132" w14:paraId="05BB63D3" w14:textId="77777777">
    <w:pPr>
      <w:pStyle w:val="Header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5700F" w:rsidR="005D08BC" w:rsidRDefault="005D08BC" w14:paraId="383E890A" w14:textId="77777777">
    <w:pPr>
      <w:pStyle w:val="Heading21"/>
      <w:jc w:val="right"/>
      <w:rPr>
        <w:color w:val="AE2473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D1459" w:rsidR="00C53B1E" w:rsidRDefault="006B5FDD" w14:paraId="32CC510C" w14:textId="77777777">
    <w:pPr>
      <w:pStyle w:val="Heading21"/>
      <w:jc w:val="right"/>
    </w:pPr>
    <w:r>
      <w:rPr>
        <w:noProof/>
      </w:rPr>
      <w:drawing>
        <wp:inline distT="0" distB="0" distL="0" distR="0" wp14:anchorId="4E1B1183" wp14:editId="7F7BB430">
          <wp:extent cx="3784600" cy="1435100"/>
          <wp:effectExtent l="0" t="0" r="6350" b="0"/>
          <wp:docPr id="1680975737" name="Picture 1680975737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Health Education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D916C9" w:rsidP="00F126B3" w:rsidRDefault="00D916C9" w14:paraId="13756241" w14:textId="77777777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8245" behindDoc="1" locked="1" layoutInCell="1" allowOverlap="0" wp14:anchorId="591359E7" wp14:editId="566CC62A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322675435" name="Picture 13226754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F1A46" w:rsidR="00D916C9" w:rsidP="005F1A46" w:rsidRDefault="00D916C9" w14:paraId="194722EB" w14:textId="24856A72">
    <w:pPr>
      <w:pStyle w:val="Header"/>
      <w:pBdr>
        <w:bottom w:val="single" w:color="auto" w:sz="4" w:space="4"/>
      </w:pBd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7AE"/>
    <w:multiLevelType w:val="hybridMultilevel"/>
    <w:tmpl w:val="8AE29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hint="default" w:ascii="Symbol" w:hAnsi="Symbol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3E003D"/>
    <w:multiLevelType w:val="hybridMultilevel"/>
    <w:tmpl w:val="A82C1A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17AFC"/>
    <w:multiLevelType w:val="hybridMultilevel"/>
    <w:tmpl w:val="D6A2C6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3900F2"/>
    <w:multiLevelType w:val="hybridMultilevel"/>
    <w:tmpl w:val="FD3EC2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C636B36"/>
    <w:multiLevelType w:val="hybridMultilevel"/>
    <w:tmpl w:val="AA7E4D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D503C4"/>
    <w:multiLevelType w:val="hybridMultilevel"/>
    <w:tmpl w:val="70F499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573F18"/>
    <w:multiLevelType w:val="hybridMultilevel"/>
    <w:tmpl w:val="61FC7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0F25801"/>
    <w:multiLevelType w:val="hybridMultilevel"/>
    <w:tmpl w:val="B764FB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2870B8B"/>
    <w:multiLevelType w:val="hybridMultilevel"/>
    <w:tmpl w:val="2D1018B2"/>
    <w:styleLink w:val="NHSHeadings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hint="default" w:ascii="Symbol" w:hAnsi="Symbol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hint="default" w:ascii="Arial" w:hAnsi="Arial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hint="default" w:ascii="Symbol" w:hAnsi="Symbol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hint="default" w:ascii="Symbol" w:hAnsi="Symbol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41D554E"/>
    <w:multiLevelType w:val="hybridMultilevel"/>
    <w:tmpl w:val="7EDE70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70249E9"/>
    <w:multiLevelType w:val="hybridMultilevel"/>
    <w:tmpl w:val="7BD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91D341D"/>
    <w:multiLevelType w:val="hybridMultilevel"/>
    <w:tmpl w:val="0922A2AA"/>
    <w:lvl w:ilvl="0" w:tplc="A1441E1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3106699"/>
    <w:multiLevelType w:val="hybridMultilevel"/>
    <w:tmpl w:val="DAAEE93E"/>
    <w:lvl w:ilvl="0" w:tplc="FFFFFFF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F13B0"/>
    <w:multiLevelType w:val="hybridMultilevel"/>
    <w:tmpl w:val="7AC2F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B663C4"/>
    <w:multiLevelType w:val="hybridMultilevel"/>
    <w:tmpl w:val="F7980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C969E3"/>
    <w:multiLevelType w:val="multilevel"/>
    <w:tmpl w:val="0DDAB200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03C3029"/>
    <w:multiLevelType w:val="hybridMultilevel"/>
    <w:tmpl w:val="BA6AEB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3A15335"/>
    <w:multiLevelType w:val="hybridMultilevel"/>
    <w:tmpl w:val="BF6AF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3B5B38"/>
    <w:multiLevelType w:val="hybridMultilevel"/>
    <w:tmpl w:val="7AC2F9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7282C"/>
    <w:multiLevelType w:val="multilevel"/>
    <w:tmpl w:val="BFA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1850"/>
    <w:multiLevelType w:val="hybridMultilevel"/>
    <w:tmpl w:val="F940C1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140027"/>
    <w:multiLevelType w:val="hybridMultilevel"/>
    <w:tmpl w:val="315E32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D35A0"/>
    <w:multiLevelType w:val="hybridMultilevel"/>
    <w:tmpl w:val="D3DAF8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FB11A8"/>
    <w:multiLevelType w:val="hybridMultilevel"/>
    <w:tmpl w:val="877AEC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E9253C"/>
    <w:multiLevelType w:val="multilevel"/>
    <w:tmpl w:val="747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7EE5910"/>
    <w:multiLevelType w:val="multilevel"/>
    <w:tmpl w:val="1C50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CCD3CC4"/>
    <w:multiLevelType w:val="hybridMultilevel"/>
    <w:tmpl w:val="DAAEE93E"/>
    <w:lvl w:ilvl="0" w:tplc="9E468B8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D3E42"/>
    <w:multiLevelType w:val="hybridMultilevel"/>
    <w:tmpl w:val="60A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697B82"/>
    <w:multiLevelType w:val="hybridMultilevel"/>
    <w:tmpl w:val="DDE8D1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9795252">
    <w:abstractNumId w:val="2"/>
  </w:num>
  <w:num w:numId="2" w16cid:durableId="1394693074">
    <w:abstractNumId w:val="25"/>
  </w:num>
  <w:num w:numId="3" w16cid:durableId="570964709">
    <w:abstractNumId w:val="20"/>
  </w:num>
  <w:num w:numId="4" w16cid:durableId="1071973605">
    <w:abstractNumId w:val="11"/>
  </w:num>
  <w:num w:numId="5" w16cid:durableId="754473737">
    <w:abstractNumId w:val="15"/>
  </w:num>
  <w:num w:numId="6" w16cid:durableId="2126341916">
    <w:abstractNumId w:val="16"/>
  </w:num>
  <w:num w:numId="7" w16cid:durableId="2034762613">
    <w:abstractNumId w:val="10"/>
    <w:lvlOverride w:ilvl="0">
      <w:lvl w:ilvl="0" w:tplc="08090001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8" w16cid:durableId="786891235">
    <w:abstractNumId w:val="1"/>
  </w:num>
  <w:num w:numId="9" w16cid:durableId="842478769">
    <w:abstractNumId w:val="21"/>
  </w:num>
  <w:num w:numId="10" w16cid:durableId="545797639">
    <w:abstractNumId w:val="8"/>
  </w:num>
  <w:num w:numId="11" w16cid:durableId="1986083950">
    <w:abstractNumId w:val="6"/>
  </w:num>
  <w:num w:numId="12" w16cid:durableId="1248541739">
    <w:abstractNumId w:val="7"/>
  </w:num>
  <w:num w:numId="13" w16cid:durableId="195970364">
    <w:abstractNumId w:val="10"/>
  </w:num>
  <w:num w:numId="14" w16cid:durableId="229775840">
    <w:abstractNumId w:val="29"/>
  </w:num>
  <w:num w:numId="15" w16cid:durableId="974867584">
    <w:abstractNumId w:val="5"/>
  </w:num>
  <w:num w:numId="16" w16cid:durableId="526022076">
    <w:abstractNumId w:val="9"/>
  </w:num>
  <w:num w:numId="17" w16cid:durableId="621769424">
    <w:abstractNumId w:val="28"/>
  </w:num>
  <w:num w:numId="18" w16cid:durableId="1007682579">
    <w:abstractNumId w:val="33"/>
  </w:num>
  <w:num w:numId="19" w16cid:durableId="1225796863">
    <w:abstractNumId w:val="0"/>
  </w:num>
  <w:num w:numId="20" w16cid:durableId="545718975">
    <w:abstractNumId w:val="4"/>
  </w:num>
  <w:num w:numId="21" w16cid:durableId="1526476177">
    <w:abstractNumId w:val="26"/>
  </w:num>
  <w:num w:numId="22" w16cid:durableId="197357978">
    <w:abstractNumId w:val="27"/>
  </w:num>
  <w:num w:numId="23" w16cid:durableId="557328467">
    <w:abstractNumId w:val="18"/>
  </w:num>
  <w:num w:numId="24" w16cid:durableId="1978295092">
    <w:abstractNumId w:val="14"/>
  </w:num>
  <w:num w:numId="25" w16cid:durableId="1181353522">
    <w:abstractNumId w:val="12"/>
  </w:num>
  <w:num w:numId="26" w16cid:durableId="1266352176">
    <w:abstractNumId w:val="32"/>
  </w:num>
  <w:num w:numId="27" w16cid:durableId="653149462">
    <w:abstractNumId w:val="19"/>
  </w:num>
  <w:num w:numId="28" w16cid:durableId="1007368211">
    <w:abstractNumId w:val="17"/>
  </w:num>
  <w:num w:numId="29" w16cid:durableId="1914199572">
    <w:abstractNumId w:val="34"/>
  </w:num>
  <w:num w:numId="30" w16cid:durableId="283076999">
    <w:abstractNumId w:val="22"/>
  </w:num>
  <w:num w:numId="31" w16cid:durableId="992180866">
    <w:abstractNumId w:val="13"/>
  </w:num>
  <w:num w:numId="32" w16cid:durableId="1246182323">
    <w:abstractNumId w:val="3"/>
  </w:num>
  <w:num w:numId="33" w16cid:durableId="1155729372">
    <w:abstractNumId w:val="23"/>
  </w:num>
  <w:num w:numId="34" w16cid:durableId="1464345441">
    <w:abstractNumId w:val="30"/>
  </w:num>
  <w:num w:numId="35" w16cid:durableId="294944187">
    <w:abstractNumId w:val="31"/>
  </w:num>
  <w:num w:numId="36" w16cid:durableId="53759314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12"/>
    <w:rsid w:val="00000197"/>
    <w:rsid w:val="000003B6"/>
    <w:rsid w:val="000005C7"/>
    <w:rsid w:val="00001139"/>
    <w:rsid w:val="0000145A"/>
    <w:rsid w:val="000014A5"/>
    <w:rsid w:val="00001E62"/>
    <w:rsid w:val="000020EB"/>
    <w:rsid w:val="00003EE8"/>
    <w:rsid w:val="0000416F"/>
    <w:rsid w:val="000051F9"/>
    <w:rsid w:val="000056C1"/>
    <w:rsid w:val="00005925"/>
    <w:rsid w:val="00006985"/>
    <w:rsid w:val="00007242"/>
    <w:rsid w:val="00007F56"/>
    <w:rsid w:val="000108B8"/>
    <w:rsid w:val="00010EFE"/>
    <w:rsid w:val="0001164C"/>
    <w:rsid w:val="000148B0"/>
    <w:rsid w:val="00015140"/>
    <w:rsid w:val="00015BE4"/>
    <w:rsid w:val="000162D4"/>
    <w:rsid w:val="00017FFB"/>
    <w:rsid w:val="000200C9"/>
    <w:rsid w:val="00021D3A"/>
    <w:rsid w:val="00021DBC"/>
    <w:rsid w:val="000239AE"/>
    <w:rsid w:val="00024EE9"/>
    <w:rsid w:val="0002505F"/>
    <w:rsid w:val="00025D8F"/>
    <w:rsid w:val="000271F6"/>
    <w:rsid w:val="0002720B"/>
    <w:rsid w:val="000275A6"/>
    <w:rsid w:val="000308FE"/>
    <w:rsid w:val="0003185C"/>
    <w:rsid w:val="00031C15"/>
    <w:rsid w:val="00031C21"/>
    <w:rsid w:val="00031FD0"/>
    <w:rsid w:val="0003334C"/>
    <w:rsid w:val="00034C67"/>
    <w:rsid w:val="00035420"/>
    <w:rsid w:val="00035DF5"/>
    <w:rsid w:val="00035EB5"/>
    <w:rsid w:val="00036A99"/>
    <w:rsid w:val="00036B98"/>
    <w:rsid w:val="00036C89"/>
    <w:rsid w:val="0003700E"/>
    <w:rsid w:val="00040421"/>
    <w:rsid w:val="0004097D"/>
    <w:rsid w:val="000409C1"/>
    <w:rsid w:val="000421B5"/>
    <w:rsid w:val="000422AE"/>
    <w:rsid w:val="0004258A"/>
    <w:rsid w:val="00042A26"/>
    <w:rsid w:val="0004309E"/>
    <w:rsid w:val="00045634"/>
    <w:rsid w:val="00045E5F"/>
    <w:rsid w:val="00047455"/>
    <w:rsid w:val="000477CA"/>
    <w:rsid w:val="00047B80"/>
    <w:rsid w:val="00052809"/>
    <w:rsid w:val="0005396A"/>
    <w:rsid w:val="00055222"/>
    <w:rsid w:val="00055630"/>
    <w:rsid w:val="00055E60"/>
    <w:rsid w:val="0006061E"/>
    <w:rsid w:val="00060C38"/>
    <w:rsid w:val="00061112"/>
    <w:rsid w:val="00061452"/>
    <w:rsid w:val="00061B47"/>
    <w:rsid w:val="00061E4E"/>
    <w:rsid w:val="00061F47"/>
    <w:rsid w:val="00062FE9"/>
    <w:rsid w:val="00063095"/>
    <w:rsid w:val="00066068"/>
    <w:rsid w:val="0006633B"/>
    <w:rsid w:val="00066B8D"/>
    <w:rsid w:val="000674D3"/>
    <w:rsid w:val="000733A2"/>
    <w:rsid w:val="00074175"/>
    <w:rsid w:val="00074195"/>
    <w:rsid w:val="000742A6"/>
    <w:rsid w:val="000756A0"/>
    <w:rsid w:val="000760DF"/>
    <w:rsid w:val="00077058"/>
    <w:rsid w:val="00080C1F"/>
    <w:rsid w:val="00080D8A"/>
    <w:rsid w:val="00081778"/>
    <w:rsid w:val="0008272E"/>
    <w:rsid w:val="0008313C"/>
    <w:rsid w:val="000832AD"/>
    <w:rsid w:val="00083A7D"/>
    <w:rsid w:val="00083B1B"/>
    <w:rsid w:val="00083FA7"/>
    <w:rsid w:val="00085058"/>
    <w:rsid w:val="000854CC"/>
    <w:rsid w:val="00085968"/>
    <w:rsid w:val="000863E2"/>
    <w:rsid w:val="00087BDD"/>
    <w:rsid w:val="00090A6A"/>
    <w:rsid w:val="00091223"/>
    <w:rsid w:val="00091394"/>
    <w:rsid w:val="00092942"/>
    <w:rsid w:val="0009300B"/>
    <w:rsid w:val="000935A1"/>
    <w:rsid w:val="00093ABE"/>
    <w:rsid w:val="00095621"/>
    <w:rsid w:val="00095ADC"/>
    <w:rsid w:val="00096728"/>
    <w:rsid w:val="00097E82"/>
    <w:rsid w:val="000A153B"/>
    <w:rsid w:val="000A266D"/>
    <w:rsid w:val="000A2886"/>
    <w:rsid w:val="000A2ED6"/>
    <w:rsid w:val="000A41CD"/>
    <w:rsid w:val="000A4251"/>
    <w:rsid w:val="000A44AE"/>
    <w:rsid w:val="000A4697"/>
    <w:rsid w:val="000A47BB"/>
    <w:rsid w:val="000A49D4"/>
    <w:rsid w:val="000A50BB"/>
    <w:rsid w:val="000A58C3"/>
    <w:rsid w:val="000A64E4"/>
    <w:rsid w:val="000A7292"/>
    <w:rsid w:val="000A741B"/>
    <w:rsid w:val="000B076D"/>
    <w:rsid w:val="000B0980"/>
    <w:rsid w:val="000B0DEF"/>
    <w:rsid w:val="000B1C79"/>
    <w:rsid w:val="000B31A1"/>
    <w:rsid w:val="000B4217"/>
    <w:rsid w:val="000B655C"/>
    <w:rsid w:val="000B6981"/>
    <w:rsid w:val="000C00CC"/>
    <w:rsid w:val="000C2447"/>
    <w:rsid w:val="000C24AF"/>
    <w:rsid w:val="000C2B6D"/>
    <w:rsid w:val="000C2D1E"/>
    <w:rsid w:val="000C4EA0"/>
    <w:rsid w:val="000C506E"/>
    <w:rsid w:val="000C552F"/>
    <w:rsid w:val="000C559C"/>
    <w:rsid w:val="000C55C6"/>
    <w:rsid w:val="000C5622"/>
    <w:rsid w:val="000C5764"/>
    <w:rsid w:val="000C719A"/>
    <w:rsid w:val="000C776E"/>
    <w:rsid w:val="000D02EB"/>
    <w:rsid w:val="000D0BB3"/>
    <w:rsid w:val="000D1ADB"/>
    <w:rsid w:val="000D2907"/>
    <w:rsid w:val="000D2F43"/>
    <w:rsid w:val="000D39C3"/>
    <w:rsid w:val="000D3B4E"/>
    <w:rsid w:val="000D5797"/>
    <w:rsid w:val="000D5DDA"/>
    <w:rsid w:val="000D5F30"/>
    <w:rsid w:val="000D6061"/>
    <w:rsid w:val="000D6A80"/>
    <w:rsid w:val="000D7D5D"/>
    <w:rsid w:val="000D7F21"/>
    <w:rsid w:val="000E0E44"/>
    <w:rsid w:val="000E2611"/>
    <w:rsid w:val="000E2787"/>
    <w:rsid w:val="000E2C4A"/>
    <w:rsid w:val="000E2E31"/>
    <w:rsid w:val="000E2EBE"/>
    <w:rsid w:val="000E3953"/>
    <w:rsid w:val="000E48EA"/>
    <w:rsid w:val="000E51FB"/>
    <w:rsid w:val="000E61E4"/>
    <w:rsid w:val="000E6445"/>
    <w:rsid w:val="000E699C"/>
    <w:rsid w:val="000E6DC1"/>
    <w:rsid w:val="000F0683"/>
    <w:rsid w:val="000F1275"/>
    <w:rsid w:val="000F18A3"/>
    <w:rsid w:val="000F2DD8"/>
    <w:rsid w:val="000F33A8"/>
    <w:rsid w:val="000F391A"/>
    <w:rsid w:val="000F3FE9"/>
    <w:rsid w:val="000F42C3"/>
    <w:rsid w:val="000F454B"/>
    <w:rsid w:val="000F5A09"/>
    <w:rsid w:val="000F6911"/>
    <w:rsid w:val="000F6BF6"/>
    <w:rsid w:val="000F701D"/>
    <w:rsid w:val="001005BC"/>
    <w:rsid w:val="00100C40"/>
    <w:rsid w:val="00101612"/>
    <w:rsid w:val="00101883"/>
    <w:rsid w:val="0010192E"/>
    <w:rsid w:val="00102000"/>
    <w:rsid w:val="0010265C"/>
    <w:rsid w:val="00103F4D"/>
    <w:rsid w:val="00104A73"/>
    <w:rsid w:val="0010513D"/>
    <w:rsid w:val="00105821"/>
    <w:rsid w:val="0010592F"/>
    <w:rsid w:val="0010675D"/>
    <w:rsid w:val="001068C4"/>
    <w:rsid w:val="00110619"/>
    <w:rsid w:val="001119F2"/>
    <w:rsid w:val="00111EDE"/>
    <w:rsid w:val="00113151"/>
    <w:rsid w:val="00113BDB"/>
    <w:rsid w:val="00113EEC"/>
    <w:rsid w:val="00115970"/>
    <w:rsid w:val="00116141"/>
    <w:rsid w:val="001161B4"/>
    <w:rsid w:val="001170FB"/>
    <w:rsid w:val="00117639"/>
    <w:rsid w:val="00117E67"/>
    <w:rsid w:val="00117F68"/>
    <w:rsid w:val="001218FD"/>
    <w:rsid w:val="00121A3A"/>
    <w:rsid w:val="00122115"/>
    <w:rsid w:val="00122907"/>
    <w:rsid w:val="001229D1"/>
    <w:rsid w:val="00122EEF"/>
    <w:rsid w:val="0012327B"/>
    <w:rsid w:val="00123E05"/>
    <w:rsid w:val="00124AAC"/>
    <w:rsid w:val="00126527"/>
    <w:rsid w:val="0012675F"/>
    <w:rsid w:val="00126AFE"/>
    <w:rsid w:val="00126CB9"/>
    <w:rsid w:val="00127396"/>
    <w:rsid w:val="0012761E"/>
    <w:rsid w:val="00127888"/>
    <w:rsid w:val="00127C11"/>
    <w:rsid w:val="001305C1"/>
    <w:rsid w:val="00130B90"/>
    <w:rsid w:val="001314B9"/>
    <w:rsid w:val="00131716"/>
    <w:rsid w:val="00131B05"/>
    <w:rsid w:val="0013248D"/>
    <w:rsid w:val="00132B20"/>
    <w:rsid w:val="00134A05"/>
    <w:rsid w:val="00135A91"/>
    <w:rsid w:val="00135F08"/>
    <w:rsid w:val="0013601E"/>
    <w:rsid w:val="00137F41"/>
    <w:rsid w:val="00140550"/>
    <w:rsid w:val="001416CD"/>
    <w:rsid w:val="00141F88"/>
    <w:rsid w:val="00142088"/>
    <w:rsid w:val="00142606"/>
    <w:rsid w:val="001429AF"/>
    <w:rsid w:val="00143125"/>
    <w:rsid w:val="00143CBE"/>
    <w:rsid w:val="00147037"/>
    <w:rsid w:val="001508FD"/>
    <w:rsid w:val="00150F68"/>
    <w:rsid w:val="001515E4"/>
    <w:rsid w:val="00151F18"/>
    <w:rsid w:val="001524FC"/>
    <w:rsid w:val="00153D15"/>
    <w:rsid w:val="00154122"/>
    <w:rsid w:val="00155357"/>
    <w:rsid w:val="00155F73"/>
    <w:rsid w:val="001573F8"/>
    <w:rsid w:val="00162716"/>
    <w:rsid w:val="00162766"/>
    <w:rsid w:val="00162E79"/>
    <w:rsid w:val="001632AE"/>
    <w:rsid w:val="00163E94"/>
    <w:rsid w:val="00164029"/>
    <w:rsid w:val="00165398"/>
    <w:rsid w:val="0016559B"/>
    <w:rsid w:val="0016582F"/>
    <w:rsid w:val="00165D09"/>
    <w:rsid w:val="00166532"/>
    <w:rsid w:val="00166F02"/>
    <w:rsid w:val="001678F3"/>
    <w:rsid w:val="00170148"/>
    <w:rsid w:val="00170251"/>
    <w:rsid w:val="0017048E"/>
    <w:rsid w:val="00170B4C"/>
    <w:rsid w:val="00171343"/>
    <w:rsid w:val="001716E5"/>
    <w:rsid w:val="00173BE9"/>
    <w:rsid w:val="00174E90"/>
    <w:rsid w:val="0017511E"/>
    <w:rsid w:val="00175372"/>
    <w:rsid w:val="00175695"/>
    <w:rsid w:val="00176D21"/>
    <w:rsid w:val="00177616"/>
    <w:rsid w:val="00177C25"/>
    <w:rsid w:val="001808CE"/>
    <w:rsid w:val="00180A81"/>
    <w:rsid w:val="00180E87"/>
    <w:rsid w:val="001817CA"/>
    <w:rsid w:val="00181ABB"/>
    <w:rsid w:val="00182A4F"/>
    <w:rsid w:val="00182C05"/>
    <w:rsid w:val="00184249"/>
    <w:rsid w:val="00184E17"/>
    <w:rsid w:val="0018646C"/>
    <w:rsid w:val="0018661A"/>
    <w:rsid w:val="001909D5"/>
    <w:rsid w:val="00191413"/>
    <w:rsid w:val="00191D70"/>
    <w:rsid w:val="001929D6"/>
    <w:rsid w:val="001930E2"/>
    <w:rsid w:val="00194F91"/>
    <w:rsid w:val="001955E0"/>
    <w:rsid w:val="0019592C"/>
    <w:rsid w:val="00195E12"/>
    <w:rsid w:val="00197223"/>
    <w:rsid w:val="001973D8"/>
    <w:rsid w:val="0019742F"/>
    <w:rsid w:val="00197510"/>
    <w:rsid w:val="00197616"/>
    <w:rsid w:val="00197CBB"/>
    <w:rsid w:val="001A0C17"/>
    <w:rsid w:val="001A0D8E"/>
    <w:rsid w:val="001A228A"/>
    <w:rsid w:val="001A2F76"/>
    <w:rsid w:val="001A2FE7"/>
    <w:rsid w:val="001A3041"/>
    <w:rsid w:val="001A30ED"/>
    <w:rsid w:val="001A4299"/>
    <w:rsid w:val="001A50D9"/>
    <w:rsid w:val="001A5394"/>
    <w:rsid w:val="001A5444"/>
    <w:rsid w:val="001A59A8"/>
    <w:rsid w:val="001A648F"/>
    <w:rsid w:val="001A6D8D"/>
    <w:rsid w:val="001A7A56"/>
    <w:rsid w:val="001A7B91"/>
    <w:rsid w:val="001B0BB3"/>
    <w:rsid w:val="001B1136"/>
    <w:rsid w:val="001B1900"/>
    <w:rsid w:val="001B206C"/>
    <w:rsid w:val="001B242F"/>
    <w:rsid w:val="001B248F"/>
    <w:rsid w:val="001B426D"/>
    <w:rsid w:val="001B57AA"/>
    <w:rsid w:val="001B5977"/>
    <w:rsid w:val="001B5A9D"/>
    <w:rsid w:val="001B64A7"/>
    <w:rsid w:val="001B7126"/>
    <w:rsid w:val="001B76B1"/>
    <w:rsid w:val="001B7994"/>
    <w:rsid w:val="001C1D2B"/>
    <w:rsid w:val="001C206F"/>
    <w:rsid w:val="001C3565"/>
    <w:rsid w:val="001C3972"/>
    <w:rsid w:val="001C5F03"/>
    <w:rsid w:val="001C6937"/>
    <w:rsid w:val="001C6EF9"/>
    <w:rsid w:val="001D018B"/>
    <w:rsid w:val="001D0AB1"/>
    <w:rsid w:val="001D12F0"/>
    <w:rsid w:val="001D13C1"/>
    <w:rsid w:val="001D2136"/>
    <w:rsid w:val="001D243C"/>
    <w:rsid w:val="001D2AC7"/>
    <w:rsid w:val="001D2B8B"/>
    <w:rsid w:val="001D4AE3"/>
    <w:rsid w:val="001D510D"/>
    <w:rsid w:val="001D537D"/>
    <w:rsid w:val="001D570C"/>
    <w:rsid w:val="001D574B"/>
    <w:rsid w:val="001D58F9"/>
    <w:rsid w:val="001D60DD"/>
    <w:rsid w:val="001D6432"/>
    <w:rsid w:val="001D709F"/>
    <w:rsid w:val="001E004E"/>
    <w:rsid w:val="001E028D"/>
    <w:rsid w:val="001E0323"/>
    <w:rsid w:val="001E0336"/>
    <w:rsid w:val="001E09BC"/>
    <w:rsid w:val="001E27F8"/>
    <w:rsid w:val="001E2C1F"/>
    <w:rsid w:val="001E3350"/>
    <w:rsid w:val="001E437C"/>
    <w:rsid w:val="001E5199"/>
    <w:rsid w:val="001E54A9"/>
    <w:rsid w:val="001E558D"/>
    <w:rsid w:val="001E5B99"/>
    <w:rsid w:val="001E6237"/>
    <w:rsid w:val="001F0911"/>
    <w:rsid w:val="001F1A84"/>
    <w:rsid w:val="001F1E62"/>
    <w:rsid w:val="001F3126"/>
    <w:rsid w:val="001F3FA2"/>
    <w:rsid w:val="001F509D"/>
    <w:rsid w:val="001F5260"/>
    <w:rsid w:val="001F6E13"/>
    <w:rsid w:val="001F7BC8"/>
    <w:rsid w:val="00200A03"/>
    <w:rsid w:val="00200EC3"/>
    <w:rsid w:val="00200F0D"/>
    <w:rsid w:val="00203077"/>
    <w:rsid w:val="00203281"/>
    <w:rsid w:val="002037FB"/>
    <w:rsid w:val="00204954"/>
    <w:rsid w:val="00205216"/>
    <w:rsid w:val="002058C0"/>
    <w:rsid w:val="00205A00"/>
    <w:rsid w:val="00206DBD"/>
    <w:rsid w:val="00212A65"/>
    <w:rsid w:val="0021315C"/>
    <w:rsid w:val="00214D9F"/>
    <w:rsid w:val="00215357"/>
    <w:rsid w:val="002158C9"/>
    <w:rsid w:val="00216134"/>
    <w:rsid w:val="002170B3"/>
    <w:rsid w:val="00217A48"/>
    <w:rsid w:val="00217C95"/>
    <w:rsid w:val="0022001F"/>
    <w:rsid w:val="00220098"/>
    <w:rsid w:val="0022044C"/>
    <w:rsid w:val="00220582"/>
    <w:rsid w:val="0022134A"/>
    <w:rsid w:val="00222BA4"/>
    <w:rsid w:val="002231FC"/>
    <w:rsid w:val="00223EB2"/>
    <w:rsid w:val="002245EF"/>
    <w:rsid w:val="0022596F"/>
    <w:rsid w:val="002260C2"/>
    <w:rsid w:val="002300C9"/>
    <w:rsid w:val="00231197"/>
    <w:rsid w:val="00231FDF"/>
    <w:rsid w:val="0023289E"/>
    <w:rsid w:val="00232B36"/>
    <w:rsid w:val="00232E1B"/>
    <w:rsid w:val="00233178"/>
    <w:rsid w:val="002339F2"/>
    <w:rsid w:val="00234FCF"/>
    <w:rsid w:val="00235505"/>
    <w:rsid w:val="00235556"/>
    <w:rsid w:val="002363D8"/>
    <w:rsid w:val="002365A0"/>
    <w:rsid w:val="002366BC"/>
    <w:rsid w:val="00237965"/>
    <w:rsid w:val="002407DC"/>
    <w:rsid w:val="00240B6E"/>
    <w:rsid w:val="00241B11"/>
    <w:rsid w:val="002422B2"/>
    <w:rsid w:val="00242838"/>
    <w:rsid w:val="002434A7"/>
    <w:rsid w:val="002446C8"/>
    <w:rsid w:val="00245FE3"/>
    <w:rsid w:val="00246075"/>
    <w:rsid w:val="00247C2D"/>
    <w:rsid w:val="00247C8F"/>
    <w:rsid w:val="00250D58"/>
    <w:rsid w:val="00251B94"/>
    <w:rsid w:val="0025249B"/>
    <w:rsid w:val="00252A8E"/>
    <w:rsid w:val="00253715"/>
    <w:rsid w:val="00253E15"/>
    <w:rsid w:val="00255152"/>
    <w:rsid w:val="00255351"/>
    <w:rsid w:val="00255C9C"/>
    <w:rsid w:val="00257633"/>
    <w:rsid w:val="0025784D"/>
    <w:rsid w:val="002606C5"/>
    <w:rsid w:val="002613AC"/>
    <w:rsid w:val="00261AE8"/>
    <w:rsid w:val="00261E90"/>
    <w:rsid w:val="002620CD"/>
    <w:rsid w:val="0026323E"/>
    <w:rsid w:val="0026369E"/>
    <w:rsid w:val="002649BF"/>
    <w:rsid w:val="002654A1"/>
    <w:rsid w:val="002673C2"/>
    <w:rsid w:val="00267404"/>
    <w:rsid w:val="0027032C"/>
    <w:rsid w:val="002703E2"/>
    <w:rsid w:val="002706E2"/>
    <w:rsid w:val="00270DAD"/>
    <w:rsid w:val="00271C42"/>
    <w:rsid w:val="0027216C"/>
    <w:rsid w:val="00272B08"/>
    <w:rsid w:val="00272D51"/>
    <w:rsid w:val="00272FE3"/>
    <w:rsid w:val="00273593"/>
    <w:rsid w:val="00274734"/>
    <w:rsid w:val="002748EF"/>
    <w:rsid w:val="00275FB1"/>
    <w:rsid w:val="00276C6A"/>
    <w:rsid w:val="00277100"/>
    <w:rsid w:val="002772FA"/>
    <w:rsid w:val="00277B8E"/>
    <w:rsid w:val="00281B85"/>
    <w:rsid w:val="002836BE"/>
    <w:rsid w:val="002841F0"/>
    <w:rsid w:val="00285112"/>
    <w:rsid w:val="002855F7"/>
    <w:rsid w:val="00286452"/>
    <w:rsid w:val="00286579"/>
    <w:rsid w:val="002870F9"/>
    <w:rsid w:val="002872CC"/>
    <w:rsid w:val="00287456"/>
    <w:rsid w:val="002875E9"/>
    <w:rsid w:val="00287950"/>
    <w:rsid w:val="00287E47"/>
    <w:rsid w:val="00290A12"/>
    <w:rsid w:val="00291420"/>
    <w:rsid w:val="00293310"/>
    <w:rsid w:val="00293AA8"/>
    <w:rsid w:val="00294488"/>
    <w:rsid w:val="002949B3"/>
    <w:rsid w:val="00294CEC"/>
    <w:rsid w:val="00295C2D"/>
    <w:rsid w:val="002962FF"/>
    <w:rsid w:val="00296FC2"/>
    <w:rsid w:val="002972B6"/>
    <w:rsid w:val="002A01DE"/>
    <w:rsid w:val="002A1D6F"/>
    <w:rsid w:val="002A1ECD"/>
    <w:rsid w:val="002A1FFC"/>
    <w:rsid w:val="002A20B2"/>
    <w:rsid w:val="002A29AB"/>
    <w:rsid w:val="002A346B"/>
    <w:rsid w:val="002A3F48"/>
    <w:rsid w:val="002A45CD"/>
    <w:rsid w:val="002A5514"/>
    <w:rsid w:val="002A5721"/>
    <w:rsid w:val="002A5723"/>
    <w:rsid w:val="002A5E88"/>
    <w:rsid w:val="002A7D0B"/>
    <w:rsid w:val="002B06AD"/>
    <w:rsid w:val="002B24BD"/>
    <w:rsid w:val="002B2849"/>
    <w:rsid w:val="002B3374"/>
    <w:rsid w:val="002B3BFD"/>
    <w:rsid w:val="002B3CF4"/>
    <w:rsid w:val="002B3F0D"/>
    <w:rsid w:val="002B543D"/>
    <w:rsid w:val="002B59C7"/>
    <w:rsid w:val="002B6FF3"/>
    <w:rsid w:val="002B7F04"/>
    <w:rsid w:val="002C0669"/>
    <w:rsid w:val="002C0816"/>
    <w:rsid w:val="002C0B9A"/>
    <w:rsid w:val="002C1E99"/>
    <w:rsid w:val="002C1EAD"/>
    <w:rsid w:val="002C23F4"/>
    <w:rsid w:val="002C2AE5"/>
    <w:rsid w:val="002C2F8F"/>
    <w:rsid w:val="002C3083"/>
    <w:rsid w:val="002C30A8"/>
    <w:rsid w:val="002C30CF"/>
    <w:rsid w:val="002C3B3D"/>
    <w:rsid w:val="002C45FC"/>
    <w:rsid w:val="002C4ABA"/>
    <w:rsid w:val="002C4C8D"/>
    <w:rsid w:val="002C4F60"/>
    <w:rsid w:val="002C506F"/>
    <w:rsid w:val="002C6B09"/>
    <w:rsid w:val="002C6BFF"/>
    <w:rsid w:val="002C6D8C"/>
    <w:rsid w:val="002C76EB"/>
    <w:rsid w:val="002C7B26"/>
    <w:rsid w:val="002D0635"/>
    <w:rsid w:val="002D0CBA"/>
    <w:rsid w:val="002D1BB3"/>
    <w:rsid w:val="002D21D7"/>
    <w:rsid w:val="002D3481"/>
    <w:rsid w:val="002D42FF"/>
    <w:rsid w:val="002D4876"/>
    <w:rsid w:val="002D4B56"/>
    <w:rsid w:val="002D52F1"/>
    <w:rsid w:val="002D5A01"/>
    <w:rsid w:val="002D621B"/>
    <w:rsid w:val="002D6649"/>
    <w:rsid w:val="002D68C3"/>
    <w:rsid w:val="002D75AD"/>
    <w:rsid w:val="002D78A4"/>
    <w:rsid w:val="002E0262"/>
    <w:rsid w:val="002E0709"/>
    <w:rsid w:val="002E0C94"/>
    <w:rsid w:val="002E263B"/>
    <w:rsid w:val="002E3EA4"/>
    <w:rsid w:val="002E4223"/>
    <w:rsid w:val="002E422A"/>
    <w:rsid w:val="002E4F12"/>
    <w:rsid w:val="002E574D"/>
    <w:rsid w:val="002E5C56"/>
    <w:rsid w:val="002E6342"/>
    <w:rsid w:val="002F022F"/>
    <w:rsid w:val="002F0580"/>
    <w:rsid w:val="002F07F0"/>
    <w:rsid w:val="002F0D87"/>
    <w:rsid w:val="002F12F1"/>
    <w:rsid w:val="002F1A85"/>
    <w:rsid w:val="002F2A02"/>
    <w:rsid w:val="002F2B63"/>
    <w:rsid w:val="002F45CE"/>
    <w:rsid w:val="002F4F70"/>
    <w:rsid w:val="002F54BA"/>
    <w:rsid w:val="002F57E3"/>
    <w:rsid w:val="002F5A03"/>
    <w:rsid w:val="002F5C76"/>
    <w:rsid w:val="002F5DE8"/>
    <w:rsid w:val="002F6017"/>
    <w:rsid w:val="002F681D"/>
    <w:rsid w:val="002F6B94"/>
    <w:rsid w:val="002F7B8F"/>
    <w:rsid w:val="003005F4"/>
    <w:rsid w:val="00301C4D"/>
    <w:rsid w:val="003021AE"/>
    <w:rsid w:val="0030256D"/>
    <w:rsid w:val="00302B1B"/>
    <w:rsid w:val="00303C3C"/>
    <w:rsid w:val="00303DB3"/>
    <w:rsid w:val="003042B3"/>
    <w:rsid w:val="00306386"/>
    <w:rsid w:val="0030644F"/>
    <w:rsid w:val="003068A9"/>
    <w:rsid w:val="00306FAC"/>
    <w:rsid w:val="0030729C"/>
    <w:rsid w:val="003078E8"/>
    <w:rsid w:val="00310BD4"/>
    <w:rsid w:val="00311352"/>
    <w:rsid w:val="0031191D"/>
    <w:rsid w:val="003128F3"/>
    <w:rsid w:val="00312C5D"/>
    <w:rsid w:val="00312D98"/>
    <w:rsid w:val="00313F82"/>
    <w:rsid w:val="00314508"/>
    <w:rsid w:val="00314CAC"/>
    <w:rsid w:val="00314CB5"/>
    <w:rsid w:val="00315077"/>
    <w:rsid w:val="003151EC"/>
    <w:rsid w:val="00315C35"/>
    <w:rsid w:val="00315EF2"/>
    <w:rsid w:val="003162DD"/>
    <w:rsid w:val="003173F1"/>
    <w:rsid w:val="00320CDD"/>
    <w:rsid w:val="00321CBA"/>
    <w:rsid w:val="0032221D"/>
    <w:rsid w:val="0032275D"/>
    <w:rsid w:val="00322A46"/>
    <w:rsid w:val="00322C74"/>
    <w:rsid w:val="00323734"/>
    <w:rsid w:val="00323851"/>
    <w:rsid w:val="003246DA"/>
    <w:rsid w:val="00324821"/>
    <w:rsid w:val="00325121"/>
    <w:rsid w:val="00325245"/>
    <w:rsid w:val="003256D5"/>
    <w:rsid w:val="00325935"/>
    <w:rsid w:val="00327272"/>
    <w:rsid w:val="003272A4"/>
    <w:rsid w:val="003275E8"/>
    <w:rsid w:val="003277D8"/>
    <w:rsid w:val="00327A51"/>
    <w:rsid w:val="00330938"/>
    <w:rsid w:val="00331042"/>
    <w:rsid w:val="003316A9"/>
    <w:rsid w:val="003320D2"/>
    <w:rsid w:val="003320F0"/>
    <w:rsid w:val="003322E4"/>
    <w:rsid w:val="0033244F"/>
    <w:rsid w:val="0033273F"/>
    <w:rsid w:val="00333863"/>
    <w:rsid w:val="003341B3"/>
    <w:rsid w:val="003345B3"/>
    <w:rsid w:val="003352FD"/>
    <w:rsid w:val="00335B7A"/>
    <w:rsid w:val="0033715E"/>
    <w:rsid w:val="003374A6"/>
    <w:rsid w:val="0033768A"/>
    <w:rsid w:val="003402CF"/>
    <w:rsid w:val="00340339"/>
    <w:rsid w:val="0034062A"/>
    <w:rsid w:val="00340854"/>
    <w:rsid w:val="00340BFB"/>
    <w:rsid w:val="00340D2B"/>
    <w:rsid w:val="003423CC"/>
    <w:rsid w:val="00342ED4"/>
    <w:rsid w:val="003441DA"/>
    <w:rsid w:val="00344261"/>
    <w:rsid w:val="0034439B"/>
    <w:rsid w:val="003444C7"/>
    <w:rsid w:val="0034461C"/>
    <w:rsid w:val="003446FB"/>
    <w:rsid w:val="00344D08"/>
    <w:rsid w:val="0034560E"/>
    <w:rsid w:val="0034585B"/>
    <w:rsid w:val="00345E76"/>
    <w:rsid w:val="00346085"/>
    <w:rsid w:val="003460FD"/>
    <w:rsid w:val="0034611F"/>
    <w:rsid w:val="00346E42"/>
    <w:rsid w:val="00346EE2"/>
    <w:rsid w:val="00347217"/>
    <w:rsid w:val="003478B4"/>
    <w:rsid w:val="00347F25"/>
    <w:rsid w:val="003515AD"/>
    <w:rsid w:val="0035186B"/>
    <w:rsid w:val="00352715"/>
    <w:rsid w:val="00352AE6"/>
    <w:rsid w:val="00352DB8"/>
    <w:rsid w:val="003533F2"/>
    <w:rsid w:val="003536E9"/>
    <w:rsid w:val="003536F4"/>
    <w:rsid w:val="0035386A"/>
    <w:rsid w:val="0035391E"/>
    <w:rsid w:val="0035464A"/>
    <w:rsid w:val="003547D8"/>
    <w:rsid w:val="00354EB5"/>
    <w:rsid w:val="0035519D"/>
    <w:rsid w:val="0035576E"/>
    <w:rsid w:val="00355AA5"/>
    <w:rsid w:val="00355C51"/>
    <w:rsid w:val="003564F3"/>
    <w:rsid w:val="0035761E"/>
    <w:rsid w:val="003576A7"/>
    <w:rsid w:val="00360FC7"/>
    <w:rsid w:val="0036145A"/>
    <w:rsid w:val="0036336A"/>
    <w:rsid w:val="003636CB"/>
    <w:rsid w:val="00363871"/>
    <w:rsid w:val="00363986"/>
    <w:rsid w:val="003639C6"/>
    <w:rsid w:val="003639D6"/>
    <w:rsid w:val="00363FF1"/>
    <w:rsid w:val="003649F0"/>
    <w:rsid w:val="00364B64"/>
    <w:rsid w:val="00364BCC"/>
    <w:rsid w:val="003651D5"/>
    <w:rsid w:val="003653BE"/>
    <w:rsid w:val="003658D6"/>
    <w:rsid w:val="00365AC3"/>
    <w:rsid w:val="00365D4F"/>
    <w:rsid w:val="003661B9"/>
    <w:rsid w:val="0036625A"/>
    <w:rsid w:val="003663AA"/>
    <w:rsid w:val="00366FB8"/>
    <w:rsid w:val="003677DB"/>
    <w:rsid w:val="003678D2"/>
    <w:rsid w:val="00370190"/>
    <w:rsid w:val="003708DD"/>
    <w:rsid w:val="00370DD5"/>
    <w:rsid w:val="0037164A"/>
    <w:rsid w:val="00372141"/>
    <w:rsid w:val="00372382"/>
    <w:rsid w:val="003732B3"/>
    <w:rsid w:val="00373659"/>
    <w:rsid w:val="003739A6"/>
    <w:rsid w:val="00374E54"/>
    <w:rsid w:val="003751F1"/>
    <w:rsid w:val="0037633C"/>
    <w:rsid w:val="0037793C"/>
    <w:rsid w:val="00377B4D"/>
    <w:rsid w:val="003800B2"/>
    <w:rsid w:val="00385BA8"/>
    <w:rsid w:val="00385DD4"/>
    <w:rsid w:val="00386226"/>
    <w:rsid w:val="0038630C"/>
    <w:rsid w:val="00386570"/>
    <w:rsid w:val="0038680D"/>
    <w:rsid w:val="00386E4D"/>
    <w:rsid w:val="00387012"/>
    <w:rsid w:val="003909D8"/>
    <w:rsid w:val="00390BC5"/>
    <w:rsid w:val="00390E8B"/>
    <w:rsid w:val="00392FFC"/>
    <w:rsid w:val="00393D7C"/>
    <w:rsid w:val="00394D32"/>
    <w:rsid w:val="003956ED"/>
    <w:rsid w:val="00395737"/>
    <w:rsid w:val="00396D75"/>
    <w:rsid w:val="003977B2"/>
    <w:rsid w:val="0039797B"/>
    <w:rsid w:val="003A0227"/>
    <w:rsid w:val="003A0AED"/>
    <w:rsid w:val="003A1821"/>
    <w:rsid w:val="003A21E1"/>
    <w:rsid w:val="003A312F"/>
    <w:rsid w:val="003A4B22"/>
    <w:rsid w:val="003A4F25"/>
    <w:rsid w:val="003A5156"/>
    <w:rsid w:val="003A51D8"/>
    <w:rsid w:val="003A5D11"/>
    <w:rsid w:val="003A63CE"/>
    <w:rsid w:val="003A6F83"/>
    <w:rsid w:val="003A703A"/>
    <w:rsid w:val="003A76CA"/>
    <w:rsid w:val="003A7ABA"/>
    <w:rsid w:val="003A7C38"/>
    <w:rsid w:val="003B00F0"/>
    <w:rsid w:val="003B1F5F"/>
    <w:rsid w:val="003B2686"/>
    <w:rsid w:val="003B31FC"/>
    <w:rsid w:val="003B3D94"/>
    <w:rsid w:val="003B3F41"/>
    <w:rsid w:val="003B524E"/>
    <w:rsid w:val="003B5D70"/>
    <w:rsid w:val="003B5D7B"/>
    <w:rsid w:val="003B6BB4"/>
    <w:rsid w:val="003B72B4"/>
    <w:rsid w:val="003C0A19"/>
    <w:rsid w:val="003C0AD5"/>
    <w:rsid w:val="003C1431"/>
    <w:rsid w:val="003C158A"/>
    <w:rsid w:val="003C1AA8"/>
    <w:rsid w:val="003C250E"/>
    <w:rsid w:val="003C3474"/>
    <w:rsid w:val="003C3E77"/>
    <w:rsid w:val="003C4CC4"/>
    <w:rsid w:val="003C4F28"/>
    <w:rsid w:val="003C57A5"/>
    <w:rsid w:val="003C5B13"/>
    <w:rsid w:val="003C78AC"/>
    <w:rsid w:val="003D02CA"/>
    <w:rsid w:val="003D07D7"/>
    <w:rsid w:val="003D10AE"/>
    <w:rsid w:val="003D1BD6"/>
    <w:rsid w:val="003D3164"/>
    <w:rsid w:val="003D3368"/>
    <w:rsid w:val="003D3A42"/>
    <w:rsid w:val="003D5ECE"/>
    <w:rsid w:val="003D6988"/>
    <w:rsid w:val="003D6AEA"/>
    <w:rsid w:val="003D6BA2"/>
    <w:rsid w:val="003D730A"/>
    <w:rsid w:val="003E03F0"/>
    <w:rsid w:val="003E0582"/>
    <w:rsid w:val="003E091D"/>
    <w:rsid w:val="003E120C"/>
    <w:rsid w:val="003E2043"/>
    <w:rsid w:val="003E3954"/>
    <w:rsid w:val="003E3AA7"/>
    <w:rsid w:val="003E3FDC"/>
    <w:rsid w:val="003E4C9A"/>
    <w:rsid w:val="003E4CC1"/>
    <w:rsid w:val="003E4DEF"/>
    <w:rsid w:val="003E56BC"/>
    <w:rsid w:val="003E57B6"/>
    <w:rsid w:val="003E5ABF"/>
    <w:rsid w:val="003E5B14"/>
    <w:rsid w:val="003E6191"/>
    <w:rsid w:val="003E6402"/>
    <w:rsid w:val="003E6E26"/>
    <w:rsid w:val="003E6E42"/>
    <w:rsid w:val="003E7642"/>
    <w:rsid w:val="003F18AD"/>
    <w:rsid w:val="003F1A80"/>
    <w:rsid w:val="003F32AE"/>
    <w:rsid w:val="003F3EB1"/>
    <w:rsid w:val="003F5D9A"/>
    <w:rsid w:val="003F754B"/>
    <w:rsid w:val="003F7B0C"/>
    <w:rsid w:val="003F7B64"/>
    <w:rsid w:val="003F7C5E"/>
    <w:rsid w:val="00400196"/>
    <w:rsid w:val="0040158E"/>
    <w:rsid w:val="00403849"/>
    <w:rsid w:val="00403E74"/>
    <w:rsid w:val="004046E2"/>
    <w:rsid w:val="00404960"/>
    <w:rsid w:val="004050FB"/>
    <w:rsid w:val="0040521B"/>
    <w:rsid w:val="0040551F"/>
    <w:rsid w:val="00405524"/>
    <w:rsid w:val="00405AB0"/>
    <w:rsid w:val="00405E8B"/>
    <w:rsid w:val="00406E85"/>
    <w:rsid w:val="0040731F"/>
    <w:rsid w:val="00410274"/>
    <w:rsid w:val="00410F19"/>
    <w:rsid w:val="00410F89"/>
    <w:rsid w:val="00411080"/>
    <w:rsid w:val="00411682"/>
    <w:rsid w:val="00411D1D"/>
    <w:rsid w:val="0041225F"/>
    <w:rsid w:val="004123EF"/>
    <w:rsid w:val="00412B2A"/>
    <w:rsid w:val="00412D78"/>
    <w:rsid w:val="00412D90"/>
    <w:rsid w:val="00413348"/>
    <w:rsid w:val="00414353"/>
    <w:rsid w:val="004148FB"/>
    <w:rsid w:val="00415359"/>
    <w:rsid w:val="00417B9C"/>
    <w:rsid w:val="004208B7"/>
    <w:rsid w:val="00420E7F"/>
    <w:rsid w:val="0042152A"/>
    <w:rsid w:val="004233CE"/>
    <w:rsid w:val="004236DF"/>
    <w:rsid w:val="00423B7E"/>
    <w:rsid w:val="00423FAF"/>
    <w:rsid w:val="0042404D"/>
    <w:rsid w:val="00424372"/>
    <w:rsid w:val="00425762"/>
    <w:rsid w:val="00425D5B"/>
    <w:rsid w:val="004263EB"/>
    <w:rsid w:val="004264DC"/>
    <w:rsid w:val="0042666D"/>
    <w:rsid w:val="00426DA5"/>
    <w:rsid w:val="00427636"/>
    <w:rsid w:val="00427E7A"/>
    <w:rsid w:val="00430131"/>
    <w:rsid w:val="00431BC0"/>
    <w:rsid w:val="0043237F"/>
    <w:rsid w:val="00432E45"/>
    <w:rsid w:val="004346C9"/>
    <w:rsid w:val="004347BA"/>
    <w:rsid w:val="00435A35"/>
    <w:rsid w:val="00435BDF"/>
    <w:rsid w:val="00435C72"/>
    <w:rsid w:val="0043689D"/>
    <w:rsid w:val="00437835"/>
    <w:rsid w:val="0044179D"/>
    <w:rsid w:val="00441B0D"/>
    <w:rsid w:val="00442443"/>
    <w:rsid w:val="00442DCD"/>
    <w:rsid w:val="00443088"/>
    <w:rsid w:val="004432FA"/>
    <w:rsid w:val="00444424"/>
    <w:rsid w:val="00444ADB"/>
    <w:rsid w:val="004454B1"/>
    <w:rsid w:val="00445B48"/>
    <w:rsid w:val="0044614A"/>
    <w:rsid w:val="004463F9"/>
    <w:rsid w:val="00447E51"/>
    <w:rsid w:val="004500F3"/>
    <w:rsid w:val="0045116D"/>
    <w:rsid w:val="00451410"/>
    <w:rsid w:val="00451EF0"/>
    <w:rsid w:val="004538BD"/>
    <w:rsid w:val="00453E83"/>
    <w:rsid w:val="00454145"/>
    <w:rsid w:val="00455A3F"/>
    <w:rsid w:val="00456A36"/>
    <w:rsid w:val="00456E3E"/>
    <w:rsid w:val="0045759C"/>
    <w:rsid w:val="00457821"/>
    <w:rsid w:val="00457DEC"/>
    <w:rsid w:val="00457F48"/>
    <w:rsid w:val="004600D2"/>
    <w:rsid w:val="00460E19"/>
    <w:rsid w:val="00461323"/>
    <w:rsid w:val="00461AE2"/>
    <w:rsid w:val="00462402"/>
    <w:rsid w:val="0046289B"/>
    <w:rsid w:val="0046326D"/>
    <w:rsid w:val="00463E4F"/>
    <w:rsid w:val="00464A07"/>
    <w:rsid w:val="00464B64"/>
    <w:rsid w:val="00464FEE"/>
    <w:rsid w:val="00465756"/>
    <w:rsid w:val="00465B01"/>
    <w:rsid w:val="00465BA6"/>
    <w:rsid w:val="00466166"/>
    <w:rsid w:val="004665E2"/>
    <w:rsid w:val="00466F96"/>
    <w:rsid w:val="0046754E"/>
    <w:rsid w:val="004705D4"/>
    <w:rsid w:val="00470A08"/>
    <w:rsid w:val="00470FC0"/>
    <w:rsid w:val="0047172D"/>
    <w:rsid w:val="004722EF"/>
    <w:rsid w:val="00472D33"/>
    <w:rsid w:val="004730F4"/>
    <w:rsid w:val="00474266"/>
    <w:rsid w:val="0047490E"/>
    <w:rsid w:val="00475C8A"/>
    <w:rsid w:val="00476199"/>
    <w:rsid w:val="00476807"/>
    <w:rsid w:val="0047746C"/>
    <w:rsid w:val="004779A0"/>
    <w:rsid w:val="004805CA"/>
    <w:rsid w:val="004821D8"/>
    <w:rsid w:val="0048238F"/>
    <w:rsid w:val="00483257"/>
    <w:rsid w:val="00485721"/>
    <w:rsid w:val="00485A05"/>
    <w:rsid w:val="00486044"/>
    <w:rsid w:val="004863A8"/>
    <w:rsid w:val="0048672D"/>
    <w:rsid w:val="00486951"/>
    <w:rsid w:val="00490954"/>
    <w:rsid w:val="0049190B"/>
    <w:rsid w:val="00491977"/>
    <w:rsid w:val="00491CAB"/>
    <w:rsid w:val="0049268D"/>
    <w:rsid w:val="004939B0"/>
    <w:rsid w:val="00494DDE"/>
    <w:rsid w:val="00496612"/>
    <w:rsid w:val="00496954"/>
    <w:rsid w:val="004974C5"/>
    <w:rsid w:val="00497979"/>
    <w:rsid w:val="00497DE0"/>
    <w:rsid w:val="00497F96"/>
    <w:rsid w:val="004A0196"/>
    <w:rsid w:val="004A0B13"/>
    <w:rsid w:val="004A1292"/>
    <w:rsid w:val="004A1992"/>
    <w:rsid w:val="004A1C77"/>
    <w:rsid w:val="004A2BB0"/>
    <w:rsid w:val="004A40ED"/>
    <w:rsid w:val="004A4744"/>
    <w:rsid w:val="004A4904"/>
    <w:rsid w:val="004A4D65"/>
    <w:rsid w:val="004A4DF3"/>
    <w:rsid w:val="004A5CE4"/>
    <w:rsid w:val="004A6493"/>
    <w:rsid w:val="004A65FE"/>
    <w:rsid w:val="004A779D"/>
    <w:rsid w:val="004A78A5"/>
    <w:rsid w:val="004B0C16"/>
    <w:rsid w:val="004B1E13"/>
    <w:rsid w:val="004B233A"/>
    <w:rsid w:val="004B25A3"/>
    <w:rsid w:val="004B2A32"/>
    <w:rsid w:val="004B2BA7"/>
    <w:rsid w:val="004B3484"/>
    <w:rsid w:val="004B398A"/>
    <w:rsid w:val="004B3E3C"/>
    <w:rsid w:val="004B4CB7"/>
    <w:rsid w:val="004B5D20"/>
    <w:rsid w:val="004B5FAA"/>
    <w:rsid w:val="004B68BF"/>
    <w:rsid w:val="004B7489"/>
    <w:rsid w:val="004B7491"/>
    <w:rsid w:val="004C008E"/>
    <w:rsid w:val="004C0770"/>
    <w:rsid w:val="004C18DF"/>
    <w:rsid w:val="004C1B63"/>
    <w:rsid w:val="004C31DC"/>
    <w:rsid w:val="004C4B6C"/>
    <w:rsid w:val="004C4DC0"/>
    <w:rsid w:val="004C4FB8"/>
    <w:rsid w:val="004C55A3"/>
    <w:rsid w:val="004C5C8A"/>
    <w:rsid w:val="004C5FF8"/>
    <w:rsid w:val="004C63DC"/>
    <w:rsid w:val="004C66F0"/>
    <w:rsid w:val="004C70E5"/>
    <w:rsid w:val="004C75CC"/>
    <w:rsid w:val="004C76CB"/>
    <w:rsid w:val="004D0796"/>
    <w:rsid w:val="004D08BC"/>
    <w:rsid w:val="004D16DE"/>
    <w:rsid w:val="004D2837"/>
    <w:rsid w:val="004D3577"/>
    <w:rsid w:val="004D3A35"/>
    <w:rsid w:val="004D5575"/>
    <w:rsid w:val="004D5786"/>
    <w:rsid w:val="004D6BE1"/>
    <w:rsid w:val="004D7218"/>
    <w:rsid w:val="004D7385"/>
    <w:rsid w:val="004D760E"/>
    <w:rsid w:val="004D763F"/>
    <w:rsid w:val="004E13B3"/>
    <w:rsid w:val="004E2F62"/>
    <w:rsid w:val="004E3484"/>
    <w:rsid w:val="004E36D1"/>
    <w:rsid w:val="004E3DDC"/>
    <w:rsid w:val="004E42AC"/>
    <w:rsid w:val="004E5A4E"/>
    <w:rsid w:val="004E5CBD"/>
    <w:rsid w:val="004E60E0"/>
    <w:rsid w:val="004E6348"/>
    <w:rsid w:val="004E64E3"/>
    <w:rsid w:val="004E6E14"/>
    <w:rsid w:val="004E74EE"/>
    <w:rsid w:val="004E753E"/>
    <w:rsid w:val="004E7FBF"/>
    <w:rsid w:val="004F0295"/>
    <w:rsid w:val="004F0A67"/>
    <w:rsid w:val="004F117B"/>
    <w:rsid w:val="004F1337"/>
    <w:rsid w:val="004F18C4"/>
    <w:rsid w:val="004F2652"/>
    <w:rsid w:val="004F28CE"/>
    <w:rsid w:val="004F3666"/>
    <w:rsid w:val="004F3914"/>
    <w:rsid w:val="004F4CB1"/>
    <w:rsid w:val="004F6067"/>
    <w:rsid w:val="004F6303"/>
    <w:rsid w:val="004F7359"/>
    <w:rsid w:val="004F75E0"/>
    <w:rsid w:val="004F7A57"/>
    <w:rsid w:val="004F7FF2"/>
    <w:rsid w:val="005009F7"/>
    <w:rsid w:val="005014AF"/>
    <w:rsid w:val="00501956"/>
    <w:rsid w:val="0050216D"/>
    <w:rsid w:val="00503B42"/>
    <w:rsid w:val="00505156"/>
    <w:rsid w:val="00505738"/>
    <w:rsid w:val="005057B1"/>
    <w:rsid w:val="005058AF"/>
    <w:rsid w:val="00506DF0"/>
    <w:rsid w:val="00506F6E"/>
    <w:rsid w:val="005114E1"/>
    <w:rsid w:val="005118DD"/>
    <w:rsid w:val="005137F0"/>
    <w:rsid w:val="00514A66"/>
    <w:rsid w:val="00514D31"/>
    <w:rsid w:val="00516685"/>
    <w:rsid w:val="005175E0"/>
    <w:rsid w:val="00520A3F"/>
    <w:rsid w:val="005217EA"/>
    <w:rsid w:val="005218ED"/>
    <w:rsid w:val="00521954"/>
    <w:rsid w:val="00521AF7"/>
    <w:rsid w:val="00522172"/>
    <w:rsid w:val="0052225F"/>
    <w:rsid w:val="0052302B"/>
    <w:rsid w:val="0052494A"/>
    <w:rsid w:val="0052605F"/>
    <w:rsid w:val="0052623E"/>
    <w:rsid w:val="005262DC"/>
    <w:rsid w:val="0052756A"/>
    <w:rsid w:val="005306C0"/>
    <w:rsid w:val="005310C8"/>
    <w:rsid w:val="00532AD6"/>
    <w:rsid w:val="00532B3D"/>
    <w:rsid w:val="00533936"/>
    <w:rsid w:val="00533BC6"/>
    <w:rsid w:val="00533EBD"/>
    <w:rsid w:val="00534180"/>
    <w:rsid w:val="0053499D"/>
    <w:rsid w:val="0053655F"/>
    <w:rsid w:val="00536B82"/>
    <w:rsid w:val="00537353"/>
    <w:rsid w:val="00537AA0"/>
    <w:rsid w:val="00537EA6"/>
    <w:rsid w:val="005409C9"/>
    <w:rsid w:val="005415D1"/>
    <w:rsid w:val="00541A9E"/>
    <w:rsid w:val="00541AA3"/>
    <w:rsid w:val="00542437"/>
    <w:rsid w:val="0054260C"/>
    <w:rsid w:val="00542ED0"/>
    <w:rsid w:val="00543840"/>
    <w:rsid w:val="00544C0C"/>
    <w:rsid w:val="0054507A"/>
    <w:rsid w:val="00546057"/>
    <w:rsid w:val="0054610A"/>
    <w:rsid w:val="0054748A"/>
    <w:rsid w:val="00547EBE"/>
    <w:rsid w:val="005503E5"/>
    <w:rsid w:val="00550F64"/>
    <w:rsid w:val="005515D0"/>
    <w:rsid w:val="00551988"/>
    <w:rsid w:val="00553554"/>
    <w:rsid w:val="00553F31"/>
    <w:rsid w:val="00554DB8"/>
    <w:rsid w:val="00555261"/>
    <w:rsid w:val="00555A11"/>
    <w:rsid w:val="005563E1"/>
    <w:rsid w:val="005566BA"/>
    <w:rsid w:val="00557122"/>
    <w:rsid w:val="0055789E"/>
    <w:rsid w:val="00557A39"/>
    <w:rsid w:val="0056103A"/>
    <w:rsid w:val="005622A9"/>
    <w:rsid w:val="005634F0"/>
    <w:rsid w:val="0056389D"/>
    <w:rsid w:val="00563DB0"/>
    <w:rsid w:val="00564C14"/>
    <w:rsid w:val="00565C59"/>
    <w:rsid w:val="005666C6"/>
    <w:rsid w:val="00567E07"/>
    <w:rsid w:val="005701AA"/>
    <w:rsid w:val="0057084B"/>
    <w:rsid w:val="00570DEA"/>
    <w:rsid w:val="00571983"/>
    <w:rsid w:val="00572C29"/>
    <w:rsid w:val="005743A3"/>
    <w:rsid w:val="00576647"/>
    <w:rsid w:val="005766E0"/>
    <w:rsid w:val="0057698D"/>
    <w:rsid w:val="00577A42"/>
    <w:rsid w:val="00577B7F"/>
    <w:rsid w:val="00580686"/>
    <w:rsid w:val="0058121B"/>
    <w:rsid w:val="00582105"/>
    <w:rsid w:val="005822C0"/>
    <w:rsid w:val="0058232C"/>
    <w:rsid w:val="00582ECA"/>
    <w:rsid w:val="00583710"/>
    <w:rsid w:val="00584D6A"/>
    <w:rsid w:val="00585BBC"/>
    <w:rsid w:val="00586264"/>
    <w:rsid w:val="00586735"/>
    <w:rsid w:val="005867A2"/>
    <w:rsid w:val="00586946"/>
    <w:rsid w:val="00587EF1"/>
    <w:rsid w:val="0059089D"/>
    <w:rsid w:val="00590D21"/>
    <w:rsid w:val="0059184B"/>
    <w:rsid w:val="00592244"/>
    <w:rsid w:val="00592290"/>
    <w:rsid w:val="005928A3"/>
    <w:rsid w:val="00592F6C"/>
    <w:rsid w:val="005935F8"/>
    <w:rsid w:val="00593C31"/>
    <w:rsid w:val="00594090"/>
    <w:rsid w:val="0059431B"/>
    <w:rsid w:val="00594B53"/>
    <w:rsid w:val="005960AC"/>
    <w:rsid w:val="00596204"/>
    <w:rsid w:val="00596C8C"/>
    <w:rsid w:val="0059753D"/>
    <w:rsid w:val="00597B86"/>
    <w:rsid w:val="005A0900"/>
    <w:rsid w:val="005A17A5"/>
    <w:rsid w:val="005A1C75"/>
    <w:rsid w:val="005A1CB5"/>
    <w:rsid w:val="005A2F5D"/>
    <w:rsid w:val="005A3338"/>
    <w:rsid w:val="005A3387"/>
    <w:rsid w:val="005A3B89"/>
    <w:rsid w:val="005A404A"/>
    <w:rsid w:val="005A40DD"/>
    <w:rsid w:val="005A4655"/>
    <w:rsid w:val="005A5267"/>
    <w:rsid w:val="005A58F4"/>
    <w:rsid w:val="005A5B39"/>
    <w:rsid w:val="005A5E8A"/>
    <w:rsid w:val="005A69BA"/>
    <w:rsid w:val="005A6CB2"/>
    <w:rsid w:val="005A7276"/>
    <w:rsid w:val="005B015B"/>
    <w:rsid w:val="005B09F5"/>
    <w:rsid w:val="005B0EFB"/>
    <w:rsid w:val="005B304A"/>
    <w:rsid w:val="005B345E"/>
    <w:rsid w:val="005B4408"/>
    <w:rsid w:val="005B478C"/>
    <w:rsid w:val="005B51DE"/>
    <w:rsid w:val="005B6DA9"/>
    <w:rsid w:val="005B7D88"/>
    <w:rsid w:val="005C068C"/>
    <w:rsid w:val="005C0962"/>
    <w:rsid w:val="005C111B"/>
    <w:rsid w:val="005C2644"/>
    <w:rsid w:val="005C3745"/>
    <w:rsid w:val="005C3A94"/>
    <w:rsid w:val="005C4008"/>
    <w:rsid w:val="005C447A"/>
    <w:rsid w:val="005C49F6"/>
    <w:rsid w:val="005C5B43"/>
    <w:rsid w:val="005C5E03"/>
    <w:rsid w:val="005C6398"/>
    <w:rsid w:val="005C69A5"/>
    <w:rsid w:val="005C69B9"/>
    <w:rsid w:val="005C7525"/>
    <w:rsid w:val="005D08BC"/>
    <w:rsid w:val="005D0BCB"/>
    <w:rsid w:val="005D16CD"/>
    <w:rsid w:val="005D1951"/>
    <w:rsid w:val="005D19AD"/>
    <w:rsid w:val="005D2B55"/>
    <w:rsid w:val="005D2CAF"/>
    <w:rsid w:val="005D31AF"/>
    <w:rsid w:val="005D3CCA"/>
    <w:rsid w:val="005D4381"/>
    <w:rsid w:val="005D4E5A"/>
    <w:rsid w:val="005D55A0"/>
    <w:rsid w:val="005D5856"/>
    <w:rsid w:val="005D5B1B"/>
    <w:rsid w:val="005D5E4A"/>
    <w:rsid w:val="005D61B4"/>
    <w:rsid w:val="005D710F"/>
    <w:rsid w:val="005D7297"/>
    <w:rsid w:val="005D7573"/>
    <w:rsid w:val="005D780B"/>
    <w:rsid w:val="005D7B9B"/>
    <w:rsid w:val="005E044E"/>
    <w:rsid w:val="005E0476"/>
    <w:rsid w:val="005E08CD"/>
    <w:rsid w:val="005E1BB1"/>
    <w:rsid w:val="005E2176"/>
    <w:rsid w:val="005E26DF"/>
    <w:rsid w:val="005E4B4A"/>
    <w:rsid w:val="005E59C7"/>
    <w:rsid w:val="005E5DF3"/>
    <w:rsid w:val="005E6306"/>
    <w:rsid w:val="005E63CE"/>
    <w:rsid w:val="005E677E"/>
    <w:rsid w:val="005E67A9"/>
    <w:rsid w:val="005E74D4"/>
    <w:rsid w:val="005E76A9"/>
    <w:rsid w:val="005E77E5"/>
    <w:rsid w:val="005E7929"/>
    <w:rsid w:val="005F0037"/>
    <w:rsid w:val="005F0359"/>
    <w:rsid w:val="005F03E3"/>
    <w:rsid w:val="005F111D"/>
    <w:rsid w:val="005F1A46"/>
    <w:rsid w:val="005F22F3"/>
    <w:rsid w:val="005F2B41"/>
    <w:rsid w:val="005F3842"/>
    <w:rsid w:val="005F4111"/>
    <w:rsid w:val="005F4D25"/>
    <w:rsid w:val="005F5DE7"/>
    <w:rsid w:val="005F5E9C"/>
    <w:rsid w:val="005F67FD"/>
    <w:rsid w:val="005F7020"/>
    <w:rsid w:val="005F7182"/>
    <w:rsid w:val="006005F8"/>
    <w:rsid w:val="006007B9"/>
    <w:rsid w:val="00600D8F"/>
    <w:rsid w:val="00601DBA"/>
    <w:rsid w:val="00602570"/>
    <w:rsid w:val="006029D1"/>
    <w:rsid w:val="00602B56"/>
    <w:rsid w:val="00602C4A"/>
    <w:rsid w:val="00603A2C"/>
    <w:rsid w:val="006042F3"/>
    <w:rsid w:val="00604F7F"/>
    <w:rsid w:val="00605C05"/>
    <w:rsid w:val="00606D58"/>
    <w:rsid w:val="0060784F"/>
    <w:rsid w:val="00607C6E"/>
    <w:rsid w:val="00607F49"/>
    <w:rsid w:val="00610056"/>
    <w:rsid w:val="006101CB"/>
    <w:rsid w:val="006103BF"/>
    <w:rsid w:val="006107AF"/>
    <w:rsid w:val="006108DD"/>
    <w:rsid w:val="00610941"/>
    <w:rsid w:val="00611723"/>
    <w:rsid w:val="00611EF2"/>
    <w:rsid w:val="00612077"/>
    <w:rsid w:val="00613251"/>
    <w:rsid w:val="006137B6"/>
    <w:rsid w:val="00613FEC"/>
    <w:rsid w:val="00614F79"/>
    <w:rsid w:val="00616632"/>
    <w:rsid w:val="00616D50"/>
    <w:rsid w:val="00617316"/>
    <w:rsid w:val="00617AF1"/>
    <w:rsid w:val="00620DBA"/>
    <w:rsid w:val="00620E20"/>
    <w:rsid w:val="00621E1C"/>
    <w:rsid w:val="00622204"/>
    <w:rsid w:val="00623349"/>
    <w:rsid w:val="00623390"/>
    <w:rsid w:val="00623C0F"/>
    <w:rsid w:val="006241E7"/>
    <w:rsid w:val="00624460"/>
    <w:rsid w:val="00624D24"/>
    <w:rsid w:val="00624F93"/>
    <w:rsid w:val="0062653A"/>
    <w:rsid w:val="00627BCB"/>
    <w:rsid w:val="006301FA"/>
    <w:rsid w:val="00630B07"/>
    <w:rsid w:val="00630D35"/>
    <w:rsid w:val="00631DCB"/>
    <w:rsid w:val="006320BE"/>
    <w:rsid w:val="00632637"/>
    <w:rsid w:val="0063423D"/>
    <w:rsid w:val="0063502E"/>
    <w:rsid w:val="006351B2"/>
    <w:rsid w:val="00641A06"/>
    <w:rsid w:val="00642811"/>
    <w:rsid w:val="00642F0E"/>
    <w:rsid w:val="00643B84"/>
    <w:rsid w:val="00643C26"/>
    <w:rsid w:val="006452C4"/>
    <w:rsid w:val="006453E9"/>
    <w:rsid w:val="006454CC"/>
    <w:rsid w:val="0064684C"/>
    <w:rsid w:val="00646981"/>
    <w:rsid w:val="006474D1"/>
    <w:rsid w:val="00647631"/>
    <w:rsid w:val="006476CC"/>
    <w:rsid w:val="006479C3"/>
    <w:rsid w:val="00650D22"/>
    <w:rsid w:val="00651698"/>
    <w:rsid w:val="00651CA3"/>
    <w:rsid w:val="00652256"/>
    <w:rsid w:val="0065276C"/>
    <w:rsid w:val="006530AA"/>
    <w:rsid w:val="006531F5"/>
    <w:rsid w:val="0065334C"/>
    <w:rsid w:val="00654EE0"/>
    <w:rsid w:val="0065575C"/>
    <w:rsid w:val="00655D91"/>
    <w:rsid w:val="006562D9"/>
    <w:rsid w:val="00656365"/>
    <w:rsid w:val="00656DC7"/>
    <w:rsid w:val="00657F2D"/>
    <w:rsid w:val="006600C0"/>
    <w:rsid w:val="00661E03"/>
    <w:rsid w:val="006639E9"/>
    <w:rsid w:val="0066512C"/>
    <w:rsid w:val="00665E59"/>
    <w:rsid w:val="006671FD"/>
    <w:rsid w:val="006679DE"/>
    <w:rsid w:val="00667AD7"/>
    <w:rsid w:val="00667D79"/>
    <w:rsid w:val="00670046"/>
    <w:rsid w:val="00671B3B"/>
    <w:rsid w:val="00671B7A"/>
    <w:rsid w:val="00672102"/>
    <w:rsid w:val="00672343"/>
    <w:rsid w:val="00672717"/>
    <w:rsid w:val="006729D0"/>
    <w:rsid w:val="0067402E"/>
    <w:rsid w:val="006745B3"/>
    <w:rsid w:val="0067472D"/>
    <w:rsid w:val="00674B1C"/>
    <w:rsid w:val="006750A2"/>
    <w:rsid w:val="0067537E"/>
    <w:rsid w:val="006755A6"/>
    <w:rsid w:val="00675E35"/>
    <w:rsid w:val="006771F6"/>
    <w:rsid w:val="00677B22"/>
    <w:rsid w:val="00677E56"/>
    <w:rsid w:val="00677FE9"/>
    <w:rsid w:val="0068006C"/>
    <w:rsid w:val="00680CDB"/>
    <w:rsid w:val="00680EE9"/>
    <w:rsid w:val="0068175D"/>
    <w:rsid w:val="006821BE"/>
    <w:rsid w:val="006821F5"/>
    <w:rsid w:val="00682805"/>
    <w:rsid w:val="006831B5"/>
    <w:rsid w:val="00684633"/>
    <w:rsid w:val="0068493E"/>
    <w:rsid w:val="006854E1"/>
    <w:rsid w:val="00685550"/>
    <w:rsid w:val="00687F10"/>
    <w:rsid w:val="00687FA4"/>
    <w:rsid w:val="00690ED6"/>
    <w:rsid w:val="00691154"/>
    <w:rsid w:val="00691EF1"/>
    <w:rsid w:val="00692041"/>
    <w:rsid w:val="00692402"/>
    <w:rsid w:val="006930D9"/>
    <w:rsid w:val="006931AF"/>
    <w:rsid w:val="006939D2"/>
    <w:rsid w:val="00693CB0"/>
    <w:rsid w:val="00693EDA"/>
    <w:rsid w:val="00693FC1"/>
    <w:rsid w:val="00694A53"/>
    <w:rsid w:val="00694D36"/>
    <w:rsid w:val="00694D94"/>
    <w:rsid w:val="00694FC4"/>
    <w:rsid w:val="006959A6"/>
    <w:rsid w:val="00695AB6"/>
    <w:rsid w:val="00696974"/>
    <w:rsid w:val="006975A0"/>
    <w:rsid w:val="006A0622"/>
    <w:rsid w:val="006A0650"/>
    <w:rsid w:val="006A0E56"/>
    <w:rsid w:val="006A12C4"/>
    <w:rsid w:val="006A2E71"/>
    <w:rsid w:val="006A3720"/>
    <w:rsid w:val="006A3748"/>
    <w:rsid w:val="006A43C8"/>
    <w:rsid w:val="006A45E0"/>
    <w:rsid w:val="006A463E"/>
    <w:rsid w:val="006A4960"/>
    <w:rsid w:val="006A4F66"/>
    <w:rsid w:val="006A6EB8"/>
    <w:rsid w:val="006A7246"/>
    <w:rsid w:val="006A7430"/>
    <w:rsid w:val="006A75AC"/>
    <w:rsid w:val="006A7EFE"/>
    <w:rsid w:val="006B0DEA"/>
    <w:rsid w:val="006B3D25"/>
    <w:rsid w:val="006B4484"/>
    <w:rsid w:val="006B4591"/>
    <w:rsid w:val="006B5099"/>
    <w:rsid w:val="006B5FDD"/>
    <w:rsid w:val="006B6100"/>
    <w:rsid w:val="006B682B"/>
    <w:rsid w:val="006B6B5D"/>
    <w:rsid w:val="006B6C5E"/>
    <w:rsid w:val="006C0407"/>
    <w:rsid w:val="006C0943"/>
    <w:rsid w:val="006C0E28"/>
    <w:rsid w:val="006C129F"/>
    <w:rsid w:val="006C1324"/>
    <w:rsid w:val="006C1C48"/>
    <w:rsid w:val="006C20BB"/>
    <w:rsid w:val="006C2301"/>
    <w:rsid w:val="006C34DE"/>
    <w:rsid w:val="006C4070"/>
    <w:rsid w:val="006C4C62"/>
    <w:rsid w:val="006C544D"/>
    <w:rsid w:val="006C6785"/>
    <w:rsid w:val="006C6A3A"/>
    <w:rsid w:val="006C7386"/>
    <w:rsid w:val="006C7771"/>
    <w:rsid w:val="006D02E8"/>
    <w:rsid w:val="006D1814"/>
    <w:rsid w:val="006D1920"/>
    <w:rsid w:val="006D1B3B"/>
    <w:rsid w:val="006D3538"/>
    <w:rsid w:val="006D35F2"/>
    <w:rsid w:val="006D3681"/>
    <w:rsid w:val="006D4592"/>
    <w:rsid w:val="006D58B4"/>
    <w:rsid w:val="006E0446"/>
    <w:rsid w:val="006E0C82"/>
    <w:rsid w:val="006E2B19"/>
    <w:rsid w:val="006E2FE7"/>
    <w:rsid w:val="006E3A7C"/>
    <w:rsid w:val="006E3CFD"/>
    <w:rsid w:val="006E3E7C"/>
    <w:rsid w:val="006E484B"/>
    <w:rsid w:val="006E503F"/>
    <w:rsid w:val="006E54CB"/>
    <w:rsid w:val="006E600C"/>
    <w:rsid w:val="006E6B45"/>
    <w:rsid w:val="006E6EAC"/>
    <w:rsid w:val="006E7581"/>
    <w:rsid w:val="006E75AC"/>
    <w:rsid w:val="006E771C"/>
    <w:rsid w:val="006E799C"/>
    <w:rsid w:val="006F00C0"/>
    <w:rsid w:val="006F084F"/>
    <w:rsid w:val="006F0C82"/>
    <w:rsid w:val="006F0F4B"/>
    <w:rsid w:val="006F12C7"/>
    <w:rsid w:val="006F1BAD"/>
    <w:rsid w:val="006F37F0"/>
    <w:rsid w:val="006F3AA8"/>
    <w:rsid w:val="006F4B7F"/>
    <w:rsid w:val="006F50BB"/>
    <w:rsid w:val="006F6A5C"/>
    <w:rsid w:val="0070096E"/>
    <w:rsid w:val="0070099B"/>
    <w:rsid w:val="0070123F"/>
    <w:rsid w:val="00702876"/>
    <w:rsid w:val="00702B4D"/>
    <w:rsid w:val="007037C8"/>
    <w:rsid w:val="00704865"/>
    <w:rsid w:val="007052B0"/>
    <w:rsid w:val="00705927"/>
    <w:rsid w:val="007103D0"/>
    <w:rsid w:val="00710E40"/>
    <w:rsid w:val="007114FA"/>
    <w:rsid w:val="007123BB"/>
    <w:rsid w:val="00712734"/>
    <w:rsid w:val="00712AC3"/>
    <w:rsid w:val="007135D1"/>
    <w:rsid w:val="007138EB"/>
    <w:rsid w:val="00713F65"/>
    <w:rsid w:val="0071497F"/>
    <w:rsid w:val="007161E6"/>
    <w:rsid w:val="00716545"/>
    <w:rsid w:val="007174C1"/>
    <w:rsid w:val="00717FA4"/>
    <w:rsid w:val="0072069F"/>
    <w:rsid w:val="007208EE"/>
    <w:rsid w:val="00721DFC"/>
    <w:rsid w:val="007222AF"/>
    <w:rsid w:val="00722986"/>
    <w:rsid w:val="00723320"/>
    <w:rsid w:val="00723A85"/>
    <w:rsid w:val="00723E3D"/>
    <w:rsid w:val="00724CD9"/>
    <w:rsid w:val="00725A8F"/>
    <w:rsid w:val="007267D2"/>
    <w:rsid w:val="0072717B"/>
    <w:rsid w:val="00727282"/>
    <w:rsid w:val="00731B0F"/>
    <w:rsid w:val="00731F7A"/>
    <w:rsid w:val="0073273C"/>
    <w:rsid w:val="00732F55"/>
    <w:rsid w:val="007338A2"/>
    <w:rsid w:val="007340B8"/>
    <w:rsid w:val="0073429A"/>
    <w:rsid w:val="007342C3"/>
    <w:rsid w:val="00735AA2"/>
    <w:rsid w:val="00735C20"/>
    <w:rsid w:val="00735EE6"/>
    <w:rsid w:val="00736C3C"/>
    <w:rsid w:val="007375BC"/>
    <w:rsid w:val="00737B05"/>
    <w:rsid w:val="00740573"/>
    <w:rsid w:val="007417FB"/>
    <w:rsid w:val="00742298"/>
    <w:rsid w:val="007425E7"/>
    <w:rsid w:val="0074334E"/>
    <w:rsid w:val="00743410"/>
    <w:rsid w:val="0074412E"/>
    <w:rsid w:val="00744995"/>
    <w:rsid w:val="00745563"/>
    <w:rsid w:val="007458A9"/>
    <w:rsid w:val="00746492"/>
    <w:rsid w:val="007466EE"/>
    <w:rsid w:val="00746D89"/>
    <w:rsid w:val="00746F1E"/>
    <w:rsid w:val="00747496"/>
    <w:rsid w:val="0074752C"/>
    <w:rsid w:val="00747691"/>
    <w:rsid w:val="00747757"/>
    <w:rsid w:val="007503E9"/>
    <w:rsid w:val="0075062F"/>
    <w:rsid w:val="00750757"/>
    <w:rsid w:val="00751B40"/>
    <w:rsid w:val="00751E33"/>
    <w:rsid w:val="00752826"/>
    <w:rsid w:val="007534AA"/>
    <w:rsid w:val="00753953"/>
    <w:rsid w:val="00755168"/>
    <w:rsid w:val="00755C8A"/>
    <w:rsid w:val="00756080"/>
    <w:rsid w:val="00756A04"/>
    <w:rsid w:val="0076031F"/>
    <w:rsid w:val="00761D59"/>
    <w:rsid w:val="00761E23"/>
    <w:rsid w:val="00761E45"/>
    <w:rsid w:val="00762FC8"/>
    <w:rsid w:val="007634A2"/>
    <w:rsid w:val="007634BE"/>
    <w:rsid w:val="007638B3"/>
    <w:rsid w:val="00763FA3"/>
    <w:rsid w:val="007648E4"/>
    <w:rsid w:val="00765C24"/>
    <w:rsid w:val="007663CB"/>
    <w:rsid w:val="007664BF"/>
    <w:rsid w:val="00766594"/>
    <w:rsid w:val="0076690A"/>
    <w:rsid w:val="00770CE9"/>
    <w:rsid w:val="007717D3"/>
    <w:rsid w:val="00771F30"/>
    <w:rsid w:val="007722D9"/>
    <w:rsid w:val="007725A5"/>
    <w:rsid w:val="0077280E"/>
    <w:rsid w:val="0077289B"/>
    <w:rsid w:val="007734CD"/>
    <w:rsid w:val="0077398F"/>
    <w:rsid w:val="00773E2D"/>
    <w:rsid w:val="0077547A"/>
    <w:rsid w:val="007757C8"/>
    <w:rsid w:val="00775B35"/>
    <w:rsid w:val="007765BE"/>
    <w:rsid w:val="00776ADB"/>
    <w:rsid w:val="00777A0C"/>
    <w:rsid w:val="00777AC0"/>
    <w:rsid w:val="00777E7E"/>
    <w:rsid w:val="007811B4"/>
    <w:rsid w:val="00781CA9"/>
    <w:rsid w:val="007831C4"/>
    <w:rsid w:val="00783268"/>
    <w:rsid w:val="007834E6"/>
    <w:rsid w:val="007837C1"/>
    <w:rsid w:val="00784334"/>
    <w:rsid w:val="00785141"/>
    <w:rsid w:val="00785EEB"/>
    <w:rsid w:val="00787499"/>
    <w:rsid w:val="00790F09"/>
    <w:rsid w:val="0079130D"/>
    <w:rsid w:val="00791A6F"/>
    <w:rsid w:val="007934EB"/>
    <w:rsid w:val="00793999"/>
    <w:rsid w:val="00793A79"/>
    <w:rsid w:val="007941F6"/>
    <w:rsid w:val="00794328"/>
    <w:rsid w:val="00795376"/>
    <w:rsid w:val="00795C1E"/>
    <w:rsid w:val="00796E96"/>
    <w:rsid w:val="007977CA"/>
    <w:rsid w:val="00797A28"/>
    <w:rsid w:val="007A0C79"/>
    <w:rsid w:val="007A1D0E"/>
    <w:rsid w:val="007A29F7"/>
    <w:rsid w:val="007A320F"/>
    <w:rsid w:val="007A3A7C"/>
    <w:rsid w:val="007A3C11"/>
    <w:rsid w:val="007A3DA4"/>
    <w:rsid w:val="007A47CB"/>
    <w:rsid w:val="007A550C"/>
    <w:rsid w:val="007A6B5F"/>
    <w:rsid w:val="007A7157"/>
    <w:rsid w:val="007A71C9"/>
    <w:rsid w:val="007A7655"/>
    <w:rsid w:val="007A7D0A"/>
    <w:rsid w:val="007A7DAB"/>
    <w:rsid w:val="007B0A8C"/>
    <w:rsid w:val="007B0C24"/>
    <w:rsid w:val="007B1763"/>
    <w:rsid w:val="007B25DA"/>
    <w:rsid w:val="007B2B21"/>
    <w:rsid w:val="007B2E70"/>
    <w:rsid w:val="007B3A77"/>
    <w:rsid w:val="007B3E85"/>
    <w:rsid w:val="007B3FD4"/>
    <w:rsid w:val="007B544B"/>
    <w:rsid w:val="007B56FE"/>
    <w:rsid w:val="007B59ED"/>
    <w:rsid w:val="007B5AAA"/>
    <w:rsid w:val="007B62EE"/>
    <w:rsid w:val="007B6363"/>
    <w:rsid w:val="007B64B0"/>
    <w:rsid w:val="007B6538"/>
    <w:rsid w:val="007C0253"/>
    <w:rsid w:val="007C0B16"/>
    <w:rsid w:val="007C0C25"/>
    <w:rsid w:val="007C0DBB"/>
    <w:rsid w:val="007C22CD"/>
    <w:rsid w:val="007C2AA7"/>
    <w:rsid w:val="007C2B4A"/>
    <w:rsid w:val="007C3A16"/>
    <w:rsid w:val="007C4738"/>
    <w:rsid w:val="007C49FF"/>
    <w:rsid w:val="007C4DFC"/>
    <w:rsid w:val="007C5D64"/>
    <w:rsid w:val="007C5FE9"/>
    <w:rsid w:val="007C61E4"/>
    <w:rsid w:val="007C67E8"/>
    <w:rsid w:val="007C7152"/>
    <w:rsid w:val="007D0B7D"/>
    <w:rsid w:val="007D16A3"/>
    <w:rsid w:val="007D1E52"/>
    <w:rsid w:val="007D2917"/>
    <w:rsid w:val="007D35CB"/>
    <w:rsid w:val="007D48BD"/>
    <w:rsid w:val="007D57D7"/>
    <w:rsid w:val="007D5A9E"/>
    <w:rsid w:val="007D7E3D"/>
    <w:rsid w:val="007E01C5"/>
    <w:rsid w:val="007E0E6E"/>
    <w:rsid w:val="007E20ED"/>
    <w:rsid w:val="007E226D"/>
    <w:rsid w:val="007E4138"/>
    <w:rsid w:val="007E4209"/>
    <w:rsid w:val="007E4A28"/>
    <w:rsid w:val="007E5179"/>
    <w:rsid w:val="007E531C"/>
    <w:rsid w:val="007E5A84"/>
    <w:rsid w:val="007E5E15"/>
    <w:rsid w:val="007E61F2"/>
    <w:rsid w:val="007E62E5"/>
    <w:rsid w:val="007E6433"/>
    <w:rsid w:val="007E6463"/>
    <w:rsid w:val="007E6509"/>
    <w:rsid w:val="007E6A76"/>
    <w:rsid w:val="007E78FD"/>
    <w:rsid w:val="007E7DE6"/>
    <w:rsid w:val="007E7F26"/>
    <w:rsid w:val="007F1970"/>
    <w:rsid w:val="007F1B09"/>
    <w:rsid w:val="007F1F10"/>
    <w:rsid w:val="007F2D62"/>
    <w:rsid w:val="007F2E4B"/>
    <w:rsid w:val="007F3CD0"/>
    <w:rsid w:val="007F4AB8"/>
    <w:rsid w:val="007F4B93"/>
    <w:rsid w:val="007F5954"/>
    <w:rsid w:val="007F5B35"/>
    <w:rsid w:val="007F676A"/>
    <w:rsid w:val="007F7200"/>
    <w:rsid w:val="007F7267"/>
    <w:rsid w:val="00801629"/>
    <w:rsid w:val="00801E70"/>
    <w:rsid w:val="00802BA0"/>
    <w:rsid w:val="00802E96"/>
    <w:rsid w:val="0080301E"/>
    <w:rsid w:val="008031CC"/>
    <w:rsid w:val="008060CA"/>
    <w:rsid w:val="00810788"/>
    <w:rsid w:val="0081099F"/>
    <w:rsid w:val="00811159"/>
    <w:rsid w:val="008114E5"/>
    <w:rsid w:val="00811505"/>
    <w:rsid w:val="00811876"/>
    <w:rsid w:val="00812727"/>
    <w:rsid w:val="00812AB5"/>
    <w:rsid w:val="008139B4"/>
    <w:rsid w:val="00813BD3"/>
    <w:rsid w:val="00813CC3"/>
    <w:rsid w:val="00815029"/>
    <w:rsid w:val="0081544B"/>
    <w:rsid w:val="00815754"/>
    <w:rsid w:val="00815FED"/>
    <w:rsid w:val="008165AE"/>
    <w:rsid w:val="008205F3"/>
    <w:rsid w:val="00821D1F"/>
    <w:rsid w:val="00821F64"/>
    <w:rsid w:val="00822055"/>
    <w:rsid w:val="008227C9"/>
    <w:rsid w:val="00822F29"/>
    <w:rsid w:val="008231AF"/>
    <w:rsid w:val="00823B0B"/>
    <w:rsid w:val="0082599F"/>
    <w:rsid w:val="00825D1F"/>
    <w:rsid w:val="00826B13"/>
    <w:rsid w:val="00831020"/>
    <w:rsid w:val="00831FCF"/>
    <w:rsid w:val="0083342E"/>
    <w:rsid w:val="00833D69"/>
    <w:rsid w:val="00833E6A"/>
    <w:rsid w:val="00834F66"/>
    <w:rsid w:val="00836032"/>
    <w:rsid w:val="008369B9"/>
    <w:rsid w:val="00836ADB"/>
    <w:rsid w:val="008403F9"/>
    <w:rsid w:val="00840813"/>
    <w:rsid w:val="00841F97"/>
    <w:rsid w:val="00842BB4"/>
    <w:rsid w:val="00842D21"/>
    <w:rsid w:val="008442EB"/>
    <w:rsid w:val="008470FB"/>
    <w:rsid w:val="0085076D"/>
    <w:rsid w:val="00850824"/>
    <w:rsid w:val="008509FC"/>
    <w:rsid w:val="008515A8"/>
    <w:rsid w:val="00851CCA"/>
    <w:rsid w:val="00852E4C"/>
    <w:rsid w:val="00853376"/>
    <w:rsid w:val="00853A57"/>
    <w:rsid w:val="00854630"/>
    <w:rsid w:val="0085478B"/>
    <w:rsid w:val="00854826"/>
    <w:rsid w:val="00854C28"/>
    <w:rsid w:val="00855B0C"/>
    <w:rsid w:val="00855D19"/>
    <w:rsid w:val="00856061"/>
    <w:rsid w:val="00856416"/>
    <w:rsid w:val="008579CD"/>
    <w:rsid w:val="0086149D"/>
    <w:rsid w:val="008617D0"/>
    <w:rsid w:val="00861DA8"/>
    <w:rsid w:val="0086247A"/>
    <w:rsid w:val="008625E8"/>
    <w:rsid w:val="00862CE0"/>
    <w:rsid w:val="00864507"/>
    <w:rsid w:val="00864885"/>
    <w:rsid w:val="00864948"/>
    <w:rsid w:val="00864EC2"/>
    <w:rsid w:val="008659BB"/>
    <w:rsid w:val="00866090"/>
    <w:rsid w:val="0086627A"/>
    <w:rsid w:val="008700AB"/>
    <w:rsid w:val="008706BD"/>
    <w:rsid w:val="00870D5F"/>
    <w:rsid w:val="00871EA5"/>
    <w:rsid w:val="0087271A"/>
    <w:rsid w:val="0087378F"/>
    <w:rsid w:val="008744B1"/>
    <w:rsid w:val="00875729"/>
    <w:rsid w:val="008767AF"/>
    <w:rsid w:val="0087717C"/>
    <w:rsid w:val="00877940"/>
    <w:rsid w:val="00877D31"/>
    <w:rsid w:val="008800E8"/>
    <w:rsid w:val="00880D32"/>
    <w:rsid w:val="00880D4A"/>
    <w:rsid w:val="00881058"/>
    <w:rsid w:val="00881150"/>
    <w:rsid w:val="008816B4"/>
    <w:rsid w:val="008827F5"/>
    <w:rsid w:val="00882956"/>
    <w:rsid w:val="008831E5"/>
    <w:rsid w:val="00883746"/>
    <w:rsid w:val="00883C63"/>
    <w:rsid w:val="0088728B"/>
    <w:rsid w:val="0088742C"/>
    <w:rsid w:val="008905E5"/>
    <w:rsid w:val="00892278"/>
    <w:rsid w:val="0089276B"/>
    <w:rsid w:val="00892CDB"/>
    <w:rsid w:val="008930CE"/>
    <w:rsid w:val="008934B2"/>
    <w:rsid w:val="00894973"/>
    <w:rsid w:val="00895253"/>
    <w:rsid w:val="008967DA"/>
    <w:rsid w:val="0089767A"/>
    <w:rsid w:val="00897829"/>
    <w:rsid w:val="00897878"/>
    <w:rsid w:val="008978A8"/>
    <w:rsid w:val="008A2070"/>
    <w:rsid w:val="008A2160"/>
    <w:rsid w:val="008A2325"/>
    <w:rsid w:val="008A2E17"/>
    <w:rsid w:val="008A316E"/>
    <w:rsid w:val="008A3A48"/>
    <w:rsid w:val="008A3E2F"/>
    <w:rsid w:val="008A4389"/>
    <w:rsid w:val="008A4519"/>
    <w:rsid w:val="008A4AA2"/>
    <w:rsid w:val="008A5B88"/>
    <w:rsid w:val="008A5CCE"/>
    <w:rsid w:val="008A65AC"/>
    <w:rsid w:val="008B0E39"/>
    <w:rsid w:val="008B11D4"/>
    <w:rsid w:val="008B1326"/>
    <w:rsid w:val="008B1554"/>
    <w:rsid w:val="008B200A"/>
    <w:rsid w:val="008B21FC"/>
    <w:rsid w:val="008B32D8"/>
    <w:rsid w:val="008B39DC"/>
    <w:rsid w:val="008B45D2"/>
    <w:rsid w:val="008B72E3"/>
    <w:rsid w:val="008B746B"/>
    <w:rsid w:val="008B79B7"/>
    <w:rsid w:val="008B7ACB"/>
    <w:rsid w:val="008C1708"/>
    <w:rsid w:val="008C1BB2"/>
    <w:rsid w:val="008C267C"/>
    <w:rsid w:val="008C2788"/>
    <w:rsid w:val="008C2E15"/>
    <w:rsid w:val="008C3616"/>
    <w:rsid w:val="008C4226"/>
    <w:rsid w:val="008C61EA"/>
    <w:rsid w:val="008C6A23"/>
    <w:rsid w:val="008C7569"/>
    <w:rsid w:val="008C7B3D"/>
    <w:rsid w:val="008C7CEA"/>
    <w:rsid w:val="008C7D5E"/>
    <w:rsid w:val="008D254E"/>
    <w:rsid w:val="008D2816"/>
    <w:rsid w:val="008D2DC9"/>
    <w:rsid w:val="008D30F4"/>
    <w:rsid w:val="008D37D9"/>
    <w:rsid w:val="008D4713"/>
    <w:rsid w:val="008D4D1F"/>
    <w:rsid w:val="008D50ED"/>
    <w:rsid w:val="008D5135"/>
    <w:rsid w:val="008D5572"/>
    <w:rsid w:val="008D5953"/>
    <w:rsid w:val="008D6037"/>
    <w:rsid w:val="008D6341"/>
    <w:rsid w:val="008E11E5"/>
    <w:rsid w:val="008E143D"/>
    <w:rsid w:val="008E1ED2"/>
    <w:rsid w:val="008E2296"/>
    <w:rsid w:val="008E2C31"/>
    <w:rsid w:val="008E2DC5"/>
    <w:rsid w:val="008E35F0"/>
    <w:rsid w:val="008E5498"/>
    <w:rsid w:val="008E7CA3"/>
    <w:rsid w:val="008F000A"/>
    <w:rsid w:val="008F191F"/>
    <w:rsid w:val="008F1ED0"/>
    <w:rsid w:val="008F266B"/>
    <w:rsid w:val="008F3D87"/>
    <w:rsid w:val="008F549C"/>
    <w:rsid w:val="008F6069"/>
    <w:rsid w:val="008F6119"/>
    <w:rsid w:val="008F6DDD"/>
    <w:rsid w:val="008F7596"/>
    <w:rsid w:val="008F7D49"/>
    <w:rsid w:val="008F7F0D"/>
    <w:rsid w:val="0090046A"/>
    <w:rsid w:val="009006E8"/>
    <w:rsid w:val="00900A3F"/>
    <w:rsid w:val="00900B8D"/>
    <w:rsid w:val="0090184A"/>
    <w:rsid w:val="0090197B"/>
    <w:rsid w:val="009028DE"/>
    <w:rsid w:val="00902E13"/>
    <w:rsid w:val="00903B61"/>
    <w:rsid w:val="0090446D"/>
    <w:rsid w:val="00904BE0"/>
    <w:rsid w:val="00904C76"/>
    <w:rsid w:val="00905552"/>
    <w:rsid w:val="0090659D"/>
    <w:rsid w:val="00906B43"/>
    <w:rsid w:val="00910912"/>
    <w:rsid w:val="00910DA9"/>
    <w:rsid w:val="0091123B"/>
    <w:rsid w:val="009117C1"/>
    <w:rsid w:val="00911FC9"/>
    <w:rsid w:val="00912494"/>
    <w:rsid w:val="00912B2E"/>
    <w:rsid w:val="00912C93"/>
    <w:rsid w:val="009132BC"/>
    <w:rsid w:val="00915E45"/>
    <w:rsid w:val="009167D5"/>
    <w:rsid w:val="00916F21"/>
    <w:rsid w:val="00916FFE"/>
    <w:rsid w:val="00917009"/>
    <w:rsid w:val="009177C4"/>
    <w:rsid w:val="00917854"/>
    <w:rsid w:val="00920063"/>
    <w:rsid w:val="00920D57"/>
    <w:rsid w:val="009214A4"/>
    <w:rsid w:val="00921A2A"/>
    <w:rsid w:val="00922157"/>
    <w:rsid w:val="009226E8"/>
    <w:rsid w:val="00922AD1"/>
    <w:rsid w:val="00922CA4"/>
    <w:rsid w:val="00923609"/>
    <w:rsid w:val="009244BE"/>
    <w:rsid w:val="00925C01"/>
    <w:rsid w:val="009260A5"/>
    <w:rsid w:val="00927683"/>
    <w:rsid w:val="00930689"/>
    <w:rsid w:val="00930B6B"/>
    <w:rsid w:val="009311EC"/>
    <w:rsid w:val="009316F6"/>
    <w:rsid w:val="009317A2"/>
    <w:rsid w:val="00931E98"/>
    <w:rsid w:val="0093240F"/>
    <w:rsid w:val="0093258B"/>
    <w:rsid w:val="00933AF8"/>
    <w:rsid w:val="009346BE"/>
    <w:rsid w:val="00937DB4"/>
    <w:rsid w:val="00937E66"/>
    <w:rsid w:val="0094128E"/>
    <w:rsid w:val="00941504"/>
    <w:rsid w:val="00942202"/>
    <w:rsid w:val="00942843"/>
    <w:rsid w:val="00942F73"/>
    <w:rsid w:val="00943EC5"/>
    <w:rsid w:val="0094543E"/>
    <w:rsid w:val="00945E29"/>
    <w:rsid w:val="0094647E"/>
    <w:rsid w:val="009473DF"/>
    <w:rsid w:val="00950BF0"/>
    <w:rsid w:val="009510C9"/>
    <w:rsid w:val="009515BD"/>
    <w:rsid w:val="00951E47"/>
    <w:rsid w:val="00953246"/>
    <w:rsid w:val="00954E93"/>
    <w:rsid w:val="0095592E"/>
    <w:rsid w:val="0095599E"/>
    <w:rsid w:val="0095753C"/>
    <w:rsid w:val="00957578"/>
    <w:rsid w:val="00961A1B"/>
    <w:rsid w:val="00962C08"/>
    <w:rsid w:val="009644A5"/>
    <w:rsid w:val="00965A42"/>
    <w:rsid w:val="0096644F"/>
    <w:rsid w:val="00966F0E"/>
    <w:rsid w:val="009679C9"/>
    <w:rsid w:val="00967AD9"/>
    <w:rsid w:val="00967E45"/>
    <w:rsid w:val="009700E2"/>
    <w:rsid w:val="0097041B"/>
    <w:rsid w:val="009705F0"/>
    <w:rsid w:val="00970659"/>
    <w:rsid w:val="00970C89"/>
    <w:rsid w:val="0097111D"/>
    <w:rsid w:val="00971415"/>
    <w:rsid w:val="00971B1C"/>
    <w:rsid w:val="00971D66"/>
    <w:rsid w:val="0097428C"/>
    <w:rsid w:val="00974EB9"/>
    <w:rsid w:val="00975A34"/>
    <w:rsid w:val="00975D00"/>
    <w:rsid w:val="0097731C"/>
    <w:rsid w:val="00980ECF"/>
    <w:rsid w:val="009810EB"/>
    <w:rsid w:val="009810ED"/>
    <w:rsid w:val="00981FA0"/>
    <w:rsid w:val="0098231D"/>
    <w:rsid w:val="009828B9"/>
    <w:rsid w:val="009838C2"/>
    <w:rsid w:val="0098484D"/>
    <w:rsid w:val="009851D4"/>
    <w:rsid w:val="00985C7A"/>
    <w:rsid w:val="00985D1F"/>
    <w:rsid w:val="00986422"/>
    <w:rsid w:val="00986946"/>
    <w:rsid w:val="00987163"/>
    <w:rsid w:val="00990E1C"/>
    <w:rsid w:val="00990F4E"/>
    <w:rsid w:val="00991C04"/>
    <w:rsid w:val="009922CB"/>
    <w:rsid w:val="0099277B"/>
    <w:rsid w:val="00992814"/>
    <w:rsid w:val="00992D8F"/>
    <w:rsid w:val="0099319A"/>
    <w:rsid w:val="009935F4"/>
    <w:rsid w:val="00993F32"/>
    <w:rsid w:val="00994BC4"/>
    <w:rsid w:val="00994E42"/>
    <w:rsid w:val="009A0001"/>
    <w:rsid w:val="009A036D"/>
    <w:rsid w:val="009A1712"/>
    <w:rsid w:val="009A512F"/>
    <w:rsid w:val="009A516D"/>
    <w:rsid w:val="009A5BF2"/>
    <w:rsid w:val="009A5F35"/>
    <w:rsid w:val="009A79C5"/>
    <w:rsid w:val="009A7EDD"/>
    <w:rsid w:val="009B0321"/>
    <w:rsid w:val="009B043D"/>
    <w:rsid w:val="009B1377"/>
    <w:rsid w:val="009B2C75"/>
    <w:rsid w:val="009B316C"/>
    <w:rsid w:val="009B34CD"/>
    <w:rsid w:val="009B47EA"/>
    <w:rsid w:val="009B4930"/>
    <w:rsid w:val="009B4C80"/>
    <w:rsid w:val="009B4FBB"/>
    <w:rsid w:val="009B504E"/>
    <w:rsid w:val="009B5298"/>
    <w:rsid w:val="009B5459"/>
    <w:rsid w:val="009B601F"/>
    <w:rsid w:val="009B6565"/>
    <w:rsid w:val="009B6CDA"/>
    <w:rsid w:val="009B6D7B"/>
    <w:rsid w:val="009B7378"/>
    <w:rsid w:val="009B7614"/>
    <w:rsid w:val="009C0043"/>
    <w:rsid w:val="009C0647"/>
    <w:rsid w:val="009C1E77"/>
    <w:rsid w:val="009C1EA1"/>
    <w:rsid w:val="009C21F5"/>
    <w:rsid w:val="009C2798"/>
    <w:rsid w:val="009C27F0"/>
    <w:rsid w:val="009C4262"/>
    <w:rsid w:val="009C4D3A"/>
    <w:rsid w:val="009C5332"/>
    <w:rsid w:val="009C5935"/>
    <w:rsid w:val="009C64C3"/>
    <w:rsid w:val="009C6859"/>
    <w:rsid w:val="009C6CF3"/>
    <w:rsid w:val="009D0D58"/>
    <w:rsid w:val="009D176D"/>
    <w:rsid w:val="009D2163"/>
    <w:rsid w:val="009D24D4"/>
    <w:rsid w:val="009D2B1F"/>
    <w:rsid w:val="009D36E0"/>
    <w:rsid w:val="009D3CFF"/>
    <w:rsid w:val="009D52D2"/>
    <w:rsid w:val="009D5775"/>
    <w:rsid w:val="009D6152"/>
    <w:rsid w:val="009D6545"/>
    <w:rsid w:val="009D7235"/>
    <w:rsid w:val="009D7364"/>
    <w:rsid w:val="009E07E7"/>
    <w:rsid w:val="009E17CE"/>
    <w:rsid w:val="009E18A1"/>
    <w:rsid w:val="009E2332"/>
    <w:rsid w:val="009E2A22"/>
    <w:rsid w:val="009E3224"/>
    <w:rsid w:val="009E3DB9"/>
    <w:rsid w:val="009E4D4A"/>
    <w:rsid w:val="009E62BB"/>
    <w:rsid w:val="009E68C9"/>
    <w:rsid w:val="009E6A7B"/>
    <w:rsid w:val="009E6DF3"/>
    <w:rsid w:val="009E6F29"/>
    <w:rsid w:val="009E7925"/>
    <w:rsid w:val="009F09FD"/>
    <w:rsid w:val="009F0EA0"/>
    <w:rsid w:val="009F0F44"/>
    <w:rsid w:val="009F1650"/>
    <w:rsid w:val="009F252D"/>
    <w:rsid w:val="009F26D0"/>
    <w:rsid w:val="009F2EE4"/>
    <w:rsid w:val="009F33A4"/>
    <w:rsid w:val="009F486E"/>
    <w:rsid w:val="009F4912"/>
    <w:rsid w:val="009F4C15"/>
    <w:rsid w:val="009F5320"/>
    <w:rsid w:val="009F59AE"/>
    <w:rsid w:val="009F66F0"/>
    <w:rsid w:val="009F7412"/>
    <w:rsid w:val="009F7FB7"/>
    <w:rsid w:val="00A0124C"/>
    <w:rsid w:val="00A01C5E"/>
    <w:rsid w:val="00A0223C"/>
    <w:rsid w:val="00A02D74"/>
    <w:rsid w:val="00A02EEF"/>
    <w:rsid w:val="00A0332B"/>
    <w:rsid w:val="00A03469"/>
    <w:rsid w:val="00A0390F"/>
    <w:rsid w:val="00A03B68"/>
    <w:rsid w:val="00A03BAA"/>
    <w:rsid w:val="00A04F08"/>
    <w:rsid w:val="00A05452"/>
    <w:rsid w:val="00A05B06"/>
    <w:rsid w:val="00A05FAA"/>
    <w:rsid w:val="00A06502"/>
    <w:rsid w:val="00A0670C"/>
    <w:rsid w:val="00A0677B"/>
    <w:rsid w:val="00A0740A"/>
    <w:rsid w:val="00A12060"/>
    <w:rsid w:val="00A124B9"/>
    <w:rsid w:val="00A125B8"/>
    <w:rsid w:val="00A126A4"/>
    <w:rsid w:val="00A12C6C"/>
    <w:rsid w:val="00A12CEA"/>
    <w:rsid w:val="00A13D28"/>
    <w:rsid w:val="00A13EF4"/>
    <w:rsid w:val="00A140DA"/>
    <w:rsid w:val="00A14C1A"/>
    <w:rsid w:val="00A153BC"/>
    <w:rsid w:val="00A159FE"/>
    <w:rsid w:val="00A15D93"/>
    <w:rsid w:val="00A15FB6"/>
    <w:rsid w:val="00A16406"/>
    <w:rsid w:val="00A17B1D"/>
    <w:rsid w:val="00A17EC8"/>
    <w:rsid w:val="00A20274"/>
    <w:rsid w:val="00A2185C"/>
    <w:rsid w:val="00A22730"/>
    <w:rsid w:val="00A2274B"/>
    <w:rsid w:val="00A228F1"/>
    <w:rsid w:val="00A22927"/>
    <w:rsid w:val="00A236E1"/>
    <w:rsid w:val="00A241A5"/>
    <w:rsid w:val="00A24407"/>
    <w:rsid w:val="00A246DD"/>
    <w:rsid w:val="00A24990"/>
    <w:rsid w:val="00A24E23"/>
    <w:rsid w:val="00A25E66"/>
    <w:rsid w:val="00A268E2"/>
    <w:rsid w:val="00A27060"/>
    <w:rsid w:val="00A30299"/>
    <w:rsid w:val="00A30409"/>
    <w:rsid w:val="00A3126D"/>
    <w:rsid w:val="00A3291F"/>
    <w:rsid w:val="00A329F3"/>
    <w:rsid w:val="00A341EE"/>
    <w:rsid w:val="00A34F6E"/>
    <w:rsid w:val="00A35456"/>
    <w:rsid w:val="00A37197"/>
    <w:rsid w:val="00A40578"/>
    <w:rsid w:val="00A4092C"/>
    <w:rsid w:val="00A41982"/>
    <w:rsid w:val="00A4203D"/>
    <w:rsid w:val="00A4217D"/>
    <w:rsid w:val="00A4233E"/>
    <w:rsid w:val="00A42A82"/>
    <w:rsid w:val="00A42FA4"/>
    <w:rsid w:val="00A436AE"/>
    <w:rsid w:val="00A43A61"/>
    <w:rsid w:val="00A445EE"/>
    <w:rsid w:val="00A446B6"/>
    <w:rsid w:val="00A46B77"/>
    <w:rsid w:val="00A46D7C"/>
    <w:rsid w:val="00A47021"/>
    <w:rsid w:val="00A4784F"/>
    <w:rsid w:val="00A47C9F"/>
    <w:rsid w:val="00A47CA9"/>
    <w:rsid w:val="00A50296"/>
    <w:rsid w:val="00A5034D"/>
    <w:rsid w:val="00A503FE"/>
    <w:rsid w:val="00A50B5F"/>
    <w:rsid w:val="00A50D1F"/>
    <w:rsid w:val="00A50F12"/>
    <w:rsid w:val="00A52D1A"/>
    <w:rsid w:val="00A531BA"/>
    <w:rsid w:val="00A532CA"/>
    <w:rsid w:val="00A533DF"/>
    <w:rsid w:val="00A54016"/>
    <w:rsid w:val="00A54DC6"/>
    <w:rsid w:val="00A56368"/>
    <w:rsid w:val="00A565CA"/>
    <w:rsid w:val="00A570BB"/>
    <w:rsid w:val="00A579A9"/>
    <w:rsid w:val="00A57C3B"/>
    <w:rsid w:val="00A5D3BE"/>
    <w:rsid w:val="00A60800"/>
    <w:rsid w:val="00A6098F"/>
    <w:rsid w:val="00A61CA9"/>
    <w:rsid w:val="00A62CF0"/>
    <w:rsid w:val="00A63DE0"/>
    <w:rsid w:val="00A646D7"/>
    <w:rsid w:val="00A651A1"/>
    <w:rsid w:val="00A656B4"/>
    <w:rsid w:val="00A65F5D"/>
    <w:rsid w:val="00A66699"/>
    <w:rsid w:val="00A66950"/>
    <w:rsid w:val="00A670DA"/>
    <w:rsid w:val="00A672B2"/>
    <w:rsid w:val="00A67988"/>
    <w:rsid w:val="00A70D83"/>
    <w:rsid w:val="00A70ECA"/>
    <w:rsid w:val="00A711FD"/>
    <w:rsid w:val="00A71E8C"/>
    <w:rsid w:val="00A729A9"/>
    <w:rsid w:val="00A72DB4"/>
    <w:rsid w:val="00A72E28"/>
    <w:rsid w:val="00A74377"/>
    <w:rsid w:val="00A75B7E"/>
    <w:rsid w:val="00A75BCA"/>
    <w:rsid w:val="00A75D89"/>
    <w:rsid w:val="00A75F08"/>
    <w:rsid w:val="00A76343"/>
    <w:rsid w:val="00A76740"/>
    <w:rsid w:val="00A806AA"/>
    <w:rsid w:val="00A80FAA"/>
    <w:rsid w:val="00A81139"/>
    <w:rsid w:val="00A812B3"/>
    <w:rsid w:val="00A81FA2"/>
    <w:rsid w:val="00A82302"/>
    <w:rsid w:val="00A8243A"/>
    <w:rsid w:val="00A826A9"/>
    <w:rsid w:val="00A826BB"/>
    <w:rsid w:val="00A83337"/>
    <w:rsid w:val="00A84203"/>
    <w:rsid w:val="00A849D6"/>
    <w:rsid w:val="00A849F9"/>
    <w:rsid w:val="00A85D2C"/>
    <w:rsid w:val="00A863FD"/>
    <w:rsid w:val="00A8650E"/>
    <w:rsid w:val="00A8674E"/>
    <w:rsid w:val="00A867EF"/>
    <w:rsid w:val="00A86C5F"/>
    <w:rsid w:val="00A9079C"/>
    <w:rsid w:val="00A92A57"/>
    <w:rsid w:val="00A92AAB"/>
    <w:rsid w:val="00A92DB5"/>
    <w:rsid w:val="00A92DEF"/>
    <w:rsid w:val="00A93329"/>
    <w:rsid w:val="00A934BD"/>
    <w:rsid w:val="00A9436E"/>
    <w:rsid w:val="00A94BDC"/>
    <w:rsid w:val="00A95AD8"/>
    <w:rsid w:val="00A95D57"/>
    <w:rsid w:val="00A96C1E"/>
    <w:rsid w:val="00A97059"/>
    <w:rsid w:val="00A9707B"/>
    <w:rsid w:val="00A9759B"/>
    <w:rsid w:val="00A97BEF"/>
    <w:rsid w:val="00AA31CA"/>
    <w:rsid w:val="00AA364F"/>
    <w:rsid w:val="00AA59A3"/>
    <w:rsid w:val="00AA5CD9"/>
    <w:rsid w:val="00AA6200"/>
    <w:rsid w:val="00AA6846"/>
    <w:rsid w:val="00AA6A0B"/>
    <w:rsid w:val="00AA6AD6"/>
    <w:rsid w:val="00AA6E7D"/>
    <w:rsid w:val="00AA71E2"/>
    <w:rsid w:val="00AB052E"/>
    <w:rsid w:val="00AB0B9E"/>
    <w:rsid w:val="00AB16C5"/>
    <w:rsid w:val="00AB1874"/>
    <w:rsid w:val="00AB1DB8"/>
    <w:rsid w:val="00AB1DFC"/>
    <w:rsid w:val="00AB24FC"/>
    <w:rsid w:val="00AB257A"/>
    <w:rsid w:val="00AB3013"/>
    <w:rsid w:val="00AB3248"/>
    <w:rsid w:val="00AB3677"/>
    <w:rsid w:val="00AB41FC"/>
    <w:rsid w:val="00AB4665"/>
    <w:rsid w:val="00AB4CD2"/>
    <w:rsid w:val="00AB511D"/>
    <w:rsid w:val="00AB52A4"/>
    <w:rsid w:val="00AB5750"/>
    <w:rsid w:val="00AB57B5"/>
    <w:rsid w:val="00AB6A9D"/>
    <w:rsid w:val="00AB6DAA"/>
    <w:rsid w:val="00AB731C"/>
    <w:rsid w:val="00AB7D1E"/>
    <w:rsid w:val="00AC0375"/>
    <w:rsid w:val="00AC0F8B"/>
    <w:rsid w:val="00AC103C"/>
    <w:rsid w:val="00AC192B"/>
    <w:rsid w:val="00AC2344"/>
    <w:rsid w:val="00AC2564"/>
    <w:rsid w:val="00AC2FA9"/>
    <w:rsid w:val="00AC40CE"/>
    <w:rsid w:val="00AC4174"/>
    <w:rsid w:val="00AC4306"/>
    <w:rsid w:val="00AC4885"/>
    <w:rsid w:val="00AC5AA0"/>
    <w:rsid w:val="00AC5AB3"/>
    <w:rsid w:val="00AC62CA"/>
    <w:rsid w:val="00AC6F2A"/>
    <w:rsid w:val="00AC7669"/>
    <w:rsid w:val="00AC76CC"/>
    <w:rsid w:val="00AC7958"/>
    <w:rsid w:val="00AC7AB9"/>
    <w:rsid w:val="00AD12FD"/>
    <w:rsid w:val="00AD13C4"/>
    <w:rsid w:val="00AD17F3"/>
    <w:rsid w:val="00AD389B"/>
    <w:rsid w:val="00AD3983"/>
    <w:rsid w:val="00AD3D20"/>
    <w:rsid w:val="00AD4889"/>
    <w:rsid w:val="00AD4ADD"/>
    <w:rsid w:val="00AD54EE"/>
    <w:rsid w:val="00AD5FEC"/>
    <w:rsid w:val="00AD626F"/>
    <w:rsid w:val="00AD7807"/>
    <w:rsid w:val="00AD7FDE"/>
    <w:rsid w:val="00AE05EC"/>
    <w:rsid w:val="00AE0B0B"/>
    <w:rsid w:val="00AE1365"/>
    <w:rsid w:val="00AE2B2F"/>
    <w:rsid w:val="00AE2E27"/>
    <w:rsid w:val="00AE3BC1"/>
    <w:rsid w:val="00AE45DB"/>
    <w:rsid w:val="00AE554A"/>
    <w:rsid w:val="00AE63BD"/>
    <w:rsid w:val="00AE666C"/>
    <w:rsid w:val="00AE69A5"/>
    <w:rsid w:val="00AE6B55"/>
    <w:rsid w:val="00AE7315"/>
    <w:rsid w:val="00AE73A7"/>
    <w:rsid w:val="00AE7C0E"/>
    <w:rsid w:val="00AF0B03"/>
    <w:rsid w:val="00AF380C"/>
    <w:rsid w:val="00AF3CAB"/>
    <w:rsid w:val="00AF3FF5"/>
    <w:rsid w:val="00AF5797"/>
    <w:rsid w:val="00AF6890"/>
    <w:rsid w:val="00AF7217"/>
    <w:rsid w:val="00AF736F"/>
    <w:rsid w:val="00AF7555"/>
    <w:rsid w:val="00AF7BCE"/>
    <w:rsid w:val="00B01418"/>
    <w:rsid w:val="00B01CAA"/>
    <w:rsid w:val="00B01DB1"/>
    <w:rsid w:val="00B025A3"/>
    <w:rsid w:val="00B03A71"/>
    <w:rsid w:val="00B040E3"/>
    <w:rsid w:val="00B04C89"/>
    <w:rsid w:val="00B051B5"/>
    <w:rsid w:val="00B05C71"/>
    <w:rsid w:val="00B0635D"/>
    <w:rsid w:val="00B06DE6"/>
    <w:rsid w:val="00B06E95"/>
    <w:rsid w:val="00B07506"/>
    <w:rsid w:val="00B07819"/>
    <w:rsid w:val="00B0797D"/>
    <w:rsid w:val="00B07FF5"/>
    <w:rsid w:val="00B10ACF"/>
    <w:rsid w:val="00B1148D"/>
    <w:rsid w:val="00B120A6"/>
    <w:rsid w:val="00B127E5"/>
    <w:rsid w:val="00B1348E"/>
    <w:rsid w:val="00B13CCC"/>
    <w:rsid w:val="00B145EE"/>
    <w:rsid w:val="00B14897"/>
    <w:rsid w:val="00B14963"/>
    <w:rsid w:val="00B14E39"/>
    <w:rsid w:val="00B1532B"/>
    <w:rsid w:val="00B15D73"/>
    <w:rsid w:val="00B16485"/>
    <w:rsid w:val="00B16DCA"/>
    <w:rsid w:val="00B1729F"/>
    <w:rsid w:val="00B17381"/>
    <w:rsid w:val="00B1767C"/>
    <w:rsid w:val="00B177AF"/>
    <w:rsid w:val="00B20622"/>
    <w:rsid w:val="00B220D6"/>
    <w:rsid w:val="00B222BE"/>
    <w:rsid w:val="00B2433D"/>
    <w:rsid w:val="00B255E1"/>
    <w:rsid w:val="00B258D9"/>
    <w:rsid w:val="00B25B6E"/>
    <w:rsid w:val="00B26305"/>
    <w:rsid w:val="00B26F53"/>
    <w:rsid w:val="00B30DF4"/>
    <w:rsid w:val="00B32942"/>
    <w:rsid w:val="00B32F80"/>
    <w:rsid w:val="00B3340F"/>
    <w:rsid w:val="00B370EB"/>
    <w:rsid w:val="00B37102"/>
    <w:rsid w:val="00B37568"/>
    <w:rsid w:val="00B37CAB"/>
    <w:rsid w:val="00B40540"/>
    <w:rsid w:val="00B4095D"/>
    <w:rsid w:val="00B40CE8"/>
    <w:rsid w:val="00B4187D"/>
    <w:rsid w:val="00B41AB6"/>
    <w:rsid w:val="00B42CB2"/>
    <w:rsid w:val="00B42D62"/>
    <w:rsid w:val="00B4315D"/>
    <w:rsid w:val="00B433D5"/>
    <w:rsid w:val="00B436BC"/>
    <w:rsid w:val="00B44B68"/>
    <w:rsid w:val="00B44DD5"/>
    <w:rsid w:val="00B44F02"/>
    <w:rsid w:val="00B46249"/>
    <w:rsid w:val="00B46DEE"/>
    <w:rsid w:val="00B4738D"/>
    <w:rsid w:val="00B474D0"/>
    <w:rsid w:val="00B47797"/>
    <w:rsid w:val="00B50484"/>
    <w:rsid w:val="00B5063E"/>
    <w:rsid w:val="00B50DF2"/>
    <w:rsid w:val="00B517C2"/>
    <w:rsid w:val="00B51CF4"/>
    <w:rsid w:val="00B52C6C"/>
    <w:rsid w:val="00B53784"/>
    <w:rsid w:val="00B53881"/>
    <w:rsid w:val="00B54874"/>
    <w:rsid w:val="00B549D4"/>
    <w:rsid w:val="00B555BF"/>
    <w:rsid w:val="00B5639F"/>
    <w:rsid w:val="00B57496"/>
    <w:rsid w:val="00B61A25"/>
    <w:rsid w:val="00B61FBD"/>
    <w:rsid w:val="00B63C7D"/>
    <w:rsid w:val="00B63FE6"/>
    <w:rsid w:val="00B65FDE"/>
    <w:rsid w:val="00B665A3"/>
    <w:rsid w:val="00B72132"/>
    <w:rsid w:val="00B738AB"/>
    <w:rsid w:val="00B74C02"/>
    <w:rsid w:val="00B74C0C"/>
    <w:rsid w:val="00B7525D"/>
    <w:rsid w:val="00B75B20"/>
    <w:rsid w:val="00B75F57"/>
    <w:rsid w:val="00B7653D"/>
    <w:rsid w:val="00B766C7"/>
    <w:rsid w:val="00B7725C"/>
    <w:rsid w:val="00B77C41"/>
    <w:rsid w:val="00B803FE"/>
    <w:rsid w:val="00B809DC"/>
    <w:rsid w:val="00B81231"/>
    <w:rsid w:val="00B813A0"/>
    <w:rsid w:val="00B814A0"/>
    <w:rsid w:val="00B81669"/>
    <w:rsid w:val="00B81E9A"/>
    <w:rsid w:val="00B82233"/>
    <w:rsid w:val="00B82730"/>
    <w:rsid w:val="00B83863"/>
    <w:rsid w:val="00B839E2"/>
    <w:rsid w:val="00B84BF6"/>
    <w:rsid w:val="00B84BFA"/>
    <w:rsid w:val="00B84C34"/>
    <w:rsid w:val="00B84E3D"/>
    <w:rsid w:val="00B851CD"/>
    <w:rsid w:val="00B853D7"/>
    <w:rsid w:val="00B857E8"/>
    <w:rsid w:val="00B85FC8"/>
    <w:rsid w:val="00B86268"/>
    <w:rsid w:val="00B86B94"/>
    <w:rsid w:val="00B878CF"/>
    <w:rsid w:val="00B907B5"/>
    <w:rsid w:val="00B90ABE"/>
    <w:rsid w:val="00B90E11"/>
    <w:rsid w:val="00B9159A"/>
    <w:rsid w:val="00B91627"/>
    <w:rsid w:val="00B91A83"/>
    <w:rsid w:val="00B91E2D"/>
    <w:rsid w:val="00B91EE1"/>
    <w:rsid w:val="00B93178"/>
    <w:rsid w:val="00B93581"/>
    <w:rsid w:val="00B93689"/>
    <w:rsid w:val="00B94B83"/>
    <w:rsid w:val="00B94BD8"/>
    <w:rsid w:val="00B94F33"/>
    <w:rsid w:val="00B95877"/>
    <w:rsid w:val="00B95E68"/>
    <w:rsid w:val="00B95F5B"/>
    <w:rsid w:val="00B97CE5"/>
    <w:rsid w:val="00B97D8B"/>
    <w:rsid w:val="00BA11FD"/>
    <w:rsid w:val="00BA2603"/>
    <w:rsid w:val="00BA2AA3"/>
    <w:rsid w:val="00BA2C82"/>
    <w:rsid w:val="00BA4309"/>
    <w:rsid w:val="00BA520F"/>
    <w:rsid w:val="00BA5506"/>
    <w:rsid w:val="00BA58F7"/>
    <w:rsid w:val="00BA59F5"/>
    <w:rsid w:val="00BA5A51"/>
    <w:rsid w:val="00BA6DA0"/>
    <w:rsid w:val="00BA7510"/>
    <w:rsid w:val="00BA7CFD"/>
    <w:rsid w:val="00BB013F"/>
    <w:rsid w:val="00BB0585"/>
    <w:rsid w:val="00BB0CA5"/>
    <w:rsid w:val="00BB0EE5"/>
    <w:rsid w:val="00BB132A"/>
    <w:rsid w:val="00BB1DE0"/>
    <w:rsid w:val="00BB1E14"/>
    <w:rsid w:val="00BB1E96"/>
    <w:rsid w:val="00BB2689"/>
    <w:rsid w:val="00BB2951"/>
    <w:rsid w:val="00BB3C87"/>
    <w:rsid w:val="00BB3E4E"/>
    <w:rsid w:val="00BB40D1"/>
    <w:rsid w:val="00BB515F"/>
    <w:rsid w:val="00BB57DD"/>
    <w:rsid w:val="00BB66BA"/>
    <w:rsid w:val="00BB7F9A"/>
    <w:rsid w:val="00BC075D"/>
    <w:rsid w:val="00BC0812"/>
    <w:rsid w:val="00BC19A2"/>
    <w:rsid w:val="00BC294E"/>
    <w:rsid w:val="00BC2B41"/>
    <w:rsid w:val="00BC3BCF"/>
    <w:rsid w:val="00BC3BF5"/>
    <w:rsid w:val="00BC4148"/>
    <w:rsid w:val="00BC485C"/>
    <w:rsid w:val="00BC4984"/>
    <w:rsid w:val="00BC52AF"/>
    <w:rsid w:val="00BC5961"/>
    <w:rsid w:val="00BC5F53"/>
    <w:rsid w:val="00BC63EE"/>
    <w:rsid w:val="00BC6766"/>
    <w:rsid w:val="00BC6D9F"/>
    <w:rsid w:val="00BC78C6"/>
    <w:rsid w:val="00BC7C50"/>
    <w:rsid w:val="00BD09C0"/>
    <w:rsid w:val="00BD0D34"/>
    <w:rsid w:val="00BD1727"/>
    <w:rsid w:val="00BD2216"/>
    <w:rsid w:val="00BD260F"/>
    <w:rsid w:val="00BD2A6B"/>
    <w:rsid w:val="00BD3EB1"/>
    <w:rsid w:val="00BD4A83"/>
    <w:rsid w:val="00BD5980"/>
    <w:rsid w:val="00BD67FE"/>
    <w:rsid w:val="00BD6891"/>
    <w:rsid w:val="00BE0046"/>
    <w:rsid w:val="00BE0991"/>
    <w:rsid w:val="00BE0CC6"/>
    <w:rsid w:val="00BE12DF"/>
    <w:rsid w:val="00BE160E"/>
    <w:rsid w:val="00BE2D72"/>
    <w:rsid w:val="00BE330D"/>
    <w:rsid w:val="00BE35E2"/>
    <w:rsid w:val="00BE366C"/>
    <w:rsid w:val="00BE3796"/>
    <w:rsid w:val="00BE39E1"/>
    <w:rsid w:val="00BE39FE"/>
    <w:rsid w:val="00BE40D3"/>
    <w:rsid w:val="00BE4675"/>
    <w:rsid w:val="00BE5AE4"/>
    <w:rsid w:val="00BE6447"/>
    <w:rsid w:val="00BE671D"/>
    <w:rsid w:val="00BF0569"/>
    <w:rsid w:val="00BF2093"/>
    <w:rsid w:val="00BF30A3"/>
    <w:rsid w:val="00BF3F72"/>
    <w:rsid w:val="00BF47CA"/>
    <w:rsid w:val="00BF490D"/>
    <w:rsid w:val="00BF4A6A"/>
    <w:rsid w:val="00BF701A"/>
    <w:rsid w:val="00BF766B"/>
    <w:rsid w:val="00BF7E14"/>
    <w:rsid w:val="00C00909"/>
    <w:rsid w:val="00C00B03"/>
    <w:rsid w:val="00C01059"/>
    <w:rsid w:val="00C01A49"/>
    <w:rsid w:val="00C01D97"/>
    <w:rsid w:val="00C021AB"/>
    <w:rsid w:val="00C02B20"/>
    <w:rsid w:val="00C02BCA"/>
    <w:rsid w:val="00C0371A"/>
    <w:rsid w:val="00C0389D"/>
    <w:rsid w:val="00C04C17"/>
    <w:rsid w:val="00C04D5B"/>
    <w:rsid w:val="00C06C66"/>
    <w:rsid w:val="00C07877"/>
    <w:rsid w:val="00C07F6B"/>
    <w:rsid w:val="00C109C6"/>
    <w:rsid w:val="00C10DDE"/>
    <w:rsid w:val="00C1182C"/>
    <w:rsid w:val="00C13B3D"/>
    <w:rsid w:val="00C13D16"/>
    <w:rsid w:val="00C15176"/>
    <w:rsid w:val="00C1519C"/>
    <w:rsid w:val="00C15225"/>
    <w:rsid w:val="00C15E4F"/>
    <w:rsid w:val="00C16C6A"/>
    <w:rsid w:val="00C16CFC"/>
    <w:rsid w:val="00C17A0F"/>
    <w:rsid w:val="00C20382"/>
    <w:rsid w:val="00C20997"/>
    <w:rsid w:val="00C20C50"/>
    <w:rsid w:val="00C20D55"/>
    <w:rsid w:val="00C21CE5"/>
    <w:rsid w:val="00C2227A"/>
    <w:rsid w:val="00C22B70"/>
    <w:rsid w:val="00C22BF5"/>
    <w:rsid w:val="00C24E62"/>
    <w:rsid w:val="00C2506B"/>
    <w:rsid w:val="00C2554E"/>
    <w:rsid w:val="00C26844"/>
    <w:rsid w:val="00C26B47"/>
    <w:rsid w:val="00C27C6E"/>
    <w:rsid w:val="00C27CA6"/>
    <w:rsid w:val="00C27F54"/>
    <w:rsid w:val="00C305E9"/>
    <w:rsid w:val="00C30BAA"/>
    <w:rsid w:val="00C31698"/>
    <w:rsid w:val="00C31CF2"/>
    <w:rsid w:val="00C31E93"/>
    <w:rsid w:val="00C327CA"/>
    <w:rsid w:val="00C32A32"/>
    <w:rsid w:val="00C33324"/>
    <w:rsid w:val="00C3418F"/>
    <w:rsid w:val="00C347DE"/>
    <w:rsid w:val="00C34EE3"/>
    <w:rsid w:val="00C35051"/>
    <w:rsid w:val="00C35F7C"/>
    <w:rsid w:val="00C37063"/>
    <w:rsid w:val="00C40AAB"/>
    <w:rsid w:val="00C41047"/>
    <w:rsid w:val="00C4146B"/>
    <w:rsid w:val="00C41F19"/>
    <w:rsid w:val="00C427B5"/>
    <w:rsid w:val="00C43108"/>
    <w:rsid w:val="00C44C8C"/>
    <w:rsid w:val="00C4656D"/>
    <w:rsid w:val="00C504CE"/>
    <w:rsid w:val="00C507E6"/>
    <w:rsid w:val="00C5083D"/>
    <w:rsid w:val="00C509DE"/>
    <w:rsid w:val="00C50B6D"/>
    <w:rsid w:val="00C50BC5"/>
    <w:rsid w:val="00C50F1F"/>
    <w:rsid w:val="00C51F29"/>
    <w:rsid w:val="00C51FB2"/>
    <w:rsid w:val="00C52401"/>
    <w:rsid w:val="00C52947"/>
    <w:rsid w:val="00C52FE6"/>
    <w:rsid w:val="00C52FF1"/>
    <w:rsid w:val="00C53B1E"/>
    <w:rsid w:val="00C544A0"/>
    <w:rsid w:val="00C54DE4"/>
    <w:rsid w:val="00C56CA5"/>
    <w:rsid w:val="00C56FE1"/>
    <w:rsid w:val="00C571AB"/>
    <w:rsid w:val="00C575E2"/>
    <w:rsid w:val="00C60015"/>
    <w:rsid w:val="00C60C50"/>
    <w:rsid w:val="00C60D23"/>
    <w:rsid w:val="00C61168"/>
    <w:rsid w:val="00C61221"/>
    <w:rsid w:val="00C61D0F"/>
    <w:rsid w:val="00C628C6"/>
    <w:rsid w:val="00C62B80"/>
    <w:rsid w:val="00C62BC7"/>
    <w:rsid w:val="00C62DC0"/>
    <w:rsid w:val="00C651F8"/>
    <w:rsid w:val="00C65385"/>
    <w:rsid w:val="00C65509"/>
    <w:rsid w:val="00C65CB7"/>
    <w:rsid w:val="00C660ED"/>
    <w:rsid w:val="00C6635D"/>
    <w:rsid w:val="00C667E0"/>
    <w:rsid w:val="00C669E0"/>
    <w:rsid w:val="00C6720A"/>
    <w:rsid w:val="00C67367"/>
    <w:rsid w:val="00C675C6"/>
    <w:rsid w:val="00C679BF"/>
    <w:rsid w:val="00C67CC7"/>
    <w:rsid w:val="00C70979"/>
    <w:rsid w:val="00C70DED"/>
    <w:rsid w:val="00C7118A"/>
    <w:rsid w:val="00C73779"/>
    <w:rsid w:val="00C7413E"/>
    <w:rsid w:val="00C74A0C"/>
    <w:rsid w:val="00C75F3D"/>
    <w:rsid w:val="00C764D6"/>
    <w:rsid w:val="00C8007B"/>
    <w:rsid w:val="00C805E8"/>
    <w:rsid w:val="00C80BD5"/>
    <w:rsid w:val="00C8151F"/>
    <w:rsid w:val="00C81671"/>
    <w:rsid w:val="00C821BE"/>
    <w:rsid w:val="00C827E8"/>
    <w:rsid w:val="00C8295D"/>
    <w:rsid w:val="00C8297E"/>
    <w:rsid w:val="00C83EB4"/>
    <w:rsid w:val="00C83FF1"/>
    <w:rsid w:val="00C84158"/>
    <w:rsid w:val="00C846FE"/>
    <w:rsid w:val="00C84C15"/>
    <w:rsid w:val="00C84C92"/>
    <w:rsid w:val="00C854F6"/>
    <w:rsid w:val="00C85F4A"/>
    <w:rsid w:val="00C86408"/>
    <w:rsid w:val="00C86A6C"/>
    <w:rsid w:val="00C86DD4"/>
    <w:rsid w:val="00C874C8"/>
    <w:rsid w:val="00C87AB2"/>
    <w:rsid w:val="00C87B5A"/>
    <w:rsid w:val="00C92413"/>
    <w:rsid w:val="00C929E3"/>
    <w:rsid w:val="00C92C98"/>
    <w:rsid w:val="00C931CE"/>
    <w:rsid w:val="00C943F4"/>
    <w:rsid w:val="00C9483D"/>
    <w:rsid w:val="00C96374"/>
    <w:rsid w:val="00C96BA9"/>
    <w:rsid w:val="00C9719D"/>
    <w:rsid w:val="00CA0C08"/>
    <w:rsid w:val="00CA0FAC"/>
    <w:rsid w:val="00CA1D10"/>
    <w:rsid w:val="00CA2A05"/>
    <w:rsid w:val="00CA33D8"/>
    <w:rsid w:val="00CA5D62"/>
    <w:rsid w:val="00CA633B"/>
    <w:rsid w:val="00CA6463"/>
    <w:rsid w:val="00CA667A"/>
    <w:rsid w:val="00CA6FE7"/>
    <w:rsid w:val="00CA75C9"/>
    <w:rsid w:val="00CB0AE9"/>
    <w:rsid w:val="00CB1014"/>
    <w:rsid w:val="00CB1774"/>
    <w:rsid w:val="00CB2900"/>
    <w:rsid w:val="00CB5A18"/>
    <w:rsid w:val="00CB5AA2"/>
    <w:rsid w:val="00CC0928"/>
    <w:rsid w:val="00CC09E9"/>
    <w:rsid w:val="00CC0C7A"/>
    <w:rsid w:val="00CC0FF7"/>
    <w:rsid w:val="00CC1742"/>
    <w:rsid w:val="00CC21CA"/>
    <w:rsid w:val="00CC26A4"/>
    <w:rsid w:val="00CC2A17"/>
    <w:rsid w:val="00CC2AFC"/>
    <w:rsid w:val="00CC2F8A"/>
    <w:rsid w:val="00CC30E1"/>
    <w:rsid w:val="00CC30E7"/>
    <w:rsid w:val="00CC33F5"/>
    <w:rsid w:val="00CC36FC"/>
    <w:rsid w:val="00CC5B54"/>
    <w:rsid w:val="00CC65D1"/>
    <w:rsid w:val="00CC72F9"/>
    <w:rsid w:val="00CC74A0"/>
    <w:rsid w:val="00CC7B1C"/>
    <w:rsid w:val="00CD056E"/>
    <w:rsid w:val="00CD1162"/>
    <w:rsid w:val="00CD1738"/>
    <w:rsid w:val="00CD1DB5"/>
    <w:rsid w:val="00CD1DDA"/>
    <w:rsid w:val="00CD2381"/>
    <w:rsid w:val="00CD25E3"/>
    <w:rsid w:val="00CD2669"/>
    <w:rsid w:val="00CD2EEE"/>
    <w:rsid w:val="00CD32A4"/>
    <w:rsid w:val="00CD3EC8"/>
    <w:rsid w:val="00CD4B2E"/>
    <w:rsid w:val="00CD4E3E"/>
    <w:rsid w:val="00CD510B"/>
    <w:rsid w:val="00CD6135"/>
    <w:rsid w:val="00CD682E"/>
    <w:rsid w:val="00CD6D67"/>
    <w:rsid w:val="00CD7328"/>
    <w:rsid w:val="00CD760F"/>
    <w:rsid w:val="00CD77C9"/>
    <w:rsid w:val="00CD7BED"/>
    <w:rsid w:val="00CD7E36"/>
    <w:rsid w:val="00CE07A5"/>
    <w:rsid w:val="00CE086C"/>
    <w:rsid w:val="00CE0F69"/>
    <w:rsid w:val="00CE1422"/>
    <w:rsid w:val="00CE14EA"/>
    <w:rsid w:val="00CE2021"/>
    <w:rsid w:val="00CE2800"/>
    <w:rsid w:val="00CE2994"/>
    <w:rsid w:val="00CE3144"/>
    <w:rsid w:val="00CE33CD"/>
    <w:rsid w:val="00CE4651"/>
    <w:rsid w:val="00CE480D"/>
    <w:rsid w:val="00CE4E46"/>
    <w:rsid w:val="00CE648C"/>
    <w:rsid w:val="00CE764B"/>
    <w:rsid w:val="00CE76F7"/>
    <w:rsid w:val="00CE785C"/>
    <w:rsid w:val="00CE7A4C"/>
    <w:rsid w:val="00CF041F"/>
    <w:rsid w:val="00CF070D"/>
    <w:rsid w:val="00CF12E0"/>
    <w:rsid w:val="00CF1F75"/>
    <w:rsid w:val="00CF22FC"/>
    <w:rsid w:val="00CF28D1"/>
    <w:rsid w:val="00CF2B5F"/>
    <w:rsid w:val="00CF3DA0"/>
    <w:rsid w:val="00CF43F4"/>
    <w:rsid w:val="00CF495E"/>
    <w:rsid w:val="00CF4C68"/>
    <w:rsid w:val="00CF5BC0"/>
    <w:rsid w:val="00CF5C54"/>
    <w:rsid w:val="00CF605C"/>
    <w:rsid w:val="00CF76FD"/>
    <w:rsid w:val="00CF77DB"/>
    <w:rsid w:val="00CF7DA5"/>
    <w:rsid w:val="00D016C0"/>
    <w:rsid w:val="00D01784"/>
    <w:rsid w:val="00D018BE"/>
    <w:rsid w:val="00D01D1E"/>
    <w:rsid w:val="00D02376"/>
    <w:rsid w:val="00D02B7D"/>
    <w:rsid w:val="00D02CB3"/>
    <w:rsid w:val="00D02CF8"/>
    <w:rsid w:val="00D03A6F"/>
    <w:rsid w:val="00D03D89"/>
    <w:rsid w:val="00D04E97"/>
    <w:rsid w:val="00D05B37"/>
    <w:rsid w:val="00D05CEC"/>
    <w:rsid w:val="00D06512"/>
    <w:rsid w:val="00D06D8B"/>
    <w:rsid w:val="00D10093"/>
    <w:rsid w:val="00D12094"/>
    <w:rsid w:val="00D127D2"/>
    <w:rsid w:val="00D12B4C"/>
    <w:rsid w:val="00D13385"/>
    <w:rsid w:val="00D13541"/>
    <w:rsid w:val="00D14BEC"/>
    <w:rsid w:val="00D156EE"/>
    <w:rsid w:val="00D16C4B"/>
    <w:rsid w:val="00D173CC"/>
    <w:rsid w:val="00D206D3"/>
    <w:rsid w:val="00D20722"/>
    <w:rsid w:val="00D20896"/>
    <w:rsid w:val="00D22702"/>
    <w:rsid w:val="00D227E5"/>
    <w:rsid w:val="00D2315A"/>
    <w:rsid w:val="00D23C6F"/>
    <w:rsid w:val="00D24C07"/>
    <w:rsid w:val="00D24E61"/>
    <w:rsid w:val="00D25308"/>
    <w:rsid w:val="00D254A5"/>
    <w:rsid w:val="00D255E3"/>
    <w:rsid w:val="00D2563B"/>
    <w:rsid w:val="00D25CB0"/>
    <w:rsid w:val="00D25F83"/>
    <w:rsid w:val="00D26B7A"/>
    <w:rsid w:val="00D26F5C"/>
    <w:rsid w:val="00D3077F"/>
    <w:rsid w:val="00D30AD0"/>
    <w:rsid w:val="00D30F9C"/>
    <w:rsid w:val="00D315A6"/>
    <w:rsid w:val="00D31669"/>
    <w:rsid w:val="00D31FC3"/>
    <w:rsid w:val="00D320CD"/>
    <w:rsid w:val="00D326B4"/>
    <w:rsid w:val="00D33DE5"/>
    <w:rsid w:val="00D3471E"/>
    <w:rsid w:val="00D34DBB"/>
    <w:rsid w:val="00D356F8"/>
    <w:rsid w:val="00D35AAF"/>
    <w:rsid w:val="00D35B48"/>
    <w:rsid w:val="00D3656E"/>
    <w:rsid w:val="00D37002"/>
    <w:rsid w:val="00D40D09"/>
    <w:rsid w:val="00D40E89"/>
    <w:rsid w:val="00D41BB3"/>
    <w:rsid w:val="00D4218D"/>
    <w:rsid w:val="00D425F2"/>
    <w:rsid w:val="00D42B11"/>
    <w:rsid w:val="00D43217"/>
    <w:rsid w:val="00D442F3"/>
    <w:rsid w:val="00D448AD"/>
    <w:rsid w:val="00D44948"/>
    <w:rsid w:val="00D44BC2"/>
    <w:rsid w:val="00D454A2"/>
    <w:rsid w:val="00D46F87"/>
    <w:rsid w:val="00D46FB1"/>
    <w:rsid w:val="00D471FB"/>
    <w:rsid w:val="00D4772E"/>
    <w:rsid w:val="00D47F72"/>
    <w:rsid w:val="00D502F7"/>
    <w:rsid w:val="00D50FF0"/>
    <w:rsid w:val="00D516CB"/>
    <w:rsid w:val="00D51F33"/>
    <w:rsid w:val="00D52155"/>
    <w:rsid w:val="00D527E6"/>
    <w:rsid w:val="00D52E24"/>
    <w:rsid w:val="00D5317D"/>
    <w:rsid w:val="00D54112"/>
    <w:rsid w:val="00D54E70"/>
    <w:rsid w:val="00D54FB8"/>
    <w:rsid w:val="00D55353"/>
    <w:rsid w:val="00D553B4"/>
    <w:rsid w:val="00D555B5"/>
    <w:rsid w:val="00D557CD"/>
    <w:rsid w:val="00D57F0F"/>
    <w:rsid w:val="00D60A22"/>
    <w:rsid w:val="00D60BDB"/>
    <w:rsid w:val="00D63C09"/>
    <w:rsid w:val="00D64218"/>
    <w:rsid w:val="00D6421B"/>
    <w:rsid w:val="00D6430D"/>
    <w:rsid w:val="00D64520"/>
    <w:rsid w:val="00D64EE5"/>
    <w:rsid w:val="00D651B3"/>
    <w:rsid w:val="00D66537"/>
    <w:rsid w:val="00D665FB"/>
    <w:rsid w:val="00D669B7"/>
    <w:rsid w:val="00D6766B"/>
    <w:rsid w:val="00D67865"/>
    <w:rsid w:val="00D67B5B"/>
    <w:rsid w:val="00D67E9A"/>
    <w:rsid w:val="00D70094"/>
    <w:rsid w:val="00D70920"/>
    <w:rsid w:val="00D71A6E"/>
    <w:rsid w:val="00D71BD5"/>
    <w:rsid w:val="00D72707"/>
    <w:rsid w:val="00D72DD9"/>
    <w:rsid w:val="00D73C1F"/>
    <w:rsid w:val="00D74DF5"/>
    <w:rsid w:val="00D75744"/>
    <w:rsid w:val="00D75888"/>
    <w:rsid w:val="00D75A3A"/>
    <w:rsid w:val="00D77428"/>
    <w:rsid w:val="00D77B76"/>
    <w:rsid w:val="00D77BE5"/>
    <w:rsid w:val="00D80690"/>
    <w:rsid w:val="00D81C02"/>
    <w:rsid w:val="00D84592"/>
    <w:rsid w:val="00D84AE8"/>
    <w:rsid w:val="00D84C72"/>
    <w:rsid w:val="00D853BE"/>
    <w:rsid w:val="00D85C7D"/>
    <w:rsid w:val="00D862D1"/>
    <w:rsid w:val="00D8631A"/>
    <w:rsid w:val="00D86AB4"/>
    <w:rsid w:val="00D86DAA"/>
    <w:rsid w:val="00D87173"/>
    <w:rsid w:val="00D90BC2"/>
    <w:rsid w:val="00D916C9"/>
    <w:rsid w:val="00D92793"/>
    <w:rsid w:val="00D928F8"/>
    <w:rsid w:val="00D92A52"/>
    <w:rsid w:val="00D92AB9"/>
    <w:rsid w:val="00D92BBC"/>
    <w:rsid w:val="00D9345B"/>
    <w:rsid w:val="00D93D0D"/>
    <w:rsid w:val="00D952E5"/>
    <w:rsid w:val="00D9589F"/>
    <w:rsid w:val="00D978A1"/>
    <w:rsid w:val="00DA0032"/>
    <w:rsid w:val="00DA05D4"/>
    <w:rsid w:val="00DA140C"/>
    <w:rsid w:val="00DA21A1"/>
    <w:rsid w:val="00DA2380"/>
    <w:rsid w:val="00DA2E3D"/>
    <w:rsid w:val="00DA3053"/>
    <w:rsid w:val="00DA3270"/>
    <w:rsid w:val="00DA35FD"/>
    <w:rsid w:val="00DA3F77"/>
    <w:rsid w:val="00DA4986"/>
    <w:rsid w:val="00DA4ACE"/>
    <w:rsid w:val="00DA4AE9"/>
    <w:rsid w:val="00DA4F2C"/>
    <w:rsid w:val="00DA5254"/>
    <w:rsid w:val="00DA589B"/>
    <w:rsid w:val="00DA598F"/>
    <w:rsid w:val="00DA6B36"/>
    <w:rsid w:val="00DA71ED"/>
    <w:rsid w:val="00DA767D"/>
    <w:rsid w:val="00DB0074"/>
    <w:rsid w:val="00DB0407"/>
    <w:rsid w:val="00DB0F81"/>
    <w:rsid w:val="00DB10E7"/>
    <w:rsid w:val="00DB1210"/>
    <w:rsid w:val="00DB140F"/>
    <w:rsid w:val="00DB211E"/>
    <w:rsid w:val="00DB3195"/>
    <w:rsid w:val="00DB34C8"/>
    <w:rsid w:val="00DB41DA"/>
    <w:rsid w:val="00DB56DB"/>
    <w:rsid w:val="00DB5C4C"/>
    <w:rsid w:val="00DB70A7"/>
    <w:rsid w:val="00DB78D4"/>
    <w:rsid w:val="00DB7A1E"/>
    <w:rsid w:val="00DC10FA"/>
    <w:rsid w:val="00DC1E19"/>
    <w:rsid w:val="00DC2457"/>
    <w:rsid w:val="00DC2A12"/>
    <w:rsid w:val="00DC30A9"/>
    <w:rsid w:val="00DC3DD0"/>
    <w:rsid w:val="00DC3F25"/>
    <w:rsid w:val="00DC5DA4"/>
    <w:rsid w:val="00DC7A9D"/>
    <w:rsid w:val="00DC7DFB"/>
    <w:rsid w:val="00DD0996"/>
    <w:rsid w:val="00DD0BB5"/>
    <w:rsid w:val="00DD1729"/>
    <w:rsid w:val="00DD21A6"/>
    <w:rsid w:val="00DD252F"/>
    <w:rsid w:val="00DD3371"/>
    <w:rsid w:val="00DD3B24"/>
    <w:rsid w:val="00DD463E"/>
    <w:rsid w:val="00DD55AA"/>
    <w:rsid w:val="00DD5BD6"/>
    <w:rsid w:val="00DD6148"/>
    <w:rsid w:val="00DD6522"/>
    <w:rsid w:val="00DD6828"/>
    <w:rsid w:val="00DD77F0"/>
    <w:rsid w:val="00DD797B"/>
    <w:rsid w:val="00DD7C30"/>
    <w:rsid w:val="00DE037F"/>
    <w:rsid w:val="00DE03EA"/>
    <w:rsid w:val="00DE0658"/>
    <w:rsid w:val="00DE0A63"/>
    <w:rsid w:val="00DE1AAC"/>
    <w:rsid w:val="00DE24AA"/>
    <w:rsid w:val="00DE268F"/>
    <w:rsid w:val="00DE3AB8"/>
    <w:rsid w:val="00DE4412"/>
    <w:rsid w:val="00DE5B31"/>
    <w:rsid w:val="00DE612C"/>
    <w:rsid w:val="00DE69AD"/>
    <w:rsid w:val="00DE705B"/>
    <w:rsid w:val="00DE7306"/>
    <w:rsid w:val="00DE7E43"/>
    <w:rsid w:val="00DF0367"/>
    <w:rsid w:val="00DF0EF8"/>
    <w:rsid w:val="00DF42B4"/>
    <w:rsid w:val="00DF43C3"/>
    <w:rsid w:val="00DF4414"/>
    <w:rsid w:val="00DF44B6"/>
    <w:rsid w:val="00DF4DBC"/>
    <w:rsid w:val="00DF52F3"/>
    <w:rsid w:val="00DF5ACF"/>
    <w:rsid w:val="00DF66BA"/>
    <w:rsid w:val="00DF6D52"/>
    <w:rsid w:val="00DF6E34"/>
    <w:rsid w:val="00DF7190"/>
    <w:rsid w:val="00DF783F"/>
    <w:rsid w:val="00DF7ACF"/>
    <w:rsid w:val="00E0026B"/>
    <w:rsid w:val="00E019AB"/>
    <w:rsid w:val="00E02195"/>
    <w:rsid w:val="00E02D46"/>
    <w:rsid w:val="00E03876"/>
    <w:rsid w:val="00E03FCC"/>
    <w:rsid w:val="00E03FE7"/>
    <w:rsid w:val="00E04155"/>
    <w:rsid w:val="00E05098"/>
    <w:rsid w:val="00E06A50"/>
    <w:rsid w:val="00E06A72"/>
    <w:rsid w:val="00E07BA7"/>
    <w:rsid w:val="00E07DBB"/>
    <w:rsid w:val="00E113E5"/>
    <w:rsid w:val="00E149F4"/>
    <w:rsid w:val="00E15711"/>
    <w:rsid w:val="00E1639A"/>
    <w:rsid w:val="00E16A5B"/>
    <w:rsid w:val="00E16E6F"/>
    <w:rsid w:val="00E1765D"/>
    <w:rsid w:val="00E176F6"/>
    <w:rsid w:val="00E17EF8"/>
    <w:rsid w:val="00E206EE"/>
    <w:rsid w:val="00E20AB4"/>
    <w:rsid w:val="00E21402"/>
    <w:rsid w:val="00E21A76"/>
    <w:rsid w:val="00E23EBA"/>
    <w:rsid w:val="00E24757"/>
    <w:rsid w:val="00E247B6"/>
    <w:rsid w:val="00E260DB"/>
    <w:rsid w:val="00E2666B"/>
    <w:rsid w:val="00E26732"/>
    <w:rsid w:val="00E26E06"/>
    <w:rsid w:val="00E30F1E"/>
    <w:rsid w:val="00E3170A"/>
    <w:rsid w:val="00E320E4"/>
    <w:rsid w:val="00E32F52"/>
    <w:rsid w:val="00E32F80"/>
    <w:rsid w:val="00E335A1"/>
    <w:rsid w:val="00E33AC1"/>
    <w:rsid w:val="00E344B8"/>
    <w:rsid w:val="00E34A78"/>
    <w:rsid w:val="00E3566D"/>
    <w:rsid w:val="00E35DE3"/>
    <w:rsid w:val="00E35EEB"/>
    <w:rsid w:val="00E3659E"/>
    <w:rsid w:val="00E36699"/>
    <w:rsid w:val="00E36893"/>
    <w:rsid w:val="00E3723A"/>
    <w:rsid w:val="00E402F1"/>
    <w:rsid w:val="00E40311"/>
    <w:rsid w:val="00E406B6"/>
    <w:rsid w:val="00E41DCF"/>
    <w:rsid w:val="00E41FF0"/>
    <w:rsid w:val="00E42832"/>
    <w:rsid w:val="00E42B49"/>
    <w:rsid w:val="00E42DA0"/>
    <w:rsid w:val="00E43921"/>
    <w:rsid w:val="00E44825"/>
    <w:rsid w:val="00E453E7"/>
    <w:rsid w:val="00E45649"/>
    <w:rsid w:val="00E45805"/>
    <w:rsid w:val="00E45C31"/>
    <w:rsid w:val="00E45F9C"/>
    <w:rsid w:val="00E47AC3"/>
    <w:rsid w:val="00E47AEE"/>
    <w:rsid w:val="00E47B57"/>
    <w:rsid w:val="00E5114D"/>
    <w:rsid w:val="00E5122E"/>
    <w:rsid w:val="00E51BF9"/>
    <w:rsid w:val="00E52B5E"/>
    <w:rsid w:val="00E5301C"/>
    <w:rsid w:val="00E539DE"/>
    <w:rsid w:val="00E54D85"/>
    <w:rsid w:val="00E55DEE"/>
    <w:rsid w:val="00E56FC7"/>
    <w:rsid w:val="00E57016"/>
    <w:rsid w:val="00E5704B"/>
    <w:rsid w:val="00E5712F"/>
    <w:rsid w:val="00E575C3"/>
    <w:rsid w:val="00E60B41"/>
    <w:rsid w:val="00E61B1C"/>
    <w:rsid w:val="00E61E82"/>
    <w:rsid w:val="00E62137"/>
    <w:rsid w:val="00E62E23"/>
    <w:rsid w:val="00E63086"/>
    <w:rsid w:val="00E63660"/>
    <w:rsid w:val="00E63843"/>
    <w:rsid w:val="00E64186"/>
    <w:rsid w:val="00E648A7"/>
    <w:rsid w:val="00E64B83"/>
    <w:rsid w:val="00E65C48"/>
    <w:rsid w:val="00E665E9"/>
    <w:rsid w:val="00E6672E"/>
    <w:rsid w:val="00E67210"/>
    <w:rsid w:val="00E6775E"/>
    <w:rsid w:val="00E678B3"/>
    <w:rsid w:val="00E67C0E"/>
    <w:rsid w:val="00E70373"/>
    <w:rsid w:val="00E704DA"/>
    <w:rsid w:val="00E705D3"/>
    <w:rsid w:val="00E70927"/>
    <w:rsid w:val="00E710F3"/>
    <w:rsid w:val="00E71126"/>
    <w:rsid w:val="00E713FE"/>
    <w:rsid w:val="00E719D4"/>
    <w:rsid w:val="00E71F5A"/>
    <w:rsid w:val="00E72937"/>
    <w:rsid w:val="00E73637"/>
    <w:rsid w:val="00E7500C"/>
    <w:rsid w:val="00E751DF"/>
    <w:rsid w:val="00E75BFE"/>
    <w:rsid w:val="00E760AF"/>
    <w:rsid w:val="00E76B43"/>
    <w:rsid w:val="00E80029"/>
    <w:rsid w:val="00E804B7"/>
    <w:rsid w:val="00E81330"/>
    <w:rsid w:val="00E814B3"/>
    <w:rsid w:val="00E8178D"/>
    <w:rsid w:val="00E81AC2"/>
    <w:rsid w:val="00E82140"/>
    <w:rsid w:val="00E829BE"/>
    <w:rsid w:val="00E82C99"/>
    <w:rsid w:val="00E83224"/>
    <w:rsid w:val="00E832ED"/>
    <w:rsid w:val="00E85295"/>
    <w:rsid w:val="00E85CC6"/>
    <w:rsid w:val="00E867D3"/>
    <w:rsid w:val="00E8682B"/>
    <w:rsid w:val="00E86B04"/>
    <w:rsid w:val="00E873A7"/>
    <w:rsid w:val="00E873C1"/>
    <w:rsid w:val="00E87594"/>
    <w:rsid w:val="00E900E5"/>
    <w:rsid w:val="00E90C4F"/>
    <w:rsid w:val="00E91D78"/>
    <w:rsid w:val="00E91DAC"/>
    <w:rsid w:val="00E926EB"/>
    <w:rsid w:val="00E92B46"/>
    <w:rsid w:val="00E934EA"/>
    <w:rsid w:val="00E94E5F"/>
    <w:rsid w:val="00E969E8"/>
    <w:rsid w:val="00E96CE8"/>
    <w:rsid w:val="00E9720A"/>
    <w:rsid w:val="00E97246"/>
    <w:rsid w:val="00EA405C"/>
    <w:rsid w:val="00EA452C"/>
    <w:rsid w:val="00EA473C"/>
    <w:rsid w:val="00EA571D"/>
    <w:rsid w:val="00EA5793"/>
    <w:rsid w:val="00EA5D90"/>
    <w:rsid w:val="00EA793F"/>
    <w:rsid w:val="00EB008A"/>
    <w:rsid w:val="00EB0394"/>
    <w:rsid w:val="00EB062A"/>
    <w:rsid w:val="00EB1195"/>
    <w:rsid w:val="00EB22BA"/>
    <w:rsid w:val="00EB2806"/>
    <w:rsid w:val="00EB285E"/>
    <w:rsid w:val="00EB336E"/>
    <w:rsid w:val="00EB3C6C"/>
    <w:rsid w:val="00EB45F6"/>
    <w:rsid w:val="00EB4C88"/>
    <w:rsid w:val="00EB4FF4"/>
    <w:rsid w:val="00EB5AC2"/>
    <w:rsid w:val="00EB6092"/>
    <w:rsid w:val="00EB6372"/>
    <w:rsid w:val="00EB66BC"/>
    <w:rsid w:val="00EB6D4E"/>
    <w:rsid w:val="00EB7393"/>
    <w:rsid w:val="00EB7C94"/>
    <w:rsid w:val="00EC080D"/>
    <w:rsid w:val="00EC15DE"/>
    <w:rsid w:val="00EC2212"/>
    <w:rsid w:val="00EC25F5"/>
    <w:rsid w:val="00EC2FCE"/>
    <w:rsid w:val="00EC3741"/>
    <w:rsid w:val="00EC37E3"/>
    <w:rsid w:val="00EC44DF"/>
    <w:rsid w:val="00EC4850"/>
    <w:rsid w:val="00EC49A0"/>
    <w:rsid w:val="00EC5299"/>
    <w:rsid w:val="00EC71FE"/>
    <w:rsid w:val="00EC720C"/>
    <w:rsid w:val="00EC7794"/>
    <w:rsid w:val="00EC7941"/>
    <w:rsid w:val="00ED1FE9"/>
    <w:rsid w:val="00ED3649"/>
    <w:rsid w:val="00ED36F5"/>
    <w:rsid w:val="00ED4BB9"/>
    <w:rsid w:val="00ED54F6"/>
    <w:rsid w:val="00ED5BCE"/>
    <w:rsid w:val="00ED65AB"/>
    <w:rsid w:val="00ED68BA"/>
    <w:rsid w:val="00ED6FD7"/>
    <w:rsid w:val="00ED6FF5"/>
    <w:rsid w:val="00ED70E7"/>
    <w:rsid w:val="00ED79BB"/>
    <w:rsid w:val="00ED7E51"/>
    <w:rsid w:val="00EE032A"/>
    <w:rsid w:val="00EE0481"/>
    <w:rsid w:val="00EE0600"/>
    <w:rsid w:val="00EE1D9A"/>
    <w:rsid w:val="00EE3796"/>
    <w:rsid w:val="00EE4D80"/>
    <w:rsid w:val="00EE4DB9"/>
    <w:rsid w:val="00EE52B6"/>
    <w:rsid w:val="00EE59F3"/>
    <w:rsid w:val="00EE5C71"/>
    <w:rsid w:val="00EE74F1"/>
    <w:rsid w:val="00EE7646"/>
    <w:rsid w:val="00EE7F85"/>
    <w:rsid w:val="00EF06E8"/>
    <w:rsid w:val="00EF09BA"/>
    <w:rsid w:val="00EF1B80"/>
    <w:rsid w:val="00EF236D"/>
    <w:rsid w:val="00EF377D"/>
    <w:rsid w:val="00EF3981"/>
    <w:rsid w:val="00EF461C"/>
    <w:rsid w:val="00EF5815"/>
    <w:rsid w:val="00EF66A5"/>
    <w:rsid w:val="00EF6F82"/>
    <w:rsid w:val="00EF7043"/>
    <w:rsid w:val="00EF711B"/>
    <w:rsid w:val="00EF73AD"/>
    <w:rsid w:val="00EF77F0"/>
    <w:rsid w:val="00F00ABF"/>
    <w:rsid w:val="00F00E6D"/>
    <w:rsid w:val="00F01235"/>
    <w:rsid w:val="00F0181F"/>
    <w:rsid w:val="00F0187E"/>
    <w:rsid w:val="00F033BA"/>
    <w:rsid w:val="00F03663"/>
    <w:rsid w:val="00F0460C"/>
    <w:rsid w:val="00F05215"/>
    <w:rsid w:val="00F057D8"/>
    <w:rsid w:val="00F0611F"/>
    <w:rsid w:val="00F069B5"/>
    <w:rsid w:val="00F06D48"/>
    <w:rsid w:val="00F06F3B"/>
    <w:rsid w:val="00F1016D"/>
    <w:rsid w:val="00F115E1"/>
    <w:rsid w:val="00F11B08"/>
    <w:rsid w:val="00F126B3"/>
    <w:rsid w:val="00F135CB"/>
    <w:rsid w:val="00F1379A"/>
    <w:rsid w:val="00F13D85"/>
    <w:rsid w:val="00F13E2D"/>
    <w:rsid w:val="00F156E6"/>
    <w:rsid w:val="00F15E7A"/>
    <w:rsid w:val="00F17064"/>
    <w:rsid w:val="00F20E5D"/>
    <w:rsid w:val="00F20F81"/>
    <w:rsid w:val="00F20FA5"/>
    <w:rsid w:val="00F20FAC"/>
    <w:rsid w:val="00F2200E"/>
    <w:rsid w:val="00F229AE"/>
    <w:rsid w:val="00F22B11"/>
    <w:rsid w:val="00F2443C"/>
    <w:rsid w:val="00F25CC7"/>
    <w:rsid w:val="00F262C6"/>
    <w:rsid w:val="00F26D5E"/>
    <w:rsid w:val="00F318B7"/>
    <w:rsid w:val="00F31C1F"/>
    <w:rsid w:val="00F32A86"/>
    <w:rsid w:val="00F32F14"/>
    <w:rsid w:val="00F33727"/>
    <w:rsid w:val="00F33BD2"/>
    <w:rsid w:val="00F344FD"/>
    <w:rsid w:val="00F349B3"/>
    <w:rsid w:val="00F35826"/>
    <w:rsid w:val="00F362B1"/>
    <w:rsid w:val="00F363A5"/>
    <w:rsid w:val="00F36B89"/>
    <w:rsid w:val="00F37829"/>
    <w:rsid w:val="00F3790D"/>
    <w:rsid w:val="00F37C46"/>
    <w:rsid w:val="00F40702"/>
    <w:rsid w:val="00F40C94"/>
    <w:rsid w:val="00F40E93"/>
    <w:rsid w:val="00F4114B"/>
    <w:rsid w:val="00F412D3"/>
    <w:rsid w:val="00F412E3"/>
    <w:rsid w:val="00F41D03"/>
    <w:rsid w:val="00F42694"/>
    <w:rsid w:val="00F42C21"/>
    <w:rsid w:val="00F42EB9"/>
    <w:rsid w:val="00F43B6F"/>
    <w:rsid w:val="00F4409D"/>
    <w:rsid w:val="00F4420C"/>
    <w:rsid w:val="00F44799"/>
    <w:rsid w:val="00F454BD"/>
    <w:rsid w:val="00F464E7"/>
    <w:rsid w:val="00F479FB"/>
    <w:rsid w:val="00F50656"/>
    <w:rsid w:val="00F50797"/>
    <w:rsid w:val="00F50EF8"/>
    <w:rsid w:val="00F515D8"/>
    <w:rsid w:val="00F51F17"/>
    <w:rsid w:val="00F523E6"/>
    <w:rsid w:val="00F52BB1"/>
    <w:rsid w:val="00F52C68"/>
    <w:rsid w:val="00F52D66"/>
    <w:rsid w:val="00F52FFA"/>
    <w:rsid w:val="00F539AE"/>
    <w:rsid w:val="00F539EC"/>
    <w:rsid w:val="00F53C4D"/>
    <w:rsid w:val="00F5422E"/>
    <w:rsid w:val="00F5486C"/>
    <w:rsid w:val="00F54CE6"/>
    <w:rsid w:val="00F55840"/>
    <w:rsid w:val="00F5718C"/>
    <w:rsid w:val="00F57919"/>
    <w:rsid w:val="00F60743"/>
    <w:rsid w:val="00F609E1"/>
    <w:rsid w:val="00F60AC1"/>
    <w:rsid w:val="00F61204"/>
    <w:rsid w:val="00F612AD"/>
    <w:rsid w:val="00F61955"/>
    <w:rsid w:val="00F62BE2"/>
    <w:rsid w:val="00F64933"/>
    <w:rsid w:val="00F64EED"/>
    <w:rsid w:val="00F65135"/>
    <w:rsid w:val="00F65319"/>
    <w:rsid w:val="00F65DF2"/>
    <w:rsid w:val="00F65FB3"/>
    <w:rsid w:val="00F665A2"/>
    <w:rsid w:val="00F66879"/>
    <w:rsid w:val="00F66957"/>
    <w:rsid w:val="00F67958"/>
    <w:rsid w:val="00F7025E"/>
    <w:rsid w:val="00F70803"/>
    <w:rsid w:val="00F71438"/>
    <w:rsid w:val="00F716CA"/>
    <w:rsid w:val="00F71CA4"/>
    <w:rsid w:val="00F723B5"/>
    <w:rsid w:val="00F72986"/>
    <w:rsid w:val="00F734A5"/>
    <w:rsid w:val="00F738E8"/>
    <w:rsid w:val="00F74E7A"/>
    <w:rsid w:val="00F75847"/>
    <w:rsid w:val="00F758E2"/>
    <w:rsid w:val="00F76BAC"/>
    <w:rsid w:val="00F76EC0"/>
    <w:rsid w:val="00F771F6"/>
    <w:rsid w:val="00F77F73"/>
    <w:rsid w:val="00F807C8"/>
    <w:rsid w:val="00F80F3F"/>
    <w:rsid w:val="00F82368"/>
    <w:rsid w:val="00F83D33"/>
    <w:rsid w:val="00F8486E"/>
    <w:rsid w:val="00F854DA"/>
    <w:rsid w:val="00F8586F"/>
    <w:rsid w:val="00F85B0B"/>
    <w:rsid w:val="00F8709D"/>
    <w:rsid w:val="00F87328"/>
    <w:rsid w:val="00F87763"/>
    <w:rsid w:val="00F907F0"/>
    <w:rsid w:val="00F90D09"/>
    <w:rsid w:val="00F91E17"/>
    <w:rsid w:val="00F91EFC"/>
    <w:rsid w:val="00F92122"/>
    <w:rsid w:val="00F92CF2"/>
    <w:rsid w:val="00F94643"/>
    <w:rsid w:val="00F94E17"/>
    <w:rsid w:val="00F95E0D"/>
    <w:rsid w:val="00F96670"/>
    <w:rsid w:val="00F9694B"/>
    <w:rsid w:val="00F970BF"/>
    <w:rsid w:val="00F97521"/>
    <w:rsid w:val="00F97F0A"/>
    <w:rsid w:val="00FA00A9"/>
    <w:rsid w:val="00FA1BA5"/>
    <w:rsid w:val="00FA1D14"/>
    <w:rsid w:val="00FA30C8"/>
    <w:rsid w:val="00FA4048"/>
    <w:rsid w:val="00FA4212"/>
    <w:rsid w:val="00FA533A"/>
    <w:rsid w:val="00FA5AA5"/>
    <w:rsid w:val="00FA5EE0"/>
    <w:rsid w:val="00FA6247"/>
    <w:rsid w:val="00FA64A3"/>
    <w:rsid w:val="00FA6743"/>
    <w:rsid w:val="00FA7049"/>
    <w:rsid w:val="00FA77E9"/>
    <w:rsid w:val="00FB07B3"/>
    <w:rsid w:val="00FB1391"/>
    <w:rsid w:val="00FB2415"/>
    <w:rsid w:val="00FB2606"/>
    <w:rsid w:val="00FB2E5C"/>
    <w:rsid w:val="00FB2FC4"/>
    <w:rsid w:val="00FB3629"/>
    <w:rsid w:val="00FB3B23"/>
    <w:rsid w:val="00FB3CA0"/>
    <w:rsid w:val="00FB3DE9"/>
    <w:rsid w:val="00FB4899"/>
    <w:rsid w:val="00FB4EB0"/>
    <w:rsid w:val="00FB7039"/>
    <w:rsid w:val="00FB7323"/>
    <w:rsid w:val="00FB7CDD"/>
    <w:rsid w:val="00FC091C"/>
    <w:rsid w:val="00FC2196"/>
    <w:rsid w:val="00FC278D"/>
    <w:rsid w:val="00FC2DD1"/>
    <w:rsid w:val="00FC389F"/>
    <w:rsid w:val="00FC39F5"/>
    <w:rsid w:val="00FC415E"/>
    <w:rsid w:val="00FC483D"/>
    <w:rsid w:val="00FC485D"/>
    <w:rsid w:val="00FC4EFC"/>
    <w:rsid w:val="00FC5571"/>
    <w:rsid w:val="00FC72DE"/>
    <w:rsid w:val="00FC7ACE"/>
    <w:rsid w:val="00FC7B3A"/>
    <w:rsid w:val="00FD297C"/>
    <w:rsid w:val="00FD2A8C"/>
    <w:rsid w:val="00FD4626"/>
    <w:rsid w:val="00FD51EF"/>
    <w:rsid w:val="00FD543C"/>
    <w:rsid w:val="00FD62FD"/>
    <w:rsid w:val="00FD6344"/>
    <w:rsid w:val="00FD6423"/>
    <w:rsid w:val="00FD6FD4"/>
    <w:rsid w:val="00FE04EC"/>
    <w:rsid w:val="00FE1E51"/>
    <w:rsid w:val="00FE1ED1"/>
    <w:rsid w:val="00FE211E"/>
    <w:rsid w:val="00FE2788"/>
    <w:rsid w:val="00FE2CB9"/>
    <w:rsid w:val="00FE3754"/>
    <w:rsid w:val="00FE37EF"/>
    <w:rsid w:val="00FE461A"/>
    <w:rsid w:val="00FE4A6F"/>
    <w:rsid w:val="00FE4BAE"/>
    <w:rsid w:val="00FE59C4"/>
    <w:rsid w:val="00FE5BFB"/>
    <w:rsid w:val="00FE5E74"/>
    <w:rsid w:val="00FE609F"/>
    <w:rsid w:val="00FE62C8"/>
    <w:rsid w:val="00FE6992"/>
    <w:rsid w:val="00FE7D50"/>
    <w:rsid w:val="00FF0054"/>
    <w:rsid w:val="00FF093D"/>
    <w:rsid w:val="00FF0BC8"/>
    <w:rsid w:val="00FF1777"/>
    <w:rsid w:val="00FF1C9E"/>
    <w:rsid w:val="00FF3871"/>
    <w:rsid w:val="00FF38EB"/>
    <w:rsid w:val="00FF3E81"/>
    <w:rsid w:val="00FF479A"/>
    <w:rsid w:val="00FF5782"/>
    <w:rsid w:val="00FF593C"/>
    <w:rsid w:val="00FF5F56"/>
    <w:rsid w:val="00FF789F"/>
    <w:rsid w:val="00FF7B5D"/>
    <w:rsid w:val="01484286"/>
    <w:rsid w:val="0291C929"/>
    <w:rsid w:val="054958AF"/>
    <w:rsid w:val="056E36D5"/>
    <w:rsid w:val="05C47614"/>
    <w:rsid w:val="061C7C47"/>
    <w:rsid w:val="06DDE4E3"/>
    <w:rsid w:val="074631A9"/>
    <w:rsid w:val="075CDD5B"/>
    <w:rsid w:val="08C4F319"/>
    <w:rsid w:val="0BC4DCAF"/>
    <w:rsid w:val="0CEDBC80"/>
    <w:rsid w:val="0D7AA953"/>
    <w:rsid w:val="0DDF33EE"/>
    <w:rsid w:val="0E59CD05"/>
    <w:rsid w:val="0E89CA77"/>
    <w:rsid w:val="0ECC4D2E"/>
    <w:rsid w:val="0F4B20C1"/>
    <w:rsid w:val="1067D63E"/>
    <w:rsid w:val="11D53B6F"/>
    <w:rsid w:val="14F5C403"/>
    <w:rsid w:val="150D6E00"/>
    <w:rsid w:val="173701C3"/>
    <w:rsid w:val="17B80C47"/>
    <w:rsid w:val="193CFF9A"/>
    <w:rsid w:val="1AC18B2F"/>
    <w:rsid w:val="1AC54925"/>
    <w:rsid w:val="1B77BDE2"/>
    <w:rsid w:val="1B782D41"/>
    <w:rsid w:val="1C5D5B90"/>
    <w:rsid w:val="1D234138"/>
    <w:rsid w:val="1E28242A"/>
    <w:rsid w:val="1FB6672C"/>
    <w:rsid w:val="20267164"/>
    <w:rsid w:val="20FF6E7B"/>
    <w:rsid w:val="21536125"/>
    <w:rsid w:val="2324DC93"/>
    <w:rsid w:val="2466243B"/>
    <w:rsid w:val="25FFC047"/>
    <w:rsid w:val="28CCE292"/>
    <w:rsid w:val="29168C1B"/>
    <w:rsid w:val="29E5B944"/>
    <w:rsid w:val="2B2C765F"/>
    <w:rsid w:val="2BA9768D"/>
    <w:rsid w:val="2BCAF586"/>
    <w:rsid w:val="2D7870C8"/>
    <w:rsid w:val="2EE0650E"/>
    <w:rsid w:val="2F2FAC7C"/>
    <w:rsid w:val="306B574D"/>
    <w:rsid w:val="30D22E3D"/>
    <w:rsid w:val="321F9771"/>
    <w:rsid w:val="3242E74C"/>
    <w:rsid w:val="326DFE9E"/>
    <w:rsid w:val="3282C8D6"/>
    <w:rsid w:val="32BA36CA"/>
    <w:rsid w:val="341A20CC"/>
    <w:rsid w:val="345A673D"/>
    <w:rsid w:val="36409CD2"/>
    <w:rsid w:val="368F49BE"/>
    <w:rsid w:val="36F6116A"/>
    <w:rsid w:val="3AD5BBFB"/>
    <w:rsid w:val="3B9A2391"/>
    <w:rsid w:val="3C519946"/>
    <w:rsid w:val="3D00E9D2"/>
    <w:rsid w:val="3F431229"/>
    <w:rsid w:val="403FFFBA"/>
    <w:rsid w:val="41E717CD"/>
    <w:rsid w:val="440B9958"/>
    <w:rsid w:val="440C0B96"/>
    <w:rsid w:val="44653D79"/>
    <w:rsid w:val="446D5CD5"/>
    <w:rsid w:val="44AC17E0"/>
    <w:rsid w:val="44E31A84"/>
    <w:rsid w:val="44F5B5F4"/>
    <w:rsid w:val="4516CD83"/>
    <w:rsid w:val="4735DE0B"/>
    <w:rsid w:val="482A921B"/>
    <w:rsid w:val="4A8D5194"/>
    <w:rsid w:val="4EE2C96D"/>
    <w:rsid w:val="4F7D3AE0"/>
    <w:rsid w:val="4FAC5F70"/>
    <w:rsid w:val="502A9F4F"/>
    <w:rsid w:val="503CC600"/>
    <w:rsid w:val="5041E821"/>
    <w:rsid w:val="51AF0246"/>
    <w:rsid w:val="51CB2F8F"/>
    <w:rsid w:val="54698BC3"/>
    <w:rsid w:val="54B9069F"/>
    <w:rsid w:val="563E40F8"/>
    <w:rsid w:val="5A2CA26B"/>
    <w:rsid w:val="5B0BED2D"/>
    <w:rsid w:val="5B689263"/>
    <w:rsid w:val="5BAD5EDE"/>
    <w:rsid w:val="5C997B61"/>
    <w:rsid w:val="5DF8DC74"/>
    <w:rsid w:val="62AEC215"/>
    <w:rsid w:val="634F3678"/>
    <w:rsid w:val="63D4AB7F"/>
    <w:rsid w:val="63EBBE2C"/>
    <w:rsid w:val="646B675E"/>
    <w:rsid w:val="659495B5"/>
    <w:rsid w:val="66768D2C"/>
    <w:rsid w:val="67F5616C"/>
    <w:rsid w:val="69918DE3"/>
    <w:rsid w:val="6AB0589A"/>
    <w:rsid w:val="6AD466A6"/>
    <w:rsid w:val="6B1C17F6"/>
    <w:rsid w:val="6B6A6BF5"/>
    <w:rsid w:val="6CACCB84"/>
    <w:rsid w:val="6D815918"/>
    <w:rsid w:val="6ECA067B"/>
    <w:rsid w:val="6F707FEE"/>
    <w:rsid w:val="739F2A5A"/>
    <w:rsid w:val="77663905"/>
    <w:rsid w:val="7A5AABA3"/>
    <w:rsid w:val="7B238152"/>
    <w:rsid w:val="7D7830FD"/>
    <w:rsid w:val="7D8E553A"/>
    <w:rsid w:val="7DDD7095"/>
    <w:rsid w:val="7D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96E8C"/>
  <w15:docId w15:val="{89DED3E8-4983-474F-8813-6AF3786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semiHidden="1" w:unhideWhenUsed="1" w:qFormat="1"/>
    <w:lsdException w:name="List Number" w:uiPriority="16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uiPriority="16" w:semiHidden="1" w:unhideWhenUsed="1"/>
    <w:lsdException w:name="List Number 3" w:uiPriority="16" w:semiHidden="1" w:unhideWhenUsed="1"/>
    <w:lsdException w:name="List Number 4" w:semiHidden="1" w:unhideWhenUsed="1"/>
    <w:lsdException w:name="List Number 5" w:semiHidden="1" w:unhideWhenUsed="1"/>
    <w:lsdException w:name="Title" w:uiPriority="19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uiPriority="16" w:semiHidden="1" w:unhideWhenUsed="1"/>
    <w:lsdException w:name="List Continue 2" w:uiPriority="16" w:semiHidden="1" w:unhideWhenUsed="1"/>
    <w:lsdException w:name="List Continue 3" w:uiPriority="16" w:semiHidden="1" w:unhideWhenUsed="1"/>
    <w:lsdException w:name="List Continue 4" w:uiPriority="16" w:semiHidden="1" w:unhideWhenUsed="1"/>
    <w:lsdException w:name="List Continue 5" w:uiPriority="16" w:semiHidden="1" w:unhideWhenUsed="1"/>
    <w:lsdException w:name="Message Header" w:semiHidden="1" w:unhideWhenUsed="1"/>
    <w:lsdException w:name="Subtitle" w:uiPriority="19" w:semiHidden="1" w:qFormat="1"/>
    <w:lsdException w:name="Salutation" w:semiHidden="1" w:unhideWhenUsed="1"/>
    <w:lsdException w:name="Date" w:uiPriority="19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900B8D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9"/>
    <w:qFormat/>
    <w:rsid w:val="00B84BF6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9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9"/>
    <w:qFormat/>
    <w:rsid w:val="00B7725C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99"/>
    <w:qFormat/>
    <w:rsid w:val="00F64933"/>
    <w:pPr>
      <w:keepNext/>
      <w:keepLines/>
      <w:spacing w:before="300" w:after="60"/>
      <w:outlineLvl w:val="4"/>
    </w:pPr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2E4F12"/>
    <w:pPr>
      <w:keepNext/>
      <w:keepLines/>
      <w:spacing w:before="40" w:after="0" w:line="240" w:lineRule="auto"/>
      <w:textboxTightWrap w:val="none"/>
      <w:outlineLvl w:val="6"/>
    </w:pPr>
    <w:rPr>
      <w:rFonts w:eastAsiaTheme="majorEastAsia" w:cstheme="majorBidi"/>
      <w:i/>
      <w:iCs/>
      <w:color w:val="231F20"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2E4F12"/>
    <w:pPr>
      <w:keepNext/>
      <w:keepLines/>
      <w:spacing w:before="40" w:after="0" w:line="240" w:lineRule="auto"/>
      <w:textboxTightWrap w:val="none"/>
      <w:outlineLvl w:val="7"/>
    </w:pPr>
    <w:rPr>
      <w:rFonts w:eastAsiaTheme="majorEastAsia" w:cstheme="majorBidi"/>
      <w:color w:val="231F20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2E4F12"/>
    <w:pPr>
      <w:keepNext/>
      <w:keepLines/>
      <w:spacing w:before="40" w:after="0" w:line="240" w:lineRule="auto"/>
      <w:textboxTightWrap w:val="none"/>
      <w:outlineLvl w:val="8"/>
    </w:pPr>
    <w:rPr>
      <w:rFonts w:eastAsiaTheme="majorEastAsia" w:cstheme="majorBidi"/>
      <w:i/>
      <w:iCs/>
      <w:color w:val="231F20"/>
      <w:sz w:val="1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84BF6"/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9"/>
    <w:rsid w:val="00F6493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9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Bulletlist" w:customStyle="1">
    <w:name w:val="Bullet list"/>
    <w:basedOn w:val="ListParagraph"/>
    <w:link w:val="BulletlistChar"/>
    <w:uiPriority w:val="10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rsid w:val="00B7725C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color="D5DDE3" w:themeColor="accent6" w:themeTint="33" w:sz="4" w:space="4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qFormat/>
    <w:rsid w:val="00603A2C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36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styleId="Numberedlist" w:customStyle="1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styleId="NumberedlistChar" w:customStyle="1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9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F64933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99"/>
    <w:rsid w:val="00F64933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link w:val="h2numberedChar"/>
    <w:uiPriority w:val="4"/>
    <w:qFormat/>
    <w:rsid w:val="00B84BF6"/>
    <w:pPr>
      <w:numPr>
        <w:numId w:val="3"/>
      </w:numPr>
    </w:pPr>
    <w:rPr>
      <w:rFonts w:eastAsia="MS PGothic"/>
    </w:rPr>
  </w:style>
  <w:style w:type="paragraph" w:styleId="h3numbered" w:customStyle="1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84BF6"/>
    <w:rPr>
      <w:rFonts w:ascii="Arial Bold" w:hAnsi="Arial Bold" w:eastAsia="MS PGothic" w:cs="Arial"/>
      <w:b/>
      <w:color w:val="005EB8"/>
      <w:kern w:val="28"/>
      <w:sz w:val="36"/>
      <w:szCs w:val="24"/>
      <w14:ligatures w14:val="standardContextual"/>
    </w:rPr>
  </w:style>
  <w:style w:type="paragraph" w:styleId="h4numbered" w:customStyle="1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5numbered" w:customStyle="1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592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character" w:styleId="Heading7Char" w:customStyle="1">
    <w:name w:val="Heading 7 Char"/>
    <w:basedOn w:val="DefaultParagraphFont"/>
    <w:link w:val="Heading7"/>
    <w:uiPriority w:val="99"/>
    <w:semiHidden/>
    <w:rsid w:val="002E4F12"/>
    <w:rPr>
      <w:rFonts w:ascii="Arial" w:hAnsi="Arial" w:eastAsiaTheme="majorEastAsia" w:cstheme="majorBidi"/>
      <w:i/>
      <w:iCs/>
      <w:color w:val="231F20"/>
      <w:sz w:val="18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2E4F12"/>
    <w:rPr>
      <w:rFonts w:ascii="Arial" w:hAnsi="Arial" w:eastAsiaTheme="majorEastAsia" w:cstheme="majorBidi"/>
      <w:color w:val="231F20"/>
      <w:szCs w:val="21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2E4F12"/>
    <w:rPr>
      <w:rFonts w:ascii="Arial" w:hAnsi="Arial" w:eastAsiaTheme="majorEastAsia" w:cstheme="majorBidi"/>
      <w:i/>
      <w:iCs/>
      <w:color w:val="231F20"/>
      <w:sz w:val="18"/>
      <w:szCs w:val="21"/>
    </w:rPr>
  </w:style>
  <w:style w:type="paragraph" w:styleId="BodyText">
    <w:name w:val="Body Text"/>
    <w:basedOn w:val="Normal"/>
    <w:link w:val="BodyTextChar"/>
    <w:qFormat/>
    <w:rsid w:val="002E4F12"/>
    <w:pPr>
      <w:textboxTightWrap w:val="none"/>
    </w:pPr>
    <w:rPr>
      <w:rFonts w:eastAsiaTheme="minorHAnsi" w:cstheme="minorBidi"/>
      <w:color w:val="231F20"/>
    </w:rPr>
  </w:style>
  <w:style w:type="character" w:styleId="BodyTextChar" w:customStyle="1">
    <w:name w:val="Body Text Char"/>
    <w:basedOn w:val="DefaultParagraphFont"/>
    <w:link w:val="BodyText"/>
    <w:rsid w:val="002E4F12"/>
    <w:rPr>
      <w:rFonts w:ascii="Arial" w:hAnsi="Arial" w:eastAsiaTheme="minorHAnsi" w:cstheme="minorBidi"/>
      <w:color w:val="231F20"/>
      <w:sz w:val="24"/>
      <w:szCs w:val="24"/>
    </w:rPr>
  </w:style>
  <w:style w:type="paragraph" w:styleId="Title">
    <w:name w:val="Title"/>
    <w:basedOn w:val="Normal"/>
    <w:next w:val="Subtitle"/>
    <w:link w:val="TitleChar"/>
    <w:uiPriority w:val="19"/>
    <w:qFormat/>
    <w:rsid w:val="002E4F12"/>
    <w:pPr>
      <w:spacing w:after="200" w:line="240" w:lineRule="auto"/>
      <w:contextualSpacing/>
      <w:textboxTightWrap w:val="none"/>
    </w:pPr>
    <w:rPr>
      <w:rFonts w:eastAsiaTheme="majorEastAsia" w:cstheme="majorBidi"/>
      <w:color w:val="005EB8"/>
      <w:kern w:val="28"/>
      <w:sz w:val="64"/>
      <w:szCs w:val="56"/>
    </w:rPr>
  </w:style>
  <w:style w:type="character" w:styleId="TitleChar" w:customStyle="1">
    <w:name w:val="Title Char"/>
    <w:basedOn w:val="DefaultParagraphFont"/>
    <w:link w:val="Title"/>
    <w:uiPriority w:val="19"/>
    <w:rsid w:val="002E4F12"/>
    <w:rPr>
      <w:rFonts w:ascii="Arial" w:hAnsi="Arial" w:eastAsiaTheme="majorEastAsia" w:cstheme="majorBidi"/>
      <w:color w:val="005EB8"/>
      <w:kern w:val="28"/>
      <w:sz w:val="64"/>
      <w:szCs w:val="56"/>
    </w:rPr>
  </w:style>
  <w:style w:type="paragraph" w:styleId="Subtitle">
    <w:name w:val="Subtitle"/>
    <w:basedOn w:val="Normal"/>
    <w:next w:val="Date"/>
    <w:link w:val="SubtitleChar"/>
    <w:uiPriority w:val="19"/>
    <w:qFormat/>
    <w:rsid w:val="002E4F12"/>
    <w:pPr>
      <w:numPr>
        <w:ilvl w:val="1"/>
      </w:numPr>
      <w:spacing w:after="0" w:line="240" w:lineRule="auto"/>
      <w:contextualSpacing/>
      <w:textboxTightWrap w:val="none"/>
    </w:pPr>
    <w:rPr>
      <w:rFonts w:eastAsiaTheme="minorEastAsia" w:cstheme="minorBidi"/>
      <w:color w:val="231F20"/>
      <w:sz w:val="48"/>
    </w:rPr>
  </w:style>
  <w:style w:type="character" w:styleId="SubtitleChar" w:customStyle="1">
    <w:name w:val="Subtitle Char"/>
    <w:basedOn w:val="DefaultParagraphFont"/>
    <w:link w:val="Subtitle"/>
    <w:uiPriority w:val="19"/>
    <w:rsid w:val="002E4F12"/>
    <w:rPr>
      <w:rFonts w:ascii="Arial" w:hAnsi="Arial" w:eastAsiaTheme="minorEastAsia" w:cstheme="minorBidi"/>
      <w:color w:val="231F20"/>
      <w:sz w:val="48"/>
      <w:szCs w:val="24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2E4F12"/>
    <w:pPr>
      <w:spacing w:after="0" w:line="240" w:lineRule="auto"/>
      <w:textboxTightWrap w:val="none"/>
    </w:pPr>
    <w:rPr>
      <w:rFonts w:eastAsiaTheme="minorHAnsi" w:cstheme="minorBidi"/>
      <w:color w:val="231F20"/>
    </w:rPr>
  </w:style>
  <w:style w:type="character" w:styleId="DateChar" w:customStyle="1">
    <w:name w:val="Date Char"/>
    <w:basedOn w:val="DefaultParagraphFont"/>
    <w:link w:val="Date"/>
    <w:uiPriority w:val="19"/>
    <w:semiHidden/>
    <w:rsid w:val="002E4F12"/>
    <w:rPr>
      <w:rFonts w:ascii="Arial" w:hAnsi="Arial" w:eastAsiaTheme="minorHAnsi" w:cstheme="minorBidi"/>
      <w:color w:val="231F20"/>
      <w:sz w:val="24"/>
      <w:szCs w:val="24"/>
    </w:rPr>
  </w:style>
  <w:style w:type="paragraph" w:styleId="TOC5">
    <w:name w:val="toc 5"/>
    <w:basedOn w:val="Normal"/>
    <w:next w:val="Normal"/>
    <w:uiPriority w:val="99"/>
    <w:semiHidden/>
    <w:unhideWhenUsed/>
    <w:rsid w:val="002E4F12"/>
    <w:pPr>
      <w:spacing w:after="100" w:line="240" w:lineRule="auto"/>
      <w:ind w:left="880"/>
      <w:textboxTightWrap w:val="none"/>
    </w:pPr>
    <w:rPr>
      <w:rFonts w:eastAsiaTheme="minorHAnsi" w:cstheme="minorBidi"/>
      <w:color w:val="231F20"/>
    </w:rPr>
  </w:style>
  <w:style w:type="paragraph" w:styleId="TOC6">
    <w:name w:val="toc 6"/>
    <w:basedOn w:val="Normal"/>
    <w:next w:val="Normal"/>
    <w:uiPriority w:val="99"/>
    <w:semiHidden/>
    <w:unhideWhenUsed/>
    <w:rsid w:val="002E4F12"/>
    <w:pPr>
      <w:spacing w:after="100" w:line="240" w:lineRule="auto"/>
      <w:ind w:left="1100"/>
      <w:textboxTightWrap w:val="none"/>
    </w:pPr>
    <w:rPr>
      <w:rFonts w:eastAsiaTheme="minorHAnsi" w:cstheme="minorBidi"/>
      <w:color w:val="231F20"/>
    </w:rPr>
  </w:style>
  <w:style w:type="paragraph" w:styleId="TOC7">
    <w:name w:val="toc 7"/>
    <w:basedOn w:val="Normal"/>
    <w:next w:val="Normal"/>
    <w:uiPriority w:val="99"/>
    <w:semiHidden/>
    <w:unhideWhenUsed/>
    <w:rsid w:val="002E4F12"/>
    <w:pPr>
      <w:spacing w:after="100" w:line="240" w:lineRule="auto"/>
      <w:ind w:left="1320"/>
      <w:textboxTightWrap w:val="none"/>
    </w:pPr>
    <w:rPr>
      <w:rFonts w:eastAsiaTheme="minorHAnsi" w:cstheme="minorBidi"/>
      <w:color w:val="231F20"/>
    </w:rPr>
  </w:style>
  <w:style w:type="paragraph" w:styleId="TOC8">
    <w:name w:val="toc 8"/>
    <w:basedOn w:val="Normal"/>
    <w:next w:val="Normal"/>
    <w:uiPriority w:val="99"/>
    <w:semiHidden/>
    <w:unhideWhenUsed/>
    <w:rsid w:val="002E4F12"/>
    <w:pPr>
      <w:spacing w:after="100" w:line="240" w:lineRule="auto"/>
      <w:ind w:left="1540"/>
      <w:textboxTightWrap w:val="none"/>
    </w:pPr>
    <w:rPr>
      <w:rFonts w:eastAsiaTheme="minorHAnsi" w:cstheme="minorBidi"/>
      <w:color w:val="231F20"/>
    </w:rPr>
  </w:style>
  <w:style w:type="paragraph" w:styleId="TOC9">
    <w:name w:val="toc 9"/>
    <w:basedOn w:val="Normal"/>
    <w:next w:val="Normal"/>
    <w:uiPriority w:val="99"/>
    <w:semiHidden/>
    <w:unhideWhenUsed/>
    <w:rsid w:val="002E4F12"/>
    <w:pPr>
      <w:spacing w:after="100" w:line="240" w:lineRule="auto"/>
      <w:ind w:left="1760"/>
      <w:textboxTightWrap w:val="none"/>
    </w:pPr>
    <w:rPr>
      <w:rFonts w:eastAsiaTheme="minorHAnsi" w:cstheme="minorBidi"/>
      <w:color w:val="231F20"/>
    </w:rPr>
  </w:style>
  <w:style w:type="paragraph" w:styleId="ListBullet">
    <w:name w:val="List Bullet"/>
    <w:basedOn w:val="BodyText"/>
    <w:uiPriority w:val="14"/>
    <w:qFormat/>
    <w:rsid w:val="002E4F12"/>
    <w:pPr>
      <w:numPr>
        <w:numId w:val="4"/>
      </w:numPr>
      <w:spacing w:after="50"/>
    </w:pPr>
  </w:style>
  <w:style w:type="paragraph" w:styleId="ListBullet2">
    <w:name w:val="List Bullet 2"/>
    <w:basedOn w:val="BodyText"/>
    <w:uiPriority w:val="14"/>
    <w:qFormat/>
    <w:rsid w:val="002E4F12"/>
    <w:pPr>
      <w:numPr>
        <w:ilvl w:val="1"/>
        <w:numId w:val="4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2E4F12"/>
    <w:pPr>
      <w:numPr>
        <w:ilvl w:val="2"/>
        <w:numId w:val="4"/>
      </w:numPr>
      <w:contextualSpacing/>
    </w:pPr>
  </w:style>
  <w:style w:type="paragraph" w:styleId="ListBullet4">
    <w:name w:val="List Bullet 4"/>
    <w:basedOn w:val="BodyText"/>
    <w:uiPriority w:val="99"/>
    <w:semiHidden/>
    <w:rsid w:val="002E4F12"/>
    <w:pPr>
      <w:numPr>
        <w:ilvl w:val="3"/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2E4F12"/>
    <w:pPr>
      <w:numPr>
        <w:ilvl w:val="4"/>
        <w:numId w:val="4"/>
      </w:numPr>
      <w:contextualSpacing/>
    </w:pPr>
  </w:style>
  <w:style w:type="paragraph" w:styleId="ListContinue">
    <w:name w:val="List Continue"/>
    <w:basedOn w:val="BodyText"/>
    <w:uiPriority w:val="16"/>
    <w:rsid w:val="002E4F12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2E4F12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2E4F12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2E4F12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2E4F12"/>
    <w:pPr>
      <w:spacing w:after="50"/>
      <w:ind w:left="1928"/>
    </w:pPr>
  </w:style>
  <w:style w:type="paragraph" w:styleId="ListNumber">
    <w:name w:val="List Number"/>
    <w:basedOn w:val="BodyText"/>
    <w:uiPriority w:val="16"/>
    <w:rsid w:val="002E4F12"/>
    <w:pPr>
      <w:numPr>
        <w:numId w:val="5"/>
      </w:numPr>
      <w:spacing w:after="50"/>
    </w:pPr>
  </w:style>
  <w:style w:type="paragraph" w:styleId="ListNumber2">
    <w:name w:val="List Number 2"/>
    <w:basedOn w:val="BodyText"/>
    <w:uiPriority w:val="16"/>
    <w:rsid w:val="002E4F12"/>
    <w:pPr>
      <w:numPr>
        <w:ilvl w:val="1"/>
        <w:numId w:val="5"/>
      </w:numPr>
      <w:spacing w:after="50"/>
    </w:pPr>
  </w:style>
  <w:style w:type="paragraph" w:styleId="ListNumber3">
    <w:name w:val="List Number 3"/>
    <w:basedOn w:val="BodyText"/>
    <w:uiPriority w:val="16"/>
    <w:rsid w:val="002E4F12"/>
    <w:pPr>
      <w:numPr>
        <w:ilvl w:val="2"/>
        <w:numId w:val="5"/>
      </w:numPr>
      <w:spacing w:after="50"/>
    </w:pPr>
  </w:style>
  <w:style w:type="paragraph" w:styleId="ListNumber4">
    <w:name w:val="List Number 4"/>
    <w:basedOn w:val="BodyText"/>
    <w:uiPriority w:val="99"/>
    <w:semiHidden/>
    <w:rsid w:val="002E4F12"/>
    <w:pPr>
      <w:numPr>
        <w:ilvl w:val="3"/>
        <w:numId w:val="5"/>
      </w:numPr>
      <w:contextualSpacing/>
    </w:pPr>
  </w:style>
  <w:style w:type="paragraph" w:styleId="ListNumber5">
    <w:name w:val="List Number 5"/>
    <w:basedOn w:val="BodyText"/>
    <w:uiPriority w:val="99"/>
    <w:semiHidden/>
    <w:rsid w:val="002E4F12"/>
    <w:pPr>
      <w:numPr>
        <w:ilvl w:val="4"/>
        <w:numId w:val="5"/>
      </w:numPr>
      <w:contextualSpacing/>
    </w:pPr>
  </w:style>
  <w:style w:type="numbering" w:styleId="NHSBullets" w:customStyle="1">
    <w:name w:val="NHS Bullets"/>
    <w:basedOn w:val="NoList"/>
    <w:uiPriority w:val="99"/>
    <w:rsid w:val="002E4F12"/>
    <w:pPr>
      <w:numPr>
        <w:numId w:val="4"/>
      </w:numPr>
    </w:pPr>
  </w:style>
  <w:style w:type="numbering" w:styleId="NHSListNumbers" w:customStyle="1">
    <w:name w:val="NHS List Numbers"/>
    <w:basedOn w:val="NHSBullets"/>
    <w:uiPriority w:val="99"/>
    <w:rsid w:val="002E4F12"/>
    <w:pPr>
      <w:numPr>
        <w:numId w:val="5"/>
      </w:numPr>
    </w:pPr>
  </w:style>
  <w:style w:type="paragraph" w:styleId="BodyTextNoSpacing" w:customStyle="1">
    <w:name w:val="Body Text No Spacing"/>
    <w:basedOn w:val="BodyText"/>
    <w:qFormat/>
    <w:rsid w:val="002E4F12"/>
    <w:pPr>
      <w:spacing w:after="0"/>
    </w:pPr>
  </w:style>
  <w:style w:type="paragraph" w:styleId="TableText" w:customStyle="1">
    <w:name w:val="Table Text"/>
    <w:basedOn w:val="Normal"/>
    <w:uiPriority w:val="17"/>
    <w:qFormat/>
    <w:rsid w:val="002E4F12"/>
    <w:pPr>
      <w:spacing w:after="0" w:line="240" w:lineRule="auto"/>
      <w:textboxTightWrap w:val="none"/>
    </w:pPr>
    <w:rPr>
      <w:rFonts w:eastAsiaTheme="minorHAnsi" w:cstheme="minorBidi"/>
      <w:color w:val="231F20"/>
    </w:rPr>
  </w:style>
  <w:style w:type="paragraph" w:styleId="TableTitle" w:customStyle="1">
    <w:name w:val="Table Title"/>
    <w:basedOn w:val="TableText"/>
    <w:next w:val="TableText"/>
    <w:uiPriority w:val="16"/>
    <w:rsid w:val="002E4F12"/>
    <w:rPr>
      <w:b/>
    </w:rPr>
  </w:style>
  <w:style w:type="paragraph" w:styleId="TableBullet" w:customStyle="1">
    <w:name w:val="Table Bullet"/>
    <w:basedOn w:val="TableText"/>
    <w:uiPriority w:val="18"/>
    <w:qFormat/>
    <w:rsid w:val="002E4F12"/>
    <w:pPr>
      <w:numPr>
        <w:numId w:val="6"/>
      </w:numPr>
    </w:pPr>
  </w:style>
  <w:style w:type="paragraph" w:styleId="TableBullet2" w:customStyle="1">
    <w:name w:val="Table Bullet 2"/>
    <w:basedOn w:val="TableBullet"/>
    <w:uiPriority w:val="18"/>
    <w:qFormat/>
    <w:rsid w:val="002E4F12"/>
    <w:pPr>
      <w:numPr>
        <w:ilvl w:val="1"/>
      </w:numPr>
    </w:pPr>
  </w:style>
  <w:style w:type="numbering" w:styleId="NHSTableBullets" w:customStyle="1">
    <w:name w:val="NHS Table Bullets"/>
    <w:basedOn w:val="NoList"/>
    <w:uiPriority w:val="99"/>
    <w:rsid w:val="002E4F12"/>
    <w:pPr>
      <w:numPr>
        <w:numId w:val="6"/>
      </w:numPr>
    </w:pPr>
  </w:style>
  <w:style w:type="paragraph" w:styleId="LastBullet" w:customStyle="1">
    <w:name w:val="Last Bullet"/>
    <w:basedOn w:val="ListBullet"/>
    <w:next w:val="BodyText"/>
    <w:uiPriority w:val="15"/>
    <w:qFormat/>
    <w:rsid w:val="002E4F12"/>
    <w:pPr>
      <w:spacing w:after="280"/>
    </w:pPr>
  </w:style>
  <w:style w:type="paragraph" w:styleId="LastBullet2" w:customStyle="1">
    <w:name w:val="Last Bullet 2"/>
    <w:basedOn w:val="ListBullet2"/>
    <w:next w:val="BodyText"/>
    <w:uiPriority w:val="15"/>
    <w:qFormat/>
    <w:rsid w:val="002E4F12"/>
  </w:style>
  <w:style w:type="paragraph" w:styleId="Heading1Numbered" w:customStyle="1">
    <w:name w:val="Heading 1 Numbered"/>
    <w:basedOn w:val="Heading1"/>
    <w:next w:val="BodyText"/>
    <w:uiPriority w:val="9"/>
    <w:qFormat/>
    <w:rsid w:val="002E4F12"/>
    <w:pPr>
      <w:keepLines/>
      <w:spacing w:before="240" w:after="360"/>
      <w:contextualSpacing/>
    </w:pPr>
    <w:rPr>
      <w:rFonts w:eastAsiaTheme="majorEastAsia" w:cstheme="majorBidi"/>
      <w:b w:val="0"/>
      <w:bCs w:val="0"/>
      <w:kern w:val="0"/>
      <w:sz w:val="48"/>
      <w14:ligatures w14:val="none"/>
    </w:rPr>
  </w:style>
  <w:style w:type="paragraph" w:styleId="Heading2Numbered" w:customStyle="1">
    <w:name w:val="Heading 2 Numbered"/>
    <w:basedOn w:val="Heading2"/>
    <w:next w:val="BodyText"/>
    <w:uiPriority w:val="9"/>
    <w:qFormat/>
    <w:rsid w:val="002E4F12"/>
    <w:pPr>
      <w:keepLines/>
      <w:tabs>
        <w:tab w:val="clear" w:pos="5963"/>
      </w:tabs>
      <w:spacing w:before="60" w:after="280"/>
    </w:pPr>
    <w:rPr>
      <w:rFonts w:ascii="Arial" w:hAnsi="Arial" w:eastAsiaTheme="majorEastAsia" w:cstheme="majorBidi"/>
      <w:b w:val="0"/>
      <w:kern w:val="0"/>
      <w:szCs w:val="26"/>
      <w14:ligatures w14:val="none"/>
    </w:rPr>
  </w:style>
  <w:style w:type="paragraph" w:styleId="Heading3Numbered" w:customStyle="1">
    <w:name w:val="Heading 3 Numbered"/>
    <w:basedOn w:val="Heading3"/>
    <w:next w:val="BodyText"/>
    <w:uiPriority w:val="9"/>
    <w:qFormat/>
    <w:rsid w:val="002E4F12"/>
    <w:pPr>
      <w:keepLines/>
      <w:spacing w:after="100"/>
    </w:pPr>
    <w:rPr>
      <w:rFonts w:eastAsiaTheme="majorEastAsia" w:cstheme="majorBidi"/>
      <w:b/>
      <w:color w:val="231F20"/>
      <w:kern w:val="0"/>
      <w14:ligatures w14:val="none"/>
    </w:rPr>
  </w:style>
  <w:style w:type="numbering" w:styleId="NHSHeadings" w:customStyle="1">
    <w:name w:val="NHS Headings"/>
    <w:basedOn w:val="NoList"/>
    <w:uiPriority w:val="99"/>
    <w:rsid w:val="002E4F12"/>
    <w:pPr>
      <w:numPr>
        <w:numId w:val="13"/>
      </w:numPr>
    </w:pPr>
  </w:style>
  <w:style w:type="numbering" w:styleId="NHSBodyText" w:customStyle="1">
    <w:name w:val="NHS Body Text"/>
    <w:basedOn w:val="NoList"/>
    <w:uiPriority w:val="99"/>
    <w:rsid w:val="002E4F12"/>
    <w:pPr>
      <w:numPr>
        <w:numId w:val="8"/>
      </w:numPr>
    </w:pPr>
  </w:style>
  <w:style w:type="paragraph" w:styleId="BodyText2">
    <w:name w:val="Body Text 2"/>
    <w:basedOn w:val="BodyText"/>
    <w:link w:val="BodyText2Char"/>
    <w:qFormat/>
    <w:rsid w:val="002E4F12"/>
    <w:pPr>
      <w:numPr>
        <w:numId w:val="8"/>
      </w:numPr>
    </w:pPr>
  </w:style>
  <w:style w:type="character" w:styleId="BodyText2Char" w:customStyle="1">
    <w:name w:val="Body Text 2 Char"/>
    <w:basedOn w:val="DefaultParagraphFont"/>
    <w:link w:val="BodyText2"/>
    <w:rsid w:val="002E4F12"/>
    <w:rPr>
      <w:rFonts w:ascii="Arial" w:hAnsi="Arial" w:eastAsiaTheme="minorHAnsi" w:cstheme="minorBidi"/>
      <w:color w:val="231F20"/>
      <w:sz w:val="24"/>
      <w:szCs w:val="24"/>
    </w:rPr>
  </w:style>
  <w:style w:type="character" w:styleId="Highlight" w:customStyle="1">
    <w:name w:val="Highlight"/>
    <w:basedOn w:val="DefaultParagraphFont"/>
    <w:uiPriority w:val="1"/>
    <w:rsid w:val="002E4F12"/>
    <w:rPr>
      <w:color w:val="41B6E6"/>
    </w:rPr>
  </w:style>
  <w:style w:type="paragraph" w:styleId="IntroText" w:customStyle="1">
    <w:name w:val="Intro Text"/>
    <w:basedOn w:val="BodyText"/>
    <w:next w:val="BodyText"/>
    <w:rsid w:val="002E4F12"/>
    <w:pPr>
      <w:spacing w:after="0" w:line="400" w:lineRule="exact"/>
    </w:pPr>
    <w:rPr>
      <w:color w:val="005EB8"/>
      <w:sz w:val="28"/>
    </w:rPr>
  </w:style>
  <w:style w:type="table" w:styleId="NHSTableDarkBlue" w:customStyle="1">
    <w:name w:val="NHS Table Dark Blue"/>
    <w:basedOn w:val="TableNormal"/>
    <w:uiPriority w:val="99"/>
    <w:rsid w:val="002E4F12"/>
    <w:rPr>
      <w:rFonts w:ascii="Arial" w:hAnsi="Arial" w:eastAsiaTheme="minorHAnsi" w:cstheme="minorBidi"/>
      <w:color w:val="231F20"/>
      <w:sz w:val="24"/>
      <w:szCs w:val="24"/>
    </w:rPr>
    <w:tblPr>
      <w:tblStyleRowBandSize w:val="1"/>
      <w:tblBorders>
        <w:insideH w:val="single" w:color="005EB8" w:sz="4" w:space="0"/>
        <w:insideV w:val="single" w:color="005EB8" w:sz="4" w:space="0"/>
      </w:tblBorders>
      <w:tblCellMar>
        <w:top w:w="113" w:type="dxa"/>
        <w:bottom w:w="113" w:type="dxa"/>
      </w:tblCellMar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color="005EB8" w:sz="4" w:space="0"/>
          <w:tl2br w:val="nil"/>
          <w:tr2bl w:val="nil"/>
        </w:tcBorders>
        <w:shd w:val="clear" w:color="auto" w:fill="CCDFF1"/>
      </w:tcPr>
    </w:tblStylePr>
  </w:style>
  <w:style w:type="table" w:styleId="NHSTableBrightBlue" w:customStyle="1">
    <w:name w:val="NHS Table Bright Blue"/>
    <w:basedOn w:val="NHSTableDarkBlue"/>
    <w:uiPriority w:val="99"/>
    <w:rsid w:val="002E4F12"/>
    <w:tblPr>
      <w:tblBorders>
        <w:insideH w:val="single" w:color="0072CE" w:sz="4" w:space="0"/>
        <w:insideV w:val="single" w:color="0072CE" w:sz="4" w:space="0"/>
      </w:tblBorders>
    </w:tblPr>
    <w:tblStylePr w:type="firstRow">
      <w:rPr>
        <w:rFonts w:ascii="@SimSun-ExtB" w:hAnsi="@SimSun-ExtB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color="0072CE" w:sz="4" w:space="0"/>
          <w:tl2br w:val="nil"/>
          <w:tr2bl w:val="nil"/>
        </w:tcBorders>
        <w:shd w:val="clear" w:color="auto" w:fill="CCE3F5"/>
      </w:tcPr>
    </w:tblStylePr>
  </w:style>
  <w:style w:type="table" w:styleId="NHSTableLightBlue" w:customStyle="1">
    <w:name w:val="NHS Table Light Blue"/>
    <w:basedOn w:val="NHSTableDarkBlue"/>
    <w:uiPriority w:val="99"/>
    <w:rsid w:val="002E4F12"/>
    <w:tblPr>
      <w:tblBorders>
        <w:insideH w:val="single" w:color="41B6E6" w:sz="4" w:space="0"/>
        <w:insideV w:val="single" w:color="41B6E6" w:sz="4" w:space="0"/>
      </w:tblBorders>
    </w:tblPr>
    <w:tblStylePr w:type="firstRow">
      <w:rPr>
        <w:rFonts w:ascii="@SimSun-ExtB" w:hAnsi="@SimSun-ExtB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color="41B6E6" w:sz="4" w:space="0"/>
          <w:tl2br w:val="nil"/>
          <w:tr2bl w:val="nil"/>
        </w:tcBorders>
        <w:shd w:val="clear" w:color="auto" w:fill="D9F0FA"/>
      </w:tcPr>
    </w:tblStylePr>
  </w:style>
  <w:style w:type="table" w:styleId="NHSTableGreen" w:customStyle="1">
    <w:name w:val="NHS Table Green"/>
    <w:basedOn w:val="NHSTableDarkBlue"/>
    <w:uiPriority w:val="99"/>
    <w:rsid w:val="002E4F12"/>
    <w:tblPr>
      <w:tblBorders>
        <w:insideH w:val="single" w:color="009639" w:sz="4" w:space="0"/>
        <w:insideV w:val="single" w:color="009639" w:sz="4" w:space="0"/>
      </w:tblBorders>
    </w:tblPr>
    <w:tblStylePr w:type="firstRow">
      <w:rPr>
        <w:rFonts w:ascii="@SimSun-ExtB" w:hAnsi="@SimSun-ExtB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color="009639" w:sz="4" w:space="0"/>
          <w:tl2br w:val="nil"/>
          <w:tr2bl w:val="nil"/>
        </w:tcBorders>
        <w:shd w:val="clear" w:color="auto" w:fill="CCEAD7"/>
      </w:tcPr>
    </w:tblStylePr>
  </w:style>
  <w:style w:type="table" w:styleId="NHSTableDarkRed" w:customStyle="1">
    <w:name w:val="NHS Table Dark Red"/>
    <w:basedOn w:val="NHSTableDarkBlue"/>
    <w:uiPriority w:val="99"/>
    <w:rsid w:val="002E4F12"/>
    <w:tblPr>
      <w:tblBorders>
        <w:insideH w:val="single" w:color="8A1538" w:sz="4" w:space="0"/>
        <w:insideV w:val="single" w:color="8A1538" w:sz="4" w:space="0"/>
      </w:tblBorders>
    </w:tblPr>
    <w:tblStylePr w:type="firstRow">
      <w:rPr>
        <w:rFonts w:ascii="@SimSun-ExtB" w:hAnsi="@SimSun-ExtB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color="8A1538" w:sz="4" w:space="0"/>
          <w:tl2br w:val="nil"/>
          <w:tr2bl w:val="nil"/>
        </w:tcBorders>
        <w:shd w:val="clear" w:color="auto" w:fill="E8D0D7"/>
      </w:tcPr>
    </w:tblStylePr>
  </w:style>
  <w:style w:type="table" w:styleId="NHSHighlightBoxDarkBlue" w:customStyle="1">
    <w:name w:val="NHS Highlight Box Dark Blue"/>
    <w:basedOn w:val="TableNormal"/>
    <w:uiPriority w:val="99"/>
    <w:rsid w:val="002E4F12"/>
    <w:rPr>
      <w:rFonts w:ascii="Arial" w:hAnsi="Arial" w:eastAsiaTheme="minorHAnsi" w:cstheme="minorBidi"/>
      <w:color w:val="231F20"/>
      <w:sz w:val="24"/>
      <w:szCs w:val="24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styleId="NHSHighlightBoxBrightBlue" w:customStyle="1">
    <w:name w:val="NHS Highlight Box Bright Blue"/>
    <w:basedOn w:val="NHSHighlightBoxDarkBlue"/>
    <w:uiPriority w:val="99"/>
    <w:rsid w:val="002E4F12"/>
    <w:tblPr/>
    <w:tcPr>
      <w:shd w:val="clear" w:color="auto" w:fill="CCE3F5"/>
    </w:tcPr>
  </w:style>
  <w:style w:type="table" w:styleId="NHSHighlightBoxLightBlue" w:customStyle="1">
    <w:name w:val="NHS Highlight Box Light Blue"/>
    <w:basedOn w:val="NHSHighlightBoxDarkBlue"/>
    <w:uiPriority w:val="99"/>
    <w:rsid w:val="002E4F12"/>
    <w:tblPr/>
    <w:tcPr>
      <w:shd w:val="clear" w:color="auto" w:fill="D9F0FA"/>
    </w:tcPr>
  </w:style>
  <w:style w:type="table" w:styleId="NHSHighlightBoxGreen" w:customStyle="1">
    <w:name w:val="NHS Highlight Box Green"/>
    <w:basedOn w:val="NHSHighlightBoxDarkBlue"/>
    <w:uiPriority w:val="99"/>
    <w:rsid w:val="002E4F12"/>
    <w:tblPr/>
    <w:tcPr>
      <w:shd w:val="clear" w:color="auto" w:fill="CCEAD7"/>
    </w:tcPr>
  </w:style>
  <w:style w:type="table" w:styleId="NHSHighlightBoxDarkRed" w:customStyle="1">
    <w:name w:val="NHS Highlight Box Dark Red"/>
    <w:basedOn w:val="NHSHighlightBoxDarkBlue"/>
    <w:uiPriority w:val="99"/>
    <w:rsid w:val="002E4F12"/>
    <w:tblPr/>
    <w:tcPr>
      <w:shd w:val="clear" w:color="auto" w:fill="E8D0D7"/>
    </w:tcPr>
  </w:style>
  <w:style w:type="paragraph" w:styleId="BackPage" w:customStyle="1">
    <w:name w:val="Back Page"/>
    <w:basedOn w:val="Normal"/>
    <w:uiPriority w:val="99"/>
    <w:rsid w:val="002E4F12"/>
    <w:pPr>
      <w:spacing w:after="0" w:line="240" w:lineRule="auto"/>
      <w:textboxTightWrap w:val="none"/>
    </w:pPr>
    <w:rPr>
      <w:rFonts w:eastAsiaTheme="minorHAnsi" w:cstheme="minorBidi"/>
      <w:color w:val="005EB8"/>
    </w:rPr>
  </w:style>
  <w:style w:type="table" w:styleId="NHSTableBlue" w:customStyle="1">
    <w:name w:val="NHS Table Blue"/>
    <w:basedOn w:val="NHSTableDarkBlue"/>
    <w:uiPriority w:val="99"/>
    <w:rsid w:val="002E4F12"/>
    <w:tblPr/>
    <w:tblStylePr w:type="firstRow">
      <w:rPr>
        <w:rFonts w:ascii="@SimSun-ExtB" w:hAnsi="@SimSun-ExtB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color="005EB8" w:sz="4" w:space="0"/>
          <w:tl2br w:val="nil"/>
          <w:tr2bl w:val="nil"/>
        </w:tcBorders>
        <w:shd w:val="clear" w:color="auto" w:fill="CCD6E7"/>
      </w:tcPr>
    </w:tblStylePr>
  </w:style>
  <w:style w:type="table" w:styleId="NHSHighlightBoxBlue" w:customStyle="1">
    <w:name w:val="NHS Highlight Box Blue"/>
    <w:basedOn w:val="TableNormal"/>
    <w:uiPriority w:val="99"/>
    <w:rsid w:val="002E4F12"/>
    <w:rPr>
      <w:rFonts w:ascii="Arial" w:hAnsi="Arial" w:eastAsiaTheme="minorHAnsi" w:cstheme="minorBidi"/>
      <w:color w:val="231F20"/>
      <w:sz w:val="24"/>
      <w:szCs w:val="24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styleId="FooterPipe" w:customStyle="1">
    <w:name w:val="Footer Pipe"/>
    <w:basedOn w:val="DefaultParagraphFont"/>
    <w:uiPriority w:val="99"/>
    <w:rsid w:val="002E4F12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2E4F12"/>
    <w:rPr>
      <w:color w:val="605E5C"/>
      <w:shd w:val="clear" w:color="auto" w:fill="E1DFDD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2E4F12"/>
    <w:pPr>
      <w:keepNext/>
      <w:keepLines/>
      <w:spacing w:after="100" w:afterAutospacing="1" w:line="240" w:lineRule="auto"/>
      <w:textboxTightWrap w:val="none"/>
      <w:outlineLvl w:val="1"/>
    </w:pPr>
    <w:rPr>
      <w:rFonts w:eastAsia="MS PGothic" w:cs="Arial"/>
      <w:b/>
      <w:bCs/>
      <w:color w:val="003087"/>
      <w:sz w:val="28"/>
      <w:szCs w:val="28"/>
    </w:rPr>
  </w:style>
  <w:style w:type="table" w:styleId="TableGrid1" w:customStyle="1">
    <w:name w:val="Table Grid1"/>
    <w:basedOn w:val="TableNormal"/>
    <w:next w:val="TableGrid"/>
    <w:uiPriority w:val="59"/>
    <w:rsid w:val="002E4F12"/>
    <w:rPr>
      <w:rFonts w:asciiTheme="minorHAnsi" w:hAnsiTheme="minorHAnsi" w:eastAsiaTheme="minorHAnsi" w:cstheme="minorBidi"/>
      <w:sz w:val="22"/>
      <w:szCs w:val="22"/>
    </w:rPr>
    <w:tblPr>
      <w:tblBorders>
        <w:top w:val="single" w:color="005EB8" w:sz="4" w:space="0"/>
        <w:left w:val="single" w:color="005EB8" w:sz="4" w:space="0"/>
        <w:bottom w:val="single" w:color="005EB8" w:sz="4" w:space="0"/>
        <w:right w:val="single" w:color="005EB8" w:sz="4" w:space="0"/>
        <w:insideH w:val="single" w:color="005EB8" w:sz="4" w:space="0"/>
        <w:insideV w:val="single" w:color="005EB8" w:sz="4" w:space="0"/>
      </w:tblBorders>
    </w:tblPr>
  </w:style>
  <w:style w:type="table" w:styleId="GridTable4-Accent11" w:customStyle="1">
    <w:name w:val="Grid Table 4 - Accent 11"/>
    <w:basedOn w:val="TableNormal"/>
    <w:next w:val="GridTable4-Accent1"/>
    <w:uiPriority w:val="49"/>
    <w:rsid w:val="002E4F12"/>
    <w:rPr>
      <w:rFonts w:ascii="Calibri" w:hAnsi="Calibri" w:eastAsiaTheme="minorHAnsi" w:cstheme="minorBidi"/>
      <w:sz w:val="22"/>
      <w:szCs w:val="22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2E4F12"/>
    <w:rPr>
      <w:rFonts w:ascii="Arial" w:hAnsi="Arial" w:eastAsiaTheme="minorHAnsi" w:cstheme="minorBidi"/>
      <w:color w:val="231F20"/>
      <w:sz w:val="24"/>
      <w:szCs w:val="24"/>
    </w:rPr>
    <w:tblPr>
      <w:tblStyleRowBandSize w:val="1"/>
      <w:tblStyleColBandSize w:val="1"/>
      <w:tblBorders>
        <w:top w:val="single" w:color="1E6DFF" w:themeColor="accent1" w:themeTint="99" w:sz="4" w:space="0"/>
        <w:left w:val="single" w:color="1E6DFF" w:themeColor="accent1" w:themeTint="99" w:sz="4" w:space="0"/>
        <w:bottom w:val="single" w:color="1E6DFF" w:themeColor="accent1" w:themeTint="99" w:sz="4" w:space="0"/>
        <w:right w:val="single" w:color="1E6DFF" w:themeColor="accent1" w:themeTint="99" w:sz="4" w:space="0"/>
        <w:insideH w:val="single" w:color="1E6DFF" w:themeColor="accent1" w:themeTint="99" w:sz="4" w:space="0"/>
        <w:insideV w:val="single" w:color="1E6DFF" w:themeColor="accen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003087" w:themeColor="accent1" w:sz="4" w:space="0"/>
          <w:left w:val="single" w:color="003087" w:themeColor="accent1" w:sz="4" w:space="0"/>
          <w:bottom w:val="single" w:color="003087" w:themeColor="accent1" w:sz="4" w:space="0"/>
          <w:right w:val="single" w:color="003087" w:themeColor="accent1" w:sz="4" w:space="0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color="00308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4F12"/>
    <w:rPr>
      <w:color w:val="003087" w:themeColor="followedHyperlink"/>
      <w:u w:val="single"/>
    </w:rPr>
  </w:style>
  <w:style w:type="paragraph" w:styleId="paragraph" w:customStyle="1">
    <w:name w:val="paragraph"/>
    <w:basedOn w:val="Normal"/>
    <w:rsid w:val="002E4F12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styleId="normaltextrun" w:customStyle="1">
    <w:name w:val="normaltextrun"/>
    <w:basedOn w:val="DefaultParagraphFont"/>
    <w:rsid w:val="002E4F12"/>
  </w:style>
  <w:style w:type="character" w:styleId="eop" w:customStyle="1">
    <w:name w:val="eop"/>
    <w:basedOn w:val="DefaultParagraphFont"/>
    <w:rsid w:val="002E4F12"/>
  </w:style>
  <w:style w:type="table" w:styleId="GridTable4">
    <w:name w:val="Grid Table 4"/>
    <w:basedOn w:val="TableNormal"/>
    <w:uiPriority w:val="49"/>
    <w:rsid w:val="002E4F12"/>
    <w:rPr>
      <w:rFonts w:ascii="Arial" w:hAnsi="Arial" w:eastAsiaTheme="minorHAnsi" w:cstheme="minorBidi"/>
      <w:color w:val="231F20"/>
      <w:sz w:val="24"/>
      <w:szCs w:val="24"/>
    </w:rPr>
    <w:tblPr>
      <w:tblStyleRowBandSize w:val="1"/>
      <w:tblStyleColBandSize w:val="1"/>
      <w:tblBorders>
        <w:top w:val="single" w:color="FFFFFF" w:themeColor="text1" w:themeTint="99" w:sz="4" w:space="0"/>
        <w:left w:val="single" w:color="FFFFFF" w:themeColor="text1" w:themeTint="99" w:sz="4" w:space="0"/>
        <w:bottom w:val="single" w:color="FFFFFF" w:themeColor="text1" w:themeTint="99" w:sz="4" w:space="0"/>
        <w:right w:val="single" w:color="FFFFFF" w:themeColor="text1" w:themeTint="99" w:sz="4" w:space="0"/>
        <w:insideH w:val="single" w:color="FFFFFF" w:themeColor="text1" w:themeTint="99" w:sz="4" w:space="0"/>
        <w:insideV w:val="single" w:color="FFFFFF" w:themeColor="tex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FFFFFF" w:themeColor="text1" w:sz="4" w:space="0"/>
          <w:left w:val="single" w:color="FFFFFF" w:themeColor="text1" w:sz="4" w:space="0"/>
          <w:bottom w:val="single" w:color="FFFFFF" w:themeColor="text1" w:sz="4" w:space="0"/>
          <w:right w:val="single" w:color="FFFFFF" w:themeColor="text1" w:sz="4" w:space="0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color="FFFFFF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2E4F12"/>
    <w:rPr>
      <w:rFonts w:ascii="Arial" w:hAnsi="Arial" w:eastAsiaTheme="minorHAnsi" w:cstheme="minorBidi"/>
      <w:color w:val="231F20"/>
      <w:sz w:val="24"/>
      <w:szCs w:val="24"/>
    </w:rPr>
    <w:tblPr>
      <w:tblStyleRowBandSize w:val="1"/>
      <w:tblStyleColBandSize w:val="1"/>
      <w:tblBorders>
        <w:top w:val="single" w:color="DDE1E4" w:themeColor="accent3" w:themeTint="99" w:sz="4" w:space="0"/>
        <w:left w:val="single" w:color="DDE1E4" w:themeColor="accent3" w:themeTint="99" w:sz="4" w:space="0"/>
        <w:bottom w:val="single" w:color="DDE1E4" w:themeColor="accent3" w:themeTint="99" w:sz="4" w:space="0"/>
        <w:right w:val="single" w:color="DDE1E4" w:themeColor="accent3" w:themeTint="99" w:sz="4" w:space="0"/>
        <w:insideH w:val="single" w:color="DDE1E4" w:themeColor="accent3" w:themeTint="99" w:sz="4" w:space="0"/>
        <w:insideV w:val="single" w:color="DDE1E4" w:themeColor="accent3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C7CED3" w:themeColor="accent3" w:sz="4" w:space="0"/>
          <w:left w:val="single" w:color="C7CED3" w:themeColor="accent3" w:sz="4" w:space="0"/>
          <w:bottom w:val="single" w:color="C7CED3" w:themeColor="accent3" w:sz="4" w:space="0"/>
          <w:right w:val="single" w:color="C7CED3" w:themeColor="accent3" w:sz="4" w:space="0"/>
          <w:insideH w:val="nil"/>
          <w:insideV w:val="nil"/>
        </w:tcBorders>
        <w:shd w:val="clear" w:color="auto" w:fill="C7CED3" w:themeFill="accent3"/>
      </w:tcPr>
    </w:tblStylePr>
    <w:tblStylePr w:type="lastRow">
      <w:rPr>
        <w:b/>
        <w:bCs/>
      </w:rPr>
      <w:tblPr/>
      <w:tcPr>
        <w:tcBorders>
          <w:top w:val="double" w:color="C7CED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6" w:themeFill="accent3" w:themeFillTint="33"/>
      </w:tcPr>
    </w:tblStylePr>
    <w:tblStylePr w:type="band1Horz">
      <w:tblPr/>
      <w:tcPr>
        <w:shd w:val="clear" w:color="auto" w:fill="F3F5F6" w:themeFill="accent3" w:themeFillTint="33"/>
      </w:tcPr>
    </w:tblStylePr>
  </w:style>
  <w:style w:type="paragraph" w:styleId="Revision">
    <w:name w:val="Revision"/>
    <w:hidden/>
    <w:uiPriority w:val="99"/>
    <w:semiHidden/>
    <w:rsid w:val="002E4F12"/>
    <w:rPr>
      <w:rFonts w:ascii="Arial" w:hAnsi="Arial" w:eastAsiaTheme="minorHAnsi" w:cstheme="minorBidi"/>
      <w:color w:val="231F2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F12"/>
    <w:pPr>
      <w:spacing w:after="0" w:line="240" w:lineRule="auto"/>
      <w:textboxTightWrap w:val="none"/>
    </w:pPr>
    <w:rPr>
      <w:rFonts w:eastAsiaTheme="minorHAnsi" w:cstheme="minorBidi"/>
      <w:color w:val="231F2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E4F12"/>
    <w:rPr>
      <w:rFonts w:ascii="Arial" w:hAnsi="Arial" w:eastAsiaTheme="minorHAnsi" w:cstheme="minorBidi"/>
      <w:color w:val="231F20"/>
    </w:rPr>
  </w:style>
  <w:style w:type="character" w:styleId="cf01" w:customStyle="1">
    <w:name w:val="cf01"/>
    <w:basedOn w:val="DefaultParagraphFont"/>
    <w:rsid w:val="002E4F12"/>
    <w:rPr>
      <w:rFonts w:hint="default"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C4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02C4A"/>
    <w:rPr>
      <w:rFonts w:ascii="Arial" w:hAnsi="Arial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602C4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E6B45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table" w:styleId="GridTable4-Accent4">
    <w:name w:val="Grid Table 4 Accent 4"/>
    <w:basedOn w:val="TableNormal"/>
    <w:uiPriority w:val="49"/>
    <w:rsid w:val="00B90ABE"/>
    <w:tblPr>
      <w:tblStyleRowBandSize w:val="1"/>
      <w:tblStyleColBandSize w:val="1"/>
      <w:tblBorders>
        <w:top w:val="single" w:color="C1EAF3" w:themeColor="accent4" w:themeTint="99" w:sz="4" w:space="0"/>
        <w:left w:val="single" w:color="C1EAF3" w:themeColor="accent4" w:themeTint="99" w:sz="4" w:space="0"/>
        <w:bottom w:val="single" w:color="C1EAF3" w:themeColor="accent4" w:themeTint="99" w:sz="4" w:space="0"/>
        <w:right w:val="single" w:color="C1EAF3" w:themeColor="accent4" w:themeTint="99" w:sz="4" w:space="0"/>
        <w:insideH w:val="single" w:color="C1EAF3" w:themeColor="accent4" w:themeTint="99" w:sz="4" w:space="0"/>
        <w:insideV w:val="single" w:color="C1EAF3" w:themeColor="accent4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99DDEB" w:themeColor="accent4" w:sz="4" w:space="0"/>
          <w:left w:val="single" w:color="99DDEB" w:themeColor="accent4" w:sz="4" w:space="0"/>
          <w:bottom w:val="single" w:color="99DDEB" w:themeColor="accent4" w:sz="4" w:space="0"/>
          <w:right w:val="single" w:color="99DDEB" w:themeColor="accent4" w:sz="4" w:space="0"/>
          <w:insideH w:val="nil"/>
          <w:insideV w:val="nil"/>
        </w:tcBorders>
        <w:shd w:val="clear" w:color="auto" w:fill="99DDEB" w:themeFill="accent4"/>
      </w:tcPr>
    </w:tblStylePr>
    <w:tblStylePr w:type="lastRow">
      <w:rPr>
        <w:b/>
        <w:bCs/>
      </w:rPr>
      <w:tblPr/>
      <w:tcPr>
        <w:tcBorders>
          <w:top w:val="double" w:color="99DDE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B" w:themeFill="accent4" w:themeFillTint="33"/>
      </w:tcPr>
    </w:tblStylePr>
    <w:tblStylePr w:type="band1Horz">
      <w:tblPr/>
      <w:tcPr>
        <w:shd w:val="clear" w:color="auto" w:fill="EAF8FB" w:themeFill="accent4" w:themeFillTint="33"/>
      </w:tcPr>
    </w:tblStylePr>
  </w:style>
  <w:style w:type="paragraph" w:styleId="pf0" w:customStyle="1">
    <w:name w:val="pf0"/>
    <w:basedOn w:val="Normal"/>
    <w:rsid w:val="00111EDE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oter" Target="foot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assets.pharmacyregulation.org/files/document/future_pharmacists_standards_for_the_initial_education_and_training_of_pharmacists.pdf" TargetMode="External" Id="rId16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24" /><Relationship Type="http://schemas.openxmlformats.org/officeDocument/2006/relationships/numbering" Target="numbering.xml" Id="rId5" /><Relationship Type="http://schemas.openxmlformats.org/officeDocument/2006/relationships/image" Target="media/image3.emf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5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rawshaw\OneDrive%20-%20Health%20Education%20England\HEE\Templates\NHS%20E\Jan%202024%20long%20document%20template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8E778F89F048E3ABE5BA783DAB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9073-84DB-4239-ACC2-848FCF54355B}"/>
      </w:docPartPr>
      <w:docPartBody>
        <w:p w:rsidR="00315D82" w:rsidRDefault="001D0AB1">
          <w:pPr>
            <w:pStyle w:val="B28E778F89F048E3ABE5BA783DAB1331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26"/>
    <w:rsid w:val="00021DBC"/>
    <w:rsid w:val="001104F5"/>
    <w:rsid w:val="00140004"/>
    <w:rsid w:val="001D0AB1"/>
    <w:rsid w:val="002703AA"/>
    <w:rsid w:val="002E574D"/>
    <w:rsid w:val="00315D82"/>
    <w:rsid w:val="003D15C5"/>
    <w:rsid w:val="0045018C"/>
    <w:rsid w:val="004B4903"/>
    <w:rsid w:val="00523405"/>
    <w:rsid w:val="00626125"/>
    <w:rsid w:val="006D52C1"/>
    <w:rsid w:val="0070192F"/>
    <w:rsid w:val="007534AA"/>
    <w:rsid w:val="00784DFD"/>
    <w:rsid w:val="008175AE"/>
    <w:rsid w:val="00817BE6"/>
    <w:rsid w:val="00874421"/>
    <w:rsid w:val="008B1609"/>
    <w:rsid w:val="009644A5"/>
    <w:rsid w:val="009A6213"/>
    <w:rsid w:val="009D4260"/>
    <w:rsid w:val="00A1043E"/>
    <w:rsid w:val="00A1572E"/>
    <w:rsid w:val="00A27D8E"/>
    <w:rsid w:val="00AC0F8B"/>
    <w:rsid w:val="00AE69A5"/>
    <w:rsid w:val="00B256F3"/>
    <w:rsid w:val="00B531DB"/>
    <w:rsid w:val="00BC1226"/>
    <w:rsid w:val="00BF30A3"/>
    <w:rsid w:val="00C85A3B"/>
    <w:rsid w:val="00C9797C"/>
    <w:rsid w:val="00CB1047"/>
    <w:rsid w:val="00CF1F95"/>
    <w:rsid w:val="00CF43F4"/>
    <w:rsid w:val="00D97895"/>
    <w:rsid w:val="00DC1802"/>
    <w:rsid w:val="00DE6A64"/>
    <w:rsid w:val="00E406B6"/>
    <w:rsid w:val="00EB0483"/>
    <w:rsid w:val="00F0611F"/>
    <w:rsid w:val="00F51F17"/>
    <w:rsid w:val="00FB089D"/>
    <w:rsid w:val="00FD2468"/>
    <w:rsid w:val="00F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8E778F89F048E3ABE5BA783DAB1331">
    <w:name w:val="B28E778F89F048E3ABE5BA783DAB1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99DDEB"/>
      </a:accent4>
      <a:accent5>
        <a:srgbClr val="80D2CC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06DDC51A-6079-46C4-A5E7-261FC4EA57D8}" vid="{D139BFD8-8D14-45B1-ACE6-21C1E74E9B7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2" ma:contentTypeDescription="Create a new document." ma:contentTypeScope="" ma:versionID="9688ae8eb1311bde8b665a9a889aa941">
  <xsd:schema xmlns:xsd="http://www.w3.org/2001/XMLSchema" xmlns:xs="http://www.w3.org/2001/XMLSchema" xmlns:p="http://schemas.microsoft.com/office/2006/metadata/properties" xmlns:ns1="http://schemas.microsoft.com/sharepoint/v3" xmlns:ns2="6ae39060-2231-423e-b8e4-c839774b5994" xmlns:ns3="8f4fe6f9-136b-4826-bb7e-2ccad7d0e65c" targetNamespace="http://schemas.microsoft.com/office/2006/metadata/properties" ma:root="true" ma:fieldsID="f872b170599c705f872a1ec8735fbf2b" ns1:_="" ns2:_="" ns3:_="">
    <xsd:import namespace="http://schemas.microsoft.com/sharepoint/v3"/>
    <xsd:import namespace="6ae39060-2231-423e-b8e4-c839774b5994"/>
    <xsd:import namespace="8f4fe6f9-136b-4826-bb7e-2ccad7d0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Numbe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d1d373-9095-4cde-a3b5-7f5d63c643ff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4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fe6f9-136b-4826-bb7e-2ccad7d0e65c">
      <Terms xmlns="http://schemas.microsoft.com/office/infopath/2007/PartnerControls"/>
    </lcf76f155ced4ddcb4097134ff3c332f>
    <TaxCatchAll xmlns="6ae39060-2231-423e-b8e4-c839774b5994" xsi:nil="true"/>
    <_ip_UnifiedCompliancePolicyUIAction xmlns="http://schemas.microsoft.com/sharepoint/v3" xsi:nil="true"/>
    <_ip_UnifiedCompliancePolicyProperties xmlns="http://schemas.microsoft.com/sharepoint/v3" xsi:nil="true"/>
    <SharedWithUsers xmlns="6ae39060-2231-423e-b8e4-c839774b5994">
      <UserInfo>
        <DisplayName>HADDINGTON, Nick (NHS ENGLAND - T1510)</DisplayName>
        <AccountId>23</AccountId>
        <AccountType/>
      </UserInfo>
      <UserInfo>
        <DisplayName>CRAWSHAW, Sarah (NHS ENGLAND - T1510)</DisplayName>
        <AccountId>230</AccountId>
        <AccountType/>
      </UserInfo>
      <UserInfo>
        <DisplayName>CLEMENT, Sureena (NHS ENGLAND - T1510)</DisplayName>
        <AccountId>2477</AccountId>
        <AccountType/>
      </UserInfo>
    </SharedWithUsers>
    <Number xmlns="8f4fe6f9-136b-4826-bb7e-2ccad7d0e6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7770E-1A18-41F1-8F70-672274F2E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e39060-2231-423e-b8e4-c839774b5994"/>
    <ds:schemaRef ds:uri="8f4fe6f9-136b-4826-bb7e-2ccad7d0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f4fe6f9-136b-4826-bb7e-2ccad7d0e65c"/>
    <ds:schemaRef ds:uri="6ae39060-2231-423e-b8e4-c839774b5994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Jan%202024%20long%20document%20template%20v1.2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Executive Summary: NHS England Foundation Trainee Pharmacist Programme: Practice-based Assessment Strategy</dc:title>
  <dc:subject/>
  <dc:creator>Sarah Crawshaw</dc:creator>
  <keywords/>
  <lastModifiedBy>HADDINGTON, Nick (NHS ENGLAND - T1510)</lastModifiedBy>
  <revision>4</revision>
  <lastPrinted>2016-07-14T17:27:00.0000000Z</lastPrinted>
  <dcterms:created xsi:type="dcterms:W3CDTF">2024-09-05T13:35:00.0000000Z</dcterms:created>
  <dcterms:modified xsi:type="dcterms:W3CDTF">2024-09-20T13:31:00.3225686Z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0x010100F8AC8A31E680EC4BB93558C0197B4842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