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D9EB7" w14:textId="1EDE95B2" w:rsidR="00F11646" w:rsidRPr="00F11646" w:rsidRDefault="00F11646" w:rsidP="00F11646">
      <w:pPr>
        <w:rPr>
          <w:rFonts w:ascii="Arial" w:hAnsi="Arial" w:cs="Arial"/>
          <w:b/>
          <w:color w:val="E28C05"/>
          <w:sz w:val="52"/>
          <w:szCs w:val="40"/>
        </w:rPr>
      </w:pPr>
      <w:bookmarkStart w:id="0" w:name="_GoBack"/>
      <w:bookmarkEnd w:id="0"/>
    </w:p>
    <w:p w14:paraId="7CF5EA34" w14:textId="77777777" w:rsidR="00F11646" w:rsidRPr="00F11646" w:rsidRDefault="00F11646" w:rsidP="00F11646">
      <w:pPr>
        <w:pStyle w:val="Reportcovertitle"/>
        <w:spacing w:before="0"/>
        <w:rPr>
          <w:rFonts w:cs="Arial"/>
        </w:rPr>
      </w:pPr>
      <w:r w:rsidRPr="00F11646">
        <w:rPr>
          <w:rFonts w:cs="Arial"/>
        </w:rPr>
        <w:t>Health literacy toolkit</w:t>
      </w:r>
    </w:p>
    <w:p w14:paraId="79DF906D" w14:textId="10C32636" w:rsidR="008F7150" w:rsidRPr="00F11646" w:rsidRDefault="00256742" w:rsidP="00F11646">
      <w:pPr>
        <w:rPr>
          <w:rFonts w:ascii="Arial" w:hAnsi="Arial" w:cs="Arial"/>
          <w:b/>
          <w:color w:val="A00054"/>
          <w:sz w:val="36"/>
          <w:szCs w:val="40"/>
        </w:rPr>
      </w:pPr>
      <w:r w:rsidRPr="00F11646">
        <w:rPr>
          <w:rFonts w:ascii="Arial" w:hAnsi="Arial" w:cs="Arial"/>
          <w:b/>
          <w:color w:val="A00054"/>
          <w:sz w:val="36"/>
          <w:szCs w:val="40"/>
        </w:rPr>
        <w:t>Template for developing a b</w:t>
      </w:r>
      <w:r w:rsidR="008F7150" w:rsidRPr="00F11646">
        <w:rPr>
          <w:rFonts w:ascii="Arial" w:hAnsi="Arial" w:cs="Arial"/>
          <w:b/>
          <w:color w:val="A00054"/>
          <w:sz w:val="36"/>
          <w:szCs w:val="40"/>
        </w:rPr>
        <w:t xml:space="preserve">usiness </w:t>
      </w:r>
      <w:r w:rsidRPr="00F11646">
        <w:rPr>
          <w:rFonts w:ascii="Arial" w:hAnsi="Arial" w:cs="Arial"/>
          <w:b/>
          <w:color w:val="A00054"/>
          <w:sz w:val="36"/>
          <w:szCs w:val="40"/>
        </w:rPr>
        <w:t>c</w:t>
      </w:r>
      <w:r w:rsidR="008F7150" w:rsidRPr="00F11646">
        <w:rPr>
          <w:rFonts w:ascii="Arial" w:hAnsi="Arial" w:cs="Arial"/>
          <w:b/>
          <w:color w:val="A00054"/>
          <w:sz w:val="36"/>
          <w:szCs w:val="40"/>
        </w:rPr>
        <w:t>ase</w:t>
      </w:r>
      <w:r w:rsidRPr="00F11646">
        <w:rPr>
          <w:rFonts w:ascii="Arial" w:hAnsi="Arial" w:cs="Arial"/>
          <w:b/>
          <w:color w:val="A00054"/>
          <w:sz w:val="36"/>
          <w:szCs w:val="40"/>
        </w:rPr>
        <w:t xml:space="preserve"> for a health literacy project</w:t>
      </w:r>
    </w:p>
    <w:p w14:paraId="499A88F4" w14:textId="77777777" w:rsidR="0047071F" w:rsidRPr="00F11646" w:rsidRDefault="0047071F" w:rsidP="00F11646">
      <w:pPr>
        <w:rPr>
          <w:rFonts w:ascii="Arial" w:hAnsi="Arial" w:cs="Arial"/>
          <w:b/>
          <w:color w:val="E28C05"/>
          <w:sz w:val="40"/>
          <w:szCs w:val="40"/>
        </w:rPr>
      </w:pPr>
    </w:p>
    <w:p w14:paraId="142F0DA9" w14:textId="77777777" w:rsidR="0047071F" w:rsidRPr="00F11646" w:rsidRDefault="0047071F" w:rsidP="00F11646">
      <w:pPr>
        <w:rPr>
          <w:rFonts w:ascii="Arial" w:hAnsi="Arial" w:cs="Arial"/>
          <w:b/>
          <w:color w:val="000000" w:themeColor="text1"/>
        </w:rPr>
      </w:pPr>
      <w:r w:rsidRPr="00F11646">
        <w:rPr>
          <w:rFonts w:ascii="Arial" w:hAnsi="Arial" w:cs="Arial"/>
          <w:b/>
          <w:color w:val="000000" w:themeColor="text1"/>
        </w:rPr>
        <w:t>Why create a business case for health literacy?</w:t>
      </w:r>
    </w:p>
    <w:p w14:paraId="2DA75680" w14:textId="77777777" w:rsidR="00F11646" w:rsidRPr="00F11646" w:rsidRDefault="00F11646" w:rsidP="00F11646">
      <w:pPr>
        <w:rPr>
          <w:rFonts w:ascii="Arial" w:hAnsi="Arial" w:cs="Arial"/>
          <w:color w:val="000000" w:themeColor="text1"/>
        </w:rPr>
      </w:pPr>
    </w:p>
    <w:p w14:paraId="576F2D57" w14:textId="7E80C8E1" w:rsidR="0047071F" w:rsidRPr="00F11646" w:rsidRDefault="0047071F" w:rsidP="00F11646">
      <w:pPr>
        <w:rPr>
          <w:rFonts w:ascii="Arial" w:hAnsi="Arial" w:cs="Arial"/>
          <w:color w:val="000000" w:themeColor="text1"/>
        </w:rPr>
      </w:pPr>
      <w:r w:rsidRPr="00F11646">
        <w:rPr>
          <w:rFonts w:ascii="Arial" w:hAnsi="Arial" w:cs="Arial"/>
          <w:color w:val="000000" w:themeColor="text1"/>
        </w:rPr>
        <w:t>If you have an idea for a health literacy project or intervention, it is likely that you will need to make the business case for your idea</w:t>
      </w:r>
      <w:r w:rsidR="00D77A6D" w:rsidRPr="00F11646">
        <w:rPr>
          <w:rFonts w:ascii="Arial" w:hAnsi="Arial" w:cs="Arial"/>
          <w:color w:val="000000" w:themeColor="text1"/>
        </w:rPr>
        <w:t xml:space="preserve">, </w:t>
      </w:r>
      <w:r w:rsidRPr="00F11646">
        <w:rPr>
          <w:rFonts w:ascii="Arial" w:hAnsi="Arial" w:cs="Arial"/>
          <w:color w:val="000000" w:themeColor="text1"/>
        </w:rPr>
        <w:t xml:space="preserve">to gain commitment for </w:t>
      </w:r>
      <w:r w:rsidR="00D77A6D" w:rsidRPr="00F11646">
        <w:rPr>
          <w:rFonts w:ascii="Arial" w:hAnsi="Arial" w:cs="Arial"/>
          <w:color w:val="000000" w:themeColor="text1"/>
        </w:rPr>
        <w:t xml:space="preserve">support and / or </w:t>
      </w:r>
      <w:r w:rsidRPr="00F11646">
        <w:rPr>
          <w:rFonts w:ascii="Arial" w:hAnsi="Arial" w:cs="Arial"/>
          <w:color w:val="000000" w:themeColor="text1"/>
        </w:rPr>
        <w:t>resources</w:t>
      </w:r>
      <w:r w:rsidR="00D77A6D" w:rsidRPr="00F11646">
        <w:rPr>
          <w:rFonts w:ascii="Arial" w:hAnsi="Arial" w:cs="Arial"/>
          <w:color w:val="000000" w:themeColor="text1"/>
        </w:rPr>
        <w:t xml:space="preserve"> for</w:t>
      </w:r>
      <w:r w:rsidRPr="00F11646">
        <w:rPr>
          <w:rFonts w:ascii="Arial" w:hAnsi="Arial" w:cs="Arial"/>
          <w:color w:val="000000" w:themeColor="text1"/>
        </w:rPr>
        <w:t xml:space="preserve"> delivery.  </w:t>
      </w:r>
    </w:p>
    <w:p w14:paraId="188CB528" w14:textId="77777777" w:rsidR="0047071F" w:rsidRPr="00F11646" w:rsidRDefault="0047071F" w:rsidP="00F11646">
      <w:pPr>
        <w:rPr>
          <w:rFonts w:ascii="Arial" w:hAnsi="Arial" w:cs="Arial"/>
          <w:color w:val="000000" w:themeColor="text1"/>
        </w:rPr>
      </w:pPr>
    </w:p>
    <w:p w14:paraId="4884DE3E" w14:textId="70ABBCAE" w:rsidR="0047071F" w:rsidRPr="00F11646" w:rsidRDefault="0047071F" w:rsidP="00F11646">
      <w:pPr>
        <w:rPr>
          <w:rFonts w:ascii="Arial" w:hAnsi="Arial" w:cs="Arial"/>
          <w:color w:val="000000" w:themeColor="text1"/>
        </w:rPr>
      </w:pPr>
      <w:r w:rsidRPr="00F11646">
        <w:rPr>
          <w:rFonts w:ascii="Arial" w:hAnsi="Arial" w:cs="Arial"/>
          <w:color w:val="000000" w:themeColor="text1"/>
        </w:rPr>
        <w:t xml:space="preserve">A business case enables others to understand the scope of the work needed, as well as the financial and human resources required; </w:t>
      </w:r>
      <w:r w:rsidR="00D77A6D" w:rsidRPr="00F11646">
        <w:rPr>
          <w:rFonts w:ascii="Arial" w:hAnsi="Arial" w:cs="Arial"/>
          <w:color w:val="000000" w:themeColor="text1"/>
        </w:rPr>
        <w:t xml:space="preserve">and </w:t>
      </w:r>
      <w:r w:rsidRPr="00F11646">
        <w:rPr>
          <w:rFonts w:ascii="Arial" w:hAnsi="Arial" w:cs="Arial"/>
          <w:color w:val="000000" w:themeColor="text1"/>
        </w:rPr>
        <w:t xml:space="preserve">the risks and benefits involved. </w:t>
      </w:r>
    </w:p>
    <w:p w14:paraId="518BDC7A" w14:textId="77777777" w:rsidR="0047071F" w:rsidRPr="00F11646" w:rsidRDefault="0047071F" w:rsidP="00F11646">
      <w:pPr>
        <w:rPr>
          <w:rFonts w:ascii="Arial" w:hAnsi="Arial" w:cs="Arial"/>
          <w:color w:val="000000" w:themeColor="text1"/>
        </w:rPr>
      </w:pPr>
    </w:p>
    <w:p w14:paraId="039DEC14" w14:textId="77777777" w:rsidR="0089568D" w:rsidRPr="00F11646" w:rsidRDefault="00D77A6D" w:rsidP="00F11646">
      <w:pPr>
        <w:rPr>
          <w:rFonts w:ascii="Arial" w:hAnsi="Arial" w:cs="Arial"/>
          <w:color w:val="000000" w:themeColor="text1"/>
        </w:rPr>
      </w:pPr>
      <w:r w:rsidRPr="00F11646">
        <w:rPr>
          <w:rFonts w:ascii="Arial" w:hAnsi="Arial" w:cs="Arial"/>
          <w:color w:val="000000" w:themeColor="text1"/>
        </w:rPr>
        <w:t>This template sets out the rationale for undertaking health literacy work, and has been pre-populated with a number of generic headings</w:t>
      </w:r>
      <w:r w:rsidR="0089568D" w:rsidRPr="00F11646">
        <w:rPr>
          <w:rFonts w:ascii="Arial" w:hAnsi="Arial" w:cs="Arial"/>
          <w:color w:val="000000" w:themeColor="text1"/>
        </w:rPr>
        <w:t xml:space="preserve">, along with </w:t>
      </w:r>
      <w:r w:rsidRPr="00F11646">
        <w:rPr>
          <w:rFonts w:ascii="Arial" w:hAnsi="Arial" w:cs="Arial"/>
          <w:color w:val="000000" w:themeColor="text1"/>
        </w:rPr>
        <w:t>some suggested narrative</w:t>
      </w:r>
      <w:r w:rsidR="0089568D" w:rsidRPr="00F11646">
        <w:rPr>
          <w:rFonts w:ascii="Arial" w:hAnsi="Arial" w:cs="Arial"/>
          <w:color w:val="000000" w:themeColor="text1"/>
        </w:rPr>
        <w:t xml:space="preserve"> for some sections</w:t>
      </w:r>
      <w:r w:rsidRPr="00F11646">
        <w:rPr>
          <w:rFonts w:ascii="Arial" w:hAnsi="Arial" w:cs="Arial"/>
          <w:color w:val="000000" w:themeColor="text1"/>
        </w:rPr>
        <w:t>. The template can be ame</w:t>
      </w:r>
      <w:r w:rsidR="0089568D" w:rsidRPr="00F11646">
        <w:rPr>
          <w:rFonts w:ascii="Arial" w:hAnsi="Arial" w:cs="Arial"/>
          <w:color w:val="000000" w:themeColor="text1"/>
        </w:rPr>
        <w:t xml:space="preserve">nded and customised as necessary to reflect local needs and priorities. </w:t>
      </w:r>
    </w:p>
    <w:p w14:paraId="45E527CF" w14:textId="77777777" w:rsidR="0089568D" w:rsidRPr="00F11646" w:rsidRDefault="0089568D" w:rsidP="00F11646">
      <w:pPr>
        <w:rPr>
          <w:rFonts w:ascii="Arial" w:hAnsi="Arial" w:cs="Arial"/>
          <w:color w:val="000000" w:themeColor="text1"/>
        </w:rPr>
      </w:pPr>
    </w:p>
    <w:p w14:paraId="301DC07E" w14:textId="50283C60" w:rsidR="00916CC2" w:rsidRPr="00F11646" w:rsidRDefault="0089568D" w:rsidP="00F11646">
      <w:pPr>
        <w:rPr>
          <w:rFonts w:ascii="Arial" w:hAnsi="Arial" w:cs="Arial"/>
          <w:color w:val="000000" w:themeColor="text1"/>
        </w:rPr>
      </w:pPr>
      <w:r w:rsidRPr="00F11646">
        <w:rPr>
          <w:rFonts w:ascii="Arial" w:hAnsi="Arial" w:cs="Arial"/>
          <w:color w:val="000000" w:themeColor="text1"/>
        </w:rPr>
        <w:t xml:space="preserve">The template Business Case could be utilised </w:t>
      </w:r>
      <w:r w:rsidR="00916CC2" w:rsidRPr="00F11646">
        <w:rPr>
          <w:rFonts w:ascii="Arial" w:hAnsi="Arial" w:cs="Arial"/>
          <w:color w:val="000000" w:themeColor="text1"/>
        </w:rPr>
        <w:t xml:space="preserve">by staff in a number of different settings, including but not limited to Acute Trusts; </w:t>
      </w:r>
      <w:r w:rsidRPr="00F11646">
        <w:rPr>
          <w:rFonts w:ascii="Arial" w:hAnsi="Arial" w:cs="Arial"/>
          <w:color w:val="000000" w:themeColor="text1"/>
        </w:rPr>
        <w:t>P</w:t>
      </w:r>
      <w:r w:rsidR="00916CC2" w:rsidRPr="00F11646">
        <w:rPr>
          <w:rFonts w:ascii="Arial" w:hAnsi="Arial" w:cs="Arial"/>
          <w:color w:val="000000" w:themeColor="text1"/>
        </w:rPr>
        <w:t xml:space="preserve">rimary </w:t>
      </w:r>
      <w:r w:rsidRPr="00F11646">
        <w:rPr>
          <w:rFonts w:ascii="Arial" w:hAnsi="Arial" w:cs="Arial"/>
          <w:color w:val="000000" w:themeColor="text1"/>
        </w:rPr>
        <w:t>Care; Social C</w:t>
      </w:r>
      <w:r w:rsidR="00916CC2" w:rsidRPr="00F11646">
        <w:rPr>
          <w:rFonts w:ascii="Arial" w:hAnsi="Arial" w:cs="Arial"/>
          <w:color w:val="000000" w:themeColor="text1"/>
        </w:rPr>
        <w:t>are; Sustainability and Transformation P</w:t>
      </w:r>
      <w:r w:rsidR="003C346A" w:rsidRPr="00F11646">
        <w:rPr>
          <w:rFonts w:ascii="Arial" w:hAnsi="Arial" w:cs="Arial"/>
          <w:color w:val="000000" w:themeColor="text1"/>
        </w:rPr>
        <w:t>artnerships;</w:t>
      </w:r>
      <w:r w:rsidR="00E66859" w:rsidRPr="00F11646">
        <w:rPr>
          <w:rFonts w:ascii="Arial" w:hAnsi="Arial" w:cs="Arial"/>
          <w:color w:val="000000" w:themeColor="text1"/>
        </w:rPr>
        <w:t xml:space="preserve"> </w:t>
      </w:r>
      <w:r w:rsidR="00E66859" w:rsidRPr="00F11646">
        <w:rPr>
          <w:rFonts w:ascii="Arial" w:hAnsi="Arial" w:cs="Arial"/>
        </w:rPr>
        <w:t>Accountable Care Systems;</w:t>
      </w:r>
      <w:r w:rsidRPr="00F11646">
        <w:rPr>
          <w:rFonts w:ascii="Arial" w:hAnsi="Arial" w:cs="Arial"/>
        </w:rPr>
        <w:t xml:space="preserve"> </w:t>
      </w:r>
      <w:r w:rsidRPr="00F11646">
        <w:rPr>
          <w:rFonts w:ascii="Arial" w:hAnsi="Arial" w:cs="Arial"/>
          <w:color w:val="000000" w:themeColor="text1"/>
        </w:rPr>
        <w:t>Local Authorities</w:t>
      </w:r>
      <w:r w:rsidR="007101B0" w:rsidRPr="00F11646">
        <w:rPr>
          <w:rFonts w:ascii="Arial" w:hAnsi="Arial" w:cs="Arial"/>
          <w:color w:val="000000" w:themeColor="text1"/>
        </w:rPr>
        <w:t>.</w:t>
      </w:r>
      <w:r w:rsidRPr="00F11646">
        <w:rPr>
          <w:rFonts w:ascii="Arial" w:hAnsi="Arial" w:cs="Arial"/>
          <w:color w:val="000000" w:themeColor="text1"/>
        </w:rPr>
        <w:t xml:space="preserve"> </w:t>
      </w:r>
    </w:p>
    <w:p w14:paraId="7EA8AA8D" w14:textId="77777777" w:rsidR="0089568D" w:rsidRPr="00F11646" w:rsidRDefault="0089568D" w:rsidP="00F11646">
      <w:pPr>
        <w:rPr>
          <w:rFonts w:ascii="Arial" w:hAnsi="Arial" w:cs="Arial"/>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985"/>
        <w:gridCol w:w="1701"/>
        <w:gridCol w:w="2410"/>
      </w:tblGrid>
      <w:tr w:rsidR="008F7150" w:rsidRPr="00F11646" w14:paraId="3CF034B3" w14:textId="77777777" w:rsidTr="00042D39">
        <w:tc>
          <w:tcPr>
            <w:tcW w:w="3510" w:type="dxa"/>
            <w:shd w:val="clear" w:color="auto" w:fill="auto"/>
          </w:tcPr>
          <w:p w14:paraId="7C9A232E" w14:textId="77777777" w:rsidR="008F7150" w:rsidRPr="00F11646" w:rsidRDefault="008F7150" w:rsidP="00F11646">
            <w:pPr>
              <w:rPr>
                <w:rFonts w:ascii="Arial" w:hAnsi="Arial" w:cs="Arial"/>
                <w:b/>
                <w:color w:val="A00054"/>
              </w:rPr>
            </w:pPr>
            <w:r w:rsidRPr="00F11646">
              <w:rPr>
                <w:rFonts w:ascii="Arial" w:hAnsi="Arial" w:cs="Arial"/>
                <w:b/>
                <w:color w:val="A00054"/>
              </w:rPr>
              <w:t>Project Name:</w:t>
            </w:r>
          </w:p>
          <w:p w14:paraId="4044983E" w14:textId="77777777" w:rsidR="008F7150" w:rsidRPr="00F11646" w:rsidRDefault="008F7150" w:rsidP="00F11646">
            <w:pPr>
              <w:rPr>
                <w:rFonts w:ascii="Arial" w:hAnsi="Arial" w:cs="Arial"/>
                <w:b/>
              </w:rPr>
            </w:pPr>
          </w:p>
        </w:tc>
        <w:tc>
          <w:tcPr>
            <w:tcW w:w="6096" w:type="dxa"/>
            <w:gridSpan w:val="3"/>
            <w:shd w:val="clear" w:color="auto" w:fill="auto"/>
          </w:tcPr>
          <w:p w14:paraId="2291582B" w14:textId="77777777" w:rsidR="008F7150" w:rsidRPr="00F11646" w:rsidRDefault="008F7150" w:rsidP="00F11646">
            <w:pPr>
              <w:rPr>
                <w:rFonts w:ascii="Arial" w:hAnsi="Arial" w:cs="Arial"/>
                <w:sz w:val="22"/>
                <w:szCs w:val="22"/>
              </w:rPr>
            </w:pPr>
          </w:p>
        </w:tc>
      </w:tr>
      <w:tr w:rsidR="008F7150" w:rsidRPr="00F11646" w14:paraId="336FA058" w14:textId="77777777" w:rsidTr="00042D39">
        <w:tc>
          <w:tcPr>
            <w:tcW w:w="3510" w:type="dxa"/>
            <w:shd w:val="clear" w:color="auto" w:fill="auto"/>
          </w:tcPr>
          <w:p w14:paraId="66229104" w14:textId="77777777" w:rsidR="008F7150" w:rsidRPr="00F11646" w:rsidRDefault="008F7150" w:rsidP="00F11646">
            <w:pPr>
              <w:rPr>
                <w:rFonts w:ascii="Arial" w:hAnsi="Arial" w:cs="Arial"/>
                <w:b/>
                <w:color w:val="A00054"/>
              </w:rPr>
            </w:pPr>
            <w:r w:rsidRPr="00F11646">
              <w:rPr>
                <w:rFonts w:ascii="Arial" w:hAnsi="Arial" w:cs="Arial"/>
                <w:b/>
                <w:color w:val="A00054"/>
              </w:rPr>
              <w:t>Date:</w:t>
            </w:r>
          </w:p>
          <w:p w14:paraId="5722260F" w14:textId="77777777" w:rsidR="008F7150" w:rsidRPr="00F11646" w:rsidRDefault="008F7150" w:rsidP="00F11646">
            <w:pPr>
              <w:rPr>
                <w:rFonts w:ascii="Arial" w:hAnsi="Arial" w:cs="Arial"/>
                <w:b/>
              </w:rPr>
            </w:pPr>
          </w:p>
        </w:tc>
        <w:tc>
          <w:tcPr>
            <w:tcW w:w="1985" w:type="dxa"/>
            <w:shd w:val="clear" w:color="auto" w:fill="auto"/>
          </w:tcPr>
          <w:p w14:paraId="541B04F5" w14:textId="77777777" w:rsidR="008F7150" w:rsidRPr="00F11646" w:rsidRDefault="008F7150" w:rsidP="00F11646">
            <w:pPr>
              <w:rPr>
                <w:rFonts w:ascii="Arial" w:hAnsi="Arial" w:cs="Arial"/>
                <w:sz w:val="22"/>
                <w:szCs w:val="22"/>
              </w:rPr>
            </w:pPr>
          </w:p>
        </w:tc>
        <w:tc>
          <w:tcPr>
            <w:tcW w:w="1701" w:type="dxa"/>
            <w:shd w:val="clear" w:color="auto" w:fill="auto"/>
          </w:tcPr>
          <w:p w14:paraId="2B9A2058" w14:textId="77777777" w:rsidR="008F7150" w:rsidRPr="00F11646" w:rsidRDefault="008F7150" w:rsidP="00F11646">
            <w:pPr>
              <w:rPr>
                <w:rFonts w:ascii="Arial" w:hAnsi="Arial" w:cs="Arial"/>
                <w:b/>
              </w:rPr>
            </w:pPr>
            <w:r w:rsidRPr="00F11646">
              <w:rPr>
                <w:rFonts w:ascii="Arial" w:hAnsi="Arial" w:cs="Arial"/>
                <w:b/>
                <w:color w:val="A00054"/>
              </w:rPr>
              <w:t>Release:</w:t>
            </w:r>
          </w:p>
        </w:tc>
        <w:tc>
          <w:tcPr>
            <w:tcW w:w="2410" w:type="dxa"/>
            <w:shd w:val="clear" w:color="auto" w:fill="auto"/>
          </w:tcPr>
          <w:p w14:paraId="52D794AD" w14:textId="77777777" w:rsidR="008F7150" w:rsidRPr="00F11646" w:rsidRDefault="008F7150" w:rsidP="00F11646">
            <w:pPr>
              <w:rPr>
                <w:rFonts w:ascii="Arial" w:hAnsi="Arial" w:cs="Arial"/>
                <w:sz w:val="22"/>
                <w:szCs w:val="22"/>
              </w:rPr>
            </w:pPr>
          </w:p>
        </w:tc>
      </w:tr>
      <w:tr w:rsidR="008F7150" w:rsidRPr="00F11646" w14:paraId="28C47A1A" w14:textId="77777777" w:rsidTr="00042D39">
        <w:tc>
          <w:tcPr>
            <w:tcW w:w="3510" w:type="dxa"/>
            <w:shd w:val="clear" w:color="auto" w:fill="auto"/>
          </w:tcPr>
          <w:p w14:paraId="5C670E3C" w14:textId="77777777" w:rsidR="008F7150" w:rsidRPr="00F11646" w:rsidRDefault="008F7150" w:rsidP="00F11646">
            <w:pPr>
              <w:rPr>
                <w:rFonts w:ascii="Arial" w:hAnsi="Arial" w:cs="Arial"/>
                <w:b/>
                <w:color w:val="A00054"/>
              </w:rPr>
            </w:pPr>
            <w:r w:rsidRPr="00F11646">
              <w:rPr>
                <w:rFonts w:ascii="Arial" w:hAnsi="Arial" w:cs="Arial"/>
                <w:b/>
                <w:color w:val="A00054"/>
              </w:rPr>
              <w:t>Project Manager:</w:t>
            </w:r>
          </w:p>
          <w:p w14:paraId="7899EB76" w14:textId="77777777" w:rsidR="008F7150" w:rsidRPr="00F11646" w:rsidRDefault="008F7150" w:rsidP="00F11646">
            <w:pPr>
              <w:rPr>
                <w:rFonts w:ascii="Arial" w:hAnsi="Arial" w:cs="Arial"/>
                <w:b/>
              </w:rPr>
            </w:pPr>
          </w:p>
        </w:tc>
        <w:tc>
          <w:tcPr>
            <w:tcW w:w="6096" w:type="dxa"/>
            <w:gridSpan w:val="3"/>
            <w:shd w:val="clear" w:color="auto" w:fill="auto"/>
          </w:tcPr>
          <w:p w14:paraId="43EAFBA3" w14:textId="77777777" w:rsidR="008F7150" w:rsidRPr="00F11646" w:rsidRDefault="008F7150" w:rsidP="00F11646">
            <w:pPr>
              <w:rPr>
                <w:rFonts w:ascii="Arial" w:hAnsi="Arial" w:cs="Arial"/>
                <w:sz w:val="22"/>
                <w:szCs w:val="22"/>
              </w:rPr>
            </w:pPr>
          </w:p>
        </w:tc>
      </w:tr>
      <w:tr w:rsidR="008F7150" w:rsidRPr="00F11646" w14:paraId="3C4C443E" w14:textId="77777777" w:rsidTr="00042D39">
        <w:tc>
          <w:tcPr>
            <w:tcW w:w="3510" w:type="dxa"/>
            <w:shd w:val="clear" w:color="auto" w:fill="auto"/>
          </w:tcPr>
          <w:p w14:paraId="148D01C7" w14:textId="77777777" w:rsidR="008F7150" w:rsidRPr="00F11646" w:rsidRDefault="008F7150" w:rsidP="00F11646">
            <w:pPr>
              <w:rPr>
                <w:rFonts w:ascii="Arial" w:hAnsi="Arial" w:cs="Arial"/>
                <w:b/>
                <w:color w:val="A00054"/>
              </w:rPr>
            </w:pPr>
            <w:r w:rsidRPr="00F11646">
              <w:rPr>
                <w:rFonts w:ascii="Arial" w:hAnsi="Arial" w:cs="Arial"/>
                <w:b/>
                <w:color w:val="A00054"/>
              </w:rPr>
              <w:t>Senior Responsible Owner:</w:t>
            </w:r>
          </w:p>
          <w:p w14:paraId="0089E9F7" w14:textId="77777777" w:rsidR="008F7150" w:rsidRPr="00F11646" w:rsidRDefault="008F7150" w:rsidP="00F11646">
            <w:pPr>
              <w:rPr>
                <w:rFonts w:ascii="Arial" w:hAnsi="Arial" w:cs="Arial"/>
                <w:b/>
              </w:rPr>
            </w:pPr>
          </w:p>
        </w:tc>
        <w:tc>
          <w:tcPr>
            <w:tcW w:w="6096" w:type="dxa"/>
            <w:gridSpan w:val="3"/>
            <w:shd w:val="clear" w:color="auto" w:fill="auto"/>
          </w:tcPr>
          <w:p w14:paraId="45E164D3" w14:textId="77777777" w:rsidR="008F7150" w:rsidRPr="00F11646" w:rsidRDefault="008F7150" w:rsidP="00F11646">
            <w:pPr>
              <w:rPr>
                <w:rFonts w:ascii="Arial" w:hAnsi="Arial" w:cs="Arial"/>
                <w:b/>
                <w:color w:val="003893"/>
                <w:sz w:val="22"/>
                <w:szCs w:val="20"/>
              </w:rPr>
            </w:pPr>
            <w:r w:rsidRPr="00F11646">
              <w:rPr>
                <w:rFonts w:ascii="Arial" w:hAnsi="Arial" w:cs="Arial"/>
                <w:b/>
                <w:color w:val="003893"/>
                <w:sz w:val="22"/>
                <w:szCs w:val="20"/>
              </w:rPr>
              <w:t>The SRO main responsibilities are to be personally accountable for the outcome of the project, provide direction and leadership for the delivery and implementation and manage the interface with key stakeholders.</w:t>
            </w:r>
          </w:p>
          <w:p w14:paraId="72E5C00D" w14:textId="77777777" w:rsidR="008F7150" w:rsidRPr="00F11646" w:rsidRDefault="008F7150" w:rsidP="00F11646">
            <w:pPr>
              <w:rPr>
                <w:rFonts w:ascii="Arial" w:hAnsi="Arial" w:cs="Arial"/>
                <w:sz w:val="20"/>
                <w:szCs w:val="20"/>
              </w:rPr>
            </w:pPr>
          </w:p>
          <w:p w14:paraId="7305B060" w14:textId="77777777" w:rsidR="008F7150" w:rsidRPr="00F11646" w:rsidRDefault="008F7150" w:rsidP="00F11646">
            <w:pPr>
              <w:rPr>
                <w:rFonts w:ascii="Arial" w:hAnsi="Arial" w:cs="Arial"/>
                <w:sz w:val="22"/>
                <w:szCs w:val="22"/>
              </w:rPr>
            </w:pPr>
          </w:p>
        </w:tc>
      </w:tr>
    </w:tbl>
    <w:p w14:paraId="54E2D19E" w14:textId="27399AAB" w:rsidR="000E14A6" w:rsidRDefault="000E14A6" w:rsidP="00F11646"/>
    <w:p w14:paraId="67EF5495" w14:textId="638CB663" w:rsidR="007B153D" w:rsidRDefault="007B153D" w:rsidP="00F11646"/>
    <w:p w14:paraId="283DE123" w14:textId="68F2C824" w:rsidR="007B153D" w:rsidRDefault="007B153D" w:rsidP="00F11646"/>
    <w:p w14:paraId="44F4F168" w14:textId="03DE04F1" w:rsidR="007B153D" w:rsidRDefault="007B153D" w:rsidP="00F11646"/>
    <w:p w14:paraId="77704313" w14:textId="28CA3294" w:rsidR="007B153D" w:rsidRDefault="007B153D" w:rsidP="00F11646"/>
    <w:p w14:paraId="70032936" w14:textId="4450E777" w:rsidR="007B153D" w:rsidRDefault="007B153D" w:rsidP="00F11646"/>
    <w:p w14:paraId="6ECC9AF7" w14:textId="3A61F4A9" w:rsidR="007B153D" w:rsidRDefault="007B153D" w:rsidP="00F11646"/>
    <w:p w14:paraId="5AF3C5D8" w14:textId="14CCFFC7" w:rsidR="007B153D" w:rsidRDefault="007B153D" w:rsidP="00F11646"/>
    <w:p w14:paraId="177D1FC8" w14:textId="77777777" w:rsidR="007B153D" w:rsidRPr="00F11646" w:rsidRDefault="007B153D" w:rsidP="00F11646"/>
    <w:p w14:paraId="1C908519" w14:textId="77777777" w:rsidR="008F7150" w:rsidRPr="007B153D" w:rsidRDefault="008F7150" w:rsidP="00F11646">
      <w:pPr>
        <w:numPr>
          <w:ilvl w:val="0"/>
          <w:numId w:val="1"/>
        </w:numPr>
        <w:ind w:left="0"/>
        <w:rPr>
          <w:rFonts w:ascii="Arial" w:hAnsi="Arial" w:cs="Arial"/>
          <w:b/>
          <w:color w:val="A00054"/>
          <w:sz w:val="28"/>
        </w:rPr>
      </w:pPr>
      <w:r w:rsidRPr="007B153D">
        <w:rPr>
          <w:rFonts w:ascii="Arial" w:hAnsi="Arial" w:cs="Arial"/>
          <w:b/>
          <w:color w:val="A00054"/>
          <w:sz w:val="28"/>
        </w:rPr>
        <w:lastRenderedPageBreak/>
        <w:t xml:space="preserve">Document Version Control </w:t>
      </w:r>
    </w:p>
    <w:p w14:paraId="6F4EDCBB" w14:textId="77777777" w:rsidR="008F7150" w:rsidRPr="00F11646" w:rsidRDefault="008F7150" w:rsidP="00F11646">
      <w:pPr>
        <w:rPr>
          <w:rFonts w:ascii="Arial" w:hAnsi="Arial" w:cs="Arial"/>
          <w:b/>
        </w:rPr>
      </w:pPr>
    </w:p>
    <w:tbl>
      <w:tblPr>
        <w:tblW w:w="94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83"/>
        <w:gridCol w:w="851"/>
        <w:gridCol w:w="1281"/>
        <w:gridCol w:w="1701"/>
        <w:gridCol w:w="3113"/>
      </w:tblGrid>
      <w:tr w:rsidR="008F7150" w:rsidRPr="00F11646" w14:paraId="428AC944" w14:textId="77777777" w:rsidTr="00AA54E1">
        <w:tc>
          <w:tcPr>
            <w:tcW w:w="2551" w:type="dxa"/>
            <w:gridSpan w:val="3"/>
            <w:shd w:val="clear" w:color="auto" w:fill="auto"/>
          </w:tcPr>
          <w:p w14:paraId="3F76EB2B" w14:textId="77777777" w:rsidR="008F7150" w:rsidRPr="00F11646" w:rsidRDefault="008F7150" w:rsidP="00F11646">
            <w:pPr>
              <w:rPr>
                <w:rFonts w:ascii="Arial" w:hAnsi="Arial" w:cs="Arial"/>
                <w:b/>
              </w:rPr>
            </w:pPr>
            <w:r w:rsidRPr="00F11646">
              <w:rPr>
                <w:rFonts w:ascii="Arial" w:hAnsi="Arial" w:cs="Arial"/>
                <w:b/>
              </w:rPr>
              <w:t>File</w:t>
            </w:r>
            <w:r w:rsidR="00A05895" w:rsidRPr="00F11646">
              <w:rPr>
                <w:rFonts w:ascii="Arial" w:hAnsi="Arial" w:cs="Arial"/>
                <w:b/>
              </w:rPr>
              <w:t xml:space="preserve"> </w:t>
            </w:r>
            <w:r w:rsidRPr="00F11646">
              <w:rPr>
                <w:rFonts w:ascii="Arial" w:hAnsi="Arial" w:cs="Arial"/>
                <w:b/>
              </w:rPr>
              <w:t>path/File</w:t>
            </w:r>
            <w:r w:rsidR="00A05895" w:rsidRPr="00F11646">
              <w:rPr>
                <w:rFonts w:ascii="Arial" w:hAnsi="Arial" w:cs="Arial"/>
                <w:b/>
              </w:rPr>
              <w:t xml:space="preserve"> </w:t>
            </w:r>
            <w:r w:rsidRPr="00F11646">
              <w:rPr>
                <w:rFonts w:ascii="Arial" w:hAnsi="Arial" w:cs="Arial"/>
                <w:b/>
              </w:rPr>
              <w:t>name</w:t>
            </w:r>
          </w:p>
        </w:tc>
        <w:tc>
          <w:tcPr>
            <w:tcW w:w="6946" w:type="dxa"/>
            <w:gridSpan w:val="4"/>
            <w:shd w:val="clear" w:color="auto" w:fill="auto"/>
          </w:tcPr>
          <w:p w14:paraId="5028A690" w14:textId="77777777" w:rsidR="008F7150" w:rsidRPr="00F11646" w:rsidRDefault="008F7150" w:rsidP="00F11646">
            <w:pPr>
              <w:rPr>
                <w:rFonts w:ascii="Arial" w:hAnsi="Arial" w:cs="Arial"/>
                <w:sz w:val="20"/>
                <w:szCs w:val="20"/>
              </w:rPr>
            </w:pPr>
          </w:p>
        </w:tc>
      </w:tr>
      <w:tr w:rsidR="008F7150" w:rsidRPr="00F11646" w14:paraId="4198DB26" w14:textId="77777777" w:rsidTr="00AA54E1">
        <w:tc>
          <w:tcPr>
            <w:tcW w:w="1134" w:type="dxa"/>
            <w:shd w:val="clear" w:color="auto" w:fill="auto"/>
          </w:tcPr>
          <w:p w14:paraId="6157FF35" w14:textId="77777777" w:rsidR="008F7150" w:rsidRPr="00F11646" w:rsidRDefault="008F7150" w:rsidP="00F11646">
            <w:pPr>
              <w:jc w:val="center"/>
              <w:rPr>
                <w:rFonts w:ascii="Arial" w:hAnsi="Arial" w:cs="Arial"/>
                <w:b/>
              </w:rPr>
            </w:pPr>
            <w:r w:rsidRPr="00F11646">
              <w:rPr>
                <w:rFonts w:ascii="Arial" w:hAnsi="Arial" w:cs="Arial"/>
                <w:b/>
              </w:rPr>
              <w:t>Version No</w:t>
            </w:r>
          </w:p>
        </w:tc>
        <w:tc>
          <w:tcPr>
            <w:tcW w:w="1134" w:type="dxa"/>
            <w:shd w:val="clear" w:color="auto" w:fill="auto"/>
          </w:tcPr>
          <w:p w14:paraId="07E6755D" w14:textId="77777777" w:rsidR="008F7150" w:rsidRPr="00F11646" w:rsidRDefault="008F7150" w:rsidP="00F11646">
            <w:pPr>
              <w:jc w:val="center"/>
              <w:rPr>
                <w:rFonts w:ascii="Arial" w:hAnsi="Arial" w:cs="Arial"/>
                <w:b/>
              </w:rPr>
            </w:pPr>
            <w:r w:rsidRPr="00F11646">
              <w:rPr>
                <w:rFonts w:ascii="Arial" w:hAnsi="Arial" w:cs="Arial"/>
                <w:b/>
              </w:rPr>
              <w:t>Issue Date</w:t>
            </w:r>
          </w:p>
        </w:tc>
        <w:tc>
          <w:tcPr>
            <w:tcW w:w="1134" w:type="dxa"/>
            <w:gridSpan w:val="2"/>
            <w:shd w:val="clear" w:color="auto" w:fill="auto"/>
          </w:tcPr>
          <w:p w14:paraId="2F3133D9" w14:textId="77777777" w:rsidR="008F7150" w:rsidRPr="00F11646" w:rsidRDefault="008F7150" w:rsidP="00F11646">
            <w:pPr>
              <w:jc w:val="center"/>
              <w:rPr>
                <w:rFonts w:ascii="Arial" w:hAnsi="Arial" w:cs="Arial"/>
                <w:b/>
              </w:rPr>
            </w:pPr>
            <w:r w:rsidRPr="00F11646">
              <w:rPr>
                <w:rFonts w:ascii="Arial" w:hAnsi="Arial" w:cs="Arial"/>
                <w:b/>
              </w:rPr>
              <w:t>Author</w:t>
            </w:r>
          </w:p>
        </w:tc>
        <w:tc>
          <w:tcPr>
            <w:tcW w:w="1281" w:type="dxa"/>
            <w:shd w:val="clear" w:color="auto" w:fill="auto"/>
          </w:tcPr>
          <w:p w14:paraId="0D9ED51E" w14:textId="77777777" w:rsidR="008F7150" w:rsidRPr="00F11646" w:rsidRDefault="008F7150" w:rsidP="00F11646">
            <w:pPr>
              <w:jc w:val="center"/>
              <w:rPr>
                <w:rFonts w:ascii="Arial" w:hAnsi="Arial" w:cs="Arial"/>
                <w:b/>
              </w:rPr>
            </w:pPr>
            <w:r w:rsidRPr="00F11646">
              <w:rPr>
                <w:rFonts w:ascii="Arial" w:hAnsi="Arial" w:cs="Arial"/>
                <w:b/>
              </w:rPr>
              <w:t>Quality Review/ Change Date</w:t>
            </w:r>
          </w:p>
        </w:tc>
        <w:tc>
          <w:tcPr>
            <w:tcW w:w="1701" w:type="dxa"/>
            <w:shd w:val="clear" w:color="auto" w:fill="auto"/>
          </w:tcPr>
          <w:p w14:paraId="216285BD" w14:textId="77777777" w:rsidR="008F7150" w:rsidRPr="00F11646" w:rsidRDefault="008F7150" w:rsidP="00F11646">
            <w:pPr>
              <w:jc w:val="center"/>
              <w:rPr>
                <w:rFonts w:ascii="Arial" w:hAnsi="Arial" w:cs="Arial"/>
                <w:b/>
              </w:rPr>
            </w:pPr>
            <w:r w:rsidRPr="00F11646">
              <w:rPr>
                <w:rFonts w:ascii="Arial" w:hAnsi="Arial" w:cs="Arial"/>
                <w:b/>
              </w:rPr>
              <w:t>Reviewed By</w:t>
            </w:r>
          </w:p>
        </w:tc>
        <w:tc>
          <w:tcPr>
            <w:tcW w:w="3113" w:type="dxa"/>
            <w:shd w:val="clear" w:color="auto" w:fill="auto"/>
          </w:tcPr>
          <w:p w14:paraId="5BB17315" w14:textId="77777777" w:rsidR="008F7150" w:rsidRPr="00F11646" w:rsidRDefault="008F7150" w:rsidP="00F11646">
            <w:pPr>
              <w:jc w:val="center"/>
              <w:rPr>
                <w:rFonts w:ascii="Arial" w:hAnsi="Arial" w:cs="Arial"/>
                <w:b/>
              </w:rPr>
            </w:pPr>
            <w:r w:rsidRPr="00F11646">
              <w:rPr>
                <w:rFonts w:ascii="Arial" w:hAnsi="Arial" w:cs="Arial"/>
                <w:b/>
              </w:rPr>
              <w:t>Brief Description of Action/Changes</w:t>
            </w:r>
          </w:p>
        </w:tc>
      </w:tr>
      <w:tr w:rsidR="008F7150" w:rsidRPr="00F11646" w14:paraId="419DEC07" w14:textId="77777777" w:rsidTr="00AA54E1">
        <w:tc>
          <w:tcPr>
            <w:tcW w:w="1134" w:type="dxa"/>
            <w:shd w:val="clear" w:color="auto" w:fill="auto"/>
          </w:tcPr>
          <w:p w14:paraId="201C1793" w14:textId="77777777" w:rsidR="007E4CE9" w:rsidRPr="00F11646" w:rsidRDefault="007E4CE9" w:rsidP="00F11646">
            <w:pPr>
              <w:rPr>
                <w:rFonts w:ascii="Arial" w:hAnsi="Arial" w:cs="Arial"/>
                <w:sz w:val="20"/>
                <w:szCs w:val="20"/>
              </w:rPr>
            </w:pPr>
          </w:p>
        </w:tc>
        <w:tc>
          <w:tcPr>
            <w:tcW w:w="1134" w:type="dxa"/>
            <w:shd w:val="clear" w:color="auto" w:fill="auto"/>
          </w:tcPr>
          <w:p w14:paraId="70C122EA" w14:textId="77777777" w:rsidR="008F7150" w:rsidRPr="00F11646" w:rsidRDefault="008F7150" w:rsidP="00F11646">
            <w:pPr>
              <w:rPr>
                <w:rFonts w:ascii="Arial" w:hAnsi="Arial" w:cs="Arial"/>
                <w:sz w:val="20"/>
                <w:szCs w:val="20"/>
              </w:rPr>
            </w:pPr>
          </w:p>
        </w:tc>
        <w:tc>
          <w:tcPr>
            <w:tcW w:w="1134" w:type="dxa"/>
            <w:gridSpan w:val="2"/>
            <w:shd w:val="clear" w:color="auto" w:fill="auto"/>
          </w:tcPr>
          <w:p w14:paraId="3C6553E8" w14:textId="77777777" w:rsidR="008F7150" w:rsidRPr="00F11646" w:rsidRDefault="008F7150" w:rsidP="00F11646">
            <w:pPr>
              <w:rPr>
                <w:rFonts w:ascii="Arial" w:hAnsi="Arial" w:cs="Arial"/>
                <w:sz w:val="20"/>
                <w:szCs w:val="20"/>
              </w:rPr>
            </w:pPr>
          </w:p>
        </w:tc>
        <w:tc>
          <w:tcPr>
            <w:tcW w:w="1281" w:type="dxa"/>
            <w:shd w:val="clear" w:color="auto" w:fill="auto"/>
          </w:tcPr>
          <w:p w14:paraId="1650D083" w14:textId="77777777" w:rsidR="008F7150" w:rsidRPr="00F11646" w:rsidRDefault="008F7150" w:rsidP="00F11646">
            <w:pPr>
              <w:rPr>
                <w:rFonts w:ascii="Arial" w:hAnsi="Arial" w:cs="Arial"/>
                <w:sz w:val="20"/>
                <w:szCs w:val="20"/>
              </w:rPr>
            </w:pPr>
          </w:p>
        </w:tc>
        <w:tc>
          <w:tcPr>
            <w:tcW w:w="1701" w:type="dxa"/>
            <w:shd w:val="clear" w:color="auto" w:fill="auto"/>
          </w:tcPr>
          <w:p w14:paraId="355BF447" w14:textId="77777777" w:rsidR="00AA54E1" w:rsidRPr="00F11646" w:rsidRDefault="00AA54E1" w:rsidP="00F11646">
            <w:pPr>
              <w:rPr>
                <w:rFonts w:ascii="Arial" w:hAnsi="Arial" w:cs="Arial"/>
                <w:sz w:val="20"/>
                <w:szCs w:val="20"/>
              </w:rPr>
            </w:pPr>
          </w:p>
        </w:tc>
        <w:tc>
          <w:tcPr>
            <w:tcW w:w="3113" w:type="dxa"/>
            <w:shd w:val="clear" w:color="auto" w:fill="auto"/>
          </w:tcPr>
          <w:p w14:paraId="23B71499" w14:textId="77777777" w:rsidR="008F7150" w:rsidRPr="00F11646" w:rsidRDefault="008F7150" w:rsidP="00F11646">
            <w:pPr>
              <w:rPr>
                <w:rFonts w:ascii="Arial" w:hAnsi="Arial" w:cs="Arial"/>
                <w:sz w:val="20"/>
                <w:szCs w:val="20"/>
              </w:rPr>
            </w:pPr>
          </w:p>
        </w:tc>
      </w:tr>
      <w:tr w:rsidR="008F7150" w:rsidRPr="00F11646" w14:paraId="28C56A7D" w14:textId="77777777" w:rsidTr="00AA54E1">
        <w:tc>
          <w:tcPr>
            <w:tcW w:w="1134" w:type="dxa"/>
            <w:shd w:val="clear" w:color="auto" w:fill="auto"/>
          </w:tcPr>
          <w:p w14:paraId="62749618" w14:textId="77777777" w:rsidR="008F7150" w:rsidRPr="00F11646" w:rsidRDefault="008F7150" w:rsidP="00F11646">
            <w:pPr>
              <w:rPr>
                <w:rFonts w:ascii="Arial" w:hAnsi="Arial" w:cs="Arial"/>
                <w:sz w:val="20"/>
                <w:szCs w:val="20"/>
              </w:rPr>
            </w:pPr>
          </w:p>
        </w:tc>
        <w:tc>
          <w:tcPr>
            <w:tcW w:w="1134" w:type="dxa"/>
            <w:shd w:val="clear" w:color="auto" w:fill="auto"/>
          </w:tcPr>
          <w:p w14:paraId="2DAEF07C" w14:textId="77777777" w:rsidR="008F7150" w:rsidRPr="00F11646" w:rsidRDefault="008F7150" w:rsidP="00F11646">
            <w:pPr>
              <w:rPr>
                <w:rFonts w:ascii="Arial" w:hAnsi="Arial" w:cs="Arial"/>
                <w:sz w:val="20"/>
                <w:szCs w:val="20"/>
              </w:rPr>
            </w:pPr>
          </w:p>
        </w:tc>
        <w:tc>
          <w:tcPr>
            <w:tcW w:w="1134" w:type="dxa"/>
            <w:gridSpan w:val="2"/>
            <w:shd w:val="clear" w:color="auto" w:fill="auto"/>
          </w:tcPr>
          <w:p w14:paraId="2B4C8FC1" w14:textId="77777777" w:rsidR="008F7150" w:rsidRPr="00F11646" w:rsidRDefault="008F7150" w:rsidP="00F11646">
            <w:pPr>
              <w:rPr>
                <w:rFonts w:ascii="Arial" w:hAnsi="Arial" w:cs="Arial"/>
                <w:sz w:val="20"/>
                <w:szCs w:val="20"/>
              </w:rPr>
            </w:pPr>
          </w:p>
        </w:tc>
        <w:tc>
          <w:tcPr>
            <w:tcW w:w="1281" w:type="dxa"/>
            <w:shd w:val="clear" w:color="auto" w:fill="auto"/>
          </w:tcPr>
          <w:p w14:paraId="33339643" w14:textId="77777777" w:rsidR="008F7150" w:rsidRPr="00F11646" w:rsidRDefault="008F7150" w:rsidP="00F11646">
            <w:pPr>
              <w:rPr>
                <w:rFonts w:ascii="Arial" w:hAnsi="Arial" w:cs="Arial"/>
                <w:sz w:val="20"/>
                <w:szCs w:val="20"/>
              </w:rPr>
            </w:pPr>
          </w:p>
        </w:tc>
        <w:tc>
          <w:tcPr>
            <w:tcW w:w="1701" w:type="dxa"/>
            <w:shd w:val="clear" w:color="auto" w:fill="auto"/>
          </w:tcPr>
          <w:p w14:paraId="5D185630" w14:textId="77777777" w:rsidR="008F7150" w:rsidRPr="00F11646" w:rsidRDefault="008F7150" w:rsidP="00F11646">
            <w:pPr>
              <w:rPr>
                <w:rFonts w:ascii="Arial" w:hAnsi="Arial" w:cs="Arial"/>
                <w:sz w:val="20"/>
                <w:szCs w:val="20"/>
              </w:rPr>
            </w:pPr>
          </w:p>
        </w:tc>
        <w:tc>
          <w:tcPr>
            <w:tcW w:w="3113" w:type="dxa"/>
            <w:shd w:val="clear" w:color="auto" w:fill="auto"/>
          </w:tcPr>
          <w:p w14:paraId="09AF6514" w14:textId="77777777" w:rsidR="008F7150" w:rsidRPr="00F11646" w:rsidRDefault="008F7150" w:rsidP="00F11646">
            <w:pPr>
              <w:rPr>
                <w:rFonts w:ascii="Arial" w:hAnsi="Arial" w:cs="Arial"/>
                <w:sz w:val="20"/>
                <w:szCs w:val="20"/>
              </w:rPr>
            </w:pPr>
          </w:p>
        </w:tc>
      </w:tr>
      <w:tr w:rsidR="008F7150" w:rsidRPr="00F11646" w14:paraId="5304697A" w14:textId="77777777" w:rsidTr="00AA54E1">
        <w:tc>
          <w:tcPr>
            <w:tcW w:w="1134" w:type="dxa"/>
            <w:shd w:val="clear" w:color="auto" w:fill="auto"/>
          </w:tcPr>
          <w:p w14:paraId="3892F60F" w14:textId="77777777" w:rsidR="008F7150" w:rsidRPr="00F11646" w:rsidRDefault="008F7150" w:rsidP="00F11646">
            <w:pPr>
              <w:rPr>
                <w:rFonts w:ascii="Arial" w:hAnsi="Arial" w:cs="Arial"/>
                <w:sz w:val="20"/>
                <w:szCs w:val="20"/>
              </w:rPr>
            </w:pPr>
          </w:p>
        </w:tc>
        <w:tc>
          <w:tcPr>
            <w:tcW w:w="1134" w:type="dxa"/>
            <w:shd w:val="clear" w:color="auto" w:fill="auto"/>
          </w:tcPr>
          <w:p w14:paraId="78F65D36" w14:textId="77777777" w:rsidR="008F7150" w:rsidRPr="00F11646" w:rsidRDefault="008F7150" w:rsidP="00F11646">
            <w:pPr>
              <w:rPr>
                <w:rFonts w:ascii="Arial" w:hAnsi="Arial" w:cs="Arial"/>
                <w:sz w:val="20"/>
                <w:szCs w:val="20"/>
              </w:rPr>
            </w:pPr>
          </w:p>
        </w:tc>
        <w:tc>
          <w:tcPr>
            <w:tcW w:w="1134" w:type="dxa"/>
            <w:gridSpan w:val="2"/>
            <w:shd w:val="clear" w:color="auto" w:fill="auto"/>
          </w:tcPr>
          <w:p w14:paraId="1E62D090" w14:textId="77777777" w:rsidR="008F7150" w:rsidRPr="00F11646" w:rsidRDefault="008F7150" w:rsidP="00F11646">
            <w:pPr>
              <w:rPr>
                <w:rFonts w:ascii="Arial" w:hAnsi="Arial" w:cs="Arial"/>
                <w:sz w:val="20"/>
                <w:szCs w:val="20"/>
              </w:rPr>
            </w:pPr>
          </w:p>
        </w:tc>
        <w:tc>
          <w:tcPr>
            <w:tcW w:w="1281" w:type="dxa"/>
            <w:shd w:val="clear" w:color="auto" w:fill="auto"/>
          </w:tcPr>
          <w:p w14:paraId="4FE7E62C" w14:textId="77777777" w:rsidR="008F7150" w:rsidRPr="00F11646" w:rsidRDefault="008F7150" w:rsidP="00F11646">
            <w:pPr>
              <w:rPr>
                <w:rFonts w:ascii="Arial" w:hAnsi="Arial" w:cs="Arial"/>
                <w:sz w:val="20"/>
                <w:szCs w:val="20"/>
              </w:rPr>
            </w:pPr>
          </w:p>
        </w:tc>
        <w:tc>
          <w:tcPr>
            <w:tcW w:w="1701" w:type="dxa"/>
            <w:shd w:val="clear" w:color="auto" w:fill="auto"/>
          </w:tcPr>
          <w:p w14:paraId="0E76193A" w14:textId="77777777" w:rsidR="008F7150" w:rsidRPr="00F11646" w:rsidRDefault="008F7150" w:rsidP="00F11646">
            <w:pPr>
              <w:rPr>
                <w:rFonts w:ascii="Arial" w:hAnsi="Arial" w:cs="Arial"/>
                <w:sz w:val="20"/>
                <w:szCs w:val="20"/>
              </w:rPr>
            </w:pPr>
          </w:p>
        </w:tc>
        <w:tc>
          <w:tcPr>
            <w:tcW w:w="3113" w:type="dxa"/>
            <w:shd w:val="clear" w:color="auto" w:fill="auto"/>
          </w:tcPr>
          <w:p w14:paraId="63B2877B" w14:textId="77777777" w:rsidR="008F7150" w:rsidRPr="00F11646" w:rsidRDefault="008F7150" w:rsidP="00F11646">
            <w:pPr>
              <w:rPr>
                <w:rFonts w:ascii="Arial" w:hAnsi="Arial" w:cs="Arial"/>
                <w:sz w:val="20"/>
                <w:szCs w:val="20"/>
              </w:rPr>
            </w:pPr>
          </w:p>
        </w:tc>
      </w:tr>
      <w:tr w:rsidR="008F7150" w:rsidRPr="00F11646" w14:paraId="2E46DA7A" w14:textId="77777777" w:rsidTr="00AA54E1">
        <w:tc>
          <w:tcPr>
            <w:tcW w:w="1134" w:type="dxa"/>
            <w:shd w:val="clear" w:color="auto" w:fill="auto"/>
          </w:tcPr>
          <w:p w14:paraId="6B4F4775" w14:textId="77777777" w:rsidR="008F7150" w:rsidRPr="00F11646" w:rsidRDefault="008F7150" w:rsidP="00F11646">
            <w:pPr>
              <w:rPr>
                <w:rFonts w:ascii="Arial" w:hAnsi="Arial" w:cs="Arial"/>
                <w:sz w:val="20"/>
                <w:szCs w:val="20"/>
              </w:rPr>
            </w:pPr>
          </w:p>
        </w:tc>
        <w:tc>
          <w:tcPr>
            <w:tcW w:w="1134" w:type="dxa"/>
            <w:shd w:val="clear" w:color="auto" w:fill="auto"/>
          </w:tcPr>
          <w:p w14:paraId="5B75410C" w14:textId="77777777" w:rsidR="008F7150" w:rsidRPr="00F11646" w:rsidRDefault="008F7150" w:rsidP="00F11646">
            <w:pPr>
              <w:rPr>
                <w:rFonts w:ascii="Arial" w:hAnsi="Arial" w:cs="Arial"/>
                <w:sz w:val="20"/>
                <w:szCs w:val="20"/>
              </w:rPr>
            </w:pPr>
          </w:p>
        </w:tc>
        <w:tc>
          <w:tcPr>
            <w:tcW w:w="1134" w:type="dxa"/>
            <w:gridSpan w:val="2"/>
            <w:shd w:val="clear" w:color="auto" w:fill="auto"/>
          </w:tcPr>
          <w:p w14:paraId="3C4D58C7" w14:textId="77777777" w:rsidR="008F7150" w:rsidRPr="00F11646" w:rsidRDefault="008F7150" w:rsidP="00F11646">
            <w:pPr>
              <w:rPr>
                <w:rFonts w:ascii="Arial" w:hAnsi="Arial" w:cs="Arial"/>
                <w:sz w:val="20"/>
                <w:szCs w:val="20"/>
              </w:rPr>
            </w:pPr>
          </w:p>
        </w:tc>
        <w:tc>
          <w:tcPr>
            <w:tcW w:w="1281" w:type="dxa"/>
            <w:shd w:val="clear" w:color="auto" w:fill="auto"/>
          </w:tcPr>
          <w:p w14:paraId="7E53A7F3" w14:textId="77777777" w:rsidR="008F7150" w:rsidRPr="00F11646" w:rsidRDefault="008F7150" w:rsidP="00F11646">
            <w:pPr>
              <w:rPr>
                <w:rFonts w:ascii="Arial" w:hAnsi="Arial" w:cs="Arial"/>
                <w:sz w:val="20"/>
                <w:szCs w:val="20"/>
              </w:rPr>
            </w:pPr>
          </w:p>
        </w:tc>
        <w:tc>
          <w:tcPr>
            <w:tcW w:w="1701" w:type="dxa"/>
            <w:shd w:val="clear" w:color="auto" w:fill="auto"/>
          </w:tcPr>
          <w:p w14:paraId="6A5F176D" w14:textId="77777777" w:rsidR="008F7150" w:rsidRPr="00F11646" w:rsidRDefault="008F7150" w:rsidP="00F11646">
            <w:pPr>
              <w:rPr>
                <w:rFonts w:ascii="Arial" w:hAnsi="Arial" w:cs="Arial"/>
                <w:sz w:val="20"/>
                <w:szCs w:val="20"/>
              </w:rPr>
            </w:pPr>
          </w:p>
        </w:tc>
        <w:tc>
          <w:tcPr>
            <w:tcW w:w="3113" w:type="dxa"/>
            <w:shd w:val="clear" w:color="auto" w:fill="auto"/>
          </w:tcPr>
          <w:p w14:paraId="5D129E11" w14:textId="77777777" w:rsidR="008F7150" w:rsidRPr="00F11646" w:rsidRDefault="008F7150" w:rsidP="00F11646">
            <w:pPr>
              <w:rPr>
                <w:rFonts w:ascii="Arial" w:hAnsi="Arial" w:cs="Arial"/>
                <w:sz w:val="20"/>
                <w:szCs w:val="20"/>
              </w:rPr>
            </w:pPr>
          </w:p>
        </w:tc>
      </w:tr>
      <w:tr w:rsidR="008F7150" w:rsidRPr="00F11646" w14:paraId="48C732A1" w14:textId="77777777" w:rsidTr="00AA54E1">
        <w:tc>
          <w:tcPr>
            <w:tcW w:w="1134" w:type="dxa"/>
            <w:shd w:val="clear" w:color="auto" w:fill="auto"/>
          </w:tcPr>
          <w:p w14:paraId="6F384E2A" w14:textId="77777777" w:rsidR="008F7150" w:rsidRPr="00F11646" w:rsidRDefault="008F7150" w:rsidP="00F11646">
            <w:pPr>
              <w:rPr>
                <w:rFonts w:ascii="Arial" w:hAnsi="Arial" w:cs="Arial"/>
                <w:sz w:val="20"/>
                <w:szCs w:val="20"/>
              </w:rPr>
            </w:pPr>
          </w:p>
        </w:tc>
        <w:tc>
          <w:tcPr>
            <w:tcW w:w="1134" w:type="dxa"/>
            <w:shd w:val="clear" w:color="auto" w:fill="auto"/>
          </w:tcPr>
          <w:p w14:paraId="5E1B84E9" w14:textId="77777777" w:rsidR="008F7150" w:rsidRPr="00F11646" w:rsidRDefault="008F7150" w:rsidP="00F11646">
            <w:pPr>
              <w:rPr>
                <w:rFonts w:ascii="Arial" w:hAnsi="Arial" w:cs="Arial"/>
                <w:sz w:val="20"/>
                <w:szCs w:val="20"/>
              </w:rPr>
            </w:pPr>
          </w:p>
        </w:tc>
        <w:tc>
          <w:tcPr>
            <w:tcW w:w="1134" w:type="dxa"/>
            <w:gridSpan w:val="2"/>
            <w:shd w:val="clear" w:color="auto" w:fill="auto"/>
          </w:tcPr>
          <w:p w14:paraId="60C6CEF6" w14:textId="77777777" w:rsidR="008F7150" w:rsidRPr="00F11646" w:rsidRDefault="008F7150" w:rsidP="00F11646">
            <w:pPr>
              <w:rPr>
                <w:rFonts w:ascii="Arial" w:hAnsi="Arial" w:cs="Arial"/>
                <w:sz w:val="20"/>
                <w:szCs w:val="20"/>
              </w:rPr>
            </w:pPr>
          </w:p>
        </w:tc>
        <w:tc>
          <w:tcPr>
            <w:tcW w:w="1281" w:type="dxa"/>
            <w:shd w:val="clear" w:color="auto" w:fill="auto"/>
          </w:tcPr>
          <w:p w14:paraId="45FE97EC" w14:textId="77777777" w:rsidR="008F7150" w:rsidRPr="00F11646" w:rsidRDefault="008F7150" w:rsidP="00F11646">
            <w:pPr>
              <w:rPr>
                <w:rFonts w:ascii="Arial" w:hAnsi="Arial" w:cs="Arial"/>
                <w:sz w:val="20"/>
                <w:szCs w:val="20"/>
              </w:rPr>
            </w:pPr>
          </w:p>
        </w:tc>
        <w:tc>
          <w:tcPr>
            <w:tcW w:w="1701" w:type="dxa"/>
            <w:shd w:val="clear" w:color="auto" w:fill="auto"/>
          </w:tcPr>
          <w:p w14:paraId="5317096E" w14:textId="77777777" w:rsidR="008F7150" w:rsidRPr="00F11646" w:rsidRDefault="008F7150" w:rsidP="00F11646">
            <w:pPr>
              <w:rPr>
                <w:rFonts w:ascii="Arial" w:hAnsi="Arial" w:cs="Arial"/>
                <w:sz w:val="20"/>
                <w:szCs w:val="20"/>
              </w:rPr>
            </w:pPr>
          </w:p>
        </w:tc>
        <w:tc>
          <w:tcPr>
            <w:tcW w:w="3113" w:type="dxa"/>
            <w:shd w:val="clear" w:color="auto" w:fill="auto"/>
          </w:tcPr>
          <w:p w14:paraId="35D1B2DA" w14:textId="77777777" w:rsidR="008F7150" w:rsidRPr="00F11646" w:rsidRDefault="008F7150" w:rsidP="00F11646">
            <w:pPr>
              <w:rPr>
                <w:rFonts w:ascii="Arial" w:hAnsi="Arial" w:cs="Arial"/>
                <w:sz w:val="20"/>
                <w:szCs w:val="20"/>
              </w:rPr>
            </w:pPr>
          </w:p>
        </w:tc>
      </w:tr>
    </w:tbl>
    <w:p w14:paraId="1CEE37BC" w14:textId="77777777" w:rsidR="007E4CE9" w:rsidRPr="00F11646" w:rsidRDefault="007E4CE9" w:rsidP="00F11646">
      <w:pPr>
        <w:pStyle w:val="Heading3"/>
        <w:spacing w:before="0" w:after="0"/>
        <w:jc w:val="both"/>
        <w:rPr>
          <w:color w:val="A00054"/>
          <w:sz w:val="24"/>
          <w:szCs w:val="24"/>
        </w:rPr>
      </w:pPr>
    </w:p>
    <w:p w14:paraId="79DCFAB0" w14:textId="77777777" w:rsidR="007E4CE9" w:rsidRPr="00F11646" w:rsidRDefault="007E4CE9" w:rsidP="00F11646"/>
    <w:p w14:paraId="2D8A3883" w14:textId="77777777" w:rsidR="000410C4" w:rsidRPr="007B153D" w:rsidRDefault="000410C4" w:rsidP="00F11646">
      <w:pPr>
        <w:pStyle w:val="Heading3"/>
        <w:numPr>
          <w:ilvl w:val="0"/>
          <w:numId w:val="1"/>
        </w:numPr>
        <w:spacing w:before="0" w:after="0"/>
        <w:ind w:left="0"/>
        <w:jc w:val="both"/>
        <w:rPr>
          <w:color w:val="A00054"/>
          <w:sz w:val="28"/>
          <w:szCs w:val="24"/>
        </w:rPr>
      </w:pPr>
      <w:r w:rsidRPr="007B153D">
        <w:rPr>
          <w:color w:val="A00054"/>
          <w:sz w:val="28"/>
          <w:szCs w:val="24"/>
        </w:rPr>
        <w:t>Project Definition (Purpose)</w:t>
      </w:r>
    </w:p>
    <w:p w14:paraId="2AA6B5C2" w14:textId="5122029C" w:rsidR="000E4D38" w:rsidRPr="00F11646" w:rsidRDefault="000E4D38" w:rsidP="00F11646">
      <w:pPr>
        <w:jc w:val="both"/>
        <w:rPr>
          <w:b/>
          <w:color w:val="003893"/>
          <w:sz w:val="22"/>
          <w:szCs w:val="20"/>
        </w:rPr>
      </w:pPr>
      <w:r w:rsidRPr="00F11646">
        <w:rPr>
          <w:rFonts w:ascii="Arial" w:hAnsi="Arial" w:cs="Arial"/>
          <w:b/>
          <w:bCs/>
          <w:color w:val="003893"/>
          <w:sz w:val="22"/>
          <w:szCs w:val="20"/>
        </w:rPr>
        <w:t>Give a short description of the purpose of the project.</w:t>
      </w:r>
    </w:p>
    <w:p w14:paraId="5897A7D8" w14:textId="77777777" w:rsidR="00B83D56" w:rsidRPr="00F11646" w:rsidRDefault="00B83D56" w:rsidP="00F11646">
      <w:pPr>
        <w:widowControl w:val="0"/>
        <w:tabs>
          <w:tab w:val="left" w:pos="308"/>
        </w:tabs>
        <w:autoSpaceDE w:val="0"/>
        <w:autoSpaceDN w:val="0"/>
        <w:adjustRightInd w:val="0"/>
        <w:jc w:val="both"/>
        <w:rPr>
          <w:rFonts w:ascii="Arial" w:eastAsia="Arial Unicode MS" w:hAnsi="Arial" w:cs="Arial"/>
          <w:w w:val="105"/>
          <w:sz w:val="22"/>
          <w:szCs w:val="22"/>
        </w:rPr>
      </w:pPr>
    </w:p>
    <w:p w14:paraId="4D0EF78A" w14:textId="7FA4349E" w:rsidR="00974DD8" w:rsidRDefault="00974DD8" w:rsidP="00F11646">
      <w:pPr>
        <w:widowControl w:val="0"/>
        <w:tabs>
          <w:tab w:val="left" w:pos="308"/>
        </w:tabs>
        <w:autoSpaceDE w:val="0"/>
        <w:autoSpaceDN w:val="0"/>
        <w:adjustRightInd w:val="0"/>
        <w:jc w:val="both"/>
        <w:rPr>
          <w:rFonts w:ascii="Arial" w:eastAsia="Arial Unicode MS" w:hAnsi="Arial" w:cs="Arial"/>
          <w:w w:val="105"/>
          <w:sz w:val="22"/>
          <w:szCs w:val="22"/>
        </w:rPr>
      </w:pPr>
      <w:r w:rsidRPr="00C74B84">
        <w:rPr>
          <w:rFonts w:ascii="Arial" w:eastAsia="Arial Unicode MS" w:hAnsi="Arial" w:cs="Arial"/>
          <w:w w:val="105"/>
          <w:sz w:val="22"/>
          <w:szCs w:val="22"/>
        </w:rPr>
        <w:t>The World Health Organisation</w:t>
      </w:r>
      <w:r w:rsidR="00C74B84">
        <w:rPr>
          <w:rFonts w:ascii="Arial" w:eastAsia="Arial Unicode MS" w:hAnsi="Arial" w:cs="Arial"/>
          <w:w w:val="105"/>
          <w:sz w:val="22"/>
          <w:szCs w:val="22"/>
        </w:rPr>
        <w:t>’s</w:t>
      </w:r>
      <w:r w:rsidR="002026A2" w:rsidRPr="00C74B84">
        <w:rPr>
          <w:rFonts w:ascii="Arial" w:eastAsia="Arial Unicode MS" w:hAnsi="Arial" w:cs="Arial"/>
          <w:w w:val="105"/>
          <w:sz w:val="22"/>
          <w:szCs w:val="22"/>
        </w:rPr>
        <w:t xml:space="preserve"> (WHO)</w:t>
      </w:r>
      <w:r w:rsidR="00FD39CD">
        <w:rPr>
          <w:rFonts w:ascii="Arial" w:eastAsia="Arial Unicode MS" w:hAnsi="Arial" w:cs="Arial"/>
          <w:w w:val="105"/>
          <w:sz w:val="22"/>
          <w:szCs w:val="22"/>
        </w:rPr>
        <w:t xml:space="preserve"> report</w:t>
      </w:r>
      <w:r w:rsidRPr="00C74B84">
        <w:rPr>
          <w:rFonts w:ascii="Arial" w:eastAsia="Arial Unicode MS" w:hAnsi="Arial" w:cs="Arial"/>
          <w:w w:val="105"/>
          <w:sz w:val="22"/>
          <w:szCs w:val="22"/>
        </w:rPr>
        <w:t xml:space="preserve"> </w:t>
      </w:r>
      <w:hyperlink r:id="rId11" w:tgtFrame="_blank" w:history="1">
        <w:r w:rsidR="00C74B84" w:rsidRPr="00C74B84">
          <w:rPr>
            <w:rStyle w:val="normaltextrun"/>
            <w:rFonts w:ascii="Arial" w:hAnsi="Arial" w:cs="Arial"/>
            <w:color w:val="0000FF"/>
            <w:sz w:val="22"/>
            <w:szCs w:val="22"/>
            <w:u w:val="single"/>
            <w:shd w:val="clear" w:color="auto" w:fill="FFFFFF"/>
          </w:rPr>
          <w:t>Health Literacy Toolkit for Low and Middle-Income Countries</w:t>
        </w:r>
      </w:hyperlink>
      <w:r w:rsidR="00FD39CD">
        <w:rPr>
          <w:rStyle w:val="normaltextrun"/>
          <w:rFonts w:ascii="Arial" w:hAnsi="Arial" w:cs="Arial"/>
          <w:color w:val="0000FF"/>
          <w:sz w:val="22"/>
          <w:szCs w:val="22"/>
          <w:u w:val="single"/>
          <w:shd w:val="clear" w:color="auto" w:fill="FFFFFF"/>
        </w:rPr>
        <w:t xml:space="preserve"> </w:t>
      </w:r>
      <w:r w:rsidR="00C74B84" w:rsidRPr="00C74B84">
        <w:rPr>
          <w:sz w:val="22"/>
          <w:szCs w:val="22"/>
        </w:rPr>
        <w:t xml:space="preserve"> </w:t>
      </w:r>
      <w:r w:rsidRPr="00C74B84">
        <w:rPr>
          <w:rFonts w:ascii="Arial" w:eastAsia="Arial Unicode MS" w:hAnsi="Arial" w:cs="Arial"/>
          <w:w w:val="105"/>
          <w:sz w:val="22"/>
          <w:szCs w:val="22"/>
        </w:rPr>
        <w:t>defines health literacy as:-</w:t>
      </w:r>
    </w:p>
    <w:p w14:paraId="62B72D13" w14:textId="77777777" w:rsidR="00FD39CD" w:rsidRPr="00C74B84" w:rsidRDefault="00FD39CD" w:rsidP="00F11646">
      <w:pPr>
        <w:widowControl w:val="0"/>
        <w:tabs>
          <w:tab w:val="left" w:pos="308"/>
        </w:tabs>
        <w:autoSpaceDE w:val="0"/>
        <w:autoSpaceDN w:val="0"/>
        <w:adjustRightInd w:val="0"/>
        <w:jc w:val="both"/>
        <w:rPr>
          <w:rFonts w:ascii="Arial" w:eastAsia="Arial Unicode MS" w:hAnsi="Arial" w:cs="Arial"/>
          <w:w w:val="105"/>
          <w:sz w:val="22"/>
          <w:szCs w:val="22"/>
        </w:rPr>
      </w:pPr>
    </w:p>
    <w:p w14:paraId="523B3C74" w14:textId="689FD1FE" w:rsidR="00974DD8" w:rsidRPr="00F11646" w:rsidRDefault="00974DD8" w:rsidP="00F11646">
      <w:pPr>
        <w:widowControl w:val="0"/>
        <w:tabs>
          <w:tab w:val="left" w:pos="308"/>
        </w:tabs>
        <w:autoSpaceDE w:val="0"/>
        <w:autoSpaceDN w:val="0"/>
        <w:adjustRightInd w:val="0"/>
        <w:jc w:val="both"/>
        <w:rPr>
          <w:rFonts w:ascii="Arial" w:eastAsia="Arial Unicode MS" w:hAnsi="Arial" w:cs="Arial"/>
          <w:w w:val="105"/>
          <w:sz w:val="22"/>
          <w:szCs w:val="22"/>
        </w:rPr>
      </w:pPr>
      <w:r w:rsidRPr="00F11646">
        <w:rPr>
          <w:rFonts w:ascii="Arial" w:eastAsia="Arial Unicode MS" w:hAnsi="Arial" w:cs="Arial"/>
          <w:w w:val="105"/>
          <w:sz w:val="22"/>
          <w:szCs w:val="22"/>
        </w:rPr>
        <w:t>“….the personal characteristics and social resources needed for individuals and communities to access, understand, appraise and use information and services to make decisions about health</w:t>
      </w:r>
      <w:r w:rsidR="00792A01" w:rsidRPr="00F11646">
        <w:rPr>
          <w:rFonts w:ascii="Arial" w:eastAsia="Arial Unicode MS" w:hAnsi="Arial" w:cs="Arial"/>
          <w:w w:val="105"/>
          <w:sz w:val="22"/>
          <w:szCs w:val="22"/>
        </w:rPr>
        <w:t>. Health literacy includes the capacity to communicate, assert and enact these decisions’’</w:t>
      </w:r>
      <w:r w:rsidR="00F82728">
        <w:rPr>
          <w:rFonts w:ascii="Arial" w:eastAsia="Arial Unicode MS" w:hAnsi="Arial" w:cs="Arial"/>
          <w:w w:val="105"/>
          <w:sz w:val="22"/>
          <w:szCs w:val="22"/>
        </w:rPr>
        <w:t>.</w:t>
      </w:r>
    </w:p>
    <w:p w14:paraId="458B0761" w14:textId="77777777" w:rsidR="006D41ED" w:rsidRPr="00F11646" w:rsidRDefault="006D41ED" w:rsidP="00F11646">
      <w:pPr>
        <w:widowControl w:val="0"/>
        <w:tabs>
          <w:tab w:val="left" w:pos="308"/>
        </w:tabs>
        <w:autoSpaceDE w:val="0"/>
        <w:autoSpaceDN w:val="0"/>
        <w:adjustRightInd w:val="0"/>
        <w:jc w:val="both"/>
        <w:rPr>
          <w:rFonts w:ascii="Arial" w:eastAsia="Arial Unicode MS" w:hAnsi="Arial" w:cs="Arial"/>
          <w:w w:val="105"/>
          <w:sz w:val="22"/>
          <w:szCs w:val="22"/>
        </w:rPr>
      </w:pPr>
    </w:p>
    <w:p w14:paraId="01A6FAE5" w14:textId="1FCE979A" w:rsidR="002026A2" w:rsidRPr="00F11646" w:rsidRDefault="002026A2" w:rsidP="00F11646">
      <w:pPr>
        <w:widowControl w:val="0"/>
        <w:tabs>
          <w:tab w:val="left" w:pos="308"/>
        </w:tabs>
        <w:autoSpaceDE w:val="0"/>
        <w:autoSpaceDN w:val="0"/>
        <w:adjustRightInd w:val="0"/>
        <w:jc w:val="both"/>
        <w:rPr>
          <w:rFonts w:ascii="Arial" w:eastAsia="Arial Unicode MS" w:hAnsi="Arial" w:cs="Arial"/>
          <w:w w:val="105"/>
          <w:sz w:val="22"/>
          <w:szCs w:val="22"/>
        </w:rPr>
      </w:pPr>
      <w:r w:rsidRPr="00F11646">
        <w:rPr>
          <w:rFonts w:ascii="Arial" w:eastAsia="Arial Unicode MS" w:hAnsi="Arial" w:cs="Arial"/>
          <w:w w:val="105"/>
          <w:sz w:val="22"/>
          <w:szCs w:val="22"/>
        </w:rPr>
        <w:t xml:space="preserve">Health literacy </w:t>
      </w:r>
      <w:r w:rsidR="008655CE" w:rsidRPr="00F11646">
        <w:rPr>
          <w:rFonts w:ascii="Arial" w:eastAsia="Arial Unicode MS" w:hAnsi="Arial" w:cs="Arial"/>
          <w:w w:val="105"/>
          <w:sz w:val="22"/>
          <w:szCs w:val="22"/>
        </w:rPr>
        <w:t xml:space="preserve">is </w:t>
      </w:r>
      <w:r w:rsidR="00B83D56" w:rsidRPr="00F11646">
        <w:rPr>
          <w:rFonts w:ascii="Arial" w:eastAsia="Arial Unicode MS" w:hAnsi="Arial" w:cs="Arial"/>
          <w:w w:val="105"/>
          <w:sz w:val="22"/>
          <w:szCs w:val="22"/>
        </w:rPr>
        <w:t>a two</w:t>
      </w:r>
      <w:r w:rsidR="0069388C" w:rsidRPr="00F11646">
        <w:rPr>
          <w:rFonts w:ascii="Arial" w:eastAsia="Arial Unicode MS" w:hAnsi="Arial" w:cs="Arial"/>
          <w:w w:val="105"/>
          <w:sz w:val="22"/>
          <w:szCs w:val="22"/>
        </w:rPr>
        <w:t>-</w:t>
      </w:r>
      <w:r w:rsidR="00B83D56" w:rsidRPr="00F11646">
        <w:rPr>
          <w:rFonts w:ascii="Arial" w:eastAsia="Arial Unicode MS" w:hAnsi="Arial" w:cs="Arial"/>
          <w:w w:val="105"/>
          <w:sz w:val="22"/>
          <w:szCs w:val="22"/>
        </w:rPr>
        <w:t xml:space="preserve">sided issue, reflecting both the </w:t>
      </w:r>
      <w:r w:rsidRPr="00F11646">
        <w:rPr>
          <w:rFonts w:ascii="Arial" w:eastAsia="Arial Unicode MS" w:hAnsi="Arial" w:cs="Arial"/>
          <w:w w:val="105"/>
          <w:sz w:val="22"/>
          <w:szCs w:val="22"/>
        </w:rPr>
        <w:t>individual’s ability to understand and use information to make decisions about their health and care</w:t>
      </w:r>
      <w:r w:rsidR="00B83D56" w:rsidRPr="00F11646">
        <w:rPr>
          <w:rFonts w:ascii="Arial" w:eastAsia="Arial Unicode MS" w:hAnsi="Arial" w:cs="Arial"/>
          <w:w w:val="105"/>
          <w:sz w:val="22"/>
          <w:szCs w:val="22"/>
        </w:rPr>
        <w:t xml:space="preserve">, and a </w:t>
      </w:r>
      <w:r w:rsidR="00AC63D0" w:rsidRPr="00F11646">
        <w:rPr>
          <w:rFonts w:ascii="Arial" w:hAnsi="Arial" w:cs="Arial"/>
          <w:sz w:val="22"/>
          <w:szCs w:val="22"/>
        </w:rPr>
        <w:t>‘systems issue’</w:t>
      </w:r>
      <w:r w:rsidR="00B83D56" w:rsidRPr="00F11646">
        <w:rPr>
          <w:rFonts w:ascii="Arial" w:hAnsi="Arial" w:cs="Arial"/>
          <w:sz w:val="22"/>
          <w:szCs w:val="22"/>
        </w:rPr>
        <w:t xml:space="preserve"> – reflecting the </w:t>
      </w:r>
      <w:r w:rsidR="00AC63D0" w:rsidRPr="00F11646">
        <w:rPr>
          <w:rFonts w:ascii="Arial" w:hAnsi="Arial" w:cs="Arial"/>
          <w:sz w:val="22"/>
          <w:szCs w:val="22"/>
        </w:rPr>
        <w:t xml:space="preserve">complexity of health information and the health care system. </w:t>
      </w:r>
      <w:r w:rsidR="00AC63D0" w:rsidRPr="00F11646">
        <w:rPr>
          <w:rFonts w:ascii="Arial" w:eastAsia="Arial Unicode MS" w:hAnsi="Arial" w:cs="Arial"/>
          <w:w w:val="105"/>
          <w:sz w:val="22"/>
          <w:szCs w:val="22"/>
        </w:rPr>
        <w:t>As society, communication and technology grows ever more complex, people increasingly receive confusing messaging</w:t>
      </w:r>
      <w:r w:rsidR="00B83D56" w:rsidRPr="00F11646">
        <w:rPr>
          <w:rFonts w:ascii="Arial" w:eastAsia="Arial Unicode MS" w:hAnsi="Arial" w:cs="Arial"/>
          <w:w w:val="105"/>
          <w:sz w:val="22"/>
          <w:szCs w:val="22"/>
        </w:rPr>
        <w:t xml:space="preserve"> and misinformation</w:t>
      </w:r>
      <w:r w:rsidR="00AC63D0" w:rsidRPr="00F11646">
        <w:rPr>
          <w:rFonts w:ascii="Arial" w:eastAsia="Arial Unicode MS" w:hAnsi="Arial" w:cs="Arial"/>
          <w:w w:val="105"/>
          <w:sz w:val="22"/>
          <w:szCs w:val="22"/>
        </w:rPr>
        <w:t xml:space="preserve"> about health and behaviour change, as well as needing to engage with complex health care systems. The ability to be health literate is </w:t>
      </w:r>
      <w:r w:rsidR="00B83D56" w:rsidRPr="00F11646">
        <w:rPr>
          <w:rFonts w:ascii="Arial" w:eastAsia="Arial Unicode MS" w:hAnsi="Arial" w:cs="Arial"/>
          <w:w w:val="105"/>
          <w:sz w:val="22"/>
          <w:szCs w:val="22"/>
        </w:rPr>
        <w:t>thus</w:t>
      </w:r>
      <w:r w:rsidR="00AC63D0" w:rsidRPr="00F11646">
        <w:rPr>
          <w:rFonts w:ascii="Arial" w:eastAsia="Arial Unicode MS" w:hAnsi="Arial" w:cs="Arial"/>
          <w:w w:val="105"/>
          <w:sz w:val="22"/>
          <w:szCs w:val="22"/>
        </w:rPr>
        <w:t xml:space="preserve"> a growing challenge and most people will identify some health literacy needs; even those with proficient literacy skills will have better health outcomes if the information that they receive is clear and concise.</w:t>
      </w:r>
    </w:p>
    <w:p w14:paraId="7DF3D0D2" w14:textId="77777777" w:rsidR="00681412" w:rsidRPr="00F11646" w:rsidRDefault="00681412" w:rsidP="00F11646">
      <w:pPr>
        <w:widowControl w:val="0"/>
        <w:tabs>
          <w:tab w:val="left" w:pos="308"/>
        </w:tabs>
        <w:autoSpaceDE w:val="0"/>
        <w:autoSpaceDN w:val="0"/>
        <w:adjustRightInd w:val="0"/>
        <w:jc w:val="both"/>
        <w:rPr>
          <w:rFonts w:ascii="Arial" w:eastAsia="Arial Unicode MS" w:hAnsi="Arial" w:cs="Arial"/>
          <w:w w:val="105"/>
          <w:sz w:val="22"/>
          <w:szCs w:val="22"/>
        </w:rPr>
      </w:pPr>
    </w:p>
    <w:p w14:paraId="0D9EF9E3" w14:textId="77777777" w:rsidR="00B85D78" w:rsidRPr="00F11646" w:rsidRDefault="00233DD2" w:rsidP="00F11646">
      <w:pPr>
        <w:widowControl w:val="0"/>
        <w:tabs>
          <w:tab w:val="left" w:pos="308"/>
        </w:tabs>
        <w:autoSpaceDE w:val="0"/>
        <w:autoSpaceDN w:val="0"/>
        <w:adjustRightInd w:val="0"/>
        <w:jc w:val="both"/>
        <w:rPr>
          <w:rFonts w:ascii="Arial" w:eastAsia="Arial Unicode MS" w:hAnsi="Arial" w:cs="Arial"/>
          <w:w w:val="105"/>
          <w:sz w:val="22"/>
          <w:szCs w:val="22"/>
        </w:rPr>
      </w:pPr>
      <w:r w:rsidRPr="00F11646">
        <w:rPr>
          <w:rFonts w:ascii="Arial" w:eastAsia="Arial Unicode MS" w:hAnsi="Arial" w:cs="Arial"/>
          <w:w w:val="105"/>
          <w:sz w:val="22"/>
          <w:szCs w:val="22"/>
        </w:rPr>
        <w:t>H</w:t>
      </w:r>
      <w:r w:rsidR="00B85D78" w:rsidRPr="00F11646">
        <w:rPr>
          <w:rFonts w:ascii="Arial" w:eastAsia="Arial Unicode MS" w:hAnsi="Arial" w:cs="Arial"/>
          <w:w w:val="105"/>
          <w:sz w:val="22"/>
          <w:szCs w:val="22"/>
        </w:rPr>
        <w:t xml:space="preserve">owever those with low levels of literacy and numeracy (and by definition therefore those likely to be most affected by </w:t>
      </w:r>
      <w:r w:rsidR="00681412" w:rsidRPr="00F11646">
        <w:rPr>
          <w:rFonts w:ascii="Arial" w:eastAsia="Arial Unicode MS" w:hAnsi="Arial" w:cs="Arial"/>
          <w:w w:val="105"/>
          <w:sz w:val="22"/>
          <w:szCs w:val="22"/>
        </w:rPr>
        <w:t>h</w:t>
      </w:r>
      <w:r w:rsidR="00B85D78" w:rsidRPr="00F11646">
        <w:rPr>
          <w:rFonts w:ascii="Arial" w:eastAsia="Arial Unicode MS" w:hAnsi="Arial" w:cs="Arial"/>
          <w:w w:val="105"/>
          <w:sz w:val="22"/>
          <w:szCs w:val="22"/>
        </w:rPr>
        <w:t xml:space="preserve">ealth </w:t>
      </w:r>
      <w:r w:rsidR="00681412" w:rsidRPr="00F11646">
        <w:rPr>
          <w:rFonts w:ascii="Arial" w:eastAsia="Arial Unicode MS" w:hAnsi="Arial" w:cs="Arial"/>
          <w:w w:val="105"/>
          <w:sz w:val="22"/>
          <w:szCs w:val="22"/>
        </w:rPr>
        <w:t>inequalities</w:t>
      </w:r>
      <w:r w:rsidR="00B85D78" w:rsidRPr="00F11646">
        <w:rPr>
          <w:rFonts w:ascii="Arial" w:eastAsia="Arial Unicode MS" w:hAnsi="Arial" w:cs="Arial"/>
          <w:w w:val="105"/>
          <w:sz w:val="22"/>
          <w:szCs w:val="22"/>
        </w:rPr>
        <w:t>)</w:t>
      </w:r>
      <w:r w:rsidR="00681412" w:rsidRPr="00F11646">
        <w:rPr>
          <w:rFonts w:ascii="Arial" w:eastAsia="Arial Unicode MS" w:hAnsi="Arial" w:cs="Arial"/>
          <w:w w:val="105"/>
          <w:sz w:val="22"/>
          <w:szCs w:val="22"/>
        </w:rPr>
        <w:t xml:space="preserve"> </w:t>
      </w:r>
      <w:r w:rsidR="00B85D78" w:rsidRPr="00F11646">
        <w:rPr>
          <w:rFonts w:ascii="Arial" w:eastAsia="Arial Unicode MS" w:hAnsi="Arial" w:cs="Arial"/>
          <w:w w:val="105"/>
          <w:sz w:val="22"/>
          <w:szCs w:val="22"/>
        </w:rPr>
        <w:t>also have a lower level of health literacy</w:t>
      </w:r>
      <w:r w:rsidRPr="00F11646">
        <w:rPr>
          <w:rFonts w:ascii="Arial" w:eastAsia="Arial Unicode MS" w:hAnsi="Arial" w:cs="Arial"/>
          <w:w w:val="105"/>
          <w:sz w:val="22"/>
          <w:szCs w:val="22"/>
        </w:rPr>
        <w:t>. There is evidence that those with lower levels of health literacy experience significantly more negative outcomes across a range of health indicators, and are more likely to dev</w:t>
      </w:r>
      <w:r w:rsidR="004E6952" w:rsidRPr="00F11646">
        <w:rPr>
          <w:rFonts w:ascii="Arial" w:eastAsia="Arial Unicode MS" w:hAnsi="Arial" w:cs="Arial"/>
          <w:w w:val="105"/>
          <w:sz w:val="22"/>
          <w:szCs w:val="22"/>
        </w:rPr>
        <w:t>elop negative health behaviours</w:t>
      </w:r>
      <w:r w:rsidR="00497817" w:rsidRPr="00F11646">
        <w:rPr>
          <w:rFonts w:ascii="Arial" w:eastAsia="Arial Unicode MS" w:hAnsi="Arial" w:cs="Arial"/>
          <w:w w:val="105"/>
          <w:sz w:val="22"/>
          <w:szCs w:val="22"/>
        </w:rPr>
        <w:t xml:space="preserve"> and suffer from premature mortality</w:t>
      </w:r>
      <w:r w:rsidR="004E6952" w:rsidRPr="00F11646">
        <w:rPr>
          <w:rFonts w:ascii="Arial" w:eastAsia="Arial Unicode MS" w:hAnsi="Arial" w:cs="Arial"/>
          <w:w w:val="105"/>
          <w:sz w:val="22"/>
          <w:szCs w:val="22"/>
        </w:rPr>
        <w:t>.</w:t>
      </w:r>
    </w:p>
    <w:p w14:paraId="26E52034" w14:textId="74147F3C" w:rsidR="00405553" w:rsidRPr="00F11646" w:rsidRDefault="00B85D78" w:rsidP="00F11646">
      <w:pPr>
        <w:jc w:val="both"/>
        <w:rPr>
          <w:rFonts w:ascii="Arial" w:eastAsia="Arial Unicode MS" w:hAnsi="Arial" w:cs="Arial"/>
          <w:w w:val="105"/>
          <w:sz w:val="22"/>
          <w:szCs w:val="22"/>
        </w:rPr>
      </w:pPr>
      <w:r w:rsidRPr="00F11646">
        <w:rPr>
          <w:rFonts w:ascii="Arial" w:eastAsia="Arial Unicode MS" w:hAnsi="Arial" w:cs="Arial"/>
          <w:w w:val="105"/>
          <w:sz w:val="22"/>
          <w:szCs w:val="22"/>
        </w:rPr>
        <w:t>Being able to understand health information</w:t>
      </w:r>
      <w:r w:rsidR="00590A29" w:rsidRPr="00F11646">
        <w:rPr>
          <w:rFonts w:ascii="Arial" w:eastAsia="Arial Unicode MS" w:hAnsi="Arial" w:cs="Arial"/>
          <w:w w:val="105"/>
          <w:sz w:val="22"/>
          <w:szCs w:val="22"/>
        </w:rPr>
        <w:t xml:space="preserve"> (a</w:t>
      </w:r>
      <w:r w:rsidRPr="00F11646">
        <w:rPr>
          <w:rFonts w:ascii="Arial" w:eastAsia="Arial Unicode MS" w:hAnsi="Arial" w:cs="Arial"/>
          <w:w w:val="105"/>
          <w:sz w:val="22"/>
          <w:szCs w:val="22"/>
        </w:rPr>
        <w:t xml:space="preserve">nd make </w:t>
      </w:r>
      <w:r w:rsidR="00137AD6" w:rsidRPr="00F11646">
        <w:rPr>
          <w:rFonts w:ascii="Arial" w:eastAsia="Arial Unicode MS" w:hAnsi="Arial" w:cs="Arial"/>
          <w:w w:val="105"/>
          <w:sz w:val="22"/>
          <w:szCs w:val="22"/>
        </w:rPr>
        <w:t xml:space="preserve">subsequent </w:t>
      </w:r>
      <w:r w:rsidRPr="00F11646">
        <w:rPr>
          <w:rFonts w:ascii="Arial" w:eastAsia="Arial Unicode MS" w:hAnsi="Arial" w:cs="Arial"/>
          <w:w w:val="105"/>
          <w:sz w:val="22"/>
          <w:szCs w:val="22"/>
        </w:rPr>
        <w:t xml:space="preserve">decisions </w:t>
      </w:r>
      <w:r w:rsidR="00137AD6" w:rsidRPr="00F11646">
        <w:rPr>
          <w:rFonts w:ascii="Arial" w:eastAsia="Arial Unicode MS" w:hAnsi="Arial" w:cs="Arial"/>
          <w:w w:val="105"/>
          <w:sz w:val="22"/>
          <w:szCs w:val="22"/>
        </w:rPr>
        <w:t xml:space="preserve">based on </w:t>
      </w:r>
      <w:r w:rsidR="00590A29" w:rsidRPr="00F11646">
        <w:rPr>
          <w:rFonts w:ascii="Arial" w:eastAsia="Arial Unicode MS" w:hAnsi="Arial" w:cs="Arial"/>
          <w:w w:val="105"/>
          <w:sz w:val="22"/>
          <w:szCs w:val="22"/>
        </w:rPr>
        <w:t xml:space="preserve">this understanding), and engage with health care structures and systems </w:t>
      </w:r>
      <w:r w:rsidR="00137AD6" w:rsidRPr="00F11646">
        <w:rPr>
          <w:rFonts w:ascii="Arial" w:eastAsia="Arial Unicode MS" w:hAnsi="Arial" w:cs="Arial"/>
          <w:w w:val="105"/>
          <w:sz w:val="22"/>
          <w:szCs w:val="22"/>
        </w:rPr>
        <w:t xml:space="preserve">is </w:t>
      </w:r>
      <w:r w:rsidR="00590A29" w:rsidRPr="00F11646">
        <w:rPr>
          <w:rFonts w:ascii="Arial" w:eastAsia="Arial Unicode MS" w:hAnsi="Arial" w:cs="Arial"/>
          <w:w w:val="105"/>
          <w:sz w:val="22"/>
          <w:szCs w:val="22"/>
        </w:rPr>
        <w:t xml:space="preserve">therefore </w:t>
      </w:r>
      <w:r w:rsidR="00137AD6" w:rsidRPr="00F11646">
        <w:rPr>
          <w:rFonts w:ascii="Arial" w:eastAsia="Arial Unicode MS" w:hAnsi="Arial" w:cs="Arial"/>
          <w:w w:val="105"/>
          <w:sz w:val="22"/>
          <w:szCs w:val="22"/>
        </w:rPr>
        <w:t>vital to a</w:t>
      </w:r>
      <w:r w:rsidRPr="00F11646">
        <w:rPr>
          <w:rFonts w:ascii="Arial" w:eastAsia="Arial Unicode MS" w:hAnsi="Arial" w:cs="Arial"/>
          <w:w w:val="105"/>
          <w:sz w:val="22"/>
          <w:szCs w:val="22"/>
        </w:rPr>
        <w:t xml:space="preserve"> person's well-being</w:t>
      </w:r>
      <w:r w:rsidR="00405553" w:rsidRPr="00F11646">
        <w:rPr>
          <w:rFonts w:ascii="Arial" w:eastAsia="Arial Unicode MS" w:hAnsi="Arial" w:cs="Arial"/>
          <w:w w:val="105"/>
          <w:sz w:val="22"/>
          <w:szCs w:val="22"/>
        </w:rPr>
        <w:t xml:space="preserve">. Evidence suggests that health literacy interventions at both strategic and </w:t>
      </w:r>
      <w:r w:rsidR="00681412" w:rsidRPr="00F11646">
        <w:rPr>
          <w:rFonts w:ascii="Arial" w:eastAsia="Arial Unicode MS" w:hAnsi="Arial" w:cs="Arial"/>
          <w:w w:val="105"/>
          <w:sz w:val="22"/>
          <w:szCs w:val="22"/>
        </w:rPr>
        <w:t xml:space="preserve">practitioner </w:t>
      </w:r>
      <w:r w:rsidR="00405553" w:rsidRPr="00F11646">
        <w:rPr>
          <w:rFonts w:ascii="Arial" w:eastAsia="Arial Unicode MS" w:hAnsi="Arial" w:cs="Arial"/>
          <w:w w:val="105"/>
          <w:sz w:val="22"/>
          <w:szCs w:val="22"/>
        </w:rPr>
        <w:t xml:space="preserve">level </w:t>
      </w:r>
      <w:r w:rsidR="00497817" w:rsidRPr="00F11646">
        <w:rPr>
          <w:rFonts w:ascii="Arial" w:eastAsia="Arial Unicode MS" w:hAnsi="Arial" w:cs="Arial"/>
          <w:w w:val="105"/>
          <w:sz w:val="22"/>
          <w:szCs w:val="22"/>
        </w:rPr>
        <w:t xml:space="preserve">can </w:t>
      </w:r>
      <w:r w:rsidR="00405553" w:rsidRPr="00F11646">
        <w:rPr>
          <w:rFonts w:ascii="Arial" w:eastAsia="Arial Unicode MS" w:hAnsi="Arial" w:cs="Arial"/>
          <w:w w:val="105"/>
          <w:sz w:val="22"/>
          <w:szCs w:val="22"/>
        </w:rPr>
        <w:t>impact positively upon health behaviours</w:t>
      </w:r>
      <w:r w:rsidR="00173D9B" w:rsidRPr="00F11646">
        <w:rPr>
          <w:rFonts w:ascii="Arial" w:eastAsia="Arial Unicode MS" w:hAnsi="Arial" w:cs="Arial"/>
          <w:w w:val="105"/>
          <w:sz w:val="22"/>
          <w:szCs w:val="22"/>
        </w:rPr>
        <w:t xml:space="preserve"> and health outcomes</w:t>
      </w:r>
      <w:r w:rsidR="00405553" w:rsidRPr="00F11646">
        <w:rPr>
          <w:rFonts w:ascii="Arial" w:eastAsia="Arial Unicode MS" w:hAnsi="Arial" w:cs="Arial"/>
          <w:w w:val="105"/>
          <w:sz w:val="22"/>
          <w:szCs w:val="22"/>
        </w:rPr>
        <w:t xml:space="preserve"> in those with low health literacy</w:t>
      </w:r>
      <w:r w:rsidR="009C0259" w:rsidRPr="00F11646">
        <w:rPr>
          <w:rFonts w:ascii="Arial" w:eastAsia="Arial Unicode MS" w:hAnsi="Arial" w:cs="Arial"/>
          <w:w w:val="105"/>
          <w:sz w:val="22"/>
          <w:szCs w:val="22"/>
        </w:rPr>
        <w:t>. Ho</w:t>
      </w:r>
      <w:r w:rsidR="00497817" w:rsidRPr="00F11646">
        <w:rPr>
          <w:rFonts w:ascii="Arial" w:eastAsia="Arial Unicode MS" w:hAnsi="Arial" w:cs="Arial"/>
          <w:w w:val="105"/>
          <w:sz w:val="22"/>
          <w:szCs w:val="22"/>
        </w:rPr>
        <w:t>wever</w:t>
      </w:r>
      <w:r w:rsidR="007E4CE9" w:rsidRPr="00F11646">
        <w:rPr>
          <w:rFonts w:ascii="Arial" w:eastAsia="Arial Unicode MS" w:hAnsi="Arial" w:cs="Arial"/>
          <w:w w:val="105"/>
          <w:sz w:val="22"/>
          <w:szCs w:val="22"/>
        </w:rPr>
        <w:t>,</w:t>
      </w:r>
      <w:r w:rsidR="00497817" w:rsidRPr="00F11646">
        <w:rPr>
          <w:rFonts w:ascii="Arial" w:eastAsia="Arial Unicode MS" w:hAnsi="Arial" w:cs="Arial"/>
          <w:w w:val="105"/>
          <w:sz w:val="22"/>
          <w:szCs w:val="22"/>
        </w:rPr>
        <w:t xml:space="preserve"> unlike the USA, and indeed Scotland</w:t>
      </w:r>
      <w:r w:rsidR="00BB09EA" w:rsidRPr="00F11646">
        <w:rPr>
          <w:rFonts w:ascii="Arial" w:eastAsia="Arial Unicode MS" w:hAnsi="Arial" w:cs="Arial"/>
          <w:w w:val="105"/>
          <w:sz w:val="22"/>
          <w:szCs w:val="22"/>
        </w:rPr>
        <w:t xml:space="preserve">, where </w:t>
      </w:r>
      <w:r w:rsidR="00BB09EA" w:rsidRPr="00F11646">
        <w:rPr>
          <w:rFonts w:ascii="Arial" w:hAnsi="Arial" w:cs="Arial"/>
          <w:sz w:val="22"/>
          <w:szCs w:val="22"/>
        </w:rPr>
        <w:t xml:space="preserve">health literacy is embedded widely in policy and practice, in </w:t>
      </w:r>
      <w:r w:rsidR="00AF177C" w:rsidRPr="00F11646">
        <w:rPr>
          <w:rFonts w:ascii="Arial" w:hAnsi="Arial" w:cs="Arial"/>
          <w:sz w:val="22"/>
          <w:szCs w:val="22"/>
        </w:rPr>
        <w:t>England</w:t>
      </w:r>
      <w:r w:rsidR="00BB09EA" w:rsidRPr="00F11646">
        <w:rPr>
          <w:rFonts w:ascii="Arial" w:hAnsi="Arial" w:cs="Arial"/>
          <w:sz w:val="22"/>
          <w:szCs w:val="22"/>
        </w:rPr>
        <w:t xml:space="preserve"> no such focus exists and more work is required </w:t>
      </w:r>
      <w:r w:rsidR="00497817" w:rsidRPr="00F11646">
        <w:rPr>
          <w:rFonts w:ascii="Arial" w:eastAsia="Arial Unicode MS" w:hAnsi="Arial" w:cs="Arial"/>
          <w:w w:val="105"/>
          <w:sz w:val="22"/>
          <w:szCs w:val="22"/>
        </w:rPr>
        <w:t xml:space="preserve">to make the </w:t>
      </w:r>
      <w:r w:rsidR="003C6E4F" w:rsidRPr="00F11646">
        <w:rPr>
          <w:rFonts w:ascii="Arial" w:eastAsia="Arial Unicode MS" w:hAnsi="Arial" w:cs="Arial"/>
          <w:w w:val="105"/>
          <w:sz w:val="22"/>
          <w:szCs w:val="22"/>
        </w:rPr>
        <w:t>‘</w:t>
      </w:r>
      <w:r w:rsidR="00497817" w:rsidRPr="00F11646">
        <w:rPr>
          <w:rFonts w:ascii="Arial" w:eastAsia="Arial Unicode MS" w:hAnsi="Arial" w:cs="Arial"/>
          <w:w w:val="105"/>
          <w:sz w:val="22"/>
          <w:szCs w:val="22"/>
        </w:rPr>
        <w:t>business case</w:t>
      </w:r>
      <w:r w:rsidR="003C6E4F" w:rsidRPr="00F11646">
        <w:rPr>
          <w:rFonts w:ascii="Arial" w:eastAsia="Arial Unicode MS" w:hAnsi="Arial" w:cs="Arial"/>
          <w:w w:val="105"/>
          <w:sz w:val="22"/>
          <w:szCs w:val="22"/>
        </w:rPr>
        <w:t>’</w:t>
      </w:r>
      <w:r w:rsidR="00497817" w:rsidRPr="00F11646">
        <w:rPr>
          <w:rFonts w:ascii="Arial" w:eastAsia="Arial Unicode MS" w:hAnsi="Arial" w:cs="Arial"/>
          <w:w w:val="105"/>
          <w:sz w:val="22"/>
          <w:szCs w:val="22"/>
        </w:rPr>
        <w:t xml:space="preserve"> for such interventions</w:t>
      </w:r>
      <w:r w:rsidR="00BB09EA" w:rsidRPr="00F11646">
        <w:rPr>
          <w:rFonts w:ascii="Arial" w:eastAsia="Arial Unicode MS" w:hAnsi="Arial" w:cs="Arial"/>
          <w:w w:val="105"/>
          <w:sz w:val="22"/>
          <w:szCs w:val="22"/>
        </w:rPr>
        <w:t xml:space="preserve">. </w:t>
      </w:r>
    </w:p>
    <w:p w14:paraId="3F114135" w14:textId="77777777" w:rsidR="007E4CE9" w:rsidRPr="00F11646" w:rsidRDefault="007E4CE9" w:rsidP="00F11646">
      <w:pPr>
        <w:jc w:val="both"/>
        <w:rPr>
          <w:rFonts w:ascii="Arial" w:eastAsia="Arial Unicode MS" w:hAnsi="Arial" w:cs="Arial"/>
          <w:w w:val="105"/>
          <w:sz w:val="22"/>
          <w:szCs w:val="22"/>
        </w:rPr>
      </w:pPr>
    </w:p>
    <w:p w14:paraId="13FF71B0" w14:textId="77777777" w:rsidR="007E4CE9" w:rsidRPr="00F11646" w:rsidRDefault="007E4CE9" w:rsidP="00F11646">
      <w:pPr>
        <w:jc w:val="both"/>
        <w:rPr>
          <w:b/>
          <w:color w:val="003893"/>
          <w:sz w:val="22"/>
          <w:szCs w:val="20"/>
        </w:rPr>
      </w:pPr>
      <w:r w:rsidRPr="00F11646">
        <w:rPr>
          <w:rFonts w:ascii="Arial" w:hAnsi="Arial" w:cs="Arial"/>
          <w:b/>
          <w:bCs/>
          <w:color w:val="003893"/>
          <w:sz w:val="22"/>
          <w:szCs w:val="20"/>
        </w:rPr>
        <w:t>Please insert the local pur</w:t>
      </w:r>
      <w:r w:rsidR="00B747DD" w:rsidRPr="00F11646">
        <w:rPr>
          <w:rFonts w:ascii="Arial" w:hAnsi="Arial" w:cs="Arial"/>
          <w:b/>
          <w:bCs/>
          <w:color w:val="003893"/>
          <w:sz w:val="22"/>
          <w:szCs w:val="20"/>
        </w:rPr>
        <w:t>p</w:t>
      </w:r>
      <w:r w:rsidRPr="00F11646">
        <w:rPr>
          <w:rFonts w:ascii="Arial" w:hAnsi="Arial" w:cs="Arial"/>
          <w:b/>
          <w:bCs/>
          <w:color w:val="003893"/>
          <w:sz w:val="22"/>
          <w:szCs w:val="20"/>
        </w:rPr>
        <w:t>ose of the project.</w:t>
      </w:r>
    </w:p>
    <w:p w14:paraId="49B921D6" w14:textId="77777777" w:rsidR="00681412" w:rsidRPr="00F11646" w:rsidRDefault="00681412" w:rsidP="00F11646">
      <w:pPr>
        <w:widowControl w:val="0"/>
        <w:tabs>
          <w:tab w:val="left" w:pos="308"/>
        </w:tabs>
        <w:autoSpaceDE w:val="0"/>
        <w:autoSpaceDN w:val="0"/>
        <w:adjustRightInd w:val="0"/>
        <w:jc w:val="both"/>
        <w:rPr>
          <w:rFonts w:ascii="Arial" w:eastAsia="Arial Unicode MS" w:hAnsi="Arial" w:cs="Arial"/>
          <w:w w:val="105"/>
          <w:sz w:val="22"/>
          <w:szCs w:val="22"/>
        </w:rPr>
      </w:pPr>
    </w:p>
    <w:p w14:paraId="5E53F1B9" w14:textId="77777777" w:rsidR="00F63A9B" w:rsidRPr="007B153D" w:rsidRDefault="00F63A9B" w:rsidP="00F11646">
      <w:pPr>
        <w:pStyle w:val="Heading3"/>
        <w:numPr>
          <w:ilvl w:val="0"/>
          <w:numId w:val="1"/>
        </w:numPr>
        <w:spacing w:before="0" w:after="0"/>
        <w:ind w:right="-766"/>
        <w:jc w:val="both"/>
        <w:rPr>
          <w:color w:val="A00054"/>
          <w:sz w:val="28"/>
          <w:szCs w:val="24"/>
        </w:rPr>
      </w:pPr>
      <w:r w:rsidRPr="007B153D">
        <w:rPr>
          <w:color w:val="A00054"/>
          <w:sz w:val="28"/>
          <w:szCs w:val="24"/>
        </w:rPr>
        <w:t>Strategic Drivers for Undertaking the Project</w:t>
      </w:r>
    </w:p>
    <w:p w14:paraId="556D1E06" w14:textId="77777777" w:rsidR="00F63A9B" w:rsidRPr="00F11646" w:rsidRDefault="00F63A9B" w:rsidP="00F11646">
      <w:pPr>
        <w:pStyle w:val="NoSpacing"/>
      </w:pPr>
      <w:r w:rsidRPr="00F11646">
        <w:t xml:space="preserve">Define the reasons for undertaking the project, who requested it and how does it fit with political, organisational, health and social care and public health strategies and objectives.  You would also like to consider your organisational strategic drivers.  </w:t>
      </w:r>
    </w:p>
    <w:p w14:paraId="5625A186" w14:textId="77777777" w:rsidR="003837E2" w:rsidRPr="00F11646" w:rsidRDefault="003837E2" w:rsidP="00F11646">
      <w:pPr>
        <w:jc w:val="both"/>
        <w:rPr>
          <w:rFonts w:ascii="Arial" w:hAnsi="Arial" w:cs="Arial"/>
          <w:color w:val="000000" w:themeColor="text1"/>
          <w:sz w:val="22"/>
          <w:szCs w:val="22"/>
        </w:rPr>
      </w:pPr>
    </w:p>
    <w:p w14:paraId="7CB2673F" w14:textId="77777777" w:rsidR="004F0DB4" w:rsidRPr="00F11646" w:rsidRDefault="004F0DB4" w:rsidP="00F11646">
      <w:pPr>
        <w:jc w:val="both"/>
        <w:rPr>
          <w:rFonts w:ascii="Arial" w:hAnsi="Arial" w:cs="Arial"/>
          <w:b/>
          <w:color w:val="000000" w:themeColor="text1"/>
          <w:sz w:val="22"/>
          <w:szCs w:val="22"/>
        </w:rPr>
      </w:pPr>
      <w:r w:rsidRPr="00F11646">
        <w:rPr>
          <w:rFonts w:ascii="Arial" w:hAnsi="Arial" w:cs="Arial"/>
          <w:b/>
          <w:color w:val="000000" w:themeColor="text1"/>
          <w:sz w:val="22"/>
          <w:szCs w:val="22"/>
        </w:rPr>
        <w:t>Why is health literacy important?</w:t>
      </w:r>
    </w:p>
    <w:p w14:paraId="632FC65C" w14:textId="77777777" w:rsidR="003837E2" w:rsidRPr="00F11646" w:rsidRDefault="003837E2" w:rsidP="00F11646">
      <w:pPr>
        <w:jc w:val="both"/>
        <w:rPr>
          <w:rFonts w:ascii="Arial" w:hAnsi="Arial" w:cs="Arial"/>
          <w:color w:val="000000" w:themeColor="text1"/>
          <w:sz w:val="22"/>
          <w:szCs w:val="22"/>
        </w:rPr>
      </w:pPr>
      <w:r w:rsidRPr="00F11646">
        <w:rPr>
          <w:rFonts w:ascii="Arial" w:hAnsi="Arial" w:cs="Arial"/>
          <w:color w:val="000000" w:themeColor="text1"/>
          <w:sz w:val="22"/>
          <w:szCs w:val="22"/>
        </w:rPr>
        <w:t>Health literacy is essential for successful access to care and use of services, self-care of chronic conditions, and maintenance of health and wellness. Health literacy is fundamental to healthcare that requires individuals to have a more active role in</w:t>
      </w:r>
    </w:p>
    <w:p w14:paraId="3AD9959B" w14:textId="77777777" w:rsidR="003837E2" w:rsidRPr="00F11646" w:rsidRDefault="003837E2" w:rsidP="00F11646">
      <w:pPr>
        <w:jc w:val="both"/>
        <w:rPr>
          <w:rFonts w:ascii="Arial" w:hAnsi="Arial" w:cs="Arial"/>
          <w:color w:val="000000" w:themeColor="text1"/>
          <w:sz w:val="22"/>
          <w:szCs w:val="22"/>
        </w:rPr>
      </w:pPr>
      <w:r w:rsidRPr="00F11646">
        <w:rPr>
          <w:rFonts w:ascii="Arial" w:hAnsi="Arial" w:cs="Arial"/>
          <w:color w:val="000000" w:themeColor="text1"/>
          <w:sz w:val="22"/>
          <w:szCs w:val="22"/>
        </w:rPr>
        <w:t>decisions and management.</w:t>
      </w:r>
    </w:p>
    <w:p w14:paraId="484D4183" w14:textId="77777777" w:rsidR="003C6E4F" w:rsidRPr="00F11646" w:rsidRDefault="003C6E4F" w:rsidP="00F11646">
      <w:pPr>
        <w:jc w:val="both"/>
        <w:rPr>
          <w:rFonts w:ascii="Arial" w:hAnsi="Arial" w:cs="Arial"/>
          <w:color w:val="000000" w:themeColor="text1"/>
          <w:sz w:val="22"/>
          <w:szCs w:val="22"/>
        </w:rPr>
      </w:pPr>
    </w:p>
    <w:p w14:paraId="56D70F23" w14:textId="77777777" w:rsidR="004F0DB4" w:rsidRPr="00F11646" w:rsidRDefault="004F0DB4" w:rsidP="00F11646">
      <w:pPr>
        <w:jc w:val="both"/>
        <w:rPr>
          <w:rFonts w:ascii="Arial" w:hAnsi="Arial" w:cs="Arial"/>
          <w:b/>
          <w:color w:val="000000" w:themeColor="text1"/>
          <w:sz w:val="22"/>
          <w:szCs w:val="22"/>
        </w:rPr>
      </w:pPr>
      <w:r w:rsidRPr="00F11646">
        <w:rPr>
          <w:rFonts w:ascii="Arial" w:hAnsi="Arial" w:cs="Arial"/>
          <w:b/>
          <w:color w:val="000000" w:themeColor="text1"/>
          <w:sz w:val="22"/>
          <w:szCs w:val="22"/>
        </w:rPr>
        <w:t>What are the consequences of poor health literacy?</w:t>
      </w:r>
    </w:p>
    <w:p w14:paraId="136C95AC" w14:textId="3086FE02" w:rsidR="00A91665" w:rsidRPr="00F11646" w:rsidRDefault="00A91665" w:rsidP="00F11646">
      <w:pPr>
        <w:jc w:val="both"/>
        <w:rPr>
          <w:rFonts w:ascii="Arial" w:hAnsi="Arial" w:cs="Arial"/>
          <w:color w:val="000000" w:themeColor="text1"/>
          <w:sz w:val="22"/>
          <w:szCs w:val="22"/>
        </w:rPr>
      </w:pPr>
      <w:r w:rsidRPr="00F11646">
        <w:rPr>
          <w:rFonts w:ascii="Arial" w:hAnsi="Arial" w:cs="Arial"/>
          <w:color w:val="000000" w:themeColor="text1"/>
          <w:sz w:val="22"/>
          <w:szCs w:val="22"/>
        </w:rPr>
        <w:t xml:space="preserve">Low health literacy compromises people’s ability to understand their health needs and to navigate complex healthcare systems, with profound consequences for their health – for example studies have shown that those with poor health </w:t>
      </w:r>
      <w:r w:rsidR="00E74AA9" w:rsidRPr="00F11646">
        <w:rPr>
          <w:rFonts w:ascii="Arial" w:hAnsi="Arial" w:cs="Arial"/>
          <w:color w:val="000000" w:themeColor="text1"/>
          <w:sz w:val="22"/>
          <w:szCs w:val="22"/>
        </w:rPr>
        <w:t>literacy</w:t>
      </w:r>
      <w:r w:rsidRPr="00F11646">
        <w:rPr>
          <w:rFonts w:ascii="Arial" w:hAnsi="Arial" w:cs="Arial"/>
          <w:color w:val="000000" w:themeColor="text1"/>
          <w:sz w:val="22"/>
          <w:szCs w:val="22"/>
        </w:rPr>
        <w:t xml:space="preserve"> </w:t>
      </w:r>
      <w:r w:rsidRPr="00F11646">
        <w:rPr>
          <w:rFonts w:ascii="Arial" w:hAnsi="Arial" w:cs="Arial"/>
          <w:sz w:val="22"/>
          <w:szCs w:val="22"/>
        </w:rPr>
        <w:t>had a higher incidence of diabetes-related problems</w:t>
      </w:r>
      <w:r w:rsidR="00AF177C" w:rsidRPr="00F11646">
        <w:rPr>
          <w:rFonts w:ascii="Arial" w:hAnsi="Arial" w:cs="Arial"/>
          <w:sz w:val="22"/>
          <w:szCs w:val="22"/>
        </w:rPr>
        <w:t xml:space="preserve"> and a</w:t>
      </w:r>
      <w:r w:rsidRPr="00F11646">
        <w:rPr>
          <w:rFonts w:ascii="Arial" w:hAnsi="Arial" w:cs="Arial"/>
          <w:sz w:val="22"/>
          <w:szCs w:val="22"/>
        </w:rPr>
        <w:t xml:space="preserve"> higher risk of hospital admission</w:t>
      </w:r>
      <w:r w:rsidR="00AF177C" w:rsidRPr="00F11646">
        <w:rPr>
          <w:rFonts w:ascii="Arial" w:hAnsi="Arial" w:cs="Arial"/>
          <w:sz w:val="22"/>
          <w:szCs w:val="22"/>
        </w:rPr>
        <w:t>.</w:t>
      </w:r>
      <w:r w:rsidRPr="00F11646">
        <w:rPr>
          <w:rFonts w:ascii="Arial" w:hAnsi="Arial" w:cs="Arial"/>
          <w:sz w:val="22"/>
          <w:szCs w:val="22"/>
        </w:rPr>
        <w:t xml:space="preserve"> </w:t>
      </w:r>
    </w:p>
    <w:p w14:paraId="6F9B30BF" w14:textId="1D222931" w:rsidR="006D7409" w:rsidRPr="00F11646" w:rsidRDefault="005D5D38" w:rsidP="00F11646">
      <w:pPr>
        <w:jc w:val="both"/>
        <w:rPr>
          <w:rFonts w:ascii="Arial" w:hAnsi="Arial" w:cs="Arial"/>
          <w:sz w:val="22"/>
          <w:szCs w:val="22"/>
        </w:rPr>
      </w:pPr>
      <w:r w:rsidRPr="00F11646">
        <w:rPr>
          <w:rFonts w:ascii="Arial" w:hAnsi="Arial" w:cs="Arial"/>
          <w:color w:val="000000" w:themeColor="text1"/>
          <w:sz w:val="22"/>
          <w:szCs w:val="22"/>
        </w:rPr>
        <w:t xml:space="preserve">It is also </w:t>
      </w:r>
      <w:r w:rsidR="00A91665" w:rsidRPr="00F11646">
        <w:rPr>
          <w:rFonts w:ascii="Arial" w:hAnsi="Arial" w:cs="Arial"/>
          <w:sz w:val="22"/>
          <w:szCs w:val="22"/>
        </w:rPr>
        <w:t>reported</w:t>
      </w:r>
      <w:r w:rsidR="00B824CB" w:rsidRPr="00F11646">
        <w:rPr>
          <w:rFonts w:ascii="Arial" w:hAnsi="Arial" w:cs="Arial"/>
          <w:sz w:val="22"/>
          <w:szCs w:val="22"/>
        </w:rPr>
        <w:t xml:space="preserve"> </w:t>
      </w:r>
      <w:r w:rsidR="00A91665" w:rsidRPr="00F11646">
        <w:rPr>
          <w:rFonts w:ascii="Arial" w:hAnsi="Arial" w:cs="Arial"/>
          <w:sz w:val="22"/>
          <w:szCs w:val="22"/>
        </w:rPr>
        <w:t xml:space="preserve">that </w:t>
      </w:r>
      <w:r w:rsidR="00B824CB" w:rsidRPr="00F11646">
        <w:rPr>
          <w:rFonts w:ascii="Arial" w:hAnsi="Arial" w:cs="Arial"/>
          <w:sz w:val="22"/>
          <w:szCs w:val="22"/>
        </w:rPr>
        <w:t>people with lower levels of health literacy ‘receive a less efficient mix of health services</w:t>
      </w:r>
      <w:r w:rsidR="00AF177C" w:rsidRPr="00F11646">
        <w:rPr>
          <w:rFonts w:ascii="Arial" w:hAnsi="Arial" w:cs="Arial"/>
          <w:sz w:val="22"/>
          <w:szCs w:val="22"/>
        </w:rPr>
        <w:t xml:space="preserve">, </w:t>
      </w:r>
      <w:r w:rsidR="00B824CB" w:rsidRPr="00F11646">
        <w:rPr>
          <w:rFonts w:ascii="Arial" w:hAnsi="Arial" w:cs="Arial"/>
          <w:sz w:val="22"/>
          <w:szCs w:val="22"/>
        </w:rPr>
        <w:t>are more frequent users of emergency services and make less use of planned and preventative care’ thus in</w:t>
      </w:r>
      <w:r w:rsidRPr="00F11646">
        <w:rPr>
          <w:rFonts w:ascii="Arial" w:hAnsi="Arial" w:cs="Arial"/>
          <w:sz w:val="22"/>
          <w:szCs w:val="22"/>
        </w:rPr>
        <w:t>curring higher healthcare costs</w:t>
      </w:r>
      <w:r w:rsidRPr="00F11646">
        <w:rPr>
          <w:rStyle w:val="FootnoteReference"/>
          <w:rFonts w:ascii="Arial" w:hAnsi="Arial" w:cs="Arial"/>
          <w:sz w:val="22"/>
          <w:szCs w:val="22"/>
        </w:rPr>
        <w:footnoteReference w:id="1"/>
      </w:r>
      <w:r w:rsidRPr="00F11646">
        <w:rPr>
          <w:rFonts w:ascii="Arial" w:hAnsi="Arial" w:cs="Arial"/>
          <w:sz w:val="22"/>
          <w:szCs w:val="22"/>
        </w:rPr>
        <w:t xml:space="preserve">. </w:t>
      </w:r>
    </w:p>
    <w:p w14:paraId="5DEC4361" w14:textId="77777777" w:rsidR="005D5D38" w:rsidRPr="00F11646" w:rsidRDefault="005D5D38" w:rsidP="00F11646">
      <w:pPr>
        <w:jc w:val="both"/>
        <w:rPr>
          <w:rFonts w:ascii="Arial" w:hAnsi="Arial" w:cs="Arial"/>
          <w:b/>
          <w:sz w:val="22"/>
          <w:szCs w:val="22"/>
        </w:rPr>
      </w:pPr>
    </w:p>
    <w:p w14:paraId="26E7F42F" w14:textId="77777777" w:rsidR="005D5D38" w:rsidRPr="00F11646" w:rsidRDefault="005D5D38" w:rsidP="00F11646">
      <w:pPr>
        <w:jc w:val="both"/>
        <w:rPr>
          <w:rFonts w:ascii="Arial" w:hAnsi="Arial" w:cs="Arial"/>
          <w:b/>
          <w:sz w:val="22"/>
          <w:szCs w:val="22"/>
        </w:rPr>
      </w:pPr>
    </w:p>
    <w:p w14:paraId="2FA9F271" w14:textId="77DB6225" w:rsidR="004F0DB4" w:rsidRPr="00F11646" w:rsidRDefault="004F0DB4" w:rsidP="00F11646">
      <w:pPr>
        <w:jc w:val="both"/>
        <w:rPr>
          <w:rFonts w:ascii="Arial" w:hAnsi="Arial" w:cs="Arial"/>
          <w:b/>
          <w:sz w:val="22"/>
          <w:szCs w:val="22"/>
        </w:rPr>
      </w:pPr>
      <w:r w:rsidRPr="00F11646">
        <w:rPr>
          <w:rFonts w:ascii="Arial" w:hAnsi="Arial" w:cs="Arial"/>
          <w:b/>
          <w:sz w:val="22"/>
          <w:szCs w:val="22"/>
        </w:rPr>
        <w:t>Health inequalities and health literacy</w:t>
      </w:r>
    </w:p>
    <w:p w14:paraId="25C6B7FD" w14:textId="77777777" w:rsidR="00B824CB" w:rsidRPr="00F11646" w:rsidRDefault="004F0DB4" w:rsidP="00F11646">
      <w:pPr>
        <w:jc w:val="both"/>
        <w:rPr>
          <w:rFonts w:ascii="Arial" w:hAnsi="Arial" w:cs="Arial"/>
          <w:sz w:val="22"/>
          <w:szCs w:val="22"/>
        </w:rPr>
      </w:pPr>
      <w:r w:rsidRPr="00F11646">
        <w:rPr>
          <w:rFonts w:ascii="Arial" w:hAnsi="Arial" w:cs="Arial"/>
          <w:sz w:val="22"/>
          <w:szCs w:val="22"/>
        </w:rPr>
        <w:t xml:space="preserve">Although, as it has already been noted, anyone could have limited health literacy, people with limited financial and social resources are more likely to do so. In turn, limited health literacy can reduce opportunities for people in vulnerable and disadvantaged groups to develop the capabilities needed to be actively involved in decisions about their health and care, </w:t>
      </w:r>
      <w:r w:rsidR="00F6401F" w:rsidRPr="00F11646">
        <w:rPr>
          <w:rFonts w:ascii="Arial" w:hAnsi="Arial" w:cs="Arial"/>
          <w:sz w:val="22"/>
          <w:szCs w:val="22"/>
        </w:rPr>
        <w:t>meaning</w:t>
      </w:r>
      <w:r w:rsidRPr="00F11646">
        <w:rPr>
          <w:rFonts w:ascii="Arial" w:hAnsi="Arial" w:cs="Arial"/>
          <w:sz w:val="22"/>
          <w:szCs w:val="22"/>
        </w:rPr>
        <w:t xml:space="preserve"> that they have </w:t>
      </w:r>
      <w:r w:rsidR="00B824CB" w:rsidRPr="00F11646">
        <w:rPr>
          <w:rFonts w:ascii="Arial" w:hAnsi="Arial" w:cs="Arial"/>
          <w:sz w:val="22"/>
          <w:szCs w:val="22"/>
        </w:rPr>
        <w:t xml:space="preserve">the poorest health outcomes. For many vulnerable or disadvantaged people, a lack of financial and social resources can reduce opportunities to develop the capabilities needed to be actively involved in decisions about health and the conditions that affect </w:t>
      </w:r>
      <w:r w:rsidR="00A91665" w:rsidRPr="00F11646">
        <w:rPr>
          <w:rFonts w:ascii="Arial" w:hAnsi="Arial" w:cs="Arial"/>
          <w:sz w:val="22"/>
          <w:szCs w:val="22"/>
        </w:rPr>
        <w:t xml:space="preserve">their </w:t>
      </w:r>
      <w:r w:rsidR="00B824CB" w:rsidRPr="00F11646">
        <w:rPr>
          <w:rFonts w:ascii="Arial" w:hAnsi="Arial" w:cs="Arial"/>
          <w:sz w:val="22"/>
          <w:szCs w:val="22"/>
        </w:rPr>
        <w:t xml:space="preserve">health. This results in a widening of the </w:t>
      </w:r>
      <w:r w:rsidRPr="00F11646">
        <w:rPr>
          <w:rFonts w:ascii="Arial" w:hAnsi="Arial" w:cs="Arial"/>
          <w:sz w:val="22"/>
          <w:szCs w:val="22"/>
        </w:rPr>
        <w:t>health i</w:t>
      </w:r>
      <w:r w:rsidR="00B824CB" w:rsidRPr="00F11646">
        <w:rPr>
          <w:rFonts w:ascii="Arial" w:hAnsi="Arial" w:cs="Arial"/>
          <w:sz w:val="22"/>
          <w:szCs w:val="22"/>
        </w:rPr>
        <w:t>nequalities gap</w:t>
      </w:r>
      <w:r w:rsidR="003837E2" w:rsidRPr="00F11646">
        <w:rPr>
          <w:rFonts w:ascii="Arial" w:hAnsi="Arial" w:cs="Arial"/>
          <w:sz w:val="22"/>
          <w:szCs w:val="22"/>
        </w:rPr>
        <w:t>. In</w:t>
      </w:r>
      <w:r w:rsidR="003837E2" w:rsidRPr="00F11646">
        <w:rPr>
          <w:rFonts w:ascii="Arial" w:hAnsi="Arial" w:cs="Arial"/>
          <w:color w:val="000000" w:themeColor="text1"/>
          <w:sz w:val="22"/>
          <w:szCs w:val="22"/>
        </w:rPr>
        <w:t xml:space="preserve">creasing health literacy </w:t>
      </w:r>
      <w:r w:rsidR="00A91665" w:rsidRPr="00F11646">
        <w:rPr>
          <w:rFonts w:ascii="Arial" w:hAnsi="Arial" w:cs="Arial"/>
          <w:color w:val="000000" w:themeColor="text1"/>
          <w:sz w:val="22"/>
          <w:szCs w:val="22"/>
        </w:rPr>
        <w:t xml:space="preserve">awareness and practice </w:t>
      </w:r>
      <w:r w:rsidR="003837E2" w:rsidRPr="00F11646">
        <w:rPr>
          <w:rFonts w:ascii="Arial" w:hAnsi="Arial" w:cs="Arial"/>
          <w:color w:val="000000" w:themeColor="text1"/>
          <w:sz w:val="22"/>
          <w:szCs w:val="22"/>
        </w:rPr>
        <w:t>therefore has the potential to help reduce health inequalities</w:t>
      </w:r>
      <w:r w:rsidR="00B824CB" w:rsidRPr="00F11646">
        <w:rPr>
          <w:rFonts w:ascii="Arial" w:hAnsi="Arial" w:cs="Arial"/>
          <w:sz w:val="22"/>
          <w:szCs w:val="22"/>
        </w:rPr>
        <w:t>.</w:t>
      </w:r>
    </w:p>
    <w:p w14:paraId="538D1DB4" w14:textId="77777777" w:rsidR="00876628" w:rsidRPr="00F11646" w:rsidRDefault="00876628" w:rsidP="00F11646">
      <w:pPr>
        <w:jc w:val="both"/>
        <w:rPr>
          <w:rFonts w:ascii="Arial" w:hAnsi="Arial" w:cs="Arial"/>
          <w:sz w:val="22"/>
          <w:szCs w:val="22"/>
        </w:rPr>
      </w:pPr>
    </w:p>
    <w:p w14:paraId="67B97674" w14:textId="77777777" w:rsidR="00876628" w:rsidRPr="00F11646" w:rsidRDefault="00876628" w:rsidP="00F11646">
      <w:pPr>
        <w:jc w:val="both"/>
        <w:rPr>
          <w:rFonts w:ascii="Arial" w:hAnsi="Arial" w:cs="Arial"/>
          <w:sz w:val="22"/>
          <w:szCs w:val="22"/>
        </w:rPr>
      </w:pPr>
      <w:r w:rsidRPr="00F11646">
        <w:rPr>
          <w:rFonts w:ascii="Arial" w:hAnsi="Arial" w:cs="Arial"/>
          <w:sz w:val="22"/>
          <w:szCs w:val="22"/>
        </w:rPr>
        <w:t>Health inequalities are estimated to account for over £5.5bn in healthcare costs to</w:t>
      </w:r>
    </w:p>
    <w:p w14:paraId="510227D7" w14:textId="7DED045B" w:rsidR="00876628" w:rsidRPr="00F11646" w:rsidRDefault="00876628" w:rsidP="00F11646">
      <w:pPr>
        <w:jc w:val="both"/>
        <w:rPr>
          <w:rFonts w:ascii="Arial" w:hAnsi="Arial" w:cs="Arial"/>
          <w:sz w:val="22"/>
          <w:szCs w:val="22"/>
        </w:rPr>
      </w:pPr>
      <w:r w:rsidRPr="00F11646">
        <w:rPr>
          <w:rFonts w:ascii="Arial" w:hAnsi="Arial" w:cs="Arial"/>
          <w:sz w:val="22"/>
          <w:szCs w:val="22"/>
        </w:rPr>
        <w:t>the NHS in England each year.</w:t>
      </w:r>
      <w:r w:rsidR="003F0D6E" w:rsidRPr="00F11646">
        <w:rPr>
          <w:rStyle w:val="FootnoteReference"/>
          <w:rFonts w:ascii="Arial" w:hAnsi="Arial" w:cs="Arial"/>
          <w:sz w:val="22"/>
          <w:szCs w:val="22"/>
        </w:rPr>
        <w:footnoteReference w:id="2"/>
      </w:r>
    </w:p>
    <w:p w14:paraId="5ABF4BEE" w14:textId="77777777" w:rsidR="004E6952" w:rsidRPr="00F11646" w:rsidRDefault="004E6952" w:rsidP="00F11646">
      <w:pPr>
        <w:jc w:val="both"/>
        <w:rPr>
          <w:rFonts w:ascii="Arial" w:hAnsi="Arial" w:cs="Arial"/>
          <w:b/>
          <w:color w:val="000000" w:themeColor="text1"/>
          <w:sz w:val="22"/>
          <w:szCs w:val="22"/>
        </w:rPr>
      </w:pPr>
    </w:p>
    <w:p w14:paraId="77D0C7B8" w14:textId="77777777" w:rsidR="004F0DB4" w:rsidRPr="00F11646" w:rsidRDefault="004F0DB4" w:rsidP="00F11646">
      <w:pPr>
        <w:jc w:val="both"/>
        <w:rPr>
          <w:rFonts w:ascii="Arial" w:hAnsi="Arial" w:cs="Arial"/>
          <w:b/>
          <w:color w:val="000000" w:themeColor="text1"/>
          <w:sz w:val="22"/>
          <w:szCs w:val="22"/>
        </w:rPr>
      </w:pPr>
      <w:r w:rsidRPr="00F11646">
        <w:rPr>
          <w:rFonts w:ascii="Arial" w:hAnsi="Arial" w:cs="Arial"/>
          <w:b/>
          <w:color w:val="000000" w:themeColor="text1"/>
          <w:sz w:val="22"/>
          <w:szCs w:val="22"/>
        </w:rPr>
        <w:t>What is the scale of the problem?</w:t>
      </w:r>
    </w:p>
    <w:p w14:paraId="1F8ACB04" w14:textId="39868886" w:rsidR="00B824CB" w:rsidRPr="00F11646" w:rsidRDefault="00B824CB" w:rsidP="00F11646">
      <w:pPr>
        <w:jc w:val="both"/>
        <w:rPr>
          <w:rFonts w:ascii="Arial" w:hAnsi="Arial" w:cs="Arial"/>
          <w:sz w:val="22"/>
          <w:szCs w:val="22"/>
        </w:rPr>
      </w:pPr>
      <w:r w:rsidRPr="00F11646">
        <w:rPr>
          <w:rFonts w:ascii="Arial" w:hAnsi="Arial" w:cs="Arial"/>
          <w:color w:val="000000" w:themeColor="text1"/>
          <w:sz w:val="22"/>
          <w:szCs w:val="22"/>
        </w:rPr>
        <w:t xml:space="preserve">According to the Royal College of General Practitioners, health information is ‘too complex’ for more than 60% of working age adults to understand and a </w:t>
      </w:r>
      <w:r w:rsidRPr="00F11646">
        <w:rPr>
          <w:rFonts w:ascii="Arial" w:hAnsi="Arial" w:cs="Arial"/>
          <w:sz w:val="22"/>
          <w:szCs w:val="22"/>
        </w:rPr>
        <w:t xml:space="preserve">recent study by Rowlands et al (2015) to identify the mismatch between the population’s health literacy and the skills needed to navigate and understand the health and care system demonstrates that </w:t>
      </w:r>
      <w:r w:rsidR="00451A96" w:rsidRPr="00F11646">
        <w:rPr>
          <w:rFonts w:ascii="Arial" w:hAnsi="Arial" w:cs="Arial"/>
          <w:sz w:val="22"/>
          <w:szCs w:val="22"/>
        </w:rPr>
        <w:t xml:space="preserve">up to </w:t>
      </w:r>
      <w:r w:rsidRPr="00F11646">
        <w:rPr>
          <w:rFonts w:ascii="Arial" w:hAnsi="Arial" w:cs="Arial"/>
          <w:sz w:val="22"/>
          <w:szCs w:val="22"/>
        </w:rPr>
        <w:t xml:space="preserve">61% of the </w:t>
      </w:r>
      <w:r w:rsidR="00F6508B" w:rsidRPr="00F11646">
        <w:rPr>
          <w:rFonts w:ascii="Arial" w:hAnsi="Arial" w:cs="Arial"/>
          <w:sz w:val="22"/>
          <w:szCs w:val="22"/>
        </w:rPr>
        <w:t>English</w:t>
      </w:r>
      <w:r w:rsidRPr="00F11646">
        <w:rPr>
          <w:rFonts w:ascii="Arial" w:hAnsi="Arial" w:cs="Arial"/>
          <w:sz w:val="22"/>
          <w:szCs w:val="22"/>
        </w:rPr>
        <w:t xml:space="preserve"> working age population </w:t>
      </w:r>
      <w:r w:rsidR="003837E2" w:rsidRPr="00F11646">
        <w:rPr>
          <w:rFonts w:ascii="Arial" w:hAnsi="Arial" w:cs="Arial"/>
          <w:sz w:val="22"/>
          <w:szCs w:val="22"/>
        </w:rPr>
        <w:t>is</w:t>
      </w:r>
      <w:r w:rsidRPr="00F11646">
        <w:rPr>
          <w:rFonts w:ascii="Arial" w:hAnsi="Arial" w:cs="Arial"/>
          <w:sz w:val="22"/>
          <w:szCs w:val="22"/>
        </w:rPr>
        <w:t xml:space="preserve"> unable to effectively understand and use health information.</w:t>
      </w:r>
      <w:r w:rsidR="003837E2" w:rsidRPr="00F11646">
        <w:t xml:space="preserve"> </w:t>
      </w:r>
      <w:r w:rsidR="003837E2" w:rsidRPr="00F11646">
        <w:rPr>
          <w:rFonts w:ascii="Arial" w:hAnsi="Arial" w:cs="Arial"/>
          <w:sz w:val="22"/>
          <w:szCs w:val="22"/>
        </w:rPr>
        <w:t>Additionally, many health information producers say that they lack the tools and skills to develop appropriate resources and initiatives to meet the needs of people with low literacy.</w:t>
      </w:r>
    </w:p>
    <w:p w14:paraId="2A9B24F5" w14:textId="77777777" w:rsidR="00876628" w:rsidRPr="00F11646" w:rsidRDefault="00876628" w:rsidP="00F11646">
      <w:pPr>
        <w:jc w:val="both"/>
        <w:rPr>
          <w:rFonts w:ascii="Arial" w:hAnsi="Arial" w:cs="Arial"/>
          <w:sz w:val="22"/>
          <w:szCs w:val="22"/>
        </w:rPr>
      </w:pPr>
    </w:p>
    <w:p w14:paraId="1CE58FF1" w14:textId="77777777" w:rsidR="00053167" w:rsidRPr="00F11646" w:rsidRDefault="00053167" w:rsidP="00F11646">
      <w:pPr>
        <w:jc w:val="both"/>
        <w:rPr>
          <w:rFonts w:ascii="Arial" w:hAnsi="Arial" w:cs="Arial"/>
          <w:b/>
          <w:sz w:val="22"/>
          <w:szCs w:val="22"/>
        </w:rPr>
      </w:pPr>
      <w:r w:rsidRPr="00F11646">
        <w:rPr>
          <w:rFonts w:ascii="Arial" w:hAnsi="Arial" w:cs="Arial"/>
          <w:b/>
          <w:sz w:val="22"/>
          <w:szCs w:val="22"/>
        </w:rPr>
        <w:t>What is the cost to the system of low health literacy?</w:t>
      </w:r>
    </w:p>
    <w:p w14:paraId="2DCFC839" w14:textId="36F2D4AF" w:rsidR="00053167" w:rsidRPr="00F11646" w:rsidRDefault="00876628" w:rsidP="00F11646">
      <w:pPr>
        <w:jc w:val="both"/>
        <w:rPr>
          <w:rFonts w:ascii="Arial" w:hAnsi="Arial" w:cs="Arial"/>
          <w:sz w:val="22"/>
          <w:szCs w:val="22"/>
        </w:rPr>
      </w:pPr>
      <w:r w:rsidRPr="00F11646">
        <w:rPr>
          <w:rFonts w:ascii="Arial" w:hAnsi="Arial" w:cs="Arial"/>
          <w:sz w:val="22"/>
          <w:szCs w:val="22"/>
        </w:rPr>
        <w:lastRenderedPageBreak/>
        <w:t>The scale of the potential savings arising from sound and effective health literacy approaches is huge. The Wanless Report (2002)</w:t>
      </w:r>
      <w:r w:rsidR="003F0D6E" w:rsidRPr="00F11646">
        <w:rPr>
          <w:rStyle w:val="FootnoteReference"/>
          <w:rFonts w:ascii="Arial" w:hAnsi="Arial" w:cs="Arial"/>
          <w:sz w:val="22"/>
          <w:szCs w:val="22"/>
        </w:rPr>
        <w:footnoteReference w:id="3"/>
      </w:r>
      <w:r w:rsidRPr="00F11646">
        <w:rPr>
          <w:rFonts w:ascii="Arial" w:hAnsi="Arial" w:cs="Arial"/>
          <w:sz w:val="22"/>
          <w:szCs w:val="22"/>
        </w:rPr>
        <w:t xml:space="preserve"> estimated that if the public were fully involved in managing their health and engaged in prevention activities then savings could reach £30 billion a year for the NHS alone. </w:t>
      </w:r>
    </w:p>
    <w:p w14:paraId="17410AFA" w14:textId="77777777" w:rsidR="00053167" w:rsidRPr="00F11646" w:rsidRDefault="00053167" w:rsidP="00F11646">
      <w:pPr>
        <w:jc w:val="both"/>
        <w:rPr>
          <w:rFonts w:ascii="Arial" w:hAnsi="Arial" w:cs="Arial"/>
          <w:sz w:val="22"/>
          <w:szCs w:val="22"/>
        </w:rPr>
      </w:pPr>
    </w:p>
    <w:p w14:paraId="354ECB3F" w14:textId="77777777" w:rsidR="00876628" w:rsidRPr="00F11646" w:rsidRDefault="00876628" w:rsidP="00F11646">
      <w:pPr>
        <w:jc w:val="both"/>
        <w:rPr>
          <w:rFonts w:ascii="Arial" w:hAnsi="Arial" w:cs="Arial"/>
          <w:sz w:val="22"/>
          <w:szCs w:val="22"/>
        </w:rPr>
      </w:pPr>
      <w:r w:rsidRPr="00F11646">
        <w:rPr>
          <w:rFonts w:ascii="Arial" w:hAnsi="Arial" w:cs="Arial"/>
          <w:sz w:val="22"/>
          <w:szCs w:val="22"/>
        </w:rPr>
        <w:t>Engaging groups that are at risk of limited health</w:t>
      </w:r>
      <w:r w:rsidR="00053167" w:rsidRPr="00F11646">
        <w:rPr>
          <w:rFonts w:ascii="Arial" w:hAnsi="Arial" w:cs="Arial"/>
          <w:sz w:val="22"/>
          <w:szCs w:val="22"/>
        </w:rPr>
        <w:t xml:space="preserve"> </w:t>
      </w:r>
      <w:r w:rsidRPr="00F11646">
        <w:rPr>
          <w:rFonts w:ascii="Arial" w:hAnsi="Arial" w:cs="Arial"/>
          <w:sz w:val="22"/>
          <w:szCs w:val="22"/>
        </w:rPr>
        <w:t xml:space="preserve">literacy in enabling them to become more literate therefore has the potential for positive social and financial impacts. Examples of cost savings to the system </w:t>
      </w:r>
      <w:r w:rsidR="00F6401F" w:rsidRPr="00F11646">
        <w:rPr>
          <w:rFonts w:ascii="Arial" w:hAnsi="Arial" w:cs="Arial"/>
          <w:sz w:val="22"/>
          <w:szCs w:val="22"/>
        </w:rPr>
        <w:t xml:space="preserve">include </w:t>
      </w:r>
      <w:r w:rsidR="00A91665" w:rsidRPr="00F11646">
        <w:rPr>
          <w:rFonts w:ascii="Arial" w:hAnsi="Arial" w:cs="Arial"/>
          <w:sz w:val="22"/>
          <w:szCs w:val="22"/>
        </w:rPr>
        <w:t xml:space="preserve">people feeling </w:t>
      </w:r>
      <w:r w:rsidRPr="00F11646">
        <w:rPr>
          <w:rFonts w:ascii="Arial" w:hAnsi="Arial" w:cs="Arial"/>
          <w:sz w:val="22"/>
          <w:szCs w:val="22"/>
        </w:rPr>
        <w:t>more able to seek out information to help them better manage their own health and wellbeing</w:t>
      </w:r>
      <w:r w:rsidR="00A91665" w:rsidRPr="00F11646">
        <w:rPr>
          <w:rFonts w:ascii="Arial" w:hAnsi="Arial" w:cs="Arial"/>
          <w:sz w:val="22"/>
          <w:szCs w:val="22"/>
        </w:rPr>
        <w:t>; reduced r</w:t>
      </w:r>
      <w:r w:rsidRPr="00F11646">
        <w:rPr>
          <w:rFonts w:ascii="Arial" w:hAnsi="Arial" w:cs="Arial"/>
          <w:sz w:val="22"/>
          <w:szCs w:val="22"/>
        </w:rPr>
        <w:t xml:space="preserve">e-admissions </w:t>
      </w:r>
      <w:r w:rsidR="00A91665" w:rsidRPr="00F11646">
        <w:rPr>
          <w:rFonts w:ascii="Arial" w:hAnsi="Arial" w:cs="Arial"/>
          <w:sz w:val="22"/>
          <w:szCs w:val="22"/>
        </w:rPr>
        <w:t xml:space="preserve">/ </w:t>
      </w:r>
      <w:r w:rsidRPr="00F11646">
        <w:rPr>
          <w:rFonts w:ascii="Arial" w:hAnsi="Arial" w:cs="Arial"/>
          <w:sz w:val="22"/>
          <w:szCs w:val="22"/>
        </w:rPr>
        <w:t xml:space="preserve">GP visits because people know </w:t>
      </w:r>
      <w:r w:rsidR="00F6401F" w:rsidRPr="00F11646">
        <w:rPr>
          <w:rFonts w:ascii="Arial" w:hAnsi="Arial" w:cs="Arial"/>
          <w:sz w:val="22"/>
          <w:szCs w:val="22"/>
        </w:rPr>
        <w:t xml:space="preserve">and are able to follow </w:t>
      </w:r>
      <w:r w:rsidRPr="00F11646">
        <w:rPr>
          <w:rFonts w:ascii="Arial" w:hAnsi="Arial" w:cs="Arial"/>
          <w:sz w:val="22"/>
          <w:szCs w:val="22"/>
        </w:rPr>
        <w:t xml:space="preserve">the correct course of treatment, or </w:t>
      </w:r>
      <w:r w:rsidR="00F6401F" w:rsidRPr="00F11646">
        <w:rPr>
          <w:rFonts w:ascii="Arial" w:hAnsi="Arial" w:cs="Arial"/>
          <w:sz w:val="22"/>
          <w:szCs w:val="22"/>
        </w:rPr>
        <w:t xml:space="preserve">advice, or </w:t>
      </w:r>
      <w:r w:rsidRPr="00F11646">
        <w:rPr>
          <w:rFonts w:ascii="Arial" w:hAnsi="Arial" w:cs="Arial"/>
          <w:sz w:val="22"/>
          <w:szCs w:val="22"/>
        </w:rPr>
        <w:t>health strategy that is right for them</w:t>
      </w:r>
      <w:r w:rsidR="00A91665" w:rsidRPr="00F11646">
        <w:rPr>
          <w:rFonts w:ascii="Arial" w:hAnsi="Arial" w:cs="Arial"/>
          <w:sz w:val="22"/>
          <w:szCs w:val="22"/>
        </w:rPr>
        <w:t xml:space="preserve"> and feel empowered to implement such approaches</w:t>
      </w:r>
      <w:r w:rsidRPr="00F11646">
        <w:rPr>
          <w:rFonts w:ascii="Arial" w:hAnsi="Arial" w:cs="Arial"/>
          <w:sz w:val="22"/>
          <w:szCs w:val="22"/>
        </w:rPr>
        <w:t>.</w:t>
      </w:r>
    </w:p>
    <w:p w14:paraId="2AD81318" w14:textId="77777777" w:rsidR="00BA13EF" w:rsidRPr="00F11646" w:rsidRDefault="00BA13EF" w:rsidP="00F11646">
      <w:pPr>
        <w:jc w:val="both"/>
        <w:rPr>
          <w:rFonts w:ascii="Arial" w:hAnsi="Arial" w:cs="Arial"/>
          <w:sz w:val="22"/>
          <w:szCs w:val="22"/>
        </w:rPr>
      </w:pPr>
    </w:p>
    <w:p w14:paraId="3E614614" w14:textId="77777777" w:rsidR="00876628" w:rsidRPr="00F11646" w:rsidRDefault="00053167" w:rsidP="00F11646">
      <w:pPr>
        <w:jc w:val="both"/>
        <w:rPr>
          <w:rFonts w:ascii="Arial" w:hAnsi="Arial" w:cs="Arial"/>
          <w:b/>
          <w:color w:val="000000" w:themeColor="text1"/>
          <w:sz w:val="22"/>
          <w:szCs w:val="22"/>
        </w:rPr>
      </w:pPr>
      <w:r w:rsidRPr="00F11646">
        <w:rPr>
          <w:rFonts w:ascii="Arial" w:hAnsi="Arial" w:cs="Arial"/>
          <w:b/>
          <w:color w:val="000000" w:themeColor="text1"/>
          <w:sz w:val="22"/>
          <w:szCs w:val="22"/>
        </w:rPr>
        <w:t>Organisational drivers</w:t>
      </w:r>
    </w:p>
    <w:p w14:paraId="34CA363F" w14:textId="22A60D18" w:rsidR="00E53AEC" w:rsidRPr="00F11646" w:rsidRDefault="00790D1D" w:rsidP="00F11646">
      <w:pPr>
        <w:jc w:val="both"/>
        <w:rPr>
          <w:rFonts w:ascii="Arial" w:hAnsi="Arial" w:cs="Arial"/>
          <w:sz w:val="22"/>
          <w:szCs w:val="22"/>
        </w:rPr>
      </w:pPr>
      <w:hyperlink r:id="rId12" w:history="1">
        <w:r w:rsidR="003837E2" w:rsidRPr="00F11646">
          <w:rPr>
            <w:rStyle w:val="Hyperlink"/>
            <w:rFonts w:ascii="Arial" w:hAnsi="Arial" w:cs="Arial"/>
            <w:color w:val="auto"/>
            <w:sz w:val="22"/>
            <w:szCs w:val="22"/>
            <w:u w:val="none"/>
          </w:rPr>
          <w:t>N</w:t>
        </w:r>
        <w:r w:rsidR="00F6508B" w:rsidRPr="00F11646">
          <w:rPr>
            <w:rStyle w:val="Hyperlink"/>
            <w:rFonts w:ascii="Arial" w:hAnsi="Arial" w:cs="Arial"/>
            <w:color w:val="auto"/>
            <w:sz w:val="22"/>
            <w:szCs w:val="22"/>
            <w:u w:val="none"/>
          </w:rPr>
          <w:t>ext Steps</w:t>
        </w:r>
        <w:r w:rsidR="003837E2" w:rsidRPr="00F11646">
          <w:rPr>
            <w:rStyle w:val="Hyperlink"/>
            <w:rFonts w:ascii="Arial" w:hAnsi="Arial" w:cs="Arial"/>
            <w:color w:val="auto"/>
            <w:sz w:val="22"/>
            <w:szCs w:val="22"/>
            <w:u w:val="none"/>
          </w:rPr>
          <w:t xml:space="preserve"> </w:t>
        </w:r>
        <w:r w:rsidR="00451A96" w:rsidRPr="00F11646">
          <w:rPr>
            <w:rStyle w:val="Hyperlink"/>
            <w:rFonts w:ascii="Arial" w:hAnsi="Arial" w:cs="Arial"/>
            <w:color w:val="auto"/>
            <w:sz w:val="22"/>
            <w:szCs w:val="22"/>
            <w:u w:val="none"/>
          </w:rPr>
          <w:t xml:space="preserve">on the </w:t>
        </w:r>
        <w:r w:rsidR="003837E2" w:rsidRPr="00F11646">
          <w:rPr>
            <w:rStyle w:val="Hyperlink"/>
            <w:rFonts w:ascii="Arial" w:hAnsi="Arial" w:cs="Arial"/>
            <w:color w:val="auto"/>
            <w:sz w:val="22"/>
            <w:szCs w:val="22"/>
            <w:u w:val="none"/>
          </w:rPr>
          <w:t>Five Year Forward View</w:t>
        </w:r>
      </w:hyperlink>
      <w:r w:rsidR="003837E2" w:rsidRPr="00F11646">
        <w:rPr>
          <w:rFonts w:ascii="Arial" w:hAnsi="Arial" w:cs="Arial"/>
          <w:sz w:val="22"/>
          <w:szCs w:val="22"/>
        </w:rPr>
        <w:t xml:space="preserve"> </w:t>
      </w:r>
      <w:r w:rsidR="000F0CD3" w:rsidRPr="00F11646">
        <w:rPr>
          <w:rFonts w:ascii="Arial" w:hAnsi="Arial" w:cs="Arial"/>
          <w:sz w:val="22"/>
          <w:szCs w:val="22"/>
        </w:rPr>
        <w:t>outlines objectives for the NHS to achieve in meeting its mandate and fulfilling the strategic vision of the Five Year Forward View, and explores at a high-level how those objectives might be delivered.</w:t>
      </w:r>
      <w:r w:rsidR="00451A96" w:rsidRPr="00F11646">
        <w:rPr>
          <w:rFonts w:ascii="Arial" w:hAnsi="Arial" w:cs="Arial"/>
          <w:sz w:val="22"/>
          <w:szCs w:val="22"/>
        </w:rPr>
        <w:t xml:space="preserve"> </w:t>
      </w:r>
      <w:r w:rsidR="000F0CD3" w:rsidRPr="00F11646">
        <w:rPr>
          <w:rFonts w:ascii="Arial" w:hAnsi="Arial" w:cs="Arial"/>
          <w:sz w:val="22"/>
          <w:szCs w:val="22"/>
        </w:rPr>
        <w:t>including</w:t>
      </w:r>
      <w:r w:rsidR="003837E2" w:rsidRPr="00F11646">
        <w:rPr>
          <w:rFonts w:ascii="Arial" w:hAnsi="Arial" w:cs="Arial"/>
          <w:sz w:val="22"/>
          <w:szCs w:val="22"/>
        </w:rPr>
        <w:t xml:space="preserve"> the need to </w:t>
      </w:r>
      <w:r w:rsidR="00A91665" w:rsidRPr="00F11646">
        <w:rPr>
          <w:rFonts w:ascii="Arial" w:hAnsi="Arial" w:cs="Arial"/>
          <w:sz w:val="22"/>
          <w:szCs w:val="22"/>
        </w:rPr>
        <w:t>‘</w:t>
      </w:r>
      <w:r w:rsidR="003837E2" w:rsidRPr="00F11646">
        <w:rPr>
          <w:rFonts w:ascii="Arial" w:hAnsi="Arial" w:cs="Arial"/>
          <w:sz w:val="22"/>
          <w:szCs w:val="22"/>
        </w:rPr>
        <w:t>get serious</w:t>
      </w:r>
      <w:r w:rsidR="00A91665" w:rsidRPr="00F11646">
        <w:rPr>
          <w:rFonts w:ascii="Arial" w:hAnsi="Arial" w:cs="Arial"/>
          <w:sz w:val="22"/>
          <w:szCs w:val="22"/>
        </w:rPr>
        <w:t>’</w:t>
      </w:r>
      <w:r w:rsidR="003837E2" w:rsidRPr="00F11646">
        <w:rPr>
          <w:rFonts w:ascii="Arial" w:hAnsi="Arial" w:cs="Arial"/>
          <w:sz w:val="22"/>
          <w:szCs w:val="22"/>
        </w:rPr>
        <w:t xml:space="preserve"> about prevention, </w:t>
      </w:r>
      <w:r w:rsidR="00E53AEC" w:rsidRPr="00F11646">
        <w:rPr>
          <w:rFonts w:ascii="Arial" w:hAnsi="Arial" w:cs="Arial"/>
          <w:sz w:val="22"/>
          <w:szCs w:val="22"/>
        </w:rPr>
        <w:t>given that there will be an estimated £</w:t>
      </w:r>
      <w:hyperlink r:id="rId13" w:history="1">
        <w:r w:rsidR="00E53AEC" w:rsidRPr="00F11646">
          <w:rPr>
            <w:rStyle w:val="Hyperlink"/>
            <w:rFonts w:ascii="Arial" w:hAnsi="Arial" w:cs="Arial"/>
            <w:color w:val="auto"/>
            <w:sz w:val="22"/>
            <w:szCs w:val="22"/>
            <w:u w:val="none"/>
          </w:rPr>
          <w:t>30 billion shortfall in NHS funding by 2020.</w:t>
        </w:r>
      </w:hyperlink>
      <w:r w:rsidR="00E53AEC" w:rsidRPr="00F11646">
        <w:rPr>
          <w:rFonts w:ascii="Arial" w:hAnsi="Arial" w:cs="Arial"/>
          <w:sz w:val="22"/>
          <w:szCs w:val="22"/>
        </w:rPr>
        <w:t xml:space="preserve"> </w:t>
      </w:r>
    </w:p>
    <w:p w14:paraId="4C8FE594" w14:textId="77777777" w:rsidR="00633B1E" w:rsidRPr="00F11646" w:rsidRDefault="00633B1E" w:rsidP="00F11646">
      <w:pPr>
        <w:jc w:val="both"/>
        <w:rPr>
          <w:rFonts w:ascii="Arial" w:hAnsi="Arial" w:cs="Arial"/>
          <w:color w:val="000000" w:themeColor="text1"/>
          <w:sz w:val="22"/>
          <w:szCs w:val="22"/>
        </w:rPr>
      </w:pPr>
    </w:p>
    <w:p w14:paraId="47673EAC" w14:textId="69571939" w:rsidR="003837E2" w:rsidRPr="00F11646" w:rsidRDefault="00E53AEC" w:rsidP="00F11646">
      <w:pPr>
        <w:jc w:val="both"/>
        <w:rPr>
          <w:rFonts w:ascii="Arial" w:hAnsi="Arial" w:cs="Arial"/>
          <w:color w:val="000000" w:themeColor="text1"/>
          <w:sz w:val="22"/>
          <w:szCs w:val="22"/>
        </w:rPr>
      </w:pPr>
      <w:r w:rsidRPr="00F11646">
        <w:rPr>
          <w:rFonts w:ascii="Arial" w:hAnsi="Arial" w:cs="Arial"/>
          <w:color w:val="000000" w:themeColor="text1"/>
          <w:sz w:val="22"/>
          <w:szCs w:val="22"/>
        </w:rPr>
        <w:t>Based around new models of care, a</w:t>
      </w:r>
      <w:r w:rsidR="003837E2" w:rsidRPr="00F11646">
        <w:rPr>
          <w:rFonts w:ascii="Arial" w:hAnsi="Arial" w:cs="Arial"/>
          <w:color w:val="000000" w:themeColor="text1"/>
          <w:sz w:val="22"/>
          <w:szCs w:val="22"/>
        </w:rPr>
        <w:t xml:space="preserve"> key tenant of the report is the need to ‘empower’ patients by enabling services to better support families, carers and communities in promoting wellbeing</w:t>
      </w:r>
      <w:r w:rsidR="004F0DB4" w:rsidRPr="00F11646">
        <w:rPr>
          <w:rFonts w:ascii="Arial" w:hAnsi="Arial" w:cs="Arial"/>
          <w:color w:val="000000" w:themeColor="text1"/>
          <w:sz w:val="22"/>
          <w:szCs w:val="22"/>
        </w:rPr>
        <w:t xml:space="preserve"> </w:t>
      </w:r>
      <w:r w:rsidR="003837E2" w:rsidRPr="00F11646">
        <w:rPr>
          <w:rFonts w:ascii="Arial" w:hAnsi="Arial" w:cs="Arial"/>
          <w:color w:val="000000" w:themeColor="text1"/>
          <w:sz w:val="22"/>
          <w:szCs w:val="22"/>
        </w:rPr>
        <w:t>and independence and in better manag</w:t>
      </w:r>
      <w:r w:rsidR="002B0DD5" w:rsidRPr="00F11646">
        <w:rPr>
          <w:rFonts w:ascii="Arial" w:hAnsi="Arial" w:cs="Arial"/>
          <w:color w:val="000000" w:themeColor="text1"/>
          <w:sz w:val="22"/>
          <w:szCs w:val="22"/>
        </w:rPr>
        <w:t>ement of</w:t>
      </w:r>
      <w:r w:rsidR="003837E2" w:rsidRPr="00F11646">
        <w:rPr>
          <w:rFonts w:ascii="Arial" w:hAnsi="Arial" w:cs="Arial"/>
          <w:color w:val="000000" w:themeColor="text1"/>
          <w:sz w:val="22"/>
          <w:szCs w:val="22"/>
        </w:rPr>
        <w:t xml:space="preserve"> illness and long term conditions</w:t>
      </w:r>
      <w:r w:rsidR="002B0DD5" w:rsidRPr="00F11646">
        <w:rPr>
          <w:rFonts w:ascii="Arial" w:hAnsi="Arial" w:cs="Arial"/>
          <w:color w:val="000000" w:themeColor="text1"/>
          <w:sz w:val="22"/>
          <w:szCs w:val="22"/>
        </w:rPr>
        <w:t xml:space="preserve"> (LTCs)</w:t>
      </w:r>
      <w:r w:rsidR="003837E2" w:rsidRPr="00F11646">
        <w:rPr>
          <w:rFonts w:ascii="Arial" w:hAnsi="Arial" w:cs="Arial"/>
          <w:color w:val="000000" w:themeColor="text1"/>
          <w:sz w:val="22"/>
          <w:szCs w:val="22"/>
        </w:rPr>
        <w:t xml:space="preserve">.  </w:t>
      </w:r>
    </w:p>
    <w:p w14:paraId="5EDC3981" w14:textId="77777777" w:rsidR="004F0DB4" w:rsidRPr="00F11646" w:rsidRDefault="004F0DB4" w:rsidP="00F11646">
      <w:pPr>
        <w:jc w:val="both"/>
        <w:rPr>
          <w:rFonts w:ascii="Arial" w:hAnsi="Arial" w:cs="Arial"/>
          <w:color w:val="000000" w:themeColor="text1"/>
          <w:sz w:val="22"/>
          <w:szCs w:val="22"/>
        </w:rPr>
      </w:pPr>
    </w:p>
    <w:p w14:paraId="4196EEB8" w14:textId="6C29F765" w:rsidR="00BA13EF" w:rsidRPr="00F11646" w:rsidRDefault="00BA13EF" w:rsidP="00F11646">
      <w:pPr>
        <w:jc w:val="both"/>
        <w:rPr>
          <w:rFonts w:ascii="Arial" w:hAnsi="Arial" w:cs="Arial"/>
          <w:color w:val="000000" w:themeColor="text1"/>
          <w:sz w:val="22"/>
          <w:szCs w:val="22"/>
        </w:rPr>
      </w:pPr>
      <w:r w:rsidRPr="00F11646">
        <w:rPr>
          <w:rFonts w:ascii="Arial" w:hAnsi="Arial" w:cs="Arial"/>
          <w:color w:val="000000" w:themeColor="text1"/>
          <w:sz w:val="22"/>
          <w:szCs w:val="22"/>
        </w:rPr>
        <w:t>The PHE / Centre for Workforce Intelligence Fit for the Future review</w:t>
      </w:r>
      <w:r w:rsidR="003F0D6E" w:rsidRPr="00F11646">
        <w:rPr>
          <w:rStyle w:val="FootnoteReference"/>
          <w:rFonts w:ascii="Arial" w:hAnsi="Arial" w:cs="Arial"/>
          <w:color w:val="000000" w:themeColor="text1"/>
          <w:sz w:val="22"/>
          <w:szCs w:val="22"/>
        </w:rPr>
        <w:footnoteReference w:id="4"/>
      </w:r>
      <w:r w:rsidRPr="00F11646">
        <w:rPr>
          <w:rFonts w:ascii="Arial" w:hAnsi="Arial" w:cs="Arial"/>
          <w:color w:val="000000" w:themeColor="text1"/>
          <w:sz w:val="22"/>
          <w:szCs w:val="22"/>
        </w:rPr>
        <w:t xml:space="preserve"> report</w:t>
      </w:r>
      <w:r w:rsidR="00D16FBD" w:rsidRPr="00F11646">
        <w:rPr>
          <w:rFonts w:ascii="Arial" w:hAnsi="Arial" w:cs="Arial"/>
          <w:color w:val="000000" w:themeColor="text1"/>
          <w:sz w:val="22"/>
          <w:szCs w:val="22"/>
        </w:rPr>
        <w:t xml:space="preserve">s </w:t>
      </w:r>
      <w:r w:rsidRPr="00F11646">
        <w:rPr>
          <w:rFonts w:ascii="Arial" w:hAnsi="Arial" w:cs="Arial"/>
          <w:color w:val="000000" w:themeColor="text1"/>
          <w:sz w:val="22"/>
          <w:szCs w:val="22"/>
        </w:rPr>
        <w:t xml:space="preserve">emerging themes around developing a stronger social movement for </w:t>
      </w:r>
      <w:r w:rsidR="00E74AA9" w:rsidRPr="00F11646">
        <w:rPr>
          <w:rFonts w:ascii="Arial" w:hAnsi="Arial" w:cs="Arial"/>
          <w:color w:val="000000" w:themeColor="text1"/>
          <w:sz w:val="22"/>
          <w:szCs w:val="22"/>
        </w:rPr>
        <w:t>health</w:t>
      </w:r>
      <w:r w:rsidRPr="00F11646">
        <w:rPr>
          <w:rFonts w:ascii="Arial" w:hAnsi="Arial" w:cs="Arial"/>
          <w:color w:val="000000" w:themeColor="text1"/>
          <w:sz w:val="22"/>
          <w:szCs w:val="22"/>
        </w:rPr>
        <w:t xml:space="preserve"> to support individuals and communities wider influence over decisions affecting their health and wellbeing; improving health literacy awareness could </w:t>
      </w:r>
      <w:r w:rsidR="00E74AA9" w:rsidRPr="00F11646">
        <w:rPr>
          <w:rFonts w:ascii="Arial" w:hAnsi="Arial" w:cs="Arial"/>
          <w:color w:val="000000" w:themeColor="text1"/>
          <w:sz w:val="22"/>
          <w:szCs w:val="22"/>
        </w:rPr>
        <w:t>be</w:t>
      </w:r>
      <w:r w:rsidRPr="00F11646">
        <w:rPr>
          <w:rFonts w:ascii="Arial" w:hAnsi="Arial" w:cs="Arial"/>
          <w:color w:val="000000" w:themeColor="text1"/>
          <w:sz w:val="22"/>
          <w:szCs w:val="22"/>
        </w:rPr>
        <w:t xml:space="preserve"> a key tool in achieving such outcomes.</w:t>
      </w:r>
    </w:p>
    <w:p w14:paraId="6760CE14" w14:textId="77777777" w:rsidR="007E0F38" w:rsidRPr="00F11646" w:rsidRDefault="007E0F38" w:rsidP="00F11646">
      <w:pPr>
        <w:jc w:val="both"/>
        <w:rPr>
          <w:rFonts w:ascii="Arial" w:hAnsi="Arial" w:cs="Arial"/>
          <w:color w:val="000000" w:themeColor="text1"/>
          <w:sz w:val="22"/>
          <w:szCs w:val="22"/>
        </w:rPr>
      </w:pPr>
    </w:p>
    <w:p w14:paraId="75240720" w14:textId="6B9BD561" w:rsidR="003837E2" w:rsidRPr="00F11646" w:rsidRDefault="007E0F38" w:rsidP="00F11646">
      <w:pPr>
        <w:jc w:val="both"/>
        <w:rPr>
          <w:rFonts w:ascii="Arial" w:hAnsi="Arial" w:cs="Arial"/>
          <w:color w:val="000000" w:themeColor="text1"/>
          <w:sz w:val="22"/>
          <w:szCs w:val="22"/>
        </w:rPr>
      </w:pPr>
      <w:r w:rsidRPr="00F11646">
        <w:rPr>
          <w:rFonts w:ascii="Arial" w:hAnsi="Arial" w:cs="Arial"/>
          <w:color w:val="000000" w:themeColor="text1"/>
          <w:sz w:val="22"/>
          <w:szCs w:val="22"/>
        </w:rPr>
        <w:t>G</w:t>
      </w:r>
      <w:r w:rsidR="003837E2" w:rsidRPr="00F11646">
        <w:rPr>
          <w:rFonts w:ascii="Arial" w:hAnsi="Arial" w:cs="Arial"/>
          <w:color w:val="000000" w:themeColor="text1"/>
          <w:sz w:val="22"/>
          <w:szCs w:val="22"/>
        </w:rPr>
        <w:t xml:space="preserve">ood health literacy is essential to </w:t>
      </w:r>
      <w:r w:rsidR="003C6E4F" w:rsidRPr="00F11646">
        <w:rPr>
          <w:rFonts w:ascii="Arial" w:hAnsi="Arial" w:cs="Arial"/>
          <w:color w:val="000000" w:themeColor="text1"/>
          <w:sz w:val="22"/>
          <w:szCs w:val="22"/>
        </w:rPr>
        <w:t>self-care</w:t>
      </w:r>
      <w:r w:rsidR="003837E2" w:rsidRPr="00F11646">
        <w:rPr>
          <w:rFonts w:ascii="Arial" w:hAnsi="Arial" w:cs="Arial"/>
          <w:color w:val="000000" w:themeColor="text1"/>
          <w:sz w:val="22"/>
          <w:szCs w:val="22"/>
        </w:rPr>
        <w:t xml:space="preserve"> and self-management of </w:t>
      </w:r>
      <w:r w:rsidR="002B0DD5" w:rsidRPr="00F11646">
        <w:rPr>
          <w:rFonts w:ascii="Arial" w:hAnsi="Arial" w:cs="Arial"/>
          <w:color w:val="000000" w:themeColor="text1"/>
          <w:sz w:val="22"/>
          <w:szCs w:val="22"/>
        </w:rPr>
        <w:t>LTCs</w:t>
      </w:r>
      <w:r w:rsidR="003837E2" w:rsidRPr="00F11646">
        <w:rPr>
          <w:rFonts w:ascii="Arial" w:hAnsi="Arial" w:cs="Arial"/>
          <w:color w:val="000000" w:themeColor="text1"/>
          <w:sz w:val="22"/>
          <w:szCs w:val="22"/>
        </w:rPr>
        <w:t>. Around 70% of the total health</w:t>
      </w:r>
      <w:r w:rsidR="00D16FBD" w:rsidRPr="00F11646">
        <w:rPr>
          <w:rFonts w:ascii="Arial" w:hAnsi="Arial" w:cs="Arial"/>
          <w:color w:val="000000" w:themeColor="text1"/>
          <w:sz w:val="22"/>
          <w:szCs w:val="22"/>
        </w:rPr>
        <w:t xml:space="preserve"> </w:t>
      </w:r>
      <w:r w:rsidR="009C0259" w:rsidRPr="00F11646">
        <w:rPr>
          <w:rFonts w:ascii="Arial" w:hAnsi="Arial" w:cs="Arial"/>
          <w:color w:val="000000" w:themeColor="text1"/>
          <w:sz w:val="22"/>
          <w:szCs w:val="22"/>
        </w:rPr>
        <w:t>and care spend in England is o</w:t>
      </w:r>
      <w:r w:rsidR="003837E2" w:rsidRPr="00F11646">
        <w:rPr>
          <w:rFonts w:ascii="Arial" w:hAnsi="Arial" w:cs="Arial"/>
          <w:color w:val="000000" w:themeColor="text1"/>
          <w:sz w:val="22"/>
          <w:szCs w:val="22"/>
        </w:rPr>
        <w:t xml:space="preserve">n </w:t>
      </w:r>
      <w:r w:rsidR="009C0259" w:rsidRPr="00F11646">
        <w:rPr>
          <w:rFonts w:ascii="Arial" w:hAnsi="Arial" w:cs="Arial"/>
          <w:color w:val="000000" w:themeColor="text1"/>
          <w:sz w:val="22"/>
          <w:szCs w:val="22"/>
        </w:rPr>
        <w:t>LTCs</w:t>
      </w:r>
      <w:r w:rsidR="003837E2" w:rsidRPr="00F11646">
        <w:rPr>
          <w:rFonts w:ascii="Arial" w:hAnsi="Arial" w:cs="Arial"/>
          <w:color w:val="000000" w:themeColor="text1"/>
          <w:sz w:val="22"/>
          <w:szCs w:val="22"/>
        </w:rPr>
        <w:t>. Additionally, the number of people living with more than one LTC is projected to increase from 1.9 million in 2008 to 2.9 million by 2018. Therefore, raising levels of health literacy via personalised care and improved information provision will deliver short as well as longer term benefits to individuals, communities, health services and the economy.</w:t>
      </w:r>
      <w:r w:rsidRPr="00F11646">
        <w:rPr>
          <w:rStyle w:val="FootnoteReference"/>
          <w:rFonts w:ascii="Arial" w:hAnsi="Arial" w:cs="Arial"/>
          <w:color w:val="000000" w:themeColor="text1"/>
          <w:sz w:val="22"/>
          <w:szCs w:val="22"/>
        </w:rPr>
        <w:footnoteReference w:id="5"/>
      </w:r>
    </w:p>
    <w:p w14:paraId="02325BED" w14:textId="77777777" w:rsidR="007E4CE9" w:rsidRPr="00F11646" w:rsidRDefault="007E4CE9" w:rsidP="00F11646">
      <w:pPr>
        <w:jc w:val="both"/>
        <w:rPr>
          <w:rFonts w:ascii="Arial" w:hAnsi="Arial" w:cs="Arial"/>
          <w:color w:val="000000" w:themeColor="text1"/>
          <w:sz w:val="22"/>
          <w:szCs w:val="22"/>
        </w:rPr>
      </w:pPr>
    </w:p>
    <w:p w14:paraId="60FD4BF7" w14:textId="77777777" w:rsidR="003837E2" w:rsidRPr="00F11646" w:rsidRDefault="00876628" w:rsidP="00F11646">
      <w:pPr>
        <w:jc w:val="both"/>
        <w:rPr>
          <w:rFonts w:ascii="Arial" w:hAnsi="Arial" w:cs="Arial"/>
          <w:b/>
          <w:color w:val="000000" w:themeColor="text1"/>
          <w:sz w:val="22"/>
          <w:szCs w:val="22"/>
        </w:rPr>
      </w:pPr>
      <w:r w:rsidRPr="00F11646">
        <w:rPr>
          <w:rFonts w:ascii="Arial" w:hAnsi="Arial" w:cs="Arial"/>
          <w:b/>
          <w:color w:val="000000" w:themeColor="text1"/>
          <w:sz w:val="22"/>
          <w:szCs w:val="22"/>
        </w:rPr>
        <w:t xml:space="preserve">Why is health literacy </w:t>
      </w:r>
      <w:r w:rsidR="00053167" w:rsidRPr="00F11646">
        <w:rPr>
          <w:rFonts w:ascii="Arial" w:hAnsi="Arial" w:cs="Arial"/>
          <w:b/>
          <w:color w:val="000000" w:themeColor="text1"/>
          <w:sz w:val="22"/>
          <w:szCs w:val="22"/>
        </w:rPr>
        <w:t xml:space="preserve">part of the </w:t>
      </w:r>
      <w:r w:rsidRPr="00F11646">
        <w:rPr>
          <w:rFonts w:ascii="Arial" w:hAnsi="Arial" w:cs="Arial"/>
          <w:b/>
          <w:color w:val="000000" w:themeColor="text1"/>
          <w:sz w:val="22"/>
          <w:szCs w:val="22"/>
        </w:rPr>
        <w:t>solution?</w:t>
      </w:r>
    </w:p>
    <w:p w14:paraId="70583DC3" w14:textId="77777777" w:rsidR="00B824CB" w:rsidRPr="00F11646" w:rsidRDefault="00B824CB" w:rsidP="00F11646">
      <w:pPr>
        <w:jc w:val="both"/>
        <w:rPr>
          <w:rFonts w:ascii="Arial" w:hAnsi="Arial" w:cs="Arial"/>
          <w:color w:val="000000" w:themeColor="text1"/>
          <w:sz w:val="22"/>
          <w:szCs w:val="22"/>
        </w:rPr>
      </w:pPr>
      <w:r w:rsidRPr="00F11646">
        <w:rPr>
          <w:rFonts w:ascii="Arial" w:hAnsi="Arial" w:cs="Arial"/>
          <w:color w:val="000000" w:themeColor="text1"/>
          <w:sz w:val="22"/>
          <w:szCs w:val="22"/>
        </w:rPr>
        <w:t>Health literacy is widely regarded as an important empowerment tool with the</w:t>
      </w:r>
    </w:p>
    <w:p w14:paraId="04465C6D" w14:textId="7CE4FBD4" w:rsidR="008F59E5" w:rsidRPr="00F11646" w:rsidRDefault="00B824CB" w:rsidP="00F11646">
      <w:pPr>
        <w:jc w:val="both"/>
        <w:rPr>
          <w:rFonts w:ascii="Arial" w:hAnsi="Arial" w:cs="Arial"/>
          <w:color w:val="000000" w:themeColor="text1"/>
          <w:sz w:val="22"/>
          <w:szCs w:val="22"/>
        </w:rPr>
      </w:pPr>
      <w:r w:rsidRPr="00F11646">
        <w:rPr>
          <w:rFonts w:ascii="Arial" w:hAnsi="Arial" w:cs="Arial"/>
          <w:color w:val="000000" w:themeColor="text1"/>
          <w:sz w:val="22"/>
          <w:szCs w:val="22"/>
        </w:rPr>
        <w:t>potential</w:t>
      </w:r>
      <w:r w:rsidR="00876628" w:rsidRPr="00F11646">
        <w:rPr>
          <w:rFonts w:ascii="Arial" w:hAnsi="Arial" w:cs="Arial"/>
          <w:color w:val="000000" w:themeColor="text1"/>
          <w:sz w:val="22"/>
          <w:szCs w:val="22"/>
        </w:rPr>
        <w:t xml:space="preserve"> to reduce health inequalities</w:t>
      </w:r>
      <w:r w:rsidR="00EB3051" w:rsidRPr="00F11646">
        <w:rPr>
          <w:rFonts w:ascii="Arial" w:hAnsi="Arial" w:cs="Arial"/>
          <w:color w:val="000000" w:themeColor="text1"/>
          <w:sz w:val="22"/>
          <w:szCs w:val="22"/>
        </w:rPr>
        <w:t xml:space="preserve">, and there is growing recognition of the need to embed effective health literacy approaches </w:t>
      </w:r>
      <w:r w:rsidR="008F59E5" w:rsidRPr="00F11646">
        <w:rPr>
          <w:rFonts w:ascii="Arial" w:hAnsi="Arial" w:cs="Arial"/>
          <w:color w:val="000000" w:themeColor="text1"/>
          <w:sz w:val="22"/>
          <w:szCs w:val="22"/>
        </w:rPr>
        <w:t xml:space="preserve">to </w:t>
      </w:r>
      <w:r w:rsidR="00E53AEC" w:rsidRPr="00F11646">
        <w:rPr>
          <w:rFonts w:ascii="Arial" w:hAnsi="Arial" w:cs="Arial"/>
          <w:color w:val="000000" w:themeColor="text1"/>
          <w:sz w:val="22"/>
          <w:szCs w:val="22"/>
        </w:rPr>
        <w:t xml:space="preserve">both </w:t>
      </w:r>
      <w:r w:rsidR="008F59E5" w:rsidRPr="00F11646">
        <w:rPr>
          <w:rFonts w:ascii="Arial" w:hAnsi="Arial" w:cs="Arial"/>
          <w:color w:val="000000" w:themeColor="text1"/>
          <w:sz w:val="22"/>
          <w:szCs w:val="22"/>
        </w:rPr>
        <w:t>im</w:t>
      </w:r>
      <w:r w:rsidR="00E53AEC" w:rsidRPr="00F11646">
        <w:rPr>
          <w:rFonts w:ascii="Arial" w:hAnsi="Arial" w:cs="Arial"/>
          <w:color w:val="000000" w:themeColor="text1"/>
          <w:sz w:val="22"/>
          <w:szCs w:val="22"/>
        </w:rPr>
        <w:t xml:space="preserve">prove health outcomes </w:t>
      </w:r>
      <w:r w:rsidR="008F59E5" w:rsidRPr="00F11646">
        <w:rPr>
          <w:rFonts w:ascii="Arial" w:hAnsi="Arial" w:cs="Arial"/>
          <w:color w:val="000000" w:themeColor="text1"/>
          <w:sz w:val="22"/>
          <w:szCs w:val="22"/>
        </w:rPr>
        <w:t>and reduce health</w:t>
      </w:r>
      <w:r w:rsidR="00876628" w:rsidRPr="00F11646">
        <w:rPr>
          <w:rFonts w:ascii="Arial" w:hAnsi="Arial" w:cs="Arial"/>
          <w:color w:val="000000" w:themeColor="text1"/>
          <w:sz w:val="22"/>
          <w:szCs w:val="22"/>
        </w:rPr>
        <w:t xml:space="preserve"> </w:t>
      </w:r>
      <w:r w:rsidR="008F59E5" w:rsidRPr="00F11646">
        <w:rPr>
          <w:rFonts w:ascii="Arial" w:hAnsi="Arial" w:cs="Arial"/>
          <w:color w:val="000000" w:themeColor="text1"/>
          <w:sz w:val="22"/>
          <w:szCs w:val="22"/>
        </w:rPr>
        <w:t>inequalities</w:t>
      </w:r>
      <w:r w:rsidR="00E53AEC" w:rsidRPr="00F11646">
        <w:rPr>
          <w:rFonts w:ascii="Arial" w:hAnsi="Arial" w:cs="Arial"/>
          <w:color w:val="000000" w:themeColor="text1"/>
          <w:sz w:val="22"/>
          <w:szCs w:val="22"/>
        </w:rPr>
        <w:t>. Examples include publications by t</w:t>
      </w:r>
      <w:r w:rsidR="008F59E5" w:rsidRPr="00F11646">
        <w:rPr>
          <w:rFonts w:ascii="Arial" w:hAnsi="Arial" w:cs="Arial"/>
          <w:color w:val="000000" w:themeColor="text1"/>
          <w:sz w:val="22"/>
          <w:szCs w:val="22"/>
        </w:rPr>
        <w:t>he Royal College of General Practitioners</w:t>
      </w:r>
      <w:r w:rsidR="00876628" w:rsidRPr="00F11646">
        <w:rPr>
          <w:rFonts w:ascii="Arial" w:hAnsi="Arial" w:cs="Arial"/>
          <w:color w:val="000000" w:themeColor="text1"/>
          <w:sz w:val="22"/>
          <w:szCs w:val="22"/>
        </w:rPr>
        <w:t xml:space="preserve">; </w:t>
      </w:r>
      <w:r w:rsidR="008F59E5" w:rsidRPr="00F11646">
        <w:rPr>
          <w:rFonts w:ascii="Arial" w:hAnsi="Arial" w:cs="Arial"/>
          <w:color w:val="000000" w:themeColor="text1"/>
          <w:sz w:val="22"/>
          <w:szCs w:val="22"/>
        </w:rPr>
        <w:t>briefings</w:t>
      </w:r>
      <w:r w:rsidR="004E6952" w:rsidRPr="00F11646">
        <w:rPr>
          <w:rFonts w:ascii="Arial" w:hAnsi="Arial" w:cs="Arial"/>
          <w:color w:val="000000" w:themeColor="text1"/>
          <w:sz w:val="22"/>
          <w:szCs w:val="22"/>
        </w:rPr>
        <w:t xml:space="preserve"> </w:t>
      </w:r>
      <w:r w:rsidR="008F59E5" w:rsidRPr="00F11646">
        <w:rPr>
          <w:rFonts w:ascii="Arial" w:hAnsi="Arial" w:cs="Arial"/>
          <w:color w:val="000000" w:themeColor="text1"/>
          <w:sz w:val="22"/>
          <w:szCs w:val="22"/>
        </w:rPr>
        <w:t>by the Patient Information Forum</w:t>
      </w:r>
      <w:r w:rsidR="007E0F38" w:rsidRPr="00F11646">
        <w:rPr>
          <w:rFonts w:ascii="Arial" w:hAnsi="Arial" w:cs="Arial"/>
          <w:color w:val="000000" w:themeColor="text1"/>
          <w:sz w:val="22"/>
          <w:szCs w:val="22"/>
        </w:rPr>
        <w:t>, National Voices and t</w:t>
      </w:r>
      <w:r w:rsidR="00876628" w:rsidRPr="00F11646">
        <w:rPr>
          <w:rFonts w:ascii="Arial" w:hAnsi="Arial" w:cs="Arial"/>
          <w:color w:val="000000" w:themeColor="text1"/>
          <w:sz w:val="22"/>
          <w:szCs w:val="22"/>
        </w:rPr>
        <w:t>he Association for Young People’s Health</w:t>
      </w:r>
      <w:r w:rsidR="00E53AEC" w:rsidRPr="00F11646">
        <w:rPr>
          <w:rFonts w:ascii="Arial" w:hAnsi="Arial" w:cs="Arial"/>
          <w:color w:val="000000" w:themeColor="text1"/>
          <w:sz w:val="22"/>
          <w:szCs w:val="22"/>
        </w:rPr>
        <w:t xml:space="preserve">, </w:t>
      </w:r>
      <w:r w:rsidR="00876628" w:rsidRPr="00F11646">
        <w:rPr>
          <w:rFonts w:ascii="Arial" w:hAnsi="Arial" w:cs="Arial"/>
          <w:color w:val="000000" w:themeColor="text1"/>
          <w:sz w:val="22"/>
          <w:szCs w:val="22"/>
        </w:rPr>
        <w:t xml:space="preserve">all of </w:t>
      </w:r>
      <w:r w:rsidR="00053167" w:rsidRPr="00F11646">
        <w:rPr>
          <w:rFonts w:ascii="Arial" w:hAnsi="Arial" w:cs="Arial"/>
          <w:color w:val="000000" w:themeColor="text1"/>
          <w:sz w:val="22"/>
          <w:szCs w:val="22"/>
        </w:rPr>
        <w:t xml:space="preserve">which have </w:t>
      </w:r>
      <w:r w:rsidR="00E53AEC" w:rsidRPr="00F11646">
        <w:rPr>
          <w:rFonts w:ascii="Arial" w:hAnsi="Arial" w:cs="Arial"/>
          <w:color w:val="000000" w:themeColor="text1"/>
          <w:sz w:val="22"/>
          <w:szCs w:val="22"/>
        </w:rPr>
        <w:t xml:space="preserve">highlighted </w:t>
      </w:r>
      <w:r w:rsidR="00876628" w:rsidRPr="00F11646">
        <w:rPr>
          <w:rFonts w:ascii="Arial" w:hAnsi="Arial" w:cs="Arial"/>
          <w:color w:val="000000" w:themeColor="text1"/>
          <w:sz w:val="22"/>
          <w:szCs w:val="22"/>
        </w:rPr>
        <w:t xml:space="preserve">the issue of limited health literacy, </w:t>
      </w:r>
      <w:r w:rsidR="00E53AEC" w:rsidRPr="00F11646">
        <w:rPr>
          <w:rFonts w:ascii="Arial" w:hAnsi="Arial" w:cs="Arial"/>
          <w:color w:val="000000" w:themeColor="text1"/>
          <w:sz w:val="22"/>
          <w:szCs w:val="22"/>
        </w:rPr>
        <w:t xml:space="preserve">and </w:t>
      </w:r>
      <w:r w:rsidR="00876628" w:rsidRPr="00F11646">
        <w:rPr>
          <w:rFonts w:ascii="Arial" w:hAnsi="Arial" w:cs="Arial"/>
          <w:color w:val="000000" w:themeColor="text1"/>
          <w:sz w:val="22"/>
          <w:szCs w:val="22"/>
        </w:rPr>
        <w:t>suggested priority</w:t>
      </w:r>
      <w:r w:rsidR="004E6952" w:rsidRPr="00F11646">
        <w:rPr>
          <w:rFonts w:ascii="Arial" w:hAnsi="Arial" w:cs="Arial"/>
          <w:color w:val="000000" w:themeColor="text1"/>
          <w:sz w:val="22"/>
          <w:szCs w:val="22"/>
        </w:rPr>
        <w:t xml:space="preserve"> </w:t>
      </w:r>
      <w:r w:rsidR="00876628" w:rsidRPr="00F11646">
        <w:rPr>
          <w:rFonts w:ascii="Arial" w:hAnsi="Arial" w:cs="Arial"/>
          <w:color w:val="000000" w:themeColor="text1"/>
          <w:sz w:val="22"/>
          <w:szCs w:val="22"/>
        </w:rPr>
        <w:t>actions.</w:t>
      </w:r>
      <w:r w:rsidR="004E6952" w:rsidRPr="00F11646">
        <w:rPr>
          <w:rFonts w:ascii="Arial" w:hAnsi="Arial" w:cs="Arial"/>
          <w:color w:val="000000" w:themeColor="text1"/>
          <w:sz w:val="22"/>
          <w:szCs w:val="22"/>
        </w:rPr>
        <w:t xml:space="preserve"> </w:t>
      </w:r>
      <w:r w:rsidR="00053167" w:rsidRPr="00F11646">
        <w:rPr>
          <w:rFonts w:ascii="Arial" w:hAnsi="Arial" w:cs="Arial"/>
          <w:color w:val="000000" w:themeColor="text1"/>
          <w:sz w:val="22"/>
          <w:szCs w:val="22"/>
        </w:rPr>
        <w:t xml:space="preserve">The recent </w:t>
      </w:r>
      <w:r w:rsidR="00876628" w:rsidRPr="00F11646">
        <w:rPr>
          <w:rFonts w:ascii="Arial" w:hAnsi="Arial" w:cs="Arial"/>
          <w:color w:val="000000" w:themeColor="text1"/>
          <w:sz w:val="22"/>
          <w:szCs w:val="22"/>
        </w:rPr>
        <w:t xml:space="preserve">establishment of the </w:t>
      </w:r>
      <w:r w:rsidR="003C6E4F" w:rsidRPr="00F11646">
        <w:rPr>
          <w:rFonts w:ascii="Arial" w:hAnsi="Arial" w:cs="Arial"/>
          <w:color w:val="000000" w:themeColor="text1"/>
          <w:sz w:val="22"/>
          <w:szCs w:val="22"/>
        </w:rPr>
        <w:t>multi-agency</w:t>
      </w:r>
      <w:r w:rsidR="00053167" w:rsidRPr="00F11646">
        <w:rPr>
          <w:rFonts w:ascii="Arial" w:hAnsi="Arial" w:cs="Arial"/>
          <w:color w:val="000000" w:themeColor="text1"/>
          <w:sz w:val="22"/>
          <w:szCs w:val="22"/>
        </w:rPr>
        <w:t xml:space="preserve"> </w:t>
      </w:r>
      <w:r w:rsidR="00876628" w:rsidRPr="00F11646">
        <w:rPr>
          <w:rFonts w:ascii="Arial" w:hAnsi="Arial" w:cs="Arial"/>
          <w:color w:val="000000" w:themeColor="text1"/>
          <w:sz w:val="22"/>
          <w:szCs w:val="22"/>
        </w:rPr>
        <w:t>NHS</w:t>
      </w:r>
      <w:r w:rsidR="007B4C61" w:rsidRPr="00F11646">
        <w:rPr>
          <w:rFonts w:ascii="Arial" w:hAnsi="Arial" w:cs="Arial"/>
          <w:color w:val="000000" w:themeColor="text1"/>
          <w:sz w:val="22"/>
          <w:szCs w:val="22"/>
        </w:rPr>
        <w:t xml:space="preserve"> </w:t>
      </w:r>
      <w:r w:rsidR="009C0259" w:rsidRPr="00F11646">
        <w:rPr>
          <w:rFonts w:ascii="Arial" w:hAnsi="Arial" w:cs="Arial"/>
          <w:color w:val="000000" w:themeColor="text1"/>
          <w:sz w:val="22"/>
          <w:szCs w:val="22"/>
        </w:rPr>
        <w:t>E</w:t>
      </w:r>
      <w:r w:rsidR="007B4C61" w:rsidRPr="00F11646">
        <w:rPr>
          <w:rFonts w:ascii="Arial" w:hAnsi="Arial" w:cs="Arial"/>
          <w:color w:val="000000" w:themeColor="text1"/>
          <w:sz w:val="22"/>
          <w:szCs w:val="22"/>
        </w:rPr>
        <w:t>ngland</w:t>
      </w:r>
      <w:r w:rsidR="00876628" w:rsidRPr="00F11646">
        <w:rPr>
          <w:rFonts w:ascii="Arial" w:hAnsi="Arial" w:cs="Arial"/>
          <w:color w:val="000000" w:themeColor="text1"/>
          <w:sz w:val="22"/>
          <w:szCs w:val="22"/>
        </w:rPr>
        <w:t xml:space="preserve"> led nation</w:t>
      </w:r>
      <w:r w:rsidR="00EB3051" w:rsidRPr="00F11646">
        <w:rPr>
          <w:rFonts w:ascii="Arial" w:hAnsi="Arial" w:cs="Arial"/>
          <w:color w:val="000000" w:themeColor="text1"/>
          <w:sz w:val="22"/>
          <w:szCs w:val="22"/>
        </w:rPr>
        <w:t xml:space="preserve">al Health Literacy Collaborative </w:t>
      </w:r>
      <w:r w:rsidR="00F6401F" w:rsidRPr="00F11646">
        <w:rPr>
          <w:rFonts w:ascii="Arial" w:hAnsi="Arial" w:cs="Arial"/>
          <w:color w:val="000000" w:themeColor="text1"/>
          <w:sz w:val="22"/>
          <w:szCs w:val="22"/>
        </w:rPr>
        <w:t xml:space="preserve">also forms </w:t>
      </w:r>
      <w:r w:rsidR="00EB3051" w:rsidRPr="00F11646">
        <w:rPr>
          <w:rFonts w:ascii="Arial" w:hAnsi="Arial" w:cs="Arial"/>
          <w:color w:val="000000" w:themeColor="text1"/>
          <w:sz w:val="22"/>
          <w:szCs w:val="22"/>
        </w:rPr>
        <w:t xml:space="preserve">an important part of </w:t>
      </w:r>
      <w:r w:rsidR="00E53AEC" w:rsidRPr="00F11646">
        <w:rPr>
          <w:rFonts w:ascii="Arial" w:hAnsi="Arial" w:cs="Arial"/>
          <w:color w:val="000000" w:themeColor="text1"/>
          <w:sz w:val="22"/>
          <w:szCs w:val="22"/>
        </w:rPr>
        <w:t>the collective, system</w:t>
      </w:r>
      <w:r w:rsidR="007B4C61" w:rsidRPr="00F11646">
        <w:rPr>
          <w:rFonts w:ascii="Arial" w:hAnsi="Arial" w:cs="Arial"/>
          <w:color w:val="000000" w:themeColor="text1"/>
          <w:sz w:val="22"/>
          <w:szCs w:val="22"/>
        </w:rPr>
        <w:t>-</w:t>
      </w:r>
      <w:r w:rsidR="00E53AEC" w:rsidRPr="00F11646">
        <w:rPr>
          <w:rFonts w:ascii="Arial" w:hAnsi="Arial" w:cs="Arial"/>
          <w:color w:val="000000" w:themeColor="text1"/>
          <w:sz w:val="22"/>
          <w:szCs w:val="22"/>
        </w:rPr>
        <w:t xml:space="preserve">wide call to action. </w:t>
      </w:r>
      <w:r w:rsidR="00876628" w:rsidRPr="00F11646">
        <w:rPr>
          <w:rFonts w:ascii="Arial" w:hAnsi="Arial" w:cs="Arial"/>
          <w:color w:val="000000" w:themeColor="text1"/>
          <w:sz w:val="22"/>
          <w:szCs w:val="22"/>
        </w:rPr>
        <w:t xml:space="preserve"> </w:t>
      </w:r>
    </w:p>
    <w:p w14:paraId="1A547B5F" w14:textId="77777777" w:rsidR="004E6952" w:rsidRPr="00F11646" w:rsidRDefault="004E6952" w:rsidP="00F11646">
      <w:pPr>
        <w:jc w:val="both"/>
        <w:rPr>
          <w:rFonts w:ascii="Arial" w:hAnsi="Arial" w:cs="Arial"/>
          <w:color w:val="000000" w:themeColor="text1"/>
          <w:sz w:val="22"/>
          <w:szCs w:val="22"/>
        </w:rPr>
      </w:pPr>
    </w:p>
    <w:p w14:paraId="360DA0B6" w14:textId="77777777" w:rsidR="007E4CE9" w:rsidRPr="00F11646" w:rsidRDefault="007E4CE9" w:rsidP="00F11646">
      <w:pPr>
        <w:pStyle w:val="NoSpacing"/>
      </w:pPr>
      <w:r w:rsidRPr="00F11646">
        <w:lastRenderedPageBreak/>
        <w:t>Please insert local strategic and operational drivers for the project.  These may be linked to your organisational strategy or your local STP plans.</w:t>
      </w:r>
    </w:p>
    <w:p w14:paraId="43DB3E9C" w14:textId="77777777" w:rsidR="004D355D" w:rsidRPr="00F11646" w:rsidRDefault="004D355D" w:rsidP="00F11646">
      <w:pPr>
        <w:rPr>
          <w:rFonts w:ascii="Arial" w:hAnsi="Arial" w:cs="Arial"/>
          <w:color w:val="000000" w:themeColor="text1"/>
          <w:sz w:val="22"/>
          <w:szCs w:val="22"/>
        </w:rPr>
      </w:pPr>
    </w:p>
    <w:p w14:paraId="4CFDAE01" w14:textId="77777777" w:rsidR="000410C4" w:rsidRPr="007B153D" w:rsidRDefault="00F63A9B" w:rsidP="00F11646">
      <w:pPr>
        <w:pStyle w:val="Heading3"/>
        <w:numPr>
          <w:ilvl w:val="0"/>
          <w:numId w:val="1"/>
        </w:numPr>
        <w:spacing w:before="0" w:after="0"/>
        <w:ind w:right="-766"/>
        <w:jc w:val="both"/>
        <w:rPr>
          <w:color w:val="A00054"/>
          <w:sz w:val="28"/>
          <w:szCs w:val="24"/>
        </w:rPr>
      </w:pPr>
      <w:r w:rsidRPr="007B153D">
        <w:rPr>
          <w:color w:val="A00054"/>
          <w:sz w:val="28"/>
          <w:szCs w:val="24"/>
        </w:rPr>
        <w:t xml:space="preserve">Project </w:t>
      </w:r>
      <w:r w:rsidR="000410C4" w:rsidRPr="007B153D">
        <w:rPr>
          <w:color w:val="A00054"/>
          <w:sz w:val="28"/>
          <w:szCs w:val="24"/>
        </w:rPr>
        <w:t>Objective</w:t>
      </w:r>
      <w:r w:rsidRPr="007B153D">
        <w:rPr>
          <w:color w:val="A00054"/>
          <w:sz w:val="28"/>
          <w:szCs w:val="24"/>
        </w:rPr>
        <w:t>s</w:t>
      </w:r>
    </w:p>
    <w:p w14:paraId="3B093335" w14:textId="77777777" w:rsidR="00974DD8" w:rsidRPr="00F11646" w:rsidRDefault="000E4D38" w:rsidP="00F11646">
      <w:pPr>
        <w:pStyle w:val="NoSpacing"/>
      </w:pPr>
      <w:r w:rsidRPr="00F11646">
        <w:t>Give the key objective(s) of the project, use SMART descriptors and what is intended to be achieved.</w:t>
      </w:r>
      <w:r w:rsidR="00974DD8" w:rsidRPr="00F11646">
        <w:t xml:space="preserve"> </w:t>
      </w:r>
    </w:p>
    <w:p w14:paraId="6AFE3FBC" w14:textId="77777777" w:rsidR="00A05895" w:rsidRPr="00F11646" w:rsidRDefault="00A05895" w:rsidP="00F11646">
      <w:pPr>
        <w:jc w:val="both"/>
      </w:pPr>
    </w:p>
    <w:p w14:paraId="36DFF414" w14:textId="77777777" w:rsidR="005F3B99" w:rsidRPr="00F11646" w:rsidRDefault="005F3B99" w:rsidP="00F11646">
      <w:pPr>
        <w:jc w:val="both"/>
        <w:rPr>
          <w:rFonts w:ascii="Arial" w:hAnsi="Arial" w:cs="Arial"/>
          <w:sz w:val="22"/>
          <w:szCs w:val="22"/>
        </w:rPr>
      </w:pPr>
    </w:p>
    <w:p w14:paraId="48A36294" w14:textId="77777777" w:rsidR="00F63A9B" w:rsidRPr="007B153D" w:rsidRDefault="00F63A9B" w:rsidP="00F11646">
      <w:pPr>
        <w:pStyle w:val="Heading3"/>
        <w:numPr>
          <w:ilvl w:val="0"/>
          <w:numId w:val="1"/>
        </w:numPr>
        <w:spacing w:before="0" w:after="0"/>
        <w:ind w:right="-766"/>
        <w:jc w:val="both"/>
        <w:rPr>
          <w:color w:val="A00054"/>
          <w:sz w:val="28"/>
          <w:szCs w:val="24"/>
        </w:rPr>
      </w:pPr>
      <w:r w:rsidRPr="007B153D">
        <w:rPr>
          <w:color w:val="A00054"/>
          <w:sz w:val="28"/>
          <w:szCs w:val="24"/>
        </w:rPr>
        <w:t>Project Deliverables</w:t>
      </w:r>
    </w:p>
    <w:p w14:paraId="3F09B443" w14:textId="77777777" w:rsidR="00F63A9B" w:rsidRPr="00F11646" w:rsidRDefault="00F63A9B" w:rsidP="00F11646">
      <w:pPr>
        <w:pStyle w:val="NoSpacing"/>
      </w:pPr>
      <w:r w:rsidRPr="00F11646">
        <w:t>Give the key deliverables of the project you want to achieve.</w:t>
      </w:r>
    </w:p>
    <w:p w14:paraId="725548C7" w14:textId="77777777" w:rsidR="004965D8" w:rsidRPr="00F11646" w:rsidRDefault="004965D8" w:rsidP="00F11646">
      <w:pPr>
        <w:widowControl w:val="0"/>
        <w:tabs>
          <w:tab w:val="left" w:pos="308"/>
        </w:tabs>
        <w:autoSpaceDE w:val="0"/>
        <w:autoSpaceDN w:val="0"/>
        <w:adjustRightInd w:val="0"/>
        <w:ind w:right="-766"/>
        <w:jc w:val="both"/>
        <w:rPr>
          <w:rFonts w:ascii="Arial" w:eastAsia="Arial Unicode MS" w:hAnsi="Arial" w:cs="Arial"/>
          <w:b/>
          <w:color w:val="000000"/>
          <w:sz w:val="22"/>
          <w:szCs w:val="22"/>
        </w:rPr>
      </w:pPr>
    </w:p>
    <w:p w14:paraId="4CD5DD59" w14:textId="77777777" w:rsidR="00413EE6" w:rsidRPr="00F11646" w:rsidRDefault="00413EE6" w:rsidP="00F11646">
      <w:pPr>
        <w:jc w:val="both"/>
        <w:rPr>
          <w:rFonts w:ascii="Arial" w:hAnsi="Arial" w:cs="Arial"/>
          <w:color w:val="E28C05"/>
          <w:sz w:val="20"/>
          <w:szCs w:val="20"/>
        </w:rPr>
      </w:pPr>
    </w:p>
    <w:tbl>
      <w:tblPr>
        <w:tblStyle w:val="TableGrid"/>
        <w:tblW w:w="10632" w:type="dxa"/>
        <w:tblInd w:w="-459" w:type="dxa"/>
        <w:tblLook w:val="04A0" w:firstRow="1" w:lastRow="0" w:firstColumn="1" w:lastColumn="0" w:noHBand="0" w:noVBand="1"/>
      </w:tblPr>
      <w:tblGrid>
        <w:gridCol w:w="581"/>
        <w:gridCol w:w="5346"/>
        <w:gridCol w:w="4705"/>
      </w:tblGrid>
      <w:tr w:rsidR="006D3732" w:rsidRPr="00F11646" w14:paraId="5E604752" w14:textId="77777777" w:rsidTr="007B6876">
        <w:tc>
          <w:tcPr>
            <w:tcW w:w="581" w:type="dxa"/>
          </w:tcPr>
          <w:p w14:paraId="43997E44" w14:textId="77777777" w:rsidR="006D3732" w:rsidRPr="00F11646" w:rsidRDefault="006D3732" w:rsidP="00F11646">
            <w:pPr>
              <w:rPr>
                <w:rFonts w:ascii="Arial" w:hAnsi="Arial" w:cs="Arial"/>
                <w:sz w:val="22"/>
                <w:szCs w:val="22"/>
              </w:rPr>
            </w:pPr>
            <w:r w:rsidRPr="00F11646">
              <w:rPr>
                <w:rFonts w:ascii="Arial" w:hAnsi="Arial" w:cs="Arial"/>
                <w:sz w:val="22"/>
                <w:szCs w:val="22"/>
              </w:rPr>
              <w:t>No</w:t>
            </w:r>
          </w:p>
        </w:tc>
        <w:tc>
          <w:tcPr>
            <w:tcW w:w="5346" w:type="dxa"/>
          </w:tcPr>
          <w:p w14:paraId="728DD5DC" w14:textId="77777777" w:rsidR="006D3732" w:rsidRPr="00F11646" w:rsidRDefault="006D3732" w:rsidP="00F11646">
            <w:pPr>
              <w:rPr>
                <w:rFonts w:ascii="Arial" w:hAnsi="Arial" w:cs="Arial"/>
                <w:sz w:val="22"/>
                <w:szCs w:val="22"/>
              </w:rPr>
            </w:pPr>
            <w:r w:rsidRPr="00F11646">
              <w:rPr>
                <w:rFonts w:ascii="Arial" w:hAnsi="Arial" w:cs="Arial"/>
                <w:sz w:val="22"/>
                <w:szCs w:val="22"/>
              </w:rPr>
              <w:t>Deliverable</w:t>
            </w:r>
          </w:p>
        </w:tc>
        <w:tc>
          <w:tcPr>
            <w:tcW w:w="4705" w:type="dxa"/>
          </w:tcPr>
          <w:p w14:paraId="46524CFC" w14:textId="77777777" w:rsidR="006D3732" w:rsidRPr="00F11646" w:rsidRDefault="006D3732" w:rsidP="00F11646">
            <w:pPr>
              <w:rPr>
                <w:rFonts w:ascii="Arial" w:hAnsi="Arial" w:cs="Arial"/>
                <w:sz w:val="22"/>
                <w:szCs w:val="22"/>
              </w:rPr>
            </w:pPr>
            <w:r w:rsidRPr="00F11646">
              <w:rPr>
                <w:rFonts w:ascii="Arial" w:hAnsi="Arial" w:cs="Arial"/>
                <w:sz w:val="22"/>
                <w:szCs w:val="22"/>
              </w:rPr>
              <w:t>Details and Comments</w:t>
            </w:r>
          </w:p>
        </w:tc>
      </w:tr>
      <w:tr w:rsidR="006D3732" w:rsidRPr="00F11646" w14:paraId="5AB67827" w14:textId="77777777" w:rsidTr="007B6876">
        <w:tc>
          <w:tcPr>
            <w:tcW w:w="581" w:type="dxa"/>
          </w:tcPr>
          <w:p w14:paraId="2E9D0495" w14:textId="77777777" w:rsidR="006D3732" w:rsidRPr="00F11646" w:rsidRDefault="006D3732" w:rsidP="00F11646">
            <w:pPr>
              <w:rPr>
                <w:rFonts w:ascii="Arial" w:hAnsi="Arial" w:cs="Arial"/>
                <w:sz w:val="22"/>
                <w:szCs w:val="22"/>
              </w:rPr>
            </w:pPr>
          </w:p>
        </w:tc>
        <w:tc>
          <w:tcPr>
            <w:tcW w:w="5346" w:type="dxa"/>
          </w:tcPr>
          <w:p w14:paraId="58C5A244" w14:textId="77777777" w:rsidR="000A64BD" w:rsidRPr="00F11646" w:rsidRDefault="000A64BD" w:rsidP="00F11646">
            <w:pPr>
              <w:rPr>
                <w:rFonts w:ascii="Arial" w:hAnsi="Arial" w:cs="Arial"/>
                <w:sz w:val="22"/>
                <w:szCs w:val="22"/>
              </w:rPr>
            </w:pPr>
          </w:p>
        </w:tc>
        <w:tc>
          <w:tcPr>
            <w:tcW w:w="4705" w:type="dxa"/>
          </w:tcPr>
          <w:p w14:paraId="30EEF840" w14:textId="77777777" w:rsidR="006D3732" w:rsidRPr="00F11646" w:rsidRDefault="006D3732" w:rsidP="00F11646">
            <w:pPr>
              <w:rPr>
                <w:rFonts w:ascii="Arial" w:hAnsi="Arial" w:cs="Arial"/>
                <w:sz w:val="22"/>
                <w:szCs w:val="22"/>
              </w:rPr>
            </w:pPr>
          </w:p>
        </w:tc>
      </w:tr>
      <w:tr w:rsidR="006D3732" w:rsidRPr="00F11646" w14:paraId="1CE45A16" w14:textId="77777777" w:rsidTr="007B6876">
        <w:tc>
          <w:tcPr>
            <w:tcW w:w="581" w:type="dxa"/>
          </w:tcPr>
          <w:p w14:paraId="252C6642" w14:textId="77777777" w:rsidR="006D3732" w:rsidRPr="00F11646" w:rsidRDefault="006D3732" w:rsidP="00F11646">
            <w:pPr>
              <w:rPr>
                <w:rFonts w:ascii="Arial" w:hAnsi="Arial" w:cs="Arial"/>
                <w:sz w:val="22"/>
                <w:szCs w:val="22"/>
              </w:rPr>
            </w:pPr>
          </w:p>
        </w:tc>
        <w:tc>
          <w:tcPr>
            <w:tcW w:w="5346" w:type="dxa"/>
          </w:tcPr>
          <w:p w14:paraId="335BAFA5" w14:textId="77777777" w:rsidR="006D3732" w:rsidRPr="00F11646" w:rsidRDefault="006D3732" w:rsidP="00F11646">
            <w:pPr>
              <w:rPr>
                <w:rFonts w:ascii="Arial" w:hAnsi="Arial" w:cs="Arial"/>
                <w:sz w:val="22"/>
                <w:szCs w:val="22"/>
              </w:rPr>
            </w:pPr>
          </w:p>
        </w:tc>
        <w:tc>
          <w:tcPr>
            <w:tcW w:w="4705" w:type="dxa"/>
          </w:tcPr>
          <w:p w14:paraId="5F6E1339" w14:textId="77777777" w:rsidR="006D3732" w:rsidRPr="00F11646" w:rsidRDefault="006D3732" w:rsidP="00F11646">
            <w:pPr>
              <w:rPr>
                <w:rFonts w:ascii="Arial" w:hAnsi="Arial" w:cs="Arial"/>
                <w:sz w:val="22"/>
                <w:szCs w:val="22"/>
              </w:rPr>
            </w:pPr>
          </w:p>
        </w:tc>
      </w:tr>
      <w:tr w:rsidR="006D3732" w:rsidRPr="00F11646" w14:paraId="6E816573" w14:textId="77777777" w:rsidTr="007B6876">
        <w:tc>
          <w:tcPr>
            <w:tcW w:w="581" w:type="dxa"/>
          </w:tcPr>
          <w:p w14:paraId="7F60B270" w14:textId="77777777" w:rsidR="006D3732" w:rsidRPr="00F11646" w:rsidRDefault="006D3732" w:rsidP="00F11646">
            <w:pPr>
              <w:rPr>
                <w:rFonts w:ascii="Arial" w:hAnsi="Arial" w:cs="Arial"/>
                <w:sz w:val="22"/>
                <w:szCs w:val="22"/>
              </w:rPr>
            </w:pPr>
          </w:p>
        </w:tc>
        <w:tc>
          <w:tcPr>
            <w:tcW w:w="5346" w:type="dxa"/>
          </w:tcPr>
          <w:p w14:paraId="3BAA7896" w14:textId="77777777" w:rsidR="006D3732" w:rsidRPr="00F11646" w:rsidRDefault="006D3732" w:rsidP="00F11646">
            <w:pPr>
              <w:rPr>
                <w:rFonts w:ascii="Arial" w:hAnsi="Arial" w:cs="Arial"/>
                <w:sz w:val="22"/>
                <w:szCs w:val="22"/>
              </w:rPr>
            </w:pPr>
          </w:p>
        </w:tc>
        <w:tc>
          <w:tcPr>
            <w:tcW w:w="4705" w:type="dxa"/>
          </w:tcPr>
          <w:p w14:paraId="15E0DCC0" w14:textId="77777777" w:rsidR="006D3732" w:rsidRPr="00F11646" w:rsidRDefault="006D3732" w:rsidP="00F11646">
            <w:pPr>
              <w:rPr>
                <w:rFonts w:ascii="Arial" w:hAnsi="Arial" w:cs="Arial"/>
                <w:sz w:val="22"/>
                <w:szCs w:val="22"/>
              </w:rPr>
            </w:pPr>
          </w:p>
        </w:tc>
      </w:tr>
      <w:tr w:rsidR="006D3732" w:rsidRPr="00F11646" w14:paraId="1E1E18EC" w14:textId="77777777" w:rsidTr="007B6876">
        <w:tc>
          <w:tcPr>
            <w:tcW w:w="581" w:type="dxa"/>
          </w:tcPr>
          <w:p w14:paraId="751DD35A" w14:textId="77777777" w:rsidR="006D3732" w:rsidRPr="00F11646" w:rsidRDefault="006D3732" w:rsidP="00F11646">
            <w:pPr>
              <w:rPr>
                <w:rFonts w:ascii="Arial" w:hAnsi="Arial" w:cs="Arial"/>
                <w:sz w:val="22"/>
                <w:szCs w:val="22"/>
              </w:rPr>
            </w:pPr>
          </w:p>
        </w:tc>
        <w:tc>
          <w:tcPr>
            <w:tcW w:w="5346" w:type="dxa"/>
          </w:tcPr>
          <w:p w14:paraId="1442172A" w14:textId="77777777" w:rsidR="000A64BD" w:rsidRPr="00F11646" w:rsidRDefault="000A64BD" w:rsidP="00F11646">
            <w:pPr>
              <w:widowControl w:val="0"/>
              <w:tabs>
                <w:tab w:val="left" w:pos="308"/>
              </w:tabs>
              <w:autoSpaceDE w:val="0"/>
              <w:autoSpaceDN w:val="0"/>
              <w:adjustRightInd w:val="0"/>
              <w:ind w:right="-765"/>
              <w:jc w:val="both"/>
              <w:rPr>
                <w:rFonts w:ascii="Arial" w:hAnsi="Arial" w:cs="Arial"/>
                <w:sz w:val="22"/>
                <w:szCs w:val="22"/>
              </w:rPr>
            </w:pPr>
          </w:p>
        </w:tc>
        <w:tc>
          <w:tcPr>
            <w:tcW w:w="4705" w:type="dxa"/>
          </w:tcPr>
          <w:p w14:paraId="467F5649" w14:textId="77777777" w:rsidR="006D3732" w:rsidRPr="00F11646" w:rsidRDefault="006D3732" w:rsidP="00F11646">
            <w:pPr>
              <w:rPr>
                <w:rFonts w:ascii="Arial" w:hAnsi="Arial" w:cs="Arial"/>
                <w:sz w:val="22"/>
                <w:szCs w:val="22"/>
              </w:rPr>
            </w:pPr>
          </w:p>
        </w:tc>
      </w:tr>
      <w:tr w:rsidR="006D3732" w:rsidRPr="00F11646" w14:paraId="5E90125B" w14:textId="77777777" w:rsidTr="007B6876">
        <w:tc>
          <w:tcPr>
            <w:tcW w:w="581" w:type="dxa"/>
          </w:tcPr>
          <w:p w14:paraId="03AEC684" w14:textId="77777777" w:rsidR="006D3732" w:rsidRPr="00F11646" w:rsidRDefault="006D3732" w:rsidP="00F11646">
            <w:pPr>
              <w:rPr>
                <w:rFonts w:ascii="Arial" w:hAnsi="Arial" w:cs="Arial"/>
                <w:sz w:val="22"/>
                <w:szCs w:val="22"/>
              </w:rPr>
            </w:pPr>
          </w:p>
        </w:tc>
        <w:tc>
          <w:tcPr>
            <w:tcW w:w="5346" w:type="dxa"/>
          </w:tcPr>
          <w:p w14:paraId="630272F1" w14:textId="77777777" w:rsidR="006D3732" w:rsidRPr="00F11646" w:rsidRDefault="006D3732" w:rsidP="00F11646">
            <w:pPr>
              <w:rPr>
                <w:rFonts w:ascii="Arial" w:hAnsi="Arial" w:cs="Arial"/>
                <w:sz w:val="22"/>
                <w:szCs w:val="22"/>
              </w:rPr>
            </w:pPr>
          </w:p>
        </w:tc>
        <w:tc>
          <w:tcPr>
            <w:tcW w:w="4705" w:type="dxa"/>
          </w:tcPr>
          <w:p w14:paraId="70008235" w14:textId="77777777" w:rsidR="006D3732" w:rsidRPr="00F11646" w:rsidRDefault="006D3732" w:rsidP="00F11646">
            <w:pPr>
              <w:rPr>
                <w:rFonts w:ascii="Arial" w:hAnsi="Arial" w:cs="Arial"/>
                <w:sz w:val="22"/>
                <w:szCs w:val="22"/>
              </w:rPr>
            </w:pPr>
          </w:p>
        </w:tc>
      </w:tr>
      <w:tr w:rsidR="006D3732" w:rsidRPr="00F11646" w14:paraId="4A2A07AE" w14:textId="77777777" w:rsidTr="007B6876">
        <w:tc>
          <w:tcPr>
            <w:tcW w:w="581" w:type="dxa"/>
          </w:tcPr>
          <w:p w14:paraId="581D0480" w14:textId="77777777" w:rsidR="006D3732" w:rsidRPr="00F11646" w:rsidRDefault="006D3732" w:rsidP="00F11646">
            <w:pPr>
              <w:rPr>
                <w:rFonts w:ascii="Arial" w:hAnsi="Arial" w:cs="Arial"/>
                <w:sz w:val="22"/>
                <w:szCs w:val="22"/>
              </w:rPr>
            </w:pPr>
          </w:p>
        </w:tc>
        <w:tc>
          <w:tcPr>
            <w:tcW w:w="5346" w:type="dxa"/>
          </w:tcPr>
          <w:p w14:paraId="6C427B5D" w14:textId="77777777" w:rsidR="006D3732" w:rsidRPr="00F11646" w:rsidRDefault="006D3732" w:rsidP="00F11646">
            <w:pPr>
              <w:rPr>
                <w:rFonts w:ascii="Arial" w:hAnsi="Arial" w:cs="Arial"/>
                <w:sz w:val="22"/>
                <w:szCs w:val="22"/>
              </w:rPr>
            </w:pPr>
          </w:p>
        </w:tc>
        <w:tc>
          <w:tcPr>
            <w:tcW w:w="4705" w:type="dxa"/>
          </w:tcPr>
          <w:p w14:paraId="4D8388F5" w14:textId="77777777" w:rsidR="000A64BD" w:rsidRPr="00F11646" w:rsidRDefault="000A64BD" w:rsidP="00F11646">
            <w:pPr>
              <w:rPr>
                <w:rFonts w:ascii="Arial" w:hAnsi="Arial" w:cs="Arial"/>
                <w:sz w:val="22"/>
                <w:szCs w:val="22"/>
              </w:rPr>
            </w:pPr>
          </w:p>
        </w:tc>
      </w:tr>
      <w:tr w:rsidR="000A64BD" w:rsidRPr="00F11646" w14:paraId="771DF21A" w14:textId="77777777" w:rsidTr="007B6876">
        <w:tc>
          <w:tcPr>
            <w:tcW w:w="581" w:type="dxa"/>
          </w:tcPr>
          <w:p w14:paraId="49756E89" w14:textId="77777777" w:rsidR="000A64BD" w:rsidRPr="00F11646" w:rsidRDefault="000A64BD" w:rsidP="00F11646">
            <w:pPr>
              <w:rPr>
                <w:rFonts w:ascii="Arial" w:hAnsi="Arial" w:cs="Arial"/>
                <w:sz w:val="22"/>
                <w:szCs w:val="22"/>
              </w:rPr>
            </w:pPr>
          </w:p>
        </w:tc>
        <w:tc>
          <w:tcPr>
            <w:tcW w:w="5346" w:type="dxa"/>
          </w:tcPr>
          <w:p w14:paraId="391E4CD2" w14:textId="77777777" w:rsidR="000A64BD" w:rsidRPr="00F11646" w:rsidRDefault="000A64BD" w:rsidP="00F11646">
            <w:pPr>
              <w:widowControl w:val="0"/>
              <w:tabs>
                <w:tab w:val="left" w:pos="308"/>
              </w:tabs>
              <w:autoSpaceDE w:val="0"/>
              <w:autoSpaceDN w:val="0"/>
              <w:adjustRightInd w:val="0"/>
              <w:ind w:right="-765"/>
              <w:jc w:val="both"/>
              <w:rPr>
                <w:rFonts w:ascii="Arial" w:eastAsia="Arial Unicode MS" w:hAnsi="Arial" w:cs="Arial"/>
                <w:color w:val="000000"/>
                <w:sz w:val="22"/>
                <w:szCs w:val="22"/>
              </w:rPr>
            </w:pPr>
          </w:p>
        </w:tc>
        <w:tc>
          <w:tcPr>
            <w:tcW w:w="4705" w:type="dxa"/>
          </w:tcPr>
          <w:p w14:paraId="5A75DFF7" w14:textId="77777777" w:rsidR="000A64BD" w:rsidRPr="00F11646" w:rsidRDefault="000A64BD" w:rsidP="00F11646">
            <w:pPr>
              <w:rPr>
                <w:rFonts w:ascii="Arial" w:hAnsi="Arial" w:cs="Arial"/>
                <w:sz w:val="22"/>
                <w:szCs w:val="22"/>
              </w:rPr>
            </w:pPr>
          </w:p>
        </w:tc>
      </w:tr>
    </w:tbl>
    <w:p w14:paraId="52DDB473" w14:textId="77777777" w:rsidR="001A5DFF" w:rsidRPr="00F11646" w:rsidRDefault="001A5DFF" w:rsidP="00F11646"/>
    <w:p w14:paraId="1E6073ED" w14:textId="780153C7" w:rsidR="00004854" w:rsidRPr="007B153D" w:rsidRDefault="00004854" w:rsidP="00D86D50">
      <w:pPr>
        <w:pStyle w:val="Heading3"/>
        <w:numPr>
          <w:ilvl w:val="0"/>
          <w:numId w:val="1"/>
        </w:numPr>
        <w:spacing w:before="0" w:after="0"/>
        <w:ind w:right="-766"/>
        <w:jc w:val="both"/>
        <w:rPr>
          <w:color w:val="A00054"/>
          <w:sz w:val="28"/>
          <w:szCs w:val="24"/>
        </w:rPr>
      </w:pPr>
      <w:r w:rsidRPr="007B153D">
        <w:rPr>
          <w:color w:val="A00054"/>
          <w:sz w:val="28"/>
          <w:szCs w:val="24"/>
        </w:rPr>
        <w:t xml:space="preserve">Project Benefits and Dis-benefits </w:t>
      </w:r>
    </w:p>
    <w:p w14:paraId="51A89EB0" w14:textId="77777777" w:rsidR="007B153D" w:rsidRDefault="007B153D" w:rsidP="00F11646">
      <w:pPr>
        <w:pStyle w:val="Heading3"/>
        <w:spacing w:before="0" w:after="0"/>
        <w:jc w:val="both"/>
        <w:rPr>
          <w:sz w:val="24"/>
          <w:szCs w:val="24"/>
        </w:rPr>
      </w:pPr>
    </w:p>
    <w:p w14:paraId="754BFDE5" w14:textId="54656A37" w:rsidR="00004854" w:rsidRPr="00F11646" w:rsidRDefault="00004854" w:rsidP="00F11646">
      <w:pPr>
        <w:pStyle w:val="Heading3"/>
        <w:spacing w:before="0" w:after="0"/>
        <w:jc w:val="both"/>
        <w:rPr>
          <w:color w:val="FF0000"/>
          <w:sz w:val="24"/>
          <w:szCs w:val="24"/>
        </w:rPr>
      </w:pPr>
      <w:r w:rsidRPr="00F11646">
        <w:rPr>
          <w:sz w:val="24"/>
          <w:szCs w:val="24"/>
        </w:rPr>
        <w:t>Expected Benefits of Achieving the Project</w:t>
      </w:r>
      <w:r w:rsidRPr="00F11646">
        <w:rPr>
          <w:color w:val="FF0000"/>
          <w:sz w:val="24"/>
          <w:szCs w:val="24"/>
        </w:rPr>
        <w:t xml:space="preserve"> </w:t>
      </w:r>
    </w:p>
    <w:p w14:paraId="7F58403C" w14:textId="77777777" w:rsidR="00004854" w:rsidRPr="00F11646" w:rsidRDefault="00004854" w:rsidP="00F11646">
      <w:pPr>
        <w:pStyle w:val="NoSpacing"/>
      </w:pPr>
      <w:r w:rsidRPr="00F11646">
        <w:rPr>
          <w:rFonts w:eastAsia="Arial Unicode MS"/>
        </w:rPr>
        <w:t>What are the primary benefits of achieving this project - include when the benefits are expected to be realised and how they will be evaluated, they should focus on the end user and the education and training aims of the organisation</w:t>
      </w:r>
      <w:r w:rsidRPr="00F11646">
        <w:t>.  It is important that your benefits are measurable compared to the baseline data.  It is advisable to work with your academic partners to support you with establishing these measures.</w:t>
      </w:r>
    </w:p>
    <w:p w14:paraId="77A53C59" w14:textId="77777777" w:rsidR="00004854" w:rsidRPr="00F11646" w:rsidRDefault="00004854" w:rsidP="00F11646">
      <w:pPr>
        <w:pStyle w:val="NoSpacing"/>
        <w:rPr>
          <w:rFonts w:eastAsia="Arial Unicode MS"/>
          <w:szCs w:val="22"/>
        </w:rPr>
      </w:pPr>
    </w:p>
    <w:p w14:paraId="19091A98" w14:textId="0704C4B6" w:rsidR="00004854" w:rsidRDefault="00004854" w:rsidP="00F11646">
      <w:pPr>
        <w:pStyle w:val="NoSpacing"/>
      </w:pPr>
      <w:r w:rsidRPr="00F11646">
        <w:t>You can use this table below to structure your benefits.</w:t>
      </w:r>
    </w:p>
    <w:p w14:paraId="5CFB26D9" w14:textId="77777777" w:rsidR="00F11646" w:rsidRPr="00F11646" w:rsidRDefault="00F11646" w:rsidP="00F11646">
      <w:pPr>
        <w:pStyle w:val="NoSpacing"/>
      </w:pPr>
    </w:p>
    <w:p w14:paraId="0D4E013A" w14:textId="2A0E3D88" w:rsidR="008D3536" w:rsidRDefault="00A40599" w:rsidP="00F11646">
      <w:pPr>
        <w:widowControl w:val="0"/>
        <w:tabs>
          <w:tab w:val="left" w:pos="308"/>
        </w:tabs>
        <w:autoSpaceDE w:val="0"/>
        <w:autoSpaceDN w:val="0"/>
        <w:adjustRightInd w:val="0"/>
        <w:rPr>
          <w:rFonts w:ascii="Arial" w:hAnsi="Arial" w:cs="Arial"/>
          <w:sz w:val="22"/>
          <w:szCs w:val="20"/>
        </w:rPr>
      </w:pPr>
      <w:r w:rsidRPr="00F11646">
        <w:rPr>
          <w:rFonts w:ascii="Arial" w:hAnsi="Arial" w:cs="Arial"/>
          <w:sz w:val="22"/>
          <w:szCs w:val="20"/>
        </w:rPr>
        <w:t>A benefit is the desired result of a project that was created to meet a particular operational need. For example, a project designed to reduce the time it takes to process an order has benefits such as improved customer service, increased sales, and reduced frustration for sales staff who have to deal with customer complaints.</w:t>
      </w:r>
    </w:p>
    <w:p w14:paraId="7F5B570E" w14:textId="77777777" w:rsidR="00F11646" w:rsidRPr="00F11646" w:rsidRDefault="00F11646" w:rsidP="00F11646">
      <w:pPr>
        <w:widowControl w:val="0"/>
        <w:tabs>
          <w:tab w:val="left" w:pos="308"/>
        </w:tabs>
        <w:autoSpaceDE w:val="0"/>
        <w:autoSpaceDN w:val="0"/>
        <w:adjustRightInd w:val="0"/>
        <w:rPr>
          <w:rFonts w:ascii="Arial" w:hAnsi="Arial" w:cs="Arial"/>
          <w:sz w:val="22"/>
          <w:szCs w:val="20"/>
        </w:rPr>
      </w:pPr>
    </w:p>
    <w:p w14:paraId="0491D6E8" w14:textId="77777777" w:rsidR="008D3536" w:rsidRPr="00F11646" w:rsidRDefault="008D3536" w:rsidP="00F11646">
      <w:pPr>
        <w:widowControl w:val="0"/>
        <w:tabs>
          <w:tab w:val="left" w:pos="308"/>
        </w:tabs>
        <w:autoSpaceDE w:val="0"/>
        <w:autoSpaceDN w:val="0"/>
        <w:adjustRightInd w:val="0"/>
        <w:rPr>
          <w:rFonts w:ascii="Arial" w:hAnsi="Arial" w:cs="Arial"/>
          <w:b/>
          <w:color w:val="000000" w:themeColor="text1"/>
          <w:sz w:val="22"/>
          <w:szCs w:val="20"/>
        </w:rPr>
      </w:pPr>
      <w:r w:rsidRPr="00F11646">
        <w:rPr>
          <w:rFonts w:ascii="Arial" w:hAnsi="Arial" w:cs="Arial"/>
          <w:b/>
          <w:color w:val="000000" w:themeColor="text1"/>
          <w:sz w:val="22"/>
          <w:szCs w:val="20"/>
        </w:rPr>
        <w:t>One or more outcome/benefit per objective</w:t>
      </w:r>
    </w:p>
    <w:p w14:paraId="69EE24AC" w14:textId="77777777" w:rsidR="00FB7077" w:rsidRPr="00F11646" w:rsidRDefault="00FB7077" w:rsidP="00F11646">
      <w:pPr>
        <w:widowControl w:val="0"/>
        <w:tabs>
          <w:tab w:val="left" w:pos="308"/>
        </w:tabs>
        <w:autoSpaceDE w:val="0"/>
        <w:autoSpaceDN w:val="0"/>
        <w:adjustRightInd w:val="0"/>
        <w:rPr>
          <w:rFonts w:ascii="Arial" w:hAnsi="Arial" w:cs="Arial"/>
          <w:b/>
          <w:color w:val="000000" w:themeColor="text1"/>
          <w:sz w:val="20"/>
          <w:szCs w:val="20"/>
        </w:rPr>
      </w:pPr>
    </w:p>
    <w:tbl>
      <w:tblPr>
        <w:tblW w:w="1091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3260"/>
        <w:gridCol w:w="2694"/>
        <w:gridCol w:w="1843"/>
      </w:tblGrid>
      <w:tr w:rsidR="00004854" w:rsidRPr="00F11646" w14:paraId="7A5F152D" w14:textId="77777777" w:rsidTr="007B6876">
        <w:trPr>
          <w:trHeight w:val="464"/>
          <w:tblHeader/>
        </w:trPr>
        <w:tc>
          <w:tcPr>
            <w:tcW w:w="1702" w:type="dxa"/>
            <w:shd w:val="clear" w:color="auto" w:fill="auto"/>
          </w:tcPr>
          <w:p w14:paraId="7001C2A2" w14:textId="77777777" w:rsidR="00004854" w:rsidRPr="00F11646" w:rsidRDefault="00004854" w:rsidP="00F11646">
            <w:pPr>
              <w:widowControl w:val="0"/>
              <w:tabs>
                <w:tab w:val="left" w:pos="308"/>
              </w:tabs>
              <w:autoSpaceDE w:val="0"/>
              <w:autoSpaceDN w:val="0"/>
              <w:adjustRightInd w:val="0"/>
              <w:jc w:val="center"/>
              <w:rPr>
                <w:rFonts w:ascii="Arial" w:hAnsi="Arial" w:cs="Arial"/>
                <w:b/>
                <w:sz w:val="22"/>
                <w:szCs w:val="22"/>
              </w:rPr>
            </w:pPr>
            <w:r w:rsidRPr="00F11646">
              <w:rPr>
                <w:rFonts w:ascii="Arial" w:hAnsi="Arial" w:cs="Arial"/>
                <w:b/>
                <w:sz w:val="22"/>
                <w:szCs w:val="22"/>
              </w:rPr>
              <w:t>Expected Outcome</w:t>
            </w:r>
          </w:p>
        </w:tc>
        <w:tc>
          <w:tcPr>
            <w:tcW w:w="1417" w:type="dxa"/>
            <w:shd w:val="clear" w:color="auto" w:fill="auto"/>
          </w:tcPr>
          <w:p w14:paraId="0E94AD20" w14:textId="77777777" w:rsidR="00004854" w:rsidRPr="00F11646" w:rsidRDefault="00004854" w:rsidP="00F11646">
            <w:pPr>
              <w:widowControl w:val="0"/>
              <w:tabs>
                <w:tab w:val="left" w:pos="308"/>
              </w:tabs>
              <w:autoSpaceDE w:val="0"/>
              <w:autoSpaceDN w:val="0"/>
              <w:adjustRightInd w:val="0"/>
              <w:jc w:val="center"/>
              <w:rPr>
                <w:rFonts w:ascii="Arial" w:hAnsi="Arial" w:cs="Arial"/>
                <w:b/>
                <w:sz w:val="22"/>
                <w:szCs w:val="22"/>
              </w:rPr>
            </w:pPr>
            <w:r w:rsidRPr="00F11646">
              <w:rPr>
                <w:rFonts w:ascii="Arial" w:hAnsi="Arial" w:cs="Arial"/>
                <w:b/>
                <w:sz w:val="22"/>
                <w:szCs w:val="22"/>
              </w:rPr>
              <w:t>Timescale</w:t>
            </w:r>
          </w:p>
        </w:tc>
        <w:tc>
          <w:tcPr>
            <w:tcW w:w="3260" w:type="dxa"/>
            <w:shd w:val="clear" w:color="auto" w:fill="auto"/>
          </w:tcPr>
          <w:p w14:paraId="78C26A3B" w14:textId="77777777" w:rsidR="00004854" w:rsidRPr="00F11646" w:rsidRDefault="00004854" w:rsidP="00F11646">
            <w:pPr>
              <w:widowControl w:val="0"/>
              <w:tabs>
                <w:tab w:val="left" w:pos="308"/>
              </w:tabs>
              <w:autoSpaceDE w:val="0"/>
              <w:autoSpaceDN w:val="0"/>
              <w:adjustRightInd w:val="0"/>
              <w:jc w:val="center"/>
              <w:rPr>
                <w:rFonts w:ascii="Arial" w:hAnsi="Arial" w:cs="Arial"/>
                <w:b/>
                <w:sz w:val="22"/>
                <w:szCs w:val="22"/>
              </w:rPr>
            </w:pPr>
            <w:r w:rsidRPr="00F11646">
              <w:rPr>
                <w:rFonts w:ascii="Arial" w:hAnsi="Arial" w:cs="Arial"/>
                <w:b/>
                <w:sz w:val="22"/>
                <w:szCs w:val="22"/>
              </w:rPr>
              <w:t>Benefit Description</w:t>
            </w:r>
          </w:p>
        </w:tc>
        <w:tc>
          <w:tcPr>
            <w:tcW w:w="2694" w:type="dxa"/>
            <w:shd w:val="clear" w:color="auto" w:fill="auto"/>
          </w:tcPr>
          <w:p w14:paraId="55724FD2" w14:textId="77777777" w:rsidR="00004854" w:rsidRPr="00F11646" w:rsidRDefault="00004854" w:rsidP="00F11646">
            <w:pPr>
              <w:widowControl w:val="0"/>
              <w:tabs>
                <w:tab w:val="left" w:pos="308"/>
              </w:tabs>
              <w:autoSpaceDE w:val="0"/>
              <w:autoSpaceDN w:val="0"/>
              <w:adjustRightInd w:val="0"/>
              <w:jc w:val="center"/>
              <w:rPr>
                <w:rFonts w:ascii="Arial" w:hAnsi="Arial" w:cs="Arial"/>
                <w:b/>
                <w:sz w:val="22"/>
                <w:szCs w:val="22"/>
              </w:rPr>
            </w:pPr>
            <w:r w:rsidRPr="00F11646">
              <w:rPr>
                <w:rFonts w:ascii="Arial" w:hAnsi="Arial" w:cs="Arial"/>
                <w:b/>
                <w:sz w:val="22"/>
                <w:szCs w:val="22"/>
              </w:rPr>
              <w:t>Measure</w:t>
            </w:r>
          </w:p>
        </w:tc>
        <w:tc>
          <w:tcPr>
            <w:tcW w:w="1843" w:type="dxa"/>
            <w:shd w:val="clear" w:color="auto" w:fill="auto"/>
          </w:tcPr>
          <w:p w14:paraId="1D6D04D5" w14:textId="77777777" w:rsidR="00004854" w:rsidRPr="00F11646" w:rsidRDefault="00004854" w:rsidP="00F11646">
            <w:pPr>
              <w:widowControl w:val="0"/>
              <w:tabs>
                <w:tab w:val="left" w:pos="308"/>
              </w:tabs>
              <w:autoSpaceDE w:val="0"/>
              <w:autoSpaceDN w:val="0"/>
              <w:adjustRightInd w:val="0"/>
              <w:jc w:val="center"/>
              <w:rPr>
                <w:rFonts w:ascii="Arial" w:hAnsi="Arial" w:cs="Arial"/>
                <w:b/>
                <w:sz w:val="22"/>
                <w:szCs w:val="22"/>
              </w:rPr>
            </w:pPr>
            <w:r w:rsidRPr="00F11646">
              <w:rPr>
                <w:rFonts w:ascii="Arial" w:hAnsi="Arial" w:cs="Arial"/>
                <w:b/>
                <w:sz w:val="22"/>
                <w:szCs w:val="22"/>
              </w:rPr>
              <w:t>When Realised</w:t>
            </w:r>
          </w:p>
        </w:tc>
      </w:tr>
      <w:tr w:rsidR="001813C3" w:rsidRPr="00F11646" w14:paraId="1C58EBCB" w14:textId="77777777" w:rsidTr="007B6876">
        <w:trPr>
          <w:trHeight w:val="276"/>
        </w:trPr>
        <w:tc>
          <w:tcPr>
            <w:tcW w:w="1702" w:type="dxa"/>
          </w:tcPr>
          <w:p w14:paraId="2CBC4939" w14:textId="77777777" w:rsidR="001813C3" w:rsidRPr="00F11646" w:rsidRDefault="001813C3" w:rsidP="00F11646">
            <w:pPr>
              <w:widowControl w:val="0"/>
              <w:tabs>
                <w:tab w:val="left" w:pos="308"/>
              </w:tabs>
              <w:autoSpaceDE w:val="0"/>
              <w:autoSpaceDN w:val="0"/>
              <w:adjustRightInd w:val="0"/>
              <w:rPr>
                <w:rFonts w:ascii="Arial" w:hAnsi="Arial" w:cs="Arial"/>
                <w:sz w:val="22"/>
                <w:szCs w:val="22"/>
              </w:rPr>
            </w:pPr>
          </w:p>
        </w:tc>
        <w:tc>
          <w:tcPr>
            <w:tcW w:w="1417" w:type="dxa"/>
          </w:tcPr>
          <w:p w14:paraId="4E51DC82" w14:textId="77777777" w:rsidR="001813C3" w:rsidRPr="00F11646" w:rsidRDefault="001813C3" w:rsidP="00F11646">
            <w:pPr>
              <w:widowControl w:val="0"/>
              <w:tabs>
                <w:tab w:val="left" w:pos="308"/>
              </w:tabs>
              <w:autoSpaceDE w:val="0"/>
              <w:autoSpaceDN w:val="0"/>
              <w:adjustRightInd w:val="0"/>
              <w:rPr>
                <w:rFonts w:ascii="Arial" w:hAnsi="Arial" w:cs="Arial"/>
                <w:sz w:val="22"/>
                <w:szCs w:val="22"/>
              </w:rPr>
            </w:pPr>
          </w:p>
        </w:tc>
        <w:tc>
          <w:tcPr>
            <w:tcW w:w="3260" w:type="dxa"/>
            <w:shd w:val="clear" w:color="auto" w:fill="auto"/>
          </w:tcPr>
          <w:p w14:paraId="35854809" w14:textId="77777777" w:rsidR="001813C3" w:rsidRPr="00F11646" w:rsidRDefault="001813C3" w:rsidP="00F11646">
            <w:pPr>
              <w:widowControl w:val="0"/>
              <w:tabs>
                <w:tab w:val="left" w:pos="308"/>
              </w:tabs>
              <w:autoSpaceDE w:val="0"/>
              <w:autoSpaceDN w:val="0"/>
              <w:adjustRightInd w:val="0"/>
              <w:rPr>
                <w:rFonts w:ascii="Arial" w:hAnsi="Arial" w:cs="Arial"/>
                <w:sz w:val="22"/>
                <w:szCs w:val="22"/>
              </w:rPr>
            </w:pPr>
          </w:p>
        </w:tc>
        <w:tc>
          <w:tcPr>
            <w:tcW w:w="2694" w:type="dxa"/>
            <w:shd w:val="clear" w:color="auto" w:fill="auto"/>
          </w:tcPr>
          <w:p w14:paraId="55294ED2" w14:textId="77777777" w:rsidR="001813C3" w:rsidRPr="00F11646" w:rsidRDefault="001813C3" w:rsidP="00F11646">
            <w:pPr>
              <w:widowControl w:val="0"/>
              <w:tabs>
                <w:tab w:val="left" w:pos="308"/>
              </w:tabs>
              <w:autoSpaceDE w:val="0"/>
              <w:autoSpaceDN w:val="0"/>
              <w:adjustRightInd w:val="0"/>
              <w:rPr>
                <w:rFonts w:ascii="Arial" w:hAnsi="Arial" w:cs="Arial"/>
                <w:sz w:val="22"/>
                <w:szCs w:val="22"/>
              </w:rPr>
            </w:pPr>
          </w:p>
        </w:tc>
        <w:tc>
          <w:tcPr>
            <w:tcW w:w="1843" w:type="dxa"/>
            <w:shd w:val="clear" w:color="auto" w:fill="auto"/>
          </w:tcPr>
          <w:p w14:paraId="2CC1A80E" w14:textId="77777777" w:rsidR="001813C3" w:rsidRPr="00F11646" w:rsidRDefault="001813C3" w:rsidP="00F11646">
            <w:pPr>
              <w:widowControl w:val="0"/>
              <w:tabs>
                <w:tab w:val="left" w:pos="308"/>
              </w:tabs>
              <w:autoSpaceDE w:val="0"/>
              <w:autoSpaceDN w:val="0"/>
              <w:adjustRightInd w:val="0"/>
              <w:rPr>
                <w:rFonts w:ascii="Arial" w:hAnsi="Arial" w:cs="Arial"/>
                <w:sz w:val="22"/>
                <w:szCs w:val="22"/>
              </w:rPr>
            </w:pPr>
          </w:p>
        </w:tc>
      </w:tr>
      <w:tr w:rsidR="008A7B5C" w:rsidRPr="00F11646" w14:paraId="57257A30" w14:textId="77777777" w:rsidTr="007B6876">
        <w:trPr>
          <w:trHeight w:val="276"/>
        </w:trPr>
        <w:tc>
          <w:tcPr>
            <w:tcW w:w="1702" w:type="dxa"/>
          </w:tcPr>
          <w:p w14:paraId="1A5A81E5" w14:textId="77777777" w:rsidR="008A7B5C" w:rsidRPr="00F11646" w:rsidRDefault="008A7B5C" w:rsidP="00F11646">
            <w:pPr>
              <w:widowControl w:val="0"/>
              <w:tabs>
                <w:tab w:val="left" w:pos="308"/>
              </w:tabs>
              <w:autoSpaceDE w:val="0"/>
              <w:autoSpaceDN w:val="0"/>
              <w:adjustRightInd w:val="0"/>
              <w:rPr>
                <w:rFonts w:ascii="Arial" w:hAnsi="Arial" w:cs="Arial"/>
                <w:sz w:val="22"/>
                <w:szCs w:val="22"/>
              </w:rPr>
            </w:pPr>
          </w:p>
        </w:tc>
        <w:tc>
          <w:tcPr>
            <w:tcW w:w="1417" w:type="dxa"/>
          </w:tcPr>
          <w:p w14:paraId="1D35FC0B" w14:textId="77777777" w:rsidR="008A7B5C" w:rsidRPr="00F11646" w:rsidRDefault="008A7B5C" w:rsidP="00F11646">
            <w:pPr>
              <w:widowControl w:val="0"/>
              <w:tabs>
                <w:tab w:val="left" w:pos="308"/>
              </w:tabs>
              <w:autoSpaceDE w:val="0"/>
              <w:autoSpaceDN w:val="0"/>
              <w:adjustRightInd w:val="0"/>
              <w:rPr>
                <w:rFonts w:ascii="Arial" w:hAnsi="Arial" w:cs="Arial"/>
                <w:sz w:val="22"/>
                <w:szCs w:val="22"/>
              </w:rPr>
            </w:pPr>
          </w:p>
        </w:tc>
        <w:tc>
          <w:tcPr>
            <w:tcW w:w="3260" w:type="dxa"/>
            <w:shd w:val="clear" w:color="auto" w:fill="auto"/>
          </w:tcPr>
          <w:p w14:paraId="3B130145" w14:textId="77777777" w:rsidR="008A7B5C" w:rsidRPr="00F11646" w:rsidRDefault="008A7B5C" w:rsidP="00F11646">
            <w:pPr>
              <w:widowControl w:val="0"/>
              <w:tabs>
                <w:tab w:val="left" w:pos="308"/>
              </w:tabs>
              <w:autoSpaceDE w:val="0"/>
              <w:autoSpaceDN w:val="0"/>
              <w:adjustRightInd w:val="0"/>
              <w:rPr>
                <w:rFonts w:ascii="Arial" w:hAnsi="Arial" w:cs="Arial"/>
                <w:sz w:val="22"/>
                <w:szCs w:val="22"/>
              </w:rPr>
            </w:pPr>
          </w:p>
        </w:tc>
        <w:tc>
          <w:tcPr>
            <w:tcW w:w="2694" w:type="dxa"/>
            <w:shd w:val="clear" w:color="auto" w:fill="auto"/>
          </w:tcPr>
          <w:p w14:paraId="632494A6" w14:textId="77777777" w:rsidR="008A7B5C" w:rsidRPr="00F11646" w:rsidRDefault="008A7B5C" w:rsidP="00F11646">
            <w:pPr>
              <w:widowControl w:val="0"/>
              <w:tabs>
                <w:tab w:val="left" w:pos="308"/>
              </w:tabs>
              <w:autoSpaceDE w:val="0"/>
              <w:autoSpaceDN w:val="0"/>
              <w:adjustRightInd w:val="0"/>
              <w:rPr>
                <w:rFonts w:ascii="Arial" w:hAnsi="Arial" w:cs="Arial"/>
                <w:sz w:val="22"/>
                <w:szCs w:val="22"/>
              </w:rPr>
            </w:pPr>
          </w:p>
        </w:tc>
        <w:tc>
          <w:tcPr>
            <w:tcW w:w="1843" w:type="dxa"/>
            <w:shd w:val="clear" w:color="auto" w:fill="auto"/>
          </w:tcPr>
          <w:p w14:paraId="0D678351" w14:textId="77777777" w:rsidR="008A7B5C" w:rsidRPr="00F11646" w:rsidRDefault="008A7B5C" w:rsidP="00F11646">
            <w:pPr>
              <w:widowControl w:val="0"/>
              <w:tabs>
                <w:tab w:val="left" w:pos="308"/>
              </w:tabs>
              <w:autoSpaceDE w:val="0"/>
              <w:autoSpaceDN w:val="0"/>
              <w:adjustRightInd w:val="0"/>
              <w:rPr>
                <w:rFonts w:ascii="Arial" w:hAnsi="Arial" w:cs="Arial"/>
                <w:sz w:val="22"/>
                <w:szCs w:val="22"/>
              </w:rPr>
            </w:pPr>
          </w:p>
        </w:tc>
      </w:tr>
      <w:tr w:rsidR="008A7B5C" w:rsidRPr="00F11646" w14:paraId="1E148D4A" w14:textId="77777777" w:rsidTr="007B6876">
        <w:trPr>
          <w:trHeight w:val="276"/>
        </w:trPr>
        <w:tc>
          <w:tcPr>
            <w:tcW w:w="1702" w:type="dxa"/>
          </w:tcPr>
          <w:p w14:paraId="53CD7361" w14:textId="77777777" w:rsidR="008A7B5C" w:rsidRPr="00F11646" w:rsidRDefault="008A7B5C" w:rsidP="00F11646">
            <w:pPr>
              <w:widowControl w:val="0"/>
              <w:tabs>
                <w:tab w:val="left" w:pos="308"/>
              </w:tabs>
              <w:autoSpaceDE w:val="0"/>
              <w:autoSpaceDN w:val="0"/>
              <w:adjustRightInd w:val="0"/>
              <w:rPr>
                <w:rFonts w:ascii="Arial" w:hAnsi="Arial" w:cs="Arial"/>
                <w:sz w:val="22"/>
                <w:szCs w:val="22"/>
              </w:rPr>
            </w:pPr>
          </w:p>
        </w:tc>
        <w:tc>
          <w:tcPr>
            <w:tcW w:w="1417" w:type="dxa"/>
          </w:tcPr>
          <w:p w14:paraId="0BD03851" w14:textId="77777777" w:rsidR="008A7B5C" w:rsidRPr="00F11646" w:rsidRDefault="008A7B5C" w:rsidP="00F11646">
            <w:pPr>
              <w:widowControl w:val="0"/>
              <w:tabs>
                <w:tab w:val="left" w:pos="308"/>
              </w:tabs>
              <w:autoSpaceDE w:val="0"/>
              <w:autoSpaceDN w:val="0"/>
              <w:adjustRightInd w:val="0"/>
              <w:rPr>
                <w:rFonts w:ascii="Arial" w:hAnsi="Arial" w:cs="Arial"/>
                <w:sz w:val="22"/>
                <w:szCs w:val="22"/>
              </w:rPr>
            </w:pPr>
          </w:p>
        </w:tc>
        <w:tc>
          <w:tcPr>
            <w:tcW w:w="3260" w:type="dxa"/>
            <w:shd w:val="clear" w:color="auto" w:fill="auto"/>
          </w:tcPr>
          <w:p w14:paraId="4E0D3A5D" w14:textId="77777777" w:rsidR="008A7B5C" w:rsidRPr="00F11646" w:rsidRDefault="008A7B5C" w:rsidP="00F11646">
            <w:pPr>
              <w:widowControl w:val="0"/>
              <w:tabs>
                <w:tab w:val="left" w:pos="308"/>
              </w:tabs>
              <w:autoSpaceDE w:val="0"/>
              <w:autoSpaceDN w:val="0"/>
              <w:adjustRightInd w:val="0"/>
              <w:rPr>
                <w:rFonts w:ascii="Arial" w:hAnsi="Arial" w:cs="Arial"/>
                <w:sz w:val="22"/>
                <w:szCs w:val="22"/>
              </w:rPr>
            </w:pPr>
          </w:p>
        </w:tc>
        <w:tc>
          <w:tcPr>
            <w:tcW w:w="2694" w:type="dxa"/>
            <w:shd w:val="clear" w:color="auto" w:fill="auto"/>
          </w:tcPr>
          <w:p w14:paraId="6C84F1CD" w14:textId="77777777" w:rsidR="008A7B5C" w:rsidRPr="00F11646" w:rsidRDefault="008A7B5C" w:rsidP="00F11646">
            <w:pPr>
              <w:widowControl w:val="0"/>
              <w:tabs>
                <w:tab w:val="left" w:pos="308"/>
              </w:tabs>
              <w:autoSpaceDE w:val="0"/>
              <w:autoSpaceDN w:val="0"/>
              <w:adjustRightInd w:val="0"/>
              <w:rPr>
                <w:rFonts w:ascii="Arial" w:hAnsi="Arial" w:cs="Arial"/>
                <w:sz w:val="22"/>
                <w:szCs w:val="22"/>
              </w:rPr>
            </w:pPr>
          </w:p>
        </w:tc>
        <w:tc>
          <w:tcPr>
            <w:tcW w:w="1843" w:type="dxa"/>
            <w:shd w:val="clear" w:color="auto" w:fill="auto"/>
          </w:tcPr>
          <w:p w14:paraId="433D3484" w14:textId="77777777" w:rsidR="008A7B5C" w:rsidRPr="00F11646" w:rsidRDefault="008A7B5C" w:rsidP="00F11646">
            <w:pPr>
              <w:widowControl w:val="0"/>
              <w:tabs>
                <w:tab w:val="left" w:pos="308"/>
              </w:tabs>
              <w:autoSpaceDE w:val="0"/>
              <w:autoSpaceDN w:val="0"/>
              <w:adjustRightInd w:val="0"/>
              <w:rPr>
                <w:rFonts w:ascii="Arial" w:hAnsi="Arial" w:cs="Arial"/>
                <w:sz w:val="22"/>
                <w:szCs w:val="22"/>
              </w:rPr>
            </w:pPr>
          </w:p>
        </w:tc>
      </w:tr>
      <w:tr w:rsidR="005B30F1" w:rsidRPr="00F11646" w14:paraId="231B1885" w14:textId="77777777" w:rsidTr="007B6876">
        <w:trPr>
          <w:trHeight w:val="276"/>
        </w:trPr>
        <w:tc>
          <w:tcPr>
            <w:tcW w:w="1702" w:type="dxa"/>
          </w:tcPr>
          <w:p w14:paraId="157D017D"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417" w:type="dxa"/>
          </w:tcPr>
          <w:p w14:paraId="77AED553"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3260" w:type="dxa"/>
            <w:shd w:val="clear" w:color="auto" w:fill="auto"/>
          </w:tcPr>
          <w:p w14:paraId="093AC4D8"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2694" w:type="dxa"/>
            <w:shd w:val="clear" w:color="auto" w:fill="auto"/>
          </w:tcPr>
          <w:p w14:paraId="2E9E5754"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843" w:type="dxa"/>
            <w:shd w:val="clear" w:color="auto" w:fill="auto"/>
          </w:tcPr>
          <w:p w14:paraId="0B890896"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r>
      <w:tr w:rsidR="005B30F1" w:rsidRPr="00F11646" w14:paraId="7DEB32B6" w14:textId="77777777" w:rsidTr="007B6876">
        <w:trPr>
          <w:trHeight w:val="276"/>
        </w:trPr>
        <w:tc>
          <w:tcPr>
            <w:tcW w:w="1702" w:type="dxa"/>
          </w:tcPr>
          <w:p w14:paraId="6188585E"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417" w:type="dxa"/>
          </w:tcPr>
          <w:p w14:paraId="46B2F4E0"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3260" w:type="dxa"/>
            <w:shd w:val="clear" w:color="auto" w:fill="auto"/>
          </w:tcPr>
          <w:p w14:paraId="5A691056"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2694" w:type="dxa"/>
            <w:shd w:val="clear" w:color="auto" w:fill="auto"/>
          </w:tcPr>
          <w:p w14:paraId="0BA4A0B7"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843" w:type="dxa"/>
            <w:shd w:val="clear" w:color="auto" w:fill="auto"/>
          </w:tcPr>
          <w:p w14:paraId="45B64E6B"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r>
      <w:tr w:rsidR="005B30F1" w:rsidRPr="00F11646" w14:paraId="2B331467" w14:textId="77777777" w:rsidTr="007B6876">
        <w:trPr>
          <w:trHeight w:val="276"/>
        </w:trPr>
        <w:tc>
          <w:tcPr>
            <w:tcW w:w="1702" w:type="dxa"/>
          </w:tcPr>
          <w:p w14:paraId="43057A23"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417" w:type="dxa"/>
          </w:tcPr>
          <w:p w14:paraId="442B5AAB"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3260" w:type="dxa"/>
            <w:shd w:val="clear" w:color="auto" w:fill="auto"/>
          </w:tcPr>
          <w:p w14:paraId="4E4236AD"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2694" w:type="dxa"/>
            <w:shd w:val="clear" w:color="auto" w:fill="auto"/>
          </w:tcPr>
          <w:p w14:paraId="5D385B8B"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843" w:type="dxa"/>
            <w:shd w:val="clear" w:color="auto" w:fill="auto"/>
          </w:tcPr>
          <w:p w14:paraId="561CD563"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r>
    </w:tbl>
    <w:p w14:paraId="101496CF" w14:textId="77777777" w:rsidR="00F11646" w:rsidRDefault="00F11646" w:rsidP="00F11646">
      <w:pPr>
        <w:pStyle w:val="Heading3"/>
        <w:spacing w:before="0" w:after="0"/>
        <w:rPr>
          <w:sz w:val="24"/>
          <w:szCs w:val="24"/>
        </w:rPr>
      </w:pPr>
    </w:p>
    <w:p w14:paraId="61A27A4C" w14:textId="48E4E43B" w:rsidR="00004854" w:rsidRPr="00F11646" w:rsidRDefault="00BF73CC" w:rsidP="00F11646">
      <w:pPr>
        <w:pStyle w:val="Heading3"/>
        <w:spacing w:before="0" w:after="0"/>
        <w:rPr>
          <w:sz w:val="24"/>
          <w:szCs w:val="24"/>
        </w:rPr>
      </w:pPr>
      <w:r w:rsidRPr="00F11646">
        <w:rPr>
          <w:sz w:val="24"/>
          <w:szCs w:val="24"/>
        </w:rPr>
        <w:t>E</w:t>
      </w:r>
      <w:r w:rsidR="00004854" w:rsidRPr="00F11646">
        <w:rPr>
          <w:sz w:val="24"/>
          <w:szCs w:val="24"/>
        </w:rPr>
        <w:t>xpected Dis-benefits of Achieving the Project</w:t>
      </w:r>
    </w:p>
    <w:p w14:paraId="313AAF5E" w14:textId="00EA41D8" w:rsidR="00004854" w:rsidRPr="00F11646" w:rsidRDefault="00004854" w:rsidP="00F11646">
      <w:pPr>
        <w:pStyle w:val="NoSpacing"/>
      </w:pPr>
      <w:r w:rsidRPr="00F11646">
        <w:rPr>
          <w:rFonts w:eastAsia="Arial Unicode MS"/>
        </w:rPr>
        <w:t xml:space="preserve">Outcomes perceived </w:t>
      </w:r>
      <w:r w:rsidRPr="00F11646">
        <w:rPr>
          <w:rFonts w:eastAsia="Arial Unicode MS"/>
          <w:w w:val="102"/>
        </w:rPr>
        <w:t xml:space="preserve">as negative by one or more stakeholders. </w:t>
      </w:r>
      <w:r w:rsidRPr="00F11646">
        <w:rPr>
          <w:rFonts w:eastAsia="Arial Unicode MS"/>
          <w:w w:val="101"/>
        </w:rPr>
        <w:t>Dis-benefits are actual consequences of putting the change in place</w:t>
      </w:r>
      <w:r w:rsidRPr="00F11646">
        <w:rPr>
          <w:rFonts w:eastAsia="Arial Unicode MS"/>
          <w:w w:val="108"/>
        </w:rPr>
        <w:t xml:space="preserve">. </w:t>
      </w:r>
      <w:r w:rsidRPr="00F11646">
        <w:rPr>
          <w:rFonts w:eastAsia="Arial Unicode MS"/>
          <w:w w:val="103"/>
        </w:rPr>
        <w:t xml:space="preserve">For example, a decision to merge two elements </w:t>
      </w:r>
      <w:r w:rsidRPr="00F11646">
        <w:rPr>
          <w:rFonts w:eastAsia="Arial Unicode MS"/>
          <w:w w:val="105"/>
        </w:rPr>
        <w:t xml:space="preserve">of an organisation onto a new site may have benefits (e.g. better joint working); costs </w:t>
      </w:r>
      <w:r w:rsidRPr="00F11646">
        <w:rPr>
          <w:rFonts w:eastAsia="Arial Unicode MS"/>
          <w:w w:val="104"/>
        </w:rPr>
        <w:t>(e.g. expanding one of the two sites) and dis-</w:t>
      </w:r>
      <w:r w:rsidRPr="00F11646">
        <w:rPr>
          <w:rFonts w:eastAsia="Arial Unicode MS"/>
          <w:w w:val="107"/>
        </w:rPr>
        <w:t xml:space="preserve">benefits (e.g. drop in productivity during the </w:t>
      </w:r>
      <w:r w:rsidRPr="00F11646">
        <w:rPr>
          <w:rFonts w:eastAsia="Arial Unicode MS"/>
          <w:w w:val="103"/>
        </w:rPr>
        <w:t xml:space="preserve">merger and increased travel costs). Dis-benefits need to be valued and </w:t>
      </w:r>
      <w:r w:rsidRPr="00F11646">
        <w:rPr>
          <w:rFonts w:eastAsia="Arial Unicode MS"/>
          <w:w w:val="105"/>
        </w:rPr>
        <w:t>incorporated into the investment appraisal</w:t>
      </w:r>
      <w:r w:rsidRPr="00F11646">
        <w:t>.</w:t>
      </w:r>
    </w:p>
    <w:p w14:paraId="3366895C" w14:textId="77777777" w:rsidR="00004854" w:rsidRPr="00F11646" w:rsidRDefault="00004854" w:rsidP="00F11646">
      <w:pPr>
        <w:pStyle w:val="NoSpacing"/>
      </w:pPr>
    </w:p>
    <w:p w14:paraId="7FB04A96" w14:textId="77777777" w:rsidR="00004854" w:rsidRPr="00F11646" w:rsidRDefault="00004854" w:rsidP="00F11646">
      <w:pPr>
        <w:pStyle w:val="NoSpacing"/>
      </w:pPr>
      <w:r w:rsidRPr="00F11646">
        <w:t>You can use this table below to structure your benefits.</w:t>
      </w:r>
    </w:p>
    <w:p w14:paraId="292A573A" w14:textId="77777777" w:rsidR="00004854" w:rsidRPr="00F11646" w:rsidRDefault="00004854" w:rsidP="00F11646">
      <w:pPr>
        <w:widowControl w:val="0"/>
        <w:tabs>
          <w:tab w:val="left" w:pos="308"/>
        </w:tabs>
        <w:autoSpaceDE w:val="0"/>
        <w:autoSpaceDN w:val="0"/>
        <w:adjustRightInd w:val="0"/>
        <w:ind w:left="20"/>
        <w:jc w:val="both"/>
        <w:rPr>
          <w:rFonts w:ascii="Arial" w:hAnsi="Arial" w:cs="Arial"/>
          <w:color w:val="E28C05"/>
          <w:sz w:val="20"/>
          <w:szCs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3261"/>
        <w:gridCol w:w="1701"/>
        <w:gridCol w:w="1559"/>
      </w:tblGrid>
      <w:tr w:rsidR="00004854" w:rsidRPr="00F11646" w14:paraId="14A2702B" w14:textId="77777777" w:rsidTr="00E32DD7">
        <w:trPr>
          <w:trHeight w:val="462"/>
        </w:trPr>
        <w:tc>
          <w:tcPr>
            <w:tcW w:w="1985" w:type="dxa"/>
            <w:shd w:val="clear" w:color="auto" w:fill="auto"/>
          </w:tcPr>
          <w:p w14:paraId="586113ED" w14:textId="77777777" w:rsidR="00004854" w:rsidRPr="00F11646" w:rsidRDefault="00004854" w:rsidP="00F11646">
            <w:pPr>
              <w:widowControl w:val="0"/>
              <w:tabs>
                <w:tab w:val="left" w:pos="308"/>
              </w:tabs>
              <w:autoSpaceDE w:val="0"/>
              <w:autoSpaceDN w:val="0"/>
              <w:adjustRightInd w:val="0"/>
              <w:jc w:val="center"/>
              <w:rPr>
                <w:rFonts w:ascii="Arial" w:hAnsi="Arial" w:cs="Arial"/>
                <w:b/>
                <w:sz w:val="22"/>
                <w:szCs w:val="22"/>
              </w:rPr>
            </w:pPr>
            <w:r w:rsidRPr="00F11646">
              <w:rPr>
                <w:rFonts w:ascii="Arial" w:hAnsi="Arial" w:cs="Arial"/>
                <w:b/>
                <w:sz w:val="22"/>
                <w:szCs w:val="22"/>
              </w:rPr>
              <w:t>Expected Outcome</w:t>
            </w:r>
          </w:p>
        </w:tc>
        <w:tc>
          <w:tcPr>
            <w:tcW w:w="1417" w:type="dxa"/>
            <w:shd w:val="clear" w:color="auto" w:fill="auto"/>
          </w:tcPr>
          <w:p w14:paraId="1F464C5B" w14:textId="77777777" w:rsidR="00004854" w:rsidRPr="00F11646" w:rsidRDefault="00004854" w:rsidP="00F11646">
            <w:pPr>
              <w:widowControl w:val="0"/>
              <w:tabs>
                <w:tab w:val="left" w:pos="308"/>
              </w:tabs>
              <w:autoSpaceDE w:val="0"/>
              <w:autoSpaceDN w:val="0"/>
              <w:adjustRightInd w:val="0"/>
              <w:jc w:val="center"/>
              <w:rPr>
                <w:rFonts w:ascii="Arial" w:hAnsi="Arial" w:cs="Arial"/>
                <w:b/>
                <w:sz w:val="22"/>
                <w:szCs w:val="22"/>
              </w:rPr>
            </w:pPr>
            <w:r w:rsidRPr="00F11646">
              <w:rPr>
                <w:rFonts w:ascii="Arial" w:hAnsi="Arial" w:cs="Arial"/>
                <w:b/>
                <w:sz w:val="22"/>
                <w:szCs w:val="22"/>
              </w:rPr>
              <w:t>Timescale</w:t>
            </w:r>
          </w:p>
        </w:tc>
        <w:tc>
          <w:tcPr>
            <w:tcW w:w="3261" w:type="dxa"/>
            <w:shd w:val="clear" w:color="auto" w:fill="auto"/>
          </w:tcPr>
          <w:p w14:paraId="66EC100E" w14:textId="77777777" w:rsidR="00004854" w:rsidRPr="00F11646" w:rsidRDefault="00004854" w:rsidP="00F11646">
            <w:pPr>
              <w:widowControl w:val="0"/>
              <w:tabs>
                <w:tab w:val="left" w:pos="308"/>
              </w:tabs>
              <w:autoSpaceDE w:val="0"/>
              <w:autoSpaceDN w:val="0"/>
              <w:adjustRightInd w:val="0"/>
              <w:jc w:val="center"/>
              <w:rPr>
                <w:rFonts w:ascii="Arial" w:hAnsi="Arial" w:cs="Arial"/>
                <w:b/>
                <w:sz w:val="22"/>
                <w:szCs w:val="22"/>
              </w:rPr>
            </w:pPr>
            <w:r w:rsidRPr="00F11646">
              <w:rPr>
                <w:rFonts w:ascii="Arial" w:hAnsi="Arial" w:cs="Arial"/>
                <w:b/>
                <w:sz w:val="22"/>
                <w:szCs w:val="22"/>
              </w:rPr>
              <w:t>Dis-Benefit Description</w:t>
            </w:r>
          </w:p>
        </w:tc>
        <w:tc>
          <w:tcPr>
            <w:tcW w:w="1701" w:type="dxa"/>
            <w:shd w:val="clear" w:color="auto" w:fill="auto"/>
          </w:tcPr>
          <w:p w14:paraId="0930D07E" w14:textId="77777777" w:rsidR="00004854" w:rsidRPr="00F11646" w:rsidRDefault="00004854" w:rsidP="00F11646">
            <w:pPr>
              <w:widowControl w:val="0"/>
              <w:tabs>
                <w:tab w:val="left" w:pos="308"/>
              </w:tabs>
              <w:autoSpaceDE w:val="0"/>
              <w:autoSpaceDN w:val="0"/>
              <w:adjustRightInd w:val="0"/>
              <w:jc w:val="center"/>
              <w:rPr>
                <w:rFonts w:ascii="Arial" w:hAnsi="Arial" w:cs="Arial"/>
                <w:b/>
                <w:sz w:val="22"/>
                <w:szCs w:val="22"/>
              </w:rPr>
            </w:pPr>
            <w:r w:rsidRPr="00F11646">
              <w:rPr>
                <w:rFonts w:ascii="Arial" w:hAnsi="Arial" w:cs="Arial"/>
                <w:b/>
                <w:sz w:val="22"/>
                <w:szCs w:val="22"/>
              </w:rPr>
              <w:t>Measure</w:t>
            </w:r>
          </w:p>
        </w:tc>
        <w:tc>
          <w:tcPr>
            <w:tcW w:w="1559" w:type="dxa"/>
            <w:shd w:val="clear" w:color="auto" w:fill="auto"/>
          </w:tcPr>
          <w:p w14:paraId="30BB185D" w14:textId="77777777" w:rsidR="00004854" w:rsidRPr="00F11646" w:rsidRDefault="00004854" w:rsidP="00F11646">
            <w:pPr>
              <w:widowControl w:val="0"/>
              <w:tabs>
                <w:tab w:val="left" w:pos="308"/>
              </w:tabs>
              <w:autoSpaceDE w:val="0"/>
              <w:autoSpaceDN w:val="0"/>
              <w:adjustRightInd w:val="0"/>
              <w:jc w:val="center"/>
              <w:rPr>
                <w:rFonts w:ascii="Arial" w:hAnsi="Arial" w:cs="Arial"/>
                <w:b/>
                <w:sz w:val="22"/>
                <w:szCs w:val="22"/>
              </w:rPr>
            </w:pPr>
            <w:r w:rsidRPr="00F11646">
              <w:rPr>
                <w:rFonts w:ascii="Arial" w:hAnsi="Arial" w:cs="Arial"/>
                <w:b/>
                <w:sz w:val="22"/>
                <w:szCs w:val="22"/>
              </w:rPr>
              <w:t>When Realised</w:t>
            </w:r>
          </w:p>
        </w:tc>
      </w:tr>
      <w:tr w:rsidR="0040298E" w:rsidRPr="00F11646" w14:paraId="798736C5" w14:textId="77777777" w:rsidTr="00E32DD7">
        <w:trPr>
          <w:trHeight w:val="143"/>
        </w:trPr>
        <w:tc>
          <w:tcPr>
            <w:tcW w:w="1985" w:type="dxa"/>
          </w:tcPr>
          <w:p w14:paraId="36B5E6EE" w14:textId="77777777" w:rsidR="0040298E" w:rsidRPr="00F11646" w:rsidRDefault="0040298E" w:rsidP="00F11646">
            <w:pPr>
              <w:widowControl w:val="0"/>
              <w:tabs>
                <w:tab w:val="left" w:pos="308"/>
              </w:tabs>
              <w:autoSpaceDE w:val="0"/>
              <w:autoSpaceDN w:val="0"/>
              <w:adjustRightInd w:val="0"/>
              <w:rPr>
                <w:rFonts w:ascii="Arial" w:hAnsi="Arial" w:cs="Arial"/>
                <w:sz w:val="22"/>
                <w:szCs w:val="22"/>
              </w:rPr>
            </w:pPr>
          </w:p>
        </w:tc>
        <w:tc>
          <w:tcPr>
            <w:tcW w:w="1417" w:type="dxa"/>
          </w:tcPr>
          <w:p w14:paraId="7B6912F9" w14:textId="77777777" w:rsidR="0040298E" w:rsidRPr="00F11646" w:rsidRDefault="0040298E" w:rsidP="00F11646">
            <w:pPr>
              <w:widowControl w:val="0"/>
              <w:tabs>
                <w:tab w:val="left" w:pos="308"/>
              </w:tabs>
              <w:autoSpaceDE w:val="0"/>
              <w:autoSpaceDN w:val="0"/>
              <w:adjustRightInd w:val="0"/>
              <w:rPr>
                <w:rFonts w:ascii="Arial" w:hAnsi="Arial" w:cs="Arial"/>
                <w:sz w:val="22"/>
                <w:szCs w:val="22"/>
              </w:rPr>
            </w:pPr>
          </w:p>
        </w:tc>
        <w:tc>
          <w:tcPr>
            <w:tcW w:w="3261" w:type="dxa"/>
            <w:shd w:val="clear" w:color="auto" w:fill="auto"/>
          </w:tcPr>
          <w:p w14:paraId="0909C47C" w14:textId="77777777" w:rsidR="0040298E" w:rsidRPr="00F11646" w:rsidRDefault="0040298E" w:rsidP="00F11646">
            <w:pPr>
              <w:widowControl w:val="0"/>
              <w:tabs>
                <w:tab w:val="left" w:pos="308"/>
              </w:tabs>
              <w:autoSpaceDE w:val="0"/>
              <w:autoSpaceDN w:val="0"/>
              <w:adjustRightInd w:val="0"/>
              <w:rPr>
                <w:rFonts w:ascii="Arial" w:hAnsi="Arial" w:cs="Arial"/>
                <w:sz w:val="22"/>
                <w:szCs w:val="22"/>
              </w:rPr>
            </w:pPr>
          </w:p>
        </w:tc>
        <w:tc>
          <w:tcPr>
            <w:tcW w:w="1701" w:type="dxa"/>
            <w:shd w:val="clear" w:color="auto" w:fill="auto"/>
          </w:tcPr>
          <w:p w14:paraId="56C37D6C" w14:textId="77777777" w:rsidR="0040298E" w:rsidRPr="00F11646" w:rsidRDefault="0040298E" w:rsidP="00F11646">
            <w:pPr>
              <w:widowControl w:val="0"/>
              <w:tabs>
                <w:tab w:val="left" w:pos="308"/>
              </w:tabs>
              <w:autoSpaceDE w:val="0"/>
              <w:autoSpaceDN w:val="0"/>
              <w:adjustRightInd w:val="0"/>
              <w:rPr>
                <w:rFonts w:ascii="Arial" w:hAnsi="Arial" w:cs="Arial"/>
                <w:sz w:val="22"/>
                <w:szCs w:val="22"/>
              </w:rPr>
            </w:pPr>
          </w:p>
        </w:tc>
        <w:tc>
          <w:tcPr>
            <w:tcW w:w="1559" w:type="dxa"/>
            <w:shd w:val="clear" w:color="auto" w:fill="auto"/>
          </w:tcPr>
          <w:p w14:paraId="24AF70CD" w14:textId="77777777" w:rsidR="0040298E" w:rsidRPr="00F11646" w:rsidRDefault="0040298E" w:rsidP="00F11646">
            <w:pPr>
              <w:widowControl w:val="0"/>
              <w:tabs>
                <w:tab w:val="left" w:pos="308"/>
              </w:tabs>
              <w:autoSpaceDE w:val="0"/>
              <w:autoSpaceDN w:val="0"/>
              <w:adjustRightInd w:val="0"/>
              <w:rPr>
                <w:rFonts w:ascii="Arial" w:hAnsi="Arial" w:cs="Arial"/>
                <w:sz w:val="22"/>
                <w:szCs w:val="22"/>
              </w:rPr>
            </w:pPr>
          </w:p>
        </w:tc>
      </w:tr>
      <w:tr w:rsidR="005B30F1" w:rsidRPr="00F11646" w14:paraId="18FDEA46" w14:textId="77777777" w:rsidTr="00E32DD7">
        <w:trPr>
          <w:trHeight w:val="143"/>
        </w:trPr>
        <w:tc>
          <w:tcPr>
            <w:tcW w:w="1985" w:type="dxa"/>
          </w:tcPr>
          <w:p w14:paraId="534D1CA6"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417" w:type="dxa"/>
          </w:tcPr>
          <w:p w14:paraId="5050FA86"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3261" w:type="dxa"/>
            <w:shd w:val="clear" w:color="auto" w:fill="auto"/>
          </w:tcPr>
          <w:p w14:paraId="4DA7C7F0"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701" w:type="dxa"/>
            <w:shd w:val="clear" w:color="auto" w:fill="auto"/>
          </w:tcPr>
          <w:p w14:paraId="38AE1330"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559" w:type="dxa"/>
            <w:shd w:val="clear" w:color="auto" w:fill="auto"/>
          </w:tcPr>
          <w:p w14:paraId="0922D97B"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r>
      <w:tr w:rsidR="005B30F1" w:rsidRPr="00F11646" w14:paraId="57CD60AF" w14:textId="77777777" w:rsidTr="00E32DD7">
        <w:trPr>
          <w:trHeight w:val="143"/>
        </w:trPr>
        <w:tc>
          <w:tcPr>
            <w:tcW w:w="1985" w:type="dxa"/>
          </w:tcPr>
          <w:p w14:paraId="601147CF"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417" w:type="dxa"/>
          </w:tcPr>
          <w:p w14:paraId="11FCBBE0"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3261" w:type="dxa"/>
            <w:shd w:val="clear" w:color="auto" w:fill="auto"/>
          </w:tcPr>
          <w:p w14:paraId="27C03487"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701" w:type="dxa"/>
            <w:shd w:val="clear" w:color="auto" w:fill="auto"/>
          </w:tcPr>
          <w:p w14:paraId="13ABE2B5"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c>
          <w:tcPr>
            <w:tcW w:w="1559" w:type="dxa"/>
            <w:shd w:val="clear" w:color="auto" w:fill="auto"/>
          </w:tcPr>
          <w:p w14:paraId="4424EE0E" w14:textId="77777777" w:rsidR="005B30F1" w:rsidRPr="00F11646" w:rsidRDefault="005B30F1" w:rsidP="00F11646">
            <w:pPr>
              <w:widowControl w:val="0"/>
              <w:tabs>
                <w:tab w:val="left" w:pos="308"/>
              </w:tabs>
              <w:autoSpaceDE w:val="0"/>
              <w:autoSpaceDN w:val="0"/>
              <w:adjustRightInd w:val="0"/>
              <w:rPr>
                <w:rFonts w:ascii="Arial" w:hAnsi="Arial" w:cs="Arial"/>
                <w:sz w:val="22"/>
                <w:szCs w:val="22"/>
              </w:rPr>
            </w:pPr>
          </w:p>
        </w:tc>
      </w:tr>
    </w:tbl>
    <w:p w14:paraId="6D792EA7" w14:textId="77777777" w:rsidR="00F11646" w:rsidRDefault="00F11646" w:rsidP="00F11646">
      <w:pPr>
        <w:pStyle w:val="Heading3"/>
        <w:spacing w:before="0" w:after="0"/>
        <w:ind w:left="502" w:right="-766"/>
        <w:jc w:val="both"/>
        <w:rPr>
          <w:color w:val="A00054"/>
          <w:sz w:val="24"/>
          <w:szCs w:val="24"/>
        </w:rPr>
      </w:pPr>
    </w:p>
    <w:p w14:paraId="7D02EBFE" w14:textId="566F2987" w:rsidR="00004854" w:rsidRPr="007B153D" w:rsidRDefault="00004854" w:rsidP="00D86D50">
      <w:pPr>
        <w:pStyle w:val="Heading3"/>
        <w:numPr>
          <w:ilvl w:val="0"/>
          <w:numId w:val="1"/>
        </w:numPr>
        <w:spacing w:before="0" w:after="0"/>
        <w:ind w:right="-766"/>
        <w:jc w:val="both"/>
        <w:rPr>
          <w:color w:val="A00054"/>
          <w:sz w:val="28"/>
          <w:szCs w:val="24"/>
        </w:rPr>
      </w:pPr>
      <w:r w:rsidRPr="007B153D">
        <w:rPr>
          <w:color w:val="A00054"/>
          <w:sz w:val="28"/>
          <w:szCs w:val="24"/>
        </w:rPr>
        <w:t>Scope of the Project</w:t>
      </w:r>
    </w:p>
    <w:p w14:paraId="742467FB" w14:textId="5CFFB321" w:rsidR="00004854" w:rsidRPr="00F11646" w:rsidRDefault="00004854" w:rsidP="00F11646">
      <w:pPr>
        <w:pStyle w:val="NoSpacing"/>
        <w:rPr>
          <w:rFonts w:eastAsia="Arial Unicode MS"/>
          <w:w w:val="107"/>
        </w:rPr>
      </w:pPr>
      <w:r w:rsidRPr="00F11646">
        <w:rPr>
          <w:rFonts w:eastAsia="Arial Unicode MS"/>
          <w:w w:val="107"/>
        </w:rPr>
        <w:t>What is to be included</w:t>
      </w:r>
      <w:r w:rsidR="003A4F2E" w:rsidRPr="00F11646">
        <w:rPr>
          <w:rFonts w:eastAsia="Arial Unicode MS"/>
          <w:w w:val="107"/>
        </w:rPr>
        <w:t xml:space="preserve"> </w:t>
      </w:r>
      <w:r w:rsidRPr="00F11646">
        <w:rPr>
          <w:rFonts w:eastAsia="Arial Unicode MS"/>
          <w:w w:val="107"/>
        </w:rPr>
        <w:t>/excluded in the scope of the project to be delivered.</w:t>
      </w:r>
    </w:p>
    <w:p w14:paraId="33B5FA00" w14:textId="77777777" w:rsidR="000410C4" w:rsidRPr="00F11646" w:rsidRDefault="000410C4" w:rsidP="00F11646">
      <w:pPr>
        <w:rPr>
          <w:rFonts w:ascii="Arial" w:hAnsi="Arial" w:cs="Arial"/>
          <w:sz w:val="22"/>
          <w:szCs w:val="22"/>
        </w:rPr>
      </w:pPr>
    </w:p>
    <w:p w14:paraId="6744A88A" w14:textId="77777777" w:rsidR="0040298E" w:rsidRPr="00F11646" w:rsidRDefault="0040298E" w:rsidP="00F11646">
      <w:pPr>
        <w:jc w:val="both"/>
        <w:rPr>
          <w:rFonts w:ascii="Arial" w:hAnsi="Arial" w:cs="Arial"/>
          <w:b/>
          <w:sz w:val="22"/>
          <w:szCs w:val="22"/>
        </w:rPr>
      </w:pPr>
      <w:r w:rsidRPr="00F11646">
        <w:rPr>
          <w:rFonts w:ascii="Arial" w:hAnsi="Arial" w:cs="Arial"/>
          <w:b/>
          <w:sz w:val="22"/>
          <w:szCs w:val="22"/>
        </w:rPr>
        <w:t>Included</w:t>
      </w:r>
    </w:p>
    <w:p w14:paraId="5002AE78" w14:textId="77777777" w:rsidR="00F25DD7" w:rsidRPr="00F11646" w:rsidRDefault="00F25DD7" w:rsidP="00F11646">
      <w:pPr>
        <w:jc w:val="both"/>
        <w:rPr>
          <w:rFonts w:ascii="Arial" w:hAnsi="Arial" w:cs="Arial"/>
          <w:sz w:val="22"/>
          <w:szCs w:val="22"/>
        </w:rPr>
      </w:pPr>
    </w:p>
    <w:p w14:paraId="11EC007F" w14:textId="77777777" w:rsidR="004A2EA5" w:rsidRPr="00F11646" w:rsidRDefault="004A2EA5" w:rsidP="00F11646">
      <w:pPr>
        <w:jc w:val="both"/>
        <w:rPr>
          <w:rFonts w:ascii="Arial" w:hAnsi="Arial" w:cs="Arial"/>
          <w:b/>
          <w:sz w:val="22"/>
          <w:szCs w:val="22"/>
        </w:rPr>
      </w:pPr>
      <w:r w:rsidRPr="00F11646">
        <w:rPr>
          <w:rFonts w:ascii="Arial" w:hAnsi="Arial" w:cs="Arial"/>
          <w:b/>
          <w:sz w:val="22"/>
          <w:szCs w:val="22"/>
        </w:rPr>
        <w:t>Not included</w:t>
      </w:r>
    </w:p>
    <w:p w14:paraId="25DBC5E1" w14:textId="77777777" w:rsidR="006012BC" w:rsidRPr="00F11646" w:rsidRDefault="006012BC" w:rsidP="00F11646">
      <w:pPr>
        <w:rPr>
          <w:rFonts w:ascii="Arial" w:hAnsi="Arial" w:cs="Arial"/>
          <w:sz w:val="22"/>
          <w:szCs w:val="22"/>
        </w:rPr>
      </w:pPr>
    </w:p>
    <w:p w14:paraId="7B4315FC" w14:textId="7C60B5E1" w:rsidR="00AA7C9D" w:rsidRPr="00D86D50" w:rsidRDefault="00AA7C9D" w:rsidP="00D86D50">
      <w:pPr>
        <w:pStyle w:val="ListParagraph"/>
        <w:numPr>
          <w:ilvl w:val="0"/>
          <w:numId w:val="1"/>
        </w:numPr>
        <w:rPr>
          <w:rFonts w:ascii="Arial" w:hAnsi="Arial" w:cs="Arial"/>
          <w:b/>
          <w:color w:val="A00054"/>
          <w:sz w:val="32"/>
        </w:rPr>
      </w:pPr>
      <w:r w:rsidRPr="00D86D50">
        <w:rPr>
          <w:rFonts w:ascii="Arial" w:hAnsi="Arial" w:cs="Arial"/>
          <w:b/>
          <w:color w:val="A00054"/>
          <w:sz w:val="32"/>
        </w:rPr>
        <w:t xml:space="preserve">Project Methodology </w:t>
      </w:r>
    </w:p>
    <w:p w14:paraId="57AF6F2A" w14:textId="77777777" w:rsidR="00042D39" w:rsidRPr="00F11646" w:rsidRDefault="00042D39" w:rsidP="00F11646">
      <w:pPr>
        <w:rPr>
          <w:rFonts w:ascii="Arial" w:hAnsi="Arial" w:cs="Arial"/>
          <w:sz w:val="22"/>
          <w:szCs w:val="22"/>
        </w:rPr>
      </w:pPr>
    </w:p>
    <w:p w14:paraId="776DA62A" w14:textId="4C682FE3" w:rsidR="007633DA" w:rsidRPr="00D86D50" w:rsidRDefault="007633DA" w:rsidP="00D86D50">
      <w:pPr>
        <w:rPr>
          <w:rFonts w:ascii="Arial" w:hAnsi="Arial" w:cs="Arial"/>
          <w:b/>
          <w:color w:val="A00054"/>
          <w:sz w:val="28"/>
        </w:rPr>
      </w:pPr>
      <w:r w:rsidRPr="00D86D50">
        <w:rPr>
          <w:rFonts w:ascii="Arial" w:hAnsi="Arial" w:cs="Arial"/>
          <w:b/>
          <w:color w:val="A00054"/>
          <w:sz w:val="28"/>
        </w:rPr>
        <w:t xml:space="preserve">Project Roles and Team Structure </w:t>
      </w:r>
    </w:p>
    <w:p w14:paraId="448C9351" w14:textId="77777777" w:rsidR="007633DA" w:rsidRPr="00F11646" w:rsidRDefault="007633DA" w:rsidP="00F1164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931"/>
      </w:tblGrid>
      <w:tr w:rsidR="007633DA" w:rsidRPr="00F11646" w14:paraId="26F07F02" w14:textId="77777777" w:rsidTr="00F11646">
        <w:tc>
          <w:tcPr>
            <w:tcW w:w="2130" w:type="dxa"/>
            <w:shd w:val="clear" w:color="auto" w:fill="auto"/>
          </w:tcPr>
          <w:p w14:paraId="5FFC6E9A" w14:textId="77777777" w:rsidR="007633DA" w:rsidRPr="00F11646" w:rsidRDefault="007633DA" w:rsidP="00F11646">
            <w:pPr>
              <w:rPr>
                <w:rFonts w:ascii="Arial" w:hAnsi="Arial" w:cs="Arial"/>
                <w:b/>
              </w:rPr>
            </w:pPr>
            <w:r w:rsidRPr="00F11646">
              <w:rPr>
                <w:rFonts w:ascii="Arial" w:hAnsi="Arial" w:cs="Arial"/>
                <w:b/>
              </w:rPr>
              <w:t>Role</w:t>
            </w:r>
          </w:p>
        </w:tc>
        <w:tc>
          <w:tcPr>
            <w:tcW w:w="2130" w:type="dxa"/>
            <w:shd w:val="clear" w:color="auto" w:fill="auto"/>
          </w:tcPr>
          <w:p w14:paraId="722C0486" w14:textId="77777777" w:rsidR="007633DA" w:rsidRPr="00F11646" w:rsidRDefault="007633DA" w:rsidP="00F11646">
            <w:pPr>
              <w:rPr>
                <w:rFonts w:ascii="Arial" w:hAnsi="Arial" w:cs="Arial"/>
                <w:b/>
              </w:rPr>
            </w:pPr>
            <w:r w:rsidRPr="00F11646">
              <w:rPr>
                <w:rFonts w:ascii="Arial" w:hAnsi="Arial" w:cs="Arial"/>
                <w:b/>
              </w:rPr>
              <w:t>Name</w:t>
            </w:r>
          </w:p>
        </w:tc>
        <w:tc>
          <w:tcPr>
            <w:tcW w:w="2131" w:type="dxa"/>
            <w:shd w:val="clear" w:color="auto" w:fill="auto"/>
          </w:tcPr>
          <w:p w14:paraId="1DB68F2E" w14:textId="77777777" w:rsidR="007633DA" w:rsidRPr="00F11646" w:rsidRDefault="007633DA" w:rsidP="00F11646">
            <w:pPr>
              <w:rPr>
                <w:rFonts w:ascii="Arial" w:hAnsi="Arial" w:cs="Arial"/>
                <w:b/>
              </w:rPr>
            </w:pPr>
            <w:r w:rsidRPr="00F11646">
              <w:rPr>
                <w:rFonts w:ascii="Arial" w:hAnsi="Arial" w:cs="Arial"/>
                <w:b/>
              </w:rPr>
              <w:t>Title</w:t>
            </w:r>
          </w:p>
        </w:tc>
        <w:tc>
          <w:tcPr>
            <w:tcW w:w="2931" w:type="dxa"/>
            <w:shd w:val="clear" w:color="auto" w:fill="auto"/>
          </w:tcPr>
          <w:p w14:paraId="7F9F8CFB" w14:textId="77777777" w:rsidR="007633DA" w:rsidRPr="00F11646" w:rsidRDefault="00D00104" w:rsidP="00F11646">
            <w:pPr>
              <w:rPr>
                <w:rFonts w:ascii="Arial" w:hAnsi="Arial" w:cs="Arial"/>
                <w:b/>
              </w:rPr>
            </w:pPr>
            <w:r w:rsidRPr="00F11646">
              <w:rPr>
                <w:rFonts w:ascii="Arial" w:hAnsi="Arial" w:cs="Arial"/>
                <w:b/>
              </w:rPr>
              <w:t>Organisation</w:t>
            </w:r>
          </w:p>
        </w:tc>
      </w:tr>
      <w:tr w:rsidR="007633DA" w:rsidRPr="00F11646" w14:paraId="472F264F" w14:textId="77777777" w:rsidTr="00F11646">
        <w:tc>
          <w:tcPr>
            <w:tcW w:w="2130" w:type="dxa"/>
            <w:shd w:val="clear" w:color="auto" w:fill="auto"/>
          </w:tcPr>
          <w:p w14:paraId="73453316" w14:textId="77777777" w:rsidR="007633DA" w:rsidRPr="00F11646" w:rsidRDefault="007633DA" w:rsidP="00F11646">
            <w:pPr>
              <w:rPr>
                <w:rFonts w:ascii="Arial" w:hAnsi="Arial" w:cs="Arial"/>
                <w:sz w:val="22"/>
                <w:szCs w:val="22"/>
              </w:rPr>
            </w:pPr>
          </w:p>
        </w:tc>
        <w:tc>
          <w:tcPr>
            <w:tcW w:w="2130" w:type="dxa"/>
            <w:shd w:val="clear" w:color="auto" w:fill="auto"/>
          </w:tcPr>
          <w:p w14:paraId="40C5B825" w14:textId="77777777" w:rsidR="007633DA" w:rsidRPr="00F11646" w:rsidRDefault="007633DA" w:rsidP="00F11646">
            <w:pPr>
              <w:rPr>
                <w:rFonts w:ascii="Arial" w:hAnsi="Arial" w:cs="Arial"/>
                <w:sz w:val="22"/>
                <w:szCs w:val="22"/>
              </w:rPr>
            </w:pPr>
          </w:p>
        </w:tc>
        <w:tc>
          <w:tcPr>
            <w:tcW w:w="2131" w:type="dxa"/>
            <w:shd w:val="clear" w:color="auto" w:fill="auto"/>
          </w:tcPr>
          <w:p w14:paraId="7C3645AB" w14:textId="77777777" w:rsidR="007633DA" w:rsidRPr="00F11646" w:rsidRDefault="007633DA" w:rsidP="00F11646">
            <w:pPr>
              <w:rPr>
                <w:rFonts w:ascii="Arial" w:hAnsi="Arial" w:cs="Arial"/>
                <w:sz w:val="22"/>
                <w:szCs w:val="22"/>
              </w:rPr>
            </w:pPr>
          </w:p>
        </w:tc>
        <w:tc>
          <w:tcPr>
            <w:tcW w:w="2931" w:type="dxa"/>
            <w:shd w:val="clear" w:color="auto" w:fill="auto"/>
          </w:tcPr>
          <w:p w14:paraId="491BB658" w14:textId="77777777" w:rsidR="007633DA" w:rsidRPr="00F11646" w:rsidRDefault="007633DA" w:rsidP="00F11646">
            <w:pPr>
              <w:rPr>
                <w:rFonts w:ascii="Arial" w:hAnsi="Arial" w:cs="Arial"/>
                <w:sz w:val="22"/>
                <w:szCs w:val="22"/>
              </w:rPr>
            </w:pPr>
          </w:p>
        </w:tc>
      </w:tr>
      <w:tr w:rsidR="007633DA" w:rsidRPr="00F11646" w14:paraId="493B0367" w14:textId="77777777" w:rsidTr="00F11646">
        <w:tc>
          <w:tcPr>
            <w:tcW w:w="2130" w:type="dxa"/>
            <w:shd w:val="clear" w:color="auto" w:fill="auto"/>
          </w:tcPr>
          <w:p w14:paraId="76DD8474" w14:textId="77777777" w:rsidR="007633DA" w:rsidRPr="00F11646" w:rsidRDefault="007633DA" w:rsidP="00F11646">
            <w:pPr>
              <w:rPr>
                <w:rFonts w:ascii="Arial" w:hAnsi="Arial" w:cs="Arial"/>
                <w:sz w:val="22"/>
                <w:szCs w:val="22"/>
              </w:rPr>
            </w:pPr>
          </w:p>
        </w:tc>
        <w:tc>
          <w:tcPr>
            <w:tcW w:w="2130" w:type="dxa"/>
            <w:shd w:val="clear" w:color="auto" w:fill="auto"/>
          </w:tcPr>
          <w:p w14:paraId="2B2F5B97" w14:textId="77777777" w:rsidR="007633DA" w:rsidRPr="00F11646" w:rsidRDefault="007633DA" w:rsidP="00F11646">
            <w:pPr>
              <w:rPr>
                <w:rFonts w:ascii="Arial" w:hAnsi="Arial" w:cs="Arial"/>
                <w:sz w:val="22"/>
                <w:szCs w:val="22"/>
              </w:rPr>
            </w:pPr>
          </w:p>
        </w:tc>
        <w:tc>
          <w:tcPr>
            <w:tcW w:w="2131" w:type="dxa"/>
            <w:shd w:val="clear" w:color="auto" w:fill="auto"/>
          </w:tcPr>
          <w:p w14:paraId="52D976A9" w14:textId="77777777" w:rsidR="007633DA" w:rsidRPr="00F11646" w:rsidRDefault="007633DA" w:rsidP="00F11646">
            <w:pPr>
              <w:rPr>
                <w:rFonts w:ascii="Arial" w:hAnsi="Arial" w:cs="Arial"/>
                <w:sz w:val="22"/>
                <w:szCs w:val="22"/>
              </w:rPr>
            </w:pPr>
          </w:p>
        </w:tc>
        <w:tc>
          <w:tcPr>
            <w:tcW w:w="2931" w:type="dxa"/>
            <w:shd w:val="clear" w:color="auto" w:fill="auto"/>
          </w:tcPr>
          <w:p w14:paraId="7BAA242E" w14:textId="77777777" w:rsidR="007633DA" w:rsidRPr="00F11646" w:rsidRDefault="007633DA" w:rsidP="00F11646">
            <w:pPr>
              <w:rPr>
                <w:rFonts w:ascii="Arial" w:hAnsi="Arial" w:cs="Arial"/>
                <w:sz w:val="22"/>
                <w:szCs w:val="22"/>
              </w:rPr>
            </w:pPr>
          </w:p>
        </w:tc>
      </w:tr>
      <w:tr w:rsidR="00D00104" w:rsidRPr="00F11646" w14:paraId="0BE95F90" w14:textId="77777777" w:rsidTr="00F11646">
        <w:tc>
          <w:tcPr>
            <w:tcW w:w="2130" w:type="dxa"/>
            <w:shd w:val="clear" w:color="auto" w:fill="auto"/>
          </w:tcPr>
          <w:p w14:paraId="77FE68A5" w14:textId="77777777" w:rsidR="00D00104" w:rsidRPr="00F11646" w:rsidRDefault="00D00104" w:rsidP="00F11646">
            <w:pPr>
              <w:rPr>
                <w:rFonts w:ascii="Arial" w:hAnsi="Arial" w:cs="Arial"/>
                <w:sz w:val="22"/>
                <w:szCs w:val="22"/>
              </w:rPr>
            </w:pPr>
          </w:p>
        </w:tc>
        <w:tc>
          <w:tcPr>
            <w:tcW w:w="2130" w:type="dxa"/>
            <w:shd w:val="clear" w:color="auto" w:fill="auto"/>
          </w:tcPr>
          <w:p w14:paraId="76018729" w14:textId="77777777" w:rsidR="00D00104" w:rsidRPr="00F11646" w:rsidRDefault="00D00104" w:rsidP="00F11646">
            <w:pPr>
              <w:rPr>
                <w:rFonts w:ascii="Arial" w:hAnsi="Arial" w:cs="Arial"/>
                <w:sz w:val="22"/>
                <w:szCs w:val="22"/>
              </w:rPr>
            </w:pPr>
          </w:p>
        </w:tc>
        <w:tc>
          <w:tcPr>
            <w:tcW w:w="2131" w:type="dxa"/>
            <w:shd w:val="clear" w:color="auto" w:fill="auto"/>
          </w:tcPr>
          <w:p w14:paraId="33AB2E99" w14:textId="77777777" w:rsidR="00D00104" w:rsidRPr="00F11646" w:rsidRDefault="00D00104" w:rsidP="00F11646">
            <w:pPr>
              <w:rPr>
                <w:rFonts w:ascii="Arial" w:hAnsi="Arial" w:cs="Arial"/>
                <w:sz w:val="22"/>
                <w:szCs w:val="22"/>
              </w:rPr>
            </w:pPr>
          </w:p>
        </w:tc>
        <w:tc>
          <w:tcPr>
            <w:tcW w:w="2931" w:type="dxa"/>
            <w:shd w:val="clear" w:color="auto" w:fill="auto"/>
          </w:tcPr>
          <w:p w14:paraId="4927836A" w14:textId="77777777" w:rsidR="00D00104" w:rsidRPr="00F11646" w:rsidRDefault="00D00104" w:rsidP="00F11646">
            <w:pPr>
              <w:rPr>
                <w:rFonts w:ascii="Arial" w:hAnsi="Arial" w:cs="Arial"/>
                <w:sz w:val="22"/>
                <w:szCs w:val="22"/>
              </w:rPr>
            </w:pPr>
          </w:p>
        </w:tc>
      </w:tr>
      <w:tr w:rsidR="007633DA" w:rsidRPr="00F11646" w14:paraId="162E1427" w14:textId="77777777" w:rsidTr="00F11646">
        <w:tc>
          <w:tcPr>
            <w:tcW w:w="2130" w:type="dxa"/>
            <w:shd w:val="clear" w:color="auto" w:fill="auto"/>
          </w:tcPr>
          <w:p w14:paraId="1303D9ED" w14:textId="77777777" w:rsidR="007633DA" w:rsidRPr="00F11646" w:rsidRDefault="007633DA" w:rsidP="00F11646">
            <w:pPr>
              <w:rPr>
                <w:rFonts w:ascii="Arial" w:hAnsi="Arial" w:cs="Arial"/>
                <w:sz w:val="22"/>
                <w:szCs w:val="22"/>
              </w:rPr>
            </w:pPr>
          </w:p>
        </w:tc>
        <w:tc>
          <w:tcPr>
            <w:tcW w:w="2130" w:type="dxa"/>
            <w:shd w:val="clear" w:color="auto" w:fill="auto"/>
          </w:tcPr>
          <w:p w14:paraId="15CC1EEF" w14:textId="77777777" w:rsidR="006012BC" w:rsidRPr="00F11646" w:rsidRDefault="006012BC" w:rsidP="00F11646">
            <w:pPr>
              <w:rPr>
                <w:rFonts w:ascii="Arial" w:hAnsi="Arial" w:cs="Arial"/>
                <w:sz w:val="22"/>
                <w:szCs w:val="22"/>
              </w:rPr>
            </w:pPr>
          </w:p>
        </w:tc>
        <w:tc>
          <w:tcPr>
            <w:tcW w:w="2131" w:type="dxa"/>
            <w:shd w:val="clear" w:color="auto" w:fill="auto"/>
          </w:tcPr>
          <w:p w14:paraId="52CB7563" w14:textId="77777777" w:rsidR="007633DA" w:rsidRPr="00F11646" w:rsidRDefault="007633DA" w:rsidP="00F11646">
            <w:pPr>
              <w:rPr>
                <w:rFonts w:ascii="Arial" w:hAnsi="Arial" w:cs="Arial"/>
                <w:sz w:val="22"/>
                <w:szCs w:val="22"/>
              </w:rPr>
            </w:pPr>
          </w:p>
        </w:tc>
        <w:tc>
          <w:tcPr>
            <w:tcW w:w="2931" w:type="dxa"/>
            <w:shd w:val="clear" w:color="auto" w:fill="auto"/>
          </w:tcPr>
          <w:p w14:paraId="62634A81" w14:textId="77777777" w:rsidR="007633DA" w:rsidRPr="00F11646" w:rsidRDefault="007633DA" w:rsidP="00F11646">
            <w:pPr>
              <w:rPr>
                <w:rFonts w:ascii="Arial" w:hAnsi="Arial" w:cs="Arial"/>
                <w:sz w:val="22"/>
                <w:szCs w:val="22"/>
              </w:rPr>
            </w:pPr>
          </w:p>
        </w:tc>
      </w:tr>
    </w:tbl>
    <w:p w14:paraId="00C7D51E" w14:textId="77777777" w:rsidR="007633DA" w:rsidRPr="00F11646" w:rsidRDefault="007633DA" w:rsidP="00F11646">
      <w:pPr>
        <w:widowControl w:val="0"/>
        <w:tabs>
          <w:tab w:val="left" w:pos="308"/>
        </w:tabs>
        <w:autoSpaceDE w:val="0"/>
        <w:autoSpaceDN w:val="0"/>
        <w:adjustRightInd w:val="0"/>
        <w:ind w:left="740" w:right="-766"/>
        <w:jc w:val="both"/>
        <w:rPr>
          <w:rFonts w:ascii="Arial" w:hAnsi="Arial" w:cs="Arial"/>
          <w:sz w:val="22"/>
          <w:szCs w:val="22"/>
        </w:rPr>
      </w:pPr>
    </w:p>
    <w:p w14:paraId="0D47952D" w14:textId="6C58C7F4" w:rsidR="00D00104" w:rsidRPr="007B153D" w:rsidRDefault="00D00104" w:rsidP="00D86D50">
      <w:pPr>
        <w:pStyle w:val="Heading3"/>
        <w:numPr>
          <w:ilvl w:val="0"/>
          <w:numId w:val="1"/>
        </w:numPr>
        <w:spacing w:before="0" w:after="0"/>
        <w:ind w:right="-766"/>
        <w:jc w:val="both"/>
        <w:rPr>
          <w:color w:val="A00054"/>
          <w:sz w:val="28"/>
          <w:szCs w:val="24"/>
        </w:rPr>
      </w:pPr>
      <w:r w:rsidRPr="007B153D">
        <w:rPr>
          <w:color w:val="A00054"/>
          <w:sz w:val="28"/>
          <w:szCs w:val="24"/>
        </w:rPr>
        <w:t>Governa</w:t>
      </w:r>
      <w:r w:rsidR="00F96237" w:rsidRPr="007B153D">
        <w:rPr>
          <w:color w:val="A00054"/>
          <w:sz w:val="28"/>
          <w:szCs w:val="24"/>
        </w:rPr>
        <w:t>n</w:t>
      </w:r>
      <w:r w:rsidRPr="007B153D">
        <w:rPr>
          <w:color w:val="A00054"/>
          <w:sz w:val="28"/>
          <w:szCs w:val="24"/>
        </w:rPr>
        <w:t xml:space="preserve">ce of the Project </w:t>
      </w:r>
    </w:p>
    <w:p w14:paraId="0E329873" w14:textId="58B88550" w:rsidR="007B153D" w:rsidRDefault="007B153D">
      <w:pPr>
        <w:spacing w:after="200" w:line="276" w:lineRule="auto"/>
        <w:rPr>
          <w:rFonts w:ascii="Arial" w:hAnsi="Arial" w:cs="Arial"/>
          <w:sz w:val="22"/>
          <w:szCs w:val="22"/>
        </w:rPr>
      </w:pPr>
      <w:r>
        <w:rPr>
          <w:rFonts w:ascii="Arial" w:hAnsi="Arial" w:cs="Arial"/>
          <w:sz w:val="22"/>
          <w:szCs w:val="22"/>
        </w:rPr>
        <w:br w:type="page"/>
      </w:r>
    </w:p>
    <w:p w14:paraId="460F1C20" w14:textId="338B148C" w:rsidR="007633DA" w:rsidRPr="007B153D" w:rsidRDefault="007633DA" w:rsidP="00D86D50">
      <w:pPr>
        <w:pStyle w:val="Heading3"/>
        <w:spacing w:before="0" w:after="0"/>
        <w:ind w:right="-766"/>
        <w:jc w:val="both"/>
        <w:rPr>
          <w:color w:val="A00054"/>
          <w:sz w:val="28"/>
          <w:szCs w:val="24"/>
        </w:rPr>
      </w:pPr>
      <w:bookmarkStart w:id="1" w:name="_Toc362846491"/>
      <w:r w:rsidRPr="007B153D">
        <w:rPr>
          <w:color w:val="A00054"/>
          <w:sz w:val="28"/>
          <w:szCs w:val="24"/>
        </w:rPr>
        <w:lastRenderedPageBreak/>
        <w:t>Timescales for Delivery of the Project</w:t>
      </w:r>
      <w:bookmarkEnd w:id="1"/>
      <w:r w:rsidRPr="007B153D">
        <w:rPr>
          <w:color w:val="A00054"/>
          <w:sz w:val="28"/>
          <w:szCs w:val="24"/>
        </w:rPr>
        <w:t xml:space="preserve"> and its Milestones</w:t>
      </w:r>
    </w:p>
    <w:p w14:paraId="6AB3EEF6" w14:textId="77777777" w:rsidR="00D86D50" w:rsidRDefault="00D86D50" w:rsidP="00F11646">
      <w:pPr>
        <w:pStyle w:val="NoSpacing"/>
      </w:pPr>
    </w:p>
    <w:p w14:paraId="4CB6DD7D" w14:textId="775DF604" w:rsidR="007633DA" w:rsidRPr="00F11646" w:rsidRDefault="007633DA" w:rsidP="00F11646">
      <w:pPr>
        <w:pStyle w:val="NoSpacing"/>
      </w:pPr>
      <w:r w:rsidRPr="00F11646">
        <w:t>The period over which the project will run (summary of the Project Plan).  Key project milestones should be included where known at this stage.  Additional lines may be added as required.  It is useful to have a separate more detailed project plan.</w:t>
      </w:r>
    </w:p>
    <w:p w14:paraId="1E5BEF1C" w14:textId="77777777" w:rsidR="007633DA" w:rsidRPr="00F11646" w:rsidRDefault="007633DA" w:rsidP="00F11646">
      <w:pPr>
        <w:rPr>
          <w:rFonts w:ascii="Arial" w:hAnsi="Arial" w:cs="Arial"/>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103"/>
        <w:gridCol w:w="1838"/>
        <w:gridCol w:w="2372"/>
      </w:tblGrid>
      <w:tr w:rsidR="00D517C3" w:rsidRPr="00F11646" w14:paraId="61036413" w14:textId="77777777" w:rsidTr="001A5DFF">
        <w:tc>
          <w:tcPr>
            <w:tcW w:w="603" w:type="dxa"/>
            <w:shd w:val="clear" w:color="auto" w:fill="auto"/>
          </w:tcPr>
          <w:p w14:paraId="47F0D1D3" w14:textId="77777777" w:rsidR="00D517C3" w:rsidRPr="00F11646" w:rsidRDefault="00D517C3" w:rsidP="00F11646">
            <w:pPr>
              <w:rPr>
                <w:rFonts w:ascii="Arial" w:hAnsi="Arial" w:cs="Arial"/>
                <w:b/>
              </w:rPr>
            </w:pPr>
            <w:r w:rsidRPr="00F11646">
              <w:rPr>
                <w:rFonts w:ascii="Arial" w:hAnsi="Arial" w:cs="Arial"/>
                <w:b/>
              </w:rPr>
              <w:t>No.</w:t>
            </w:r>
          </w:p>
        </w:tc>
        <w:tc>
          <w:tcPr>
            <w:tcW w:w="6103" w:type="dxa"/>
            <w:shd w:val="clear" w:color="auto" w:fill="auto"/>
          </w:tcPr>
          <w:p w14:paraId="7CAE5E85" w14:textId="77777777" w:rsidR="00D517C3" w:rsidRPr="00F11646" w:rsidRDefault="00D517C3" w:rsidP="00F11646">
            <w:pPr>
              <w:rPr>
                <w:rFonts w:ascii="Arial" w:hAnsi="Arial" w:cs="Arial"/>
                <w:b/>
              </w:rPr>
            </w:pPr>
            <w:r w:rsidRPr="00F11646">
              <w:rPr>
                <w:rFonts w:ascii="Arial" w:hAnsi="Arial" w:cs="Arial"/>
                <w:b/>
              </w:rPr>
              <w:t>Milestone – Decision/Delivery Point</w:t>
            </w:r>
          </w:p>
        </w:tc>
        <w:tc>
          <w:tcPr>
            <w:tcW w:w="1838" w:type="dxa"/>
            <w:shd w:val="clear" w:color="auto" w:fill="auto"/>
          </w:tcPr>
          <w:p w14:paraId="486D1079" w14:textId="77777777" w:rsidR="00D517C3" w:rsidRPr="00F11646" w:rsidRDefault="00D517C3" w:rsidP="00F11646">
            <w:pPr>
              <w:rPr>
                <w:rFonts w:ascii="Arial" w:hAnsi="Arial" w:cs="Arial"/>
                <w:b/>
              </w:rPr>
            </w:pPr>
            <w:r w:rsidRPr="00F11646">
              <w:rPr>
                <w:rFonts w:ascii="Arial" w:hAnsi="Arial" w:cs="Arial"/>
                <w:b/>
              </w:rPr>
              <w:t>Target Date</w:t>
            </w:r>
          </w:p>
        </w:tc>
        <w:tc>
          <w:tcPr>
            <w:tcW w:w="2372" w:type="dxa"/>
          </w:tcPr>
          <w:p w14:paraId="1B1DCB0D" w14:textId="77777777" w:rsidR="00D517C3" w:rsidRPr="00F11646" w:rsidRDefault="00D517C3" w:rsidP="00F11646">
            <w:pPr>
              <w:rPr>
                <w:rFonts w:ascii="Arial" w:hAnsi="Arial" w:cs="Arial"/>
                <w:b/>
              </w:rPr>
            </w:pPr>
            <w:r w:rsidRPr="00F11646">
              <w:rPr>
                <w:rFonts w:ascii="Arial" w:hAnsi="Arial" w:cs="Arial"/>
                <w:b/>
              </w:rPr>
              <w:t>Comments</w:t>
            </w:r>
          </w:p>
        </w:tc>
      </w:tr>
      <w:tr w:rsidR="00D517C3" w:rsidRPr="00F11646" w14:paraId="297E2DA0" w14:textId="77777777" w:rsidTr="001A5DFF">
        <w:tc>
          <w:tcPr>
            <w:tcW w:w="603" w:type="dxa"/>
            <w:shd w:val="clear" w:color="auto" w:fill="auto"/>
          </w:tcPr>
          <w:p w14:paraId="5A230923" w14:textId="77777777" w:rsidR="00D517C3" w:rsidRPr="00F11646" w:rsidRDefault="00D517C3" w:rsidP="00F11646">
            <w:pPr>
              <w:jc w:val="both"/>
              <w:rPr>
                <w:rFonts w:ascii="Arial" w:hAnsi="Arial" w:cs="Arial"/>
                <w:sz w:val="22"/>
                <w:szCs w:val="22"/>
              </w:rPr>
            </w:pPr>
          </w:p>
        </w:tc>
        <w:tc>
          <w:tcPr>
            <w:tcW w:w="6103" w:type="dxa"/>
            <w:shd w:val="clear" w:color="auto" w:fill="auto"/>
          </w:tcPr>
          <w:p w14:paraId="0D22748F" w14:textId="77777777" w:rsidR="00D517C3" w:rsidRPr="00F11646" w:rsidRDefault="00D517C3" w:rsidP="00F11646">
            <w:pPr>
              <w:rPr>
                <w:rFonts w:ascii="Arial" w:hAnsi="Arial" w:cs="Arial"/>
                <w:sz w:val="22"/>
                <w:szCs w:val="22"/>
              </w:rPr>
            </w:pPr>
          </w:p>
        </w:tc>
        <w:tc>
          <w:tcPr>
            <w:tcW w:w="1838" w:type="dxa"/>
            <w:shd w:val="clear" w:color="auto" w:fill="auto"/>
          </w:tcPr>
          <w:p w14:paraId="7DDE5A8D" w14:textId="77777777" w:rsidR="006012BC" w:rsidRPr="00F11646" w:rsidRDefault="006012BC" w:rsidP="00F11646">
            <w:pPr>
              <w:rPr>
                <w:rFonts w:ascii="Arial" w:hAnsi="Arial" w:cs="Arial"/>
                <w:sz w:val="22"/>
                <w:szCs w:val="22"/>
              </w:rPr>
            </w:pPr>
          </w:p>
        </w:tc>
        <w:tc>
          <w:tcPr>
            <w:tcW w:w="2372" w:type="dxa"/>
          </w:tcPr>
          <w:p w14:paraId="5644D3CC" w14:textId="77777777" w:rsidR="00D517C3" w:rsidRPr="00F11646" w:rsidRDefault="00D517C3" w:rsidP="00F11646">
            <w:pPr>
              <w:rPr>
                <w:rFonts w:ascii="Arial" w:hAnsi="Arial" w:cs="Arial"/>
                <w:sz w:val="22"/>
                <w:szCs w:val="22"/>
              </w:rPr>
            </w:pPr>
          </w:p>
        </w:tc>
      </w:tr>
      <w:tr w:rsidR="00D517C3" w:rsidRPr="00F11646" w14:paraId="1F5CFEAA" w14:textId="77777777" w:rsidTr="001A5DFF">
        <w:tc>
          <w:tcPr>
            <w:tcW w:w="603" w:type="dxa"/>
            <w:shd w:val="clear" w:color="auto" w:fill="auto"/>
          </w:tcPr>
          <w:p w14:paraId="68A917E8" w14:textId="77777777" w:rsidR="00D517C3" w:rsidRPr="00F11646" w:rsidRDefault="00D517C3" w:rsidP="00F11646">
            <w:pPr>
              <w:jc w:val="both"/>
              <w:rPr>
                <w:rFonts w:ascii="Arial" w:hAnsi="Arial" w:cs="Arial"/>
                <w:sz w:val="22"/>
                <w:szCs w:val="22"/>
              </w:rPr>
            </w:pPr>
          </w:p>
        </w:tc>
        <w:tc>
          <w:tcPr>
            <w:tcW w:w="6103" w:type="dxa"/>
            <w:shd w:val="clear" w:color="auto" w:fill="auto"/>
          </w:tcPr>
          <w:p w14:paraId="3A0715BE" w14:textId="77777777" w:rsidR="00D517C3" w:rsidRPr="00F11646" w:rsidRDefault="00D517C3" w:rsidP="00F11646">
            <w:pPr>
              <w:rPr>
                <w:rFonts w:ascii="Arial" w:hAnsi="Arial" w:cs="Arial"/>
                <w:sz w:val="22"/>
                <w:szCs w:val="22"/>
              </w:rPr>
            </w:pPr>
          </w:p>
        </w:tc>
        <w:tc>
          <w:tcPr>
            <w:tcW w:w="1838" w:type="dxa"/>
            <w:shd w:val="clear" w:color="auto" w:fill="auto"/>
          </w:tcPr>
          <w:p w14:paraId="3CD9FA88" w14:textId="77777777" w:rsidR="006012BC" w:rsidRPr="00F11646" w:rsidRDefault="006012BC" w:rsidP="00F11646">
            <w:pPr>
              <w:rPr>
                <w:rFonts w:ascii="Arial" w:hAnsi="Arial" w:cs="Arial"/>
                <w:sz w:val="22"/>
                <w:szCs w:val="22"/>
              </w:rPr>
            </w:pPr>
          </w:p>
        </w:tc>
        <w:tc>
          <w:tcPr>
            <w:tcW w:w="2372" w:type="dxa"/>
          </w:tcPr>
          <w:p w14:paraId="116D0B73" w14:textId="77777777" w:rsidR="00D517C3" w:rsidRPr="00F11646" w:rsidRDefault="00D517C3" w:rsidP="00F11646">
            <w:pPr>
              <w:rPr>
                <w:rFonts w:ascii="Arial" w:hAnsi="Arial" w:cs="Arial"/>
                <w:sz w:val="22"/>
                <w:szCs w:val="22"/>
              </w:rPr>
            </w:pPr>
          </w:p>
        </w:tc>
      </w:tr>
      <w:tr w:rsidR="00D517C3" w:rsidRPr="00F11646" w14:paraId="06085F91" w14:textId="77777777" w:rsidTr="001A5DFF">
        <w:tc>
          <w:tcPr>
            <w:tcW w:w="603" w:type="dxa"/>
            <w:shd w:val="clear" w:color="auto" w:fill="auto"/>
          </w:tcPr>
          <w:p w14:paraId="4DA288F6" w14:textId="77777777" w:rsidR="00D517C3" w:rsidRPr="00F11646" w:rsidRDefault="00D517C3" w:rsidP="00F11646">
            <w:pPr>
              <w:jc w:val="both"/>
              <w:rPr>
                <w:rFonts w:ascii="Arial" w:hAnsi="Arial" w:cs="Arial"/>
                <w:sz w:val="22"/>
                <w:szCs w:val="22"/>
              </w:rPr>
            </w:pPr>
          </w:p>
        </w:tc>
        <w:tc>
          <w:tcPr>
            <w:tcW w:w="6103" w:type="dxa"/>
            <w:shd w:val="clear" w:color="auto" w:fill="auto"/>
          </w:tcPr>
          <w:p w14:paraId="6F6D30F6" w14:textId="77777777" w:rsidR="00D517C3" w:rsidRPr="00F11646" w:rsidRDefault="00D517C3" w:rsidP="00F11646">
            <w:pPr>
              <w:rPr>
                <w:rFonts w:ascii="Arial" w:hAnsi="Arial" w:cs="Arial"/>
                <w:sz w:val="22"/>
                <w:szCs w:val="22"/>
              </w:rPr>
            </w:pPr>
          </w:p>
        </w:tc>
        <w:tc>
          <w:tcPr>
            <w:tcW w:w="1838" w:type="dxa"/>
            <w:shd w:val="clear" w:color="auto" w:fill="auto"/>
          </w:tcPr>
          <w:p w14:paraId="4AFC4746" w14:textId="77777777" w:rsidR="00D517C3" w:rsidRPr="00F11646" w:rsidRDefault="00D517C3" w:rsidP="00F11646">
            <w:pPr>
              <w:rPr>
                <w:rFonts w:ascii="Arial" w:hAnsi="Arial" w:cs="Arial"/>
                <w:sz w:val="22"/>
                <w:szCs w:val="22"/>
              </w:rPr>
            </w:pPr>
          </w:p>
        </w:tc>
        <w:tc>
          <w:tcPr>
            <w:tcW w:w="2372" w:type="dxa"/>
          </w:tcPr>
          <w:p w14:paraId="4B4736A6" w14:textId="77777777" w:rsidR="00D517C3" w:rsidRPr="00F11646" w:rsidRDefault="00D517C3" w:rsidP="00F11646">
            <w:pPr>
              <w:rPr>
                <w:rFonts w:ascii="Arial" w:hAnsi="Arial" w:cs="Arial"/>
                <w:sz w:val="22"/>
                <w:szCs w:val="22"/>
              </w:rPr>
            </w:pPr>
          </w:p>
        </w:tc>
      </w:tr>
      <w:tr w:rsidR="00256AF5" w:rsidRPr="00F11646" w14:paraId="61829AFF" w14:textId="77777777" w:rsidTr="001A5DFF">
        <w:tc>
          <w:tcPr>
            <w:tcW w:w="603" w:type="dxa"/>
            <w:shd w:val="clear" w:color="auto" w:fill="auto"/>
          </w:tcPr>
          <w:p w14:paraId="0A46E850" w14:textId="77777777" w:rsidR="00256AF5" w:rsidRPr="00F11646" w:rsidRDefault="00256AF5" w:rsidP="00F11646">
            <w:pPr>
              <w:jc w:val="both"/>
              <w:rPr>
                <w:rFonts w:ascii="Arial" w:hAnsi="Arial" w:cs="Arial"/>
                <w:sz w:val="22"/>
                <w:szCs w:val="22"/>
              </w:rPr>
            </w:pPr>
          </w:p>
        </w:tc>
        <w:tc>
          <w:tcPr>
            <w:tcW w:w="6103" w:type="dxa"/>
            <w:shd w:val="clear" w:color="auto" w:fill="auto"/>
          </w:tcPr>
          <w:p w14:paraId="5D4B0619" w14:textId="77777777" w:rsidR="00256AF5" w:rsidRPr="00F11646" w:rsidRDefault="00256AF5" w:rsidP="00F11646">
            <w:pPr>
              <w:rPr>
                <w:rFonts w:ascii="Arial" w:hAnsi="Arial" w:cs="Arial"/>
                <w:sz w:val="22"/>
                <w:szCs w:val="22"/>
              </w:rPr>
            </w:pPr>
          </w:p>
        </w:tc>
        <w:tc>
          <w:tcPr>
            <w:tcW w:w="1838" w:type="dxa"/>
            <w:shd w:val="clear" w:color="auto" w:fill="auto"/>
          </w:tcPr>
          <w:p w14:paraId="2235E066" w14:textId="77777777" w:rsidR="00256AF5" w:rsidRPr="00F11646" w:rsidRDefault="00256AF5" w:rsidP="00F11646">
            <w:pPr>
              <w:rPr>
                <w:rFonts w:ascii="Arial" w:hAnsi="Arial" w:cs="Arial"/>
                <w:sz w:val="22"/>
                <w:szCs w:val="22"/>
              </w:rPr>
            </w:pPr>
          </w:p>
        </w:tc>
        <w:tc>
          <w:tcPr>
            <w:tcW w:w="2372" w:type="dxa"/>
          </w:tcPr>
          <w:p w14:paraId="07EE7170" w14:textId="77777777" w:rsidR="00256AF5" w:rsidRPr="00F11646" w:rsidRDefault="00256AF5" w:rsidP="00F11646">
            <w:pPr>
              <w:rPr>
                <w:rFonts w:ascii="Arial" w:hAnsi="Arial" w:cs="Arial"/>
                <w:sz w:val="22"/>
                <w:szCs w:val="22"/>
              </w:rPr>
            </w:pPr>
          </w:p>
        </w:tc>
      </w:tr>
      <w:tr w:rsidR="00D517C3" w:rsidRPr="00F11646" w14:paraId="3393BC5D" w14:textId="77777777" w:rsidTr="001A5DFF">
        <w:tc>
          <w:tcPr>
            <w:tcW w:w="603" w:type="dxa"/>
            <w:shd w:val="clear" w:color="auto" w:fill="auto"/>
          </w:tcPr>
          <w:p w14:paraId="6A810326" w14:textId="77777777" w:rsidR="00D517C3" w:rsidRPr="00F11646" w:rsidRDefault="00D517C3" w:rsidP="00F11646">
            <w:pPr>
              <w:jc w:val="both"/>
              <w:rPr>
                <w:rFonts w:ascii="Arial" w:hAnsi="Arial" w:cs="Arial"/>
                <w:sz w:val="22"/>
                <w:szCs w:val="22"/>
              </w:rPr>
            </w:pPr>
          </w:p>
        </w:tc>
        <w:tc>
          <w:tcPr>
            <w:tcW w:w="6103" w:type="dxa"/>
            <w:shd w:val="clear" w:color="auto" w:fill="auto"/>
          </w:tcPr>
          <w:p w14:paraId="7262B2D3" w14:textId="77777777" w:rsidR="006012BC" w:rsidRPr="00F11646" w:rsidRDefault="006012BC" w:rsidP="00F11646">
            <w:pPr>
              <w:rPr>
                <w:rFonts w:ascii="Arial" w:hAnsi="Arial" w:cs="Arial"/>
                <w:sz w:val="22"/>
                <w:szCs w:val="22"/>
              </w:rPr>
            </w:pPr>
          </w:p>
        </w:tc>
        <w:tc>
          <w:tcPr>
            <w:tcW w:w="1838" w:type="dxa"/>
            <w:shd w:val="clear" w:color="auto" w:fill="auto"/>
          </w:tcPr>
          <w:p w14:paraId="4F7349AE" w14:textId="77777777" w:rsidR="00D517C3" w:rsidRPr="00F11646" w:rsidRDefault="00D517C3" w:rsidP="00F11646">
            <w:pPr>
              <w:rPr>
                <w:rFonts w:ascii="Arial" w:hAnsi="Arial" w:cs="Arial"/>
                <w:sz w:val="22"/>
                <w:szCs w:val="22"/>
              </w:rPr>
            </w:pPr>
          </w:p>
        </w:tc>
        <w:tc>
          <w:tcPr>
            <w:tcW w:w="2372" w:type="dxa"/>
          </w:tcPr>
          <w:p w14:paraId="14DE69F6" w14:textId="77777777" w:rsidR="00D517C3" w:rsidRPr="00F11646" w:rsidRDefault="00D517C3" w:rsidP="00F11646">
            <w:pPr>
              <w:rPr>
                <w:rFonts w:ascii="Arial" w:hAnsi="Arial" w:cs="Arial"/>
                <w:sz w:val="22"/>
                <w:szCs w:val="22"/>
              </w:rPr>
            </w:pPr>
          </w:p>
        </w:tc>
      </w:tr>
      <w:tr w:rsidR="00256AF5" w:rsidRPr="00F11646" w14:paraId="2236AAD6" w14:textId="77777777" w:rsidTr="001A5DFF">
        <w:tc>
          <w:tcPr>
            <w:tcW w:w="603" w:type="dxa"/>
            <w:shd w:val="clear" w:color="auto" w:fill="auto"/>
          </w:tcPr>
          <w:p w14:paraId="45AE05E4" w14:textId="77777777" w:rsidR="00256AF5" w:rsidRPr="00F11646" w:rsidRDefault="00256AF5" w:rsidP="00F11646">
            <w:pPr>
              <w:jc w:val="both"/>
              <w:rPr>
                <w:rFonts w:ascii="Arial" w:hAnsi="Arial" w:cs="Arial"/>
                <w:sz w:val="22"/>
                <w:szCs w:val="22"/>
              </w:rPr>
            </w:pPr>
          </w:p>
        </w:tc>
        <w:tc>
          <w:tcPr>
            <w:tcW w:w="6103" w:type="dxa"/>
            <w:shd w:val="clear" w:color="auto" w:fill="auto"/>
          </w:tcPr>
          <w:p w14:paraId="4024C7F5" w14:textId="77777777" w:rsidR="00256AF5" w:rsidRPr="00F11646" w:rsidRDefault="00256AF5" w:rsidP="00F11646">
            <w:pPr>
              <w:rPr>
                <w:rFonts w:ascii="Arial" w:hAnsi="Arial" w:cs="Arial"/>
                <w:sz w:val="22"/>
                <w:szCs w:val="22"/>
              </w:rPr>
            </w:pPr>
          </w:p>
        </w:tc>
        <w:tc>
          <w:tcPr>
            <w:tcW w:w="1838" w:type="dxa"/>
            <w:shd w:val="clear" w:color="auto" w:fill="auto"/>
          </w:tcPr>
          <w:p w14:paraId="5E17CA75" w14:textId="77777777" w:rsidR="00256AF5" w:rsidRPr="00F11646" w:rsidRDefault="00256AF5" w:rsidP="00F11646">
            <w:pPr>
              <w:rPr>
                <w:rFonts w:ascii="Arial" w:hAnsi="Arial" w:cs="Arial"/>
                <w:sz w:val="22"/>
                <w:szCs w:val="22"/>
              </w:rPr>
            </w:pPr>
          </w:p>
        </w:tc>
        <w:tc>
          <w:tcPr>
            <w:tcW w:w="2372" w:type="dxa"/>
          </w:tcPr>
          <w:p w14:paraId="51BEDD25" w14:textId="77777777" w:rsidR="00256AF5" w:rsidRPr="00F11646" w:rsidRDefault="00256AF5" w:rsidP="00F11646">
            <w:pPr>
              <w:rPr>
                <w:rFonts w:ascii="Arial" w:hAnsi="Arial" w:cs="Arial"/>
                <w:sz w:val="22"/>
                <w:szCs w:val="22"/>
              </w:rPr>
            </w:pPr>
          </w:p>
        </w:tc>
      </w:tr>
      <w:tr w:rsidR="00256AF5" w:rsidRPr="00F11646" w14:paraId="6C8827F6" w14:textId="77777777" w:rsidTr="001A5DFF">
        <w:tc>
          <w:tcPr>
            <w:tcW w:w="603" w:type="dxa"/>
            <w:shd w:val="clear" w:color="auto" w:fill="auto"/>
          </w:tcPr>
          <w:p w14:paraId="264497C7" w14:textId="77777777" w:rsidR="00256AF5" w:rsidRPr="00F11646" w:rsidRDefault="00256AF5" w:rsidP="00F11646">
            <w:pPr>
              <w:jc w:val="both"/>
              <w:rPr>
                <w:rFonts w:ascii="Arial" w:hAnsi="Arial" w:cs="Arial"/>
                <w:sz w:val="22"/>
                <w:szCs w:val="22"/>
              </w:rPr>
            </w:pPr>
          </w:p>
        </w:tc>
        <w:tc>
          <w:tcPr>
            <w:tcW w:w="6103" w:type="dxa"/>
            <w:shd w:val="clear" w:color="auto" w:fill="auto"/>
          </w:tcPr>
          <w:p w14:paraId="307F8470" w14:textId="77777777" w:rsidR="00256AF5" w:rsidRPr="00F11646" w:rsidRDefault="00256AF5" w:rsidP="00F11646">
            <w:pPr>
              <w:rPr>
                <w:rFonts w:ascii="Arial" w:hAnsi="Arial" w:cs="Arial"/>
                <w:sz w:val="22"/>
                <w:szCs w:val="22"/>
              </w:rPr>
            </w:pPr>
          </w:p>
        </w:tc>
        <w:tc>
          <w:tcPr>
            <w:tcW w:w="1838" w:type="dxa"/>
            <w:shd w:val="clear" w:color="auto" w:fill="auto"/>
          </w:tcPr>
          <w:p w14:paraId="270879AE" w14:textId="77777777" w:rsidR="00256AF5" w:rsidRPr="00F11646" w:rsidRDefault="00256AF5" w:rsidP="00F11646">
            <w:pPr>
              <w:rPr>
                <w:rFonts w:ascii="Arial" w:hAnsi="Arial" w:cs="Arial"/>
                <w:sz w:val="22"/>
                <w:szCs w:val="22"/>
              </w:rPr>
            </w:pPr>
          </w:p>
        </w:tc>
        <w:tc>
          <w:tcPr>
            <w:tcW w:w="2372" w:type="dxa"/>
          </w:tcPr>
          <w:p w14:paraId="0B30DC82" w14:textId="77777777" w:rsidR="00256AF5" w:rsidRPr="00F11646" w:rsidRDefault="00256AF5" w:rsidP="00F11646">
            <w:pPr>
              <w:rPr>
                <w:rFonts w:ascii="Arial" w:hAnsi="Arial" w:cs="Arial"/>
                <w:sz w:val="22"/>
                <w:szCs w:val="22"/>
              </w:rPr>
            </w:pPr>
          </w:p>
        </w:tc>
      </w:tr>
      <w:tr w:rsidR="001813C3" w:rsidRPr="00F11646" w14:paraId="3751704A" w14:textId="77777777" w:rsidTr="001F401D">
        <w:tc>
          <w:tcPr>
            <w:tcW w:w="603" w:type="dxa"/>
            <w:shd w:val="clear" w:color="auto" w:fill="auto"/>
          </w:tcPr>
          <w:p w14:paraId="3E72062C" w14:textId="77777777" w:rsidR="001813C3" w:rsidRPr="00F11646" w:rsidRDefault="001813C3" w:rsidP="00F11646">
            <w:pPr>
              <w:jc w:val="both"/>
              <w:rPr>
                <w:rFonts w:ascii="Arial" w:hAnsi="Arial" w:cs="Arial"/>
                <w:sz w:val="22"/>
                <w:szCs w:val="22"/>
              </w:rPr>
            </w:pPr>
          </w:p>
        </w:tc>
        <w:tc>
          <w:tcPr>
            <w:tcW w:w="6103" w:type="dxa"/>
            <w:shd w:val="clear" w:color="auto" w:fill="auto"/>
          </w:tcPr>
          <w:p w14:paraId="37639EED" w14:textId="77777777" w:rsidR="001813C3" w:rsidRPr="00F11646" w:rsidRDefault="001813C3" w:rsidP="00F11646">
            <w:pPr>
              <w:rPr>
                <w:rFonts w:ascii="Arial" w:hAnsi="Arial" w:cs="Arial"/>
                <w:sz w:val="22"/>
                <w:szCs w:val="22"/>
              </w:rPr>
            </w:pPr>
          </w:p>
        </w:tc>
        <w:tc>
          <w:tcPr>
            <w:tcW w:w="1838" w:type="dxa"/>
            <w:shd w:val="clear" w:color="auto" w:fill="auto"/>
          </w:tcPr>
          <w:p w14:paraId="03D4B4E1" w14:textId="77777777" w:rsidR="001813C3" w:rsidRPr="00F11646" w:rsidRDefault="001813C3" w:rsidP="00F11646">
            <w:pPr>
              <w:rPr>
                <w:rFonts w:ascii="Arial" w:hAnsi="Arial" w:cs="Arial"/>
                <w:sz w:val="22"/>
                <w:szCs w:val="22"/>
              </w:rPr>
            </w:pPr>
          </w:p>
        </w:tc>
        <w:tc>
          <w:tcPr>
            <w:tcW w:w="2372" w:type="dxa"/>
          </w:tcPr>
          <w:p w14:paraId="122BD9DB" w14:textId="77777777" w:rsidR="001813C3" w:rsidRPr="00F11646" w:rsidRDefault="001813C3" w:rsidP="00F11646">
            <w:pPr>
              <w:rPr>
                <w:rFonts w:ascii="Arial" w:hAnsi="Arial" w:cs="Arial"/>
                <w:sz w:val="22"/>
                <w:szCs w:val="22"/>
              </w:rPr>
            </w:pPr>
          </w:p>
        </w:tc>
      </w:tr>
      <w:tr w:rsidR="00256AF5" w:rsidRPr="00F11646" w14:paraId="4B8C8A8D" w14:textId="77777777" w:rsidTr="001A5DFF">
        <w:tc>
          <w:tcPr>
            <w:tcW w:w="603" w:type="dxa"/>
            <w:shd w:val="clear" w:color="auto" w:fill="auto"/>
          </w:tcPr>
          <w:p w14:paraId="4A4D9688" w14:textId="77777777" w:rsidR="00256AF5" w:rsidRPr="00F11646" w:rsidRDefault="00256AF5" w:rsidP="00F11646">
            <w:pPr>
              <w:jc w:val="both"/>
              <w:rPr>
                <w:rFonts w:ascii="Arial" w:hAnsi="Arial" w:cs="Arial"/>
                <w:sz w:val="22"/>
                <w:szCs w:val="22"/>
              </w:rPr>
            </w:pPr>
          </w:p>
        </w:tc>
        <w:tc>
          <w:tcPr>
            <w:tcW w:w="6103" w:type="dxa"/>
            <w:shd w:val="clear" w:color="auto" w:fill="auto"/>
          </w:tcPr>
          <w:p w14:paraId="1D94BC78" w14:textId="77777777" w:rsidR="00256AF5" w:rsidRPr="00F11646" w:rsidRDefault="00256AF5" w:rsidP="00F11646">
            <w:pPr>
              <w:rPr>
                <w:rFonts w:ascii="Arial" w:hAnsi="Arial" w:cs="Arial"/>
                <w:sz w:val="22"/>
                <w:szCs w:val="22"/>
              </w:rPr>
            </w:pPr>
          </w:p>
        </w:tc>
        <w:tc>
          <w:tcPr>
            <w:tcW w:w="1838" w:type="dxa"/>
            <w:shd w:val="clear" w:color="auto" w:fill="auto"/>
          </w:tcPr>
          <w:p w14:paraId="6E0F11FF" w14:textId="77777777" w:rsidR="00256AF5" w:rsidRPr="00F11646" w:rsidRDefault="00256AF5" w:rsidP="00F11646">
            <w:pPr>
              <w:rPr>
                <w:rFonts w:ascii="Arial" w:hAnsi="Arial" w:cs="Arial"/>
                <w:sz w:val="22"/>
                <w:szCs w:val="22"/>
              </w:rPr>
            </w:pPr>
          </w:p>
        </w:tc>
        <w:tc>
          <w:tcPr>
            <w:tcW w:w="2372" w:type="dxa"/>
          </w:tcPr>
          <w:p w14:paraId="53324BA3" w14:textId="77777777" w:rsidR="00256AF5" w:rsidRPr="00F11646" w:rsidRDefault="00256AF5" w:rsidP="00F11646">
            <w:pPr>
              <w:rPr>
                <w:rFonts w:ascii="Arial" w:hAnsi="Arial" w:cs="Arial"/>
                <w:sz w:val="22"/>
                <w:szCs w:val="22"/>
              </w:rPr>
            </w:pPr>
          </w:p>
        </w:tc>
      </w:tr>
      <w:tr w:rsidR="00256AF5" w:rsidRPr="00F11646" w14:paraId="2462065B" w14:textId="77777777" w:rsidTr="001A5DFF">
        <w:tc>
          <w:tcPr>
            <w:tcW w:w="603" w:type="dxa"/>
            <w:shd w:val="clear" w:color="auto" w:fill="auto"/>
          </w:tcPr>
          <w:p w14:paraId="69AC10FF" w14:textId="77777777" w:rsidR="00256AF5" w:rsidRPr="00F11646" w:rsidRDefault="00256AF5" w:rsidP="00F11646">
            <w:pPr>
              <w:jc w:val="both"/>
              <w:rPr>
                <w:rFonts w:ascii="Arial" w:hAnsi="Arial" w:cs="Arial"/>
                <w:sz w:val="22"/>
                <w:szCs w:val="22"/>
              </w:rPr>
            </w:pPr>
          </w:p>
        </w:tc>
        <w:tc>
          <w:tcPr>
            <w:tcW w:w="6103" w:type="dxa"/>
            <w:shd w:val="clear" w:color="auto" w:fill="auto"/>
          </w:tcPr>
          <w:p w14:paraId="0914F54F" w14:textId="77777777" w:rsidR="00256AF5" w:rsidRPr="00F11646" w:rsidRDefault="00256AF5" w:rsidP="00F11646">
            <w:pPr>
              <w:rPr>
                <w:rFonts w:ascii="Arial" w:hAnsi="Arial" w:cs="Arial"/>
                <w:sz w:val="22"/>
                <w:szCs w:val="22"/>
              </w:rPr>
            </w:pPr>
          </w:p>
        </w:tc>
        <w:tc>
          <w:tcPr>
            <w:tcW w:w="1838" w:type="dxa"/>
            <w:shd w:val="clear" w:color="auto" w:fill="auto"/>
          </w:tcPr>
          <w:p w14:paraId="0413960B" w14:textId="77777777" w:rsidR="00256AF5" w:rsidRPr="00F11646" w:rsidRDefault="00256AF5" w:rsidP="00F11646">
            <w:pPr>
              <w:rPr>
                <w:rFonts w:ascii="Arial" w:hAnsi="Arial" w:cs="Arial"/>
                <w:sz w:val="22"/>
                <w:szCs w:val="22"/>
              </w:rPr>
            </w:pPr>
          </w:p>
        </w:tc>
        <w:tc>
          <w:tcPr>
            <w:tcW w:w="2372" w:type="dxa"/>
          </w:tcPr>
          <w:p w14:paraId="7E6FDC44" w14:textId="77777777" w:rsidR="00256AF5" w:rsidRPr="00F11646" w:rsidRDefault="00256AF5" w:rsidP="00F11646">
            <w:pPr>
              <w:rPr>
                <w:rFonts w:ascii="Arial" w:hAnsi="Arial" w:cs="Arial"/>
                <w:sz w:val="22"/>
                <w:szCs w:val="22"/>
              </w:rPr>
            </w:pPr>
          </w:p>
        </w:tc>
      </w:tr>
      <w:tr w:rsidR="001813C3" w:rsidRPr="00F11646" w14:paraId="14201BB0" w14:textId="77777777" w:rsidTr="001F401D">
        <w:tc>
          <w:tcPr>
            <w:tcW w:w="603" w:type="dxa"/>
            <w:shd w:val="clear" w:color="auto" w:fill="auto"/>
          </w:tcPr>
          <w:p w14:paraId="5F9A8907" w14:textId="77777777" w:rsidR="001813C3" w:rsidRPr="00F11646" w:rsidRDefault="001813C3" w:rsidP="00F11646">
            <w:pPr>
              <w:jc w:val="both"/>
              <w:rPr>
                <w:rFonts w:ascii="Arial" w:hAnsi="Arial" w:cs="Arial"/>
                <w:sz w:val="22"/>
                <w:szCs w:val="22"/>
              </w:rPr>
            </w:pPr>
          </w:p>
        </w:tc>
        <w:tc>
          <w:tcPr>
            <w:tcW w:w="6103" w:type="dxa"/>
            <w:shd w:val="clear" w:color="auto" w:fill="auto"/>
          </w:tcPr>
          <w:p w14:paraId="4687C5AF" w14:textId="77777777" w:rsidR="001813C3" w:rsidRPr="00F11646" w:rsidRDefault="001813C3" w:rsidP="00F11646">
            <w:pPr>
              <w:rPr>
                <w:rFonts w:ascii="Arial" w:hAnsi="Arial" w:cs="Arial"/>
                <w:sz w:val="22"/>
                <w:szCs w:val="22"/>
              </w:rPr>
            </w:pPr>
          </w:p>
        </w:tc>
        <w:tc>
          <w:tcPr>
            <w:tcW w:w="1838" w:type="dxa"/>
            <w:shd w:val="clear" w:color="auto" w:fill="auto"/>
          </w:tcPr>
          <w:p w14:paraId="61B792E1" w14:textId="77777777" w:rsidR="001813C3" w:rsidRPr="00F11646" w:rsidRDefault="001813C3" w:rsidP="00F11646">
            <w:pPr>
              <w:rPr>
                <w:rFonts w:ascii="Arial" w:hAnsi="Arial" w:cs="Arial"/>
                <w:sz w:val="22"/>
                <w:szCs w:val="22"/>
              </w:rPr>
            </w:pPr>
          </w:p>
        </w:tc>
        <w:tc>
          <w:tcPr>
            <w:tcW w:w="2372" w:type="dxa"/>
          </w:tcPr>
          <w:p w14:paraId="5A8AA671" w14:textId="77777777" w:rsidR="001813C3" w:rsidRPr="00F11646" w:rsidRDefault="001813C3" w:rsidP="00F11646">
            <w:pPr>
              <w:rPr>
                <w:rFonts w:ascii="Arial" w:hAnsi="Arial" w:cs="Arial"/>
                <w:sz w:val="22"/>
                <w:szCs w:val="22"/>
              </w:rPr>
            </w:pPr>
          </w:p>
        </w:tc>
      </w:tr>
      <w:tr w:rsidR="00256AF5" w:rsidRPr="00F11646" w14:paraId="1C695019" w14:textId="77777777" w:rsidTr="001A5DFF">
        <w:tc>
          <w:tcPr>
            <w:tcW w:w="603" w:type="dxa"/>
            <w:shd w:val="clear" w:color="auto" w:fill="auto"/>
          </w:tcPr>
          <w:p w14:paraId="2ED2F239" w14:textId="77777777" w:rsidR="00256AF5" w:rsidRPr="00F11646" w:rsidRDefault="00256AF5" w:rsidP="00F11646">
            <w:pPr>
              <w:jc w:val="both"/>
              <w:rPr>
                <w:rFonts w:ascii="Arial" w:hAnsi="Arial" w:cs="Arial"/>
                <w:sz w:val="22"/>
                <w:szCs w:val="22"/>
              </w:rPr>
            </w:pPr>
          </w:p>
        </w:tc>
        <w:tc>
          <w:tcPr>
            <w:tcW w:w="6103" w:type="dxa"/>
            <w:shd w:val="clear" w:color="auto" w:fill="auto"/>
          </w:tcPr>
          <w:p w14:paraId="6DA352E4" w14:textId="77777777" w:rsidR="00256AF5" w:rsidRPr="00F11646" w:rsidRDefault="00256AF5" w:rsidP="00F11646">
            <w:pPr>
              <w:rPr>
                <w:rFonts w:ascii="Arial" w:hAnsi="Arial" w:cs="Arial"/>
                <w:sz w:val="22"/>
                <w:szCs w:val="22"/>
              </w:rPr>
            </w:pPr>
          </w:p>
        </w:tc>
        <w:tc>
          <w:tcPr>
            <w:tcW w:w="1838" w:type="dxa"/>
            <w:shd w:val="clear" w:color="auto" w:fill="auto"/>
          </w:tcPr>
          <w:p w14:paraId="2DAFDB08" w14:textId="77777777" w:rsidR="00256AF5" w:rsidRPr="00F11646" w:rsidRDefault="00256AF5" w:rsidP="00F11646">
            <w:pPr>
              <w:rPr>
                <w:rFonts w:ascii="Arial" w:hAnsi="Arial" w:cs="Arial"/>
                <w:sz w:val="22"/>
                <w:szCs w:val="22"/>
              </w:rPr>
            </w:pPr>
          </w:p>
        </w:tc>
        <w:tc>
          <w:tcPr>
            <w:tcW w:w="2372" w:type="dxa"/>
          </w:tcPr>
          <w:p w14:paraId="4E729274" w14:textId="77777777" w:rsidR="00256AF5" w:rsidRPr="00F11646" w:rsidRDefault="00256AF5" w:rsidP="00F11646">
            <w:pPr>
              <w:rPr>
                <w:rFonts w:ascii="Arial" w:hAnsi="Arial" w:cs="Arial"/>
                <w:sz w:val="22"/>
                <w:szCs w:val="22"/>
              </w:rPr>
            </w:pPr>
          </w:p>
        </w:tc>
      </w:tr>
      <w:tr w:rsidR="00256AF5" w:rsidRPr="00F11646" w14:paraId="73BD5ABE" w14:textId="77777777" w:rsidTr="001A5DFF">
        <w:tc>
          <w:tcPr>
            <w:tcW w:w="603" w:type="dxa"/>
            <w:shd w:val="clear" w:color="auto" w:fill="auto"/>
          </w:tcPr>
          <w:p w14:paraId="0F328E66" w14:textId="77777777" w:rsidR="00256AF5" w:rsidRPr="00F11646" w:rsidRDefault="00256AF5" w:rsidP="00F11646">
            <w:pPr>
              <w:jc w:val="both"/>
              <w:rPr>
                <w:rFonts w:ascii="Arial" w:hAnsi="Arial" w:cs="Arial"/>
                <w:sz w:val="22"/>
                <w:szCs w:val="22"/>
              </w:rPr>
            </w:pPr>
          </w:p>
        </w:tc>
        <w:tc>
          <w:tcPr>
            <w:tcW w:w="6103" w:type="dxa"/>
            <w:shd w:val="clear" w:color="auto" w:fill="auto"/>
          </w:tcPr>
          <w:p w14:paraId="218DA531" w14:textId="77777777" w:rsidR="00256AF5" w:rsidRPr="00F11646" w:rsidRDefault="00256AF5" w:rsidP="00F11646">
            <w:pPr>
              <w:rPr>
                <w:rFonts w:ascii="Arial" w:hAnsi="Arial" w:cs="Arial"/>
                <w:sz w:val="22"/>
                <w:szCs w:val="22"/>
              </w:rPr>
            </w:pPr>
          </w:p>
        </w:tc>
        <w:tc>
          <w:tcPr>
            <w:tcW w:w="1838" w:type="dxa"/>
            <w:shd w:val="clear" w:color="auto" w:fill="auto"/>
          </w:tcPr>
          <w:p w14:paraId="5206FCE0" w14:textId="77777777" w:rsidR="00256AF5" w:rsidRPr="00F11646" w:rsidRDefault="00256AF5" w:rsidP="00F11646">
            <w:pPr>
              <w:rPr>
                <w:rFonts w:ascii="Arial" w:hAnsi="Arial" w:cs="Arial"/>
                <w:sz w:val="22"/>
                <w:szCs w:val="22"/>
              </w:rPr>
            </w:pPr>
          </w:p>
        </w:tc>
        <w:tc>
          <w:tcPr>
            <w:tcW w:w="2372" w:type="dxa"/>
          </w:tcPr>
          <w:p w14:paraId="7120006D" w14:textId="77777777" w:rsidR="00256AF5" w:rsidRPr="00F11646" w:rsidRDefault="00256AF5" w:rsidP="00F11646">
            <w:pPr>
              <w:rPr>
                <w:rFonts w:ascii="Arial" w:hAnsi="Arial" w:cs="Arial"/>
                <w:sz w:val="22"/>
                <w:szCs w:val="22"/>
              </w:rPr>
            </w:pPr>
          </w:p>
        </w:tc>
      </w:tr>
    </w:tbl>
    <w:p w14:paraId="6D9C6C5F" w14:textId="77777777" w:rsidR="00F11646" w:rsidRDefault="00F11646" w:rsidP="00F11646">
      <w:pPr>
        <w:pStyle w:val="Heading3"/>
        <w:spacing w:before="0" w:after="0"/>
        <w:ind w:left="502" w:right="-766"/>
        <w:jc w:val="both"/>
        <w:rPr>
          <w:color w:val="A00054"/>
          <w:sz w:val="24"/>
          <w:szCs w:val="24"/>
        </w:rPr>
      </w:pPr>
    </w:p>
    <w:p w14:paraId="70F2708F" w14:textId="0CA9EAAB" w:rsidR="009055C3" w:rsidRPr="007B153D" w:rsidRDefault="009055C3" w:rsidP="00D86D50">
      <w:pPr>
        <w:pStyle w:val="Heading3"/>
        <w:spacing w:before="0" w:after="0"/>
        <w:ind w:right="-766"/>
        <w:jc w:val="both"/>
        <w:rPr>
          <w:color w:val="A00054"/>
          <w:sz w:val="28"/>
          <w:szCs w:val="24"/>
        </w:rPr>
      </w:pPr>
      <w:r w:rsidRPr="007B153D">
        <w:rPr>
          <w:color w:val="A00054"/>
          <w:sz w:val="28"/>
          <w:szCs w:val="24"/>
        </w:rPr>
        <w:t>Project Dependencies</w:t>
      </w:r>
    </w:p>
    <w:p w14:paraId="1E8A75EB" w14:textId="77777777" w:rsidR="00F11646" w:rsidRDefault="00F11646" w:rsidP="00F11646">
      <w:pPr>
        <w:pStyle w:val="NoSpacing"/>
      </w:pPr>
    </w:p>
    <w:p w14:paraId="1FD507C0" w14:textId="24F678F1" w:rsidR="009055C3" w:rsidRPr="00F11646" w:rsidRDefault="009055C3" w:rsidP="00F11646">
      <w:pPr>
        <w:pStyle w:val="NoSpacing"/>
      </w:pPr>
      <w:r w:rsidRPr="00F11646">
        <w:t>Internal and external dependencies that interface with the project and influence the autonomy of the project to deliver.</w:t>
      </w:r>
    </w:p>
    <w:p w14:paraId="4A971682" w14:textId="77777777" w:rsidR="00E32DD7" w:rsidRPr="00F11646" w:rsidRDefault="00E32DD7" w:rsidP="00F11646">
      <w:pPr>
        <w:jc w:val="both"/>
        <w:rPr>
          <w:rFonts w:ascii="Arial" w:hAnsi="Arial" w:cs="Arial"/>
          <w:color w:val="E28C05"/>
          <w:sz w:val="20"/>
          <w:szCs w:val="20"/>
        </w:rPr>
      </w:pPr>
    </w:p>
    <w:p w14:paraId="61EAB798" w14:textId="40DA6CF9" w:rsidR="0059505E" w:rsidRPr="007B153D" w:rsidRDefault="008E708C" w:rsidP="00D86D50">
      <w:pPr>
        <w:pStyle w:val="Heading3"/>
        <w:numPr>
          <w:ilvl w:val="0"/>
          <w:numId w:val="1"/>
        </w:numPr>
        <w:spacing w:before="0" w:after="0"/>
        <w:ind w:right="-766"/>
        <w:jc w:val="both"/>
        <w:rPr>
          <w:color w:val="A00054"/>
          <w:sz w:val="28"/>
          <w:szCs w:val="24"/>
        </w:rPr>
      </w:pPr>
      <w:r w:rsidRPr="007B153D">
        <w:rPr>
          <w:color w:val="A00054"/>
          <w:sz w:val="28"/>
          <w:szCs w:val="24"/>
        </w:rPr>
        <w:t>K</w:t>
      </w:r>
      <w:r w:rsidR="0059505E" w:rsidRPr="007B153D">
        <w:rPr>
          <w:color w:val="A00054"/>
          <w:sz w:val="28"/>
          <w:szCs w:val="24"/>
        </w:rPr>
        <w:t>ey Stakeholders</w:t>
      </w:r>
    </w:p>
    <w:p w14:paraId="16935391" w14:textId="77777777" w:rsidR="00F11646" w:rsidRPr="00F11646" w:rsidRDefault="00F11646" w:rsidP="00F11646"/>
    <w:p w14:paraId="04923D7B" w14:textId="2CF9A39D" w:rsidR="0059505E" w:rsidRDefault="0059505E" w:rsidP="00F11646">
      <w:pPr>
        <w:pStyle w:val="NoSpacing"/>
        <w:rPr>
          <w:rFonts w:eastAsia="Arial Unicode MS"/>
          <w:w w:val="107"/>
        </w:rPr>
      </w:pPr>
      <w:r w:rsidRPr="00F11646">
        <w:rPr>
          <w:rFonts w:eastAsia="Arial Unicode MS"/>
          <w:w w:val="107"/>
        </w:rPr>
        <w:t>Who has a vested interest or is directly affected by delivery of the project, it could include suppliers, end users, sponsors, related organisations or internal staff. The list should be high priority organisations/groups. A detailed communication and engagement plan should be developed in addition to the business case.</w:t>
      </w:r>
    </w:p>
    <w:p w14:paraId="000691E2" w14:textId="336DDEBA" w:rsidR="007B153D" w:rsidRDefault="007B153D">
      <w:pPr>
        <w:spacing w:after="200" w:line="276" w:lineRule="auto"/>
        <w:rPr>
          <w:rFonts w:ascii="Arial" w:eastAsia="Arial Unicode MS" w:hAnsi="Arial"/>
          <w:b/>
          <w:color w:val="003893"/>
          <w:w w:val="107"/>
          <w:sz w:val="22"/>
        </w:rPr>
      </w:pPr>
      <w:r>
        <w:rPr>
          <w:rFonts w:eastAsia="Arial Unicode MS"/>
          <w:w w:val="107"/>
        </w:rPr>
        <w:br w:type="page"/>
      </w:r>
    </w:p>
    <w:p w14:paraId="190646B0" w14:textId="77777777" w:rsidR="00F11646" w:rsidRPr="00F11646" w:rsidRDefault="00F11646" w:rsidP="00F11646">
      <w:pPr>
        <w:pStyle w:val="NoSpacing"/>
        <w:rPr>
          <w:rFonts w:eastAsia="Arial Unicode MS"/>
          <w:w w:val="107"/>
        </w:rPr>
      </w:pPr>
    </w:p>
    <w:p w14:paraId="794D4370" w14:textId="77777777" w:rsidR="0059505E" w:rsidRPr="00F11646" w:rsidRDefault="0059505E" w:rsidP="00F11646">
      <w:pPr>
        <w:pStyle w:val="NoSpacing"/>
        <w:rPr>
          <w:rFonts w:eastAsia="Arial Unicode MS"/>
          <w:w w:val="107"/>
        </w:rPr>
      </w:pPr>
      <w:r w:rsidRPr="00F11646">
        <w:rPr>
          <w:rFonts w:eastAsia="Arial Unicode MS"/>
          <w:w w:val="107"/>
        </w:rPr>
        <w:t>It would be beneficial to map your stakeholders on the grid below:</w:t>
      </w:r>
    </w:p>
    <w:p w14:paraId="242122E4" w14:textId="77777777" w:rsidR="007F7023" w:rsidRPr="00F11646" w:rsidRDefault="007F7023" w:rsidP="00F11646">
      <w:pPr>
        <w:widowControl w:val="0"/>
        <w:tabs>
          <w:tab w:val="left" w:pos="308"/>
        </w:tabs>
        <w:autoSpaceDE w:val="0"/>
        <w:autoSpaceDN w:val="0"/>
        <w:adjustRightInd w:val="0"/>
        <w:ind w:left="20" w:right="-766"/>
        <w:jc w:val="both"/>
        <w:rPr>
          <w:rFonts w:ascii="Arial" w:eastAsia="Arial Unicode MS" w:hAnsi="Arial" w:cs="Arial"/>
          <w:color w:val="E28C05"/>
          <w:w w:val="107"/>
          <w:sz w:val="20"/>
          <w:szCs w:val="20"/>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5634"/>
      </w:tblGrid>
      <w:tr w:rsidR="0059505E" w:rsidRPr="00F11646" w14:paraId="7858CFD8" w14:textId="77777777" w:rsidTr="009C7449">
        <w:tc>
          <w:tcPr>
            <w:tcW w:w="4005" w:type="dxa"/>
            <w:shd w:val="clear" w:color="auto" w:fill="auto"/>
          </w:tcPr>
          <w:p w14:paraId="26443A67" w14:textId="77777777" w:rsidR="00E32DD7" w:rsidRPr="00F11646" w:rsidRDefault="00E32DD7" w:rsidP="00F11646">
            <w:pPr>
              <w:jc w:val="center"/>
              <w:rPr>
                <w:rFonts w:ascii="Arial" w:hAnsi="Arial" w:cs="Arial"/>
                <w:b/>
                <w:bCs/>
              </w:rPr>
            </w:pPr>
          </w:p>
          <w:p w14:paraId="22815664" w14:textId="77777777" w:rsidR="0059505E" w:rsidRPr="00F11646" w:rsidRDefault="0059505E" w:rsidP="00F11646">
            <w:pPr>
              <w:jc w:val="center"/>
              <w:rPr>
                <w:rFonts w:ascii="Arial" w:hAnsi="Arial" w:cs="Arial"/>
                <w:b/>
                <w:bCs/>
              </w:rPr>
            </w:pPr>
            <w:r w:rsidRPr="00F11646">
              <w:rPr>
                <w:rFonts w:cs="Arial"/>
                <w:b/>
                <w:bCs/>
                <w:noProof/>
              </w:rPr>
              <mc:AlternateContent>
                <mc:Choice Requires="wps">
                  <w:drawing>
                    <wp:anchor distT="0" distB="0" distL="114300" distR="114300" simplePos="0" relativeHeight="251672064" behindDoc="0" locked="0" layoutInCell="1" allowOverlap="1" wp14:anchorId="14663440" wp14:editId="2FEF35C5">
                      <wp:simplePos x="0" y="0"/>
                      <wp:positionH relativeFrom="column">
                        <wp:posOffset>0</wp:posOffset>
                      </wp:positionH>
                      <wp:positionV relativeFrom="paragraph">
                        <wp:posOffset>118745</wp:posOffset>
                      </wp:positionV>
                      <wp:extent cx="0" cy="342900"/>
                      <wp:effectExtent l="52705" t="17145" r="61595"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42D6" id="Straight Connector 21"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0,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">
                      <v:stroke endarrow="block"/>
                    </v:line>
                  </w:pict>
                </mc:Fallback>
              </mc:AlternateContent>
            </w:r>
            <w:r w:rsidRPr="00F11646">
              <w:rPr>
                <w:rFonts w:ascii="Arial" w:hAnsi="Arial" w:cs="Arial"/>
                <w:b/>
                <w:bCs/>
                <w:noProof/>
                <w:sz w:val="20"/>
              </w:rPr>
              <mc:AlternateContent>
                <mc:Choice Requires="wps">
                  <w:drawing>
                    <wp:anchor distT="0" distB="0" distL="114300" distR="114300" simplePos="0" relativeHeight="251650560" behindDoc="0" locked="0" layoutInCell="1" allowOverlap="1" wp14:anchorId="06EE9B17" wp14:editId="0AC070A4">
                      <wp:simplePos x="0" y="0"/>
                      <wp:positionH relativeFrom="column">
                        <wp:posOffset>-685800</wp:posOffset>
                      </wp:positionH>
                      <wp:positionV relativeFrom="paragraph">
                        <wp:posOffset>135890</wp:posOffset>
                      </wp:positionV>
                      <wp:extent cx="571500" cy="342900"/>
                      <wp:effectExtent l="1905" t="190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CA96D" w14:textId="77777777" w:rsidR="007E4CE9" w:rsidRPr="0059505E" w:rsidRDefault="007E4CE9" w:rsidP="0059505E">
                                  <w:pPr>
                                    <w:rPr>
                                      <w:rFonts w:ascii="Arial" w:hAnsi="Arial" w:cs="Arial"/>
                                    </w:rPr>
                                  </w:pPr>
                                  <w:r w:rsidRPr="0059505E">
                                    <w:rPr>
                                      <w:rFonts w:ascii="Arial" w:hAnsi="Arial" w:cs="Arial"/>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E9B17" id="_x0000_t202" coordsize="21600,21600" o:spt="202" path="m,l,21600r21600,l21600,xe">
                      <v:stroke joinstyle="miter"/>
                      <v:path gradientshapeok="t" o:connecttype="rect"/>
                    </v:shapetype>
                    <v:shape id="Text Box 20" o:spid="_x0000_s1026" type="#_x0000_t202" style="position:absolute;left:0;text-align:left;margin-left:-54pt;margin-top:10.7pt;width:4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uWgA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" stroked="f">
                      <v:textbox>
                        <w:txbxContent>
                          <w:p w14:paraId="752CA96D" w14:textId="77777777" w:rsidR="007E4CE9" w:rsidRPr="0059505E" w:rsidRDefault="007E4CE9" w:rsidP="0059505E">
                            <w:pPr>
                              <w:rPr>
                                <w:rFonts w:ascii="Arial" w:hAnsi="Arial" w:cs="Arial"/>
                              </w:rPr>
                            </w:pPr>
                            <w:r w:rsidRPr="0059505E">
                              <w:rPr>
                                <w:rFonts w:ascii="Arial" w:hAnsi="Arial" w:cs="Arial"/>
                              </w:rPr>
                              <w:t>High</w:t>
                            </w:r>
                          </w:p>
                        </w:txbxContent>
                      </v:textbox>
                    </v:shape>
                  </w:pict>
                </mc:Fallback>
              </mc:AlternateContent>
            </w:r>
            <w:r w:rsidRPr="00F11646">
              <w:rPr>
                <w:rFonts w:ascii="Arial" w:hAnsi="Arial" w:cs="Arial"/>
                <w:b/>
                <w:bCs/>
              </w:rPr>
              <w:t>KEEP SATISFIED</w:t>
            </w:r>
          </w:p>
          <w:p w14:paraId="56DBED0E" w14:textId="77777777" w:rsidR="0059505E" w:rsidRPr="00F11646" w:rsidRDefault="0059505E" w:rsidP="00F11646">
            <w:pPr>
              <w:jc w:val="center"/>
              <w:rPr>
                <w:rFonts w:ascii="Arial" w:hAnsi="Arial" w:cs="Arial"/>
                <w:b/>
                <w:bCs/>
              </w:rPr>
            </w:pPr>
          </w:p>
          <w:p w14:paraId="4E220ACD" w14:textId="77777777" w:rsidR="005B30F1" w:rsidRPr="00F11646" w:rsidRDefault="005B30F1" w:rsidP="00F11646">
            <w:pPr>
              <w:pStyle w:val="ListParagraph"/>
              <w:rPr>
                <w:rFonts w:ascii="Arial" w:hAnsi="Arial" w:cs="Arial"/>
                <w:b/>
                <w:bCs/>
              </w:rPr>
            </w:pPr>
          </w:p>
          <w:p w14:paraId="0B0536B7" w14:textId="77777777" w:rsidR="00B747DD" w:rsidRPr="00F11646" w:rsidRDefault="00B747DD" w:rsidP="00F11646">
            <w:pPr>
              <w:pStyle w:val="ListParagraph"/>
              <w:rPr>
                <w:rFonts w:ascii="Arial" w:hAnsi="Arial" w:cs="Arial"/>
                <w:b/>
                <w:bCs/>
              </w:rPr>
            </w:pPr>
          </w:p>
          <w:p w14:paraId="6210AE98" w14:textId="77777777" w:rsidR="00B747DD" w:rsidRPr="00F11646" w:rsidRDefault="00B747DD" w:rsidP="00F11646">
            <w:pPr>
              <w:pStyle w:val="ListParagraph"/>
              <w:rPr>
                <w:rFonts w:ascii="Arial" w:hAnsi="Arial" w:cs="Arial"/>
                <w:b/>
                <w:bCs/>
              </w:rPr>
            </w:pPr>
          </w:p>
          <w:p w14:paraId="3506EC30" w14:textId="77777777" w:rsidR="005B30F1" w:rsidRPr="00F11646" w:rsidRDefault="005B30F1" w:rsidP="00F11646">
            <w:pPr>
              <w:pStyle w:val="ListParagraph"/>
              <w:rPr>
                <w:rFonts w:ascii="Arial" w:hAnsi="Arial" w:cs="Arial"/>
                <w:b/>
                <w:bCs/>
              </w:rPr>
            </w:pPr>
          </w:p>
          <w:p w14:paraId="659FC7A6" w14:textId="77777777" w:rsidR="005B30F1" w:rsidRPr="00F11646" w:rsidRDefault="005B30F1" w:rsidP="00F11646">
            <w:pPr>
              <w:pStyle w:val="ListParagraph"/>
              <w:rPr>
                <w:rFonts w:ascii="Arial" w:hAnsi="Arial" w:cs="Arial"/>
                <w:b/>
                <w:bCs/>
              </w:rPr>
            </w:pPr>
          </w:p>
          <w:p w14:paraId="3DBB1FD2" w14:textId="77777777" w:rsidR="005B30F1" w:rsidRPr="00F11646" w:rsidRDefault="005B30F1" w:rsidP="00F11646">
            <w:pPr>
              <w:pStyle w:val="ListParagraph"/>
              <w:rPr>
                <w:rFonts w:ascii="Arial" w:hAnsi="Arial" w:cs="Arial"/>
                <w:b/>
                <w:bCs/>
              </w:rPr>
            </w:pPr>
          </w:p>
          <w:p w14:paraId="4EC08013" w14:textId="551B549D" w:rsidR="0059505E" w:rsidRPr="00F11646" w:rsidRDefault="003B7F62" w:rsidP="00F11646">
            <w:pPr>
              <w:pStyle w:val="ListParagraph"/>
              <w:rPr>
                <w:rFonts w:ascii="Arial" w:hAnsi="Arial" w:cs="Arial"/>
                <w:b/>
                <w:bCs/>
              </w:rPr>
            </w:pPr>
            <w:r w:rsidRPr="00F11646">
              <w:rPr>
                <w:rFonts w:ascii="Arial" w:hAnsi="Arial" w:cs="Arial"/>
                <w:b/>
                <w:bCs/>
                <w:noProof/>
                <w:sz w:val="20"/>
              </w:rPr>
              <mc:AlternateContent>
                <mc:Choice Requires="wps">
                  <w:drawing>
                    <wp:anchor distT="0" distB="0" distL="114300" distR="114300" simplePos="0" relativeHeight="251653632" behindDoc="0" locked="0" layoutInCell="1" allowOverlap="1" wp14:anchorId="13ADE84C" wp14:editId="11B55F3D">
                      <wp:simplePos x="0" y="0"/>
                      <wp:positionH relativeFrom="column">
                        <wp:posOffset>-1018855</wp:posOffset>
                      </wp:positionH>
                      <wp:positionV relativeFrom="paragraph">
                        <wp:posOffset>132398</wp:posOffset>
                      </wp:positionV>
                      <wp:extent cx="1219200" cy="390523"/>
                      <wp:effectExtent l="0" t="444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19200" cy="390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D5E90" w14:textId="77777777" w:rsidR="007E4CE9" w:rsidRPr="0059505E" w:rsidRDefault="007E4CE9" w:rsidP="0059505E">
                                  <w:pPr>
                                    <w:rPr>
                                      <w:rFonts w:ascii="Arial" w:hAnsi="Arial" w:cs="Arial"/>
                                      <w:b/>
                                      <w:bCs/>
                                      <w:lang w:val="en-US"/>
                                    </w:rPr>
                                  </w:pPr>
                                  <w:r w:rsidRPr="0059505E">
                                    <w:rPr>
                                      <w:rFonts w:ascii="Arial" w:hAnsi="Arial" w:cs="Arial"/>
                                      <w:b/>
                                      <w:bCs/>
                                      <w:lang w:val="en-US"/>
                                    </w:rPr>
                                    <w:t>INFLUENCE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E84C" id="Text Box 19" o:spid="_x0000_s1027" type="#_x0000_t202" style="position:absolute;left:0;text-align:left;margin-left:-80.2pt;margin-top:10.45pt;width:96pt;height:30.7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" stroked="f">
                      <v:textbox style="layout-flow:vertical;mso-layout-flow-alt:bottom-to-top">
                        <w:txbxContent>
                          <w:p w14:paraId="5C4D5E90" w14:textId="77777777" w:rsidR="007E4CE9" w:rsidRPr="0059505E" w:rsidRDefault="007E4CE9" w:rsidP="0059505E">
                            <w:pPr>
                              <w:rPr>
                                <w:rFonts w:ascii="Arial" w:hAnsi="Arial" w:cs="Arial"/>
                                <w:b/>
                                <w:bCs/>
                                <w:lang w:val="en-US"/>
                              </w:rPr>
                            </w:pPr>
                            <w:r w:rsidRPr="0059505E">
                              <w:rPr>
                                <w:rFonts w:ascii="Arial" w:hAnsi="Arial" w:cs="Arial"/>
                                <w:b/>
                                <w:bCs/>
                                <w:lang w:val="en-US"/>
                              </w:rPr>
                              <w:t>INFLUENCE</w:t>
                            </w:r>
                          </w:p>
                        </w:txbxContent>
                      </v:textbox>
                    </v:shape>
                  </w:pict>
                </mc:Fallback>
              </mc:AlternateContent>
            </w:r>
          </w:p>
        </w:tc>
        <w:tc>
          <w:tcPr>
            <w:tcW w:w="5634" w:type="dxa"/>
            <w:shd w:val="clear" w:color="auto" w:fill="auto"/>
          </w:tcPr>
          <w:p w14:paraId="49FE2900" w14:textId="77777777" w:rsidR="00E32DD7" w:rsidRPr="00F11646" w:rsidRDefault="00E32DD7" w:rsidP="00F11646">
            <w:pPr>
              <w:jc w:val="center"/>
              <w:rPr>
                <w:rFonts w:ascii="Arial" w:hAnsi="Arial" w:cs="Arial"/>
                <w:b/>
                <w:bCs/>
              </w:rPr>
            </w:pPr>
          </w:p>
          <w:p w14:paraId="3677C582" w14:textId="77777777" w:rsidR="0059505E" w:rsidRPr="00F11646" w:rsidRDefault="0059505E" w:rsidP="00F11646">
            <w:pPr>
              <w:jc w:val="center"/>
              <w:rPr>
                <w:rFonts w:ascii="Arial" w:hAnsi="Arial" w:cs="Arial"/>
                <w:b/>
                <w:bCs/>
              </w:rPr>
            </w:pPr>
            <w:r w:rsidRPr="00F11646">
              <w:rPr>
                <w:rFonts w:ascii="Arial" w:hAnsi="Arial" w:cs="Arial"/>
                <w:b/>
                <w:bCs/>
              </w:rPr>
              <w:t>MANAGE CLOSELY</w:t>
            </w:r>
          </w:p>
          <w:p w14:paraId="2BE0E445" w14:textId="77777777" w:rsidR="00027F22" w:rsidRPr="00F11646" w:rsidRDefault="00027F22" w:rsidP="00F11646">
            <w:pPr>
              <w:jc w:val="center"/>
              <w:rPr>
                <w:rFonts w:ascii="Arial" w:hAnsi="Arial" w:cs="Arial"/>
                <w:b/>
                <w:bCs/>
              </w:rPr>
            </w:pPr>
          </w:p>
          <w:p w14:paraId="6DA1EEF3" w14:textId="77777777" w:rsidR="000E14A6" w:rsidRPr="00F11646" w:rsidRDefault="000E14A6" w:rsidP="00F11646">
            <w:pPr>
              <w:pStyle w:val="ListParagraph"/>
              <w:rPr>
                <w:rFonts w:ascii="Arial" w:hAnsi="Arial" w:cs="Arial"/>
                <w:b/>
                <w:bCs/>
              </w:rPr>
            </w:pPr>
          </w:p>
        </w:tc>
      </w:tr>
      <w:tr w:rsidR="0059505E" w:rsidRPr="00F11646" w14:paraId="010EB3E8" w14:textId="77777777" w:rsidTr="009C7449">
        <w:tc>
          <w:tcPr>
            <w:tcW w:w="4005" w:type="dxa"/>
            <w:shd w:val="clear" w:color="auto" w:fill="auto"/>
          </w:tcPr>
          <w:p w14:paraId="022A7D25" w14:textId="77777777" w:rsidR="00E32DD7" w:rsidRPr="00F11646" w:rsidRDefault="00E32DD7" w:rsidP="00F11646">
            <w:pPr>
              <w:jc w:val="center"/>
              <w:rPr>
                <w:rFonts w:ascii="Arial" w:hAnsi="Arial" w:cs="Arial"/>
                <w:b/>
                <w:bCs/>
              </w:rPr>
            </w:pPr>
          </w:p>
          <w:p w14:paraId="330FA8AB" w14:textId="77777777" w:rsidR="0059505E" w:rsidRPr="00F11646" w:rsidRDefault="0059505E" w:rsidP="00F11646">
            <w:pPr>
              <w:jc w:val="center"/>
              <w:rPr>
                <w:rFonts w:ascii="Arial" w:hAnsi="Arial" w:cs="Arial"/>
                <w:b/>
                <w:bCs/>
              </w:rPr>
            </w:pPr>
            <w:r w:rsidRPr="00F11646">
              <w:rPr>
                <w:rFonts w:ascii="Arial" w:hAnsi="Arial" w:cs="Arial"/>
                <w:b/>
                <w:bCs/>
              </w:rPr>
              <w:t xml:space="preserve">MONITOR </w:t>
            </w:r>
          </w:p>
          <w:p w14:paraId="7AC672C0" w14:textId="77777777" w:rsidR="0059505E" w:rsidRPr="00F11646" w:rsidRDefault="0059505E" w:rsidP="00F11646">
            <w:pPr>
              <w:jc w:val="center"/>
              <w:rPr>
                <w:rFonts w:ascii="Arial" w:hAnsi="Arial" w:cs="Arial"/>
                <w:b/>
                <w:bCs/>
              </w:rPr>
            </w:pPr>
            <w:r w:rsidRPr="00F11646">
              <w:rPr>
                <w:rFonts w:ascii="Arial" w:hAnsi="Arial" w:cs="Arial"/>
                <w:b/>
                <w:bCs/>
              </w:rPr>
              <w:t>(MINIMUM EFFORT)</w:t>
            </w:r>
          </w:p>
          <w:p w14:paraId="2A2D1D4C" w14:textId="77777777" w:rsidR="0059505E" w:rsidRPr="00F11646" w:rsidRDefault="0059505E" w:rsidP="00F11646">
            <w:pPr>
              <w:jc w:val="center"/>
              <w:rPr>
                <w:rFonts w:ascii="Arial" w:hAnsi="Arial" w:cs="Arial"/>
                <w:b/>
                <w:bCs/>
              </w:rPr>
            </w:pPr>
          </w:p>
          <w:p w14:paraId="1FC9B5AB" w14:textId="142A4386" w:rsidR="0059505E" w:rsidRPr="00F11646" w:rsidRDefault="00E32DD7" w:rsidP="00F11646">
            <w:pPr>
              <w:jc w:val="center"/>
              <w:rPr>
                <w:rFonts w:ascii="Arial" w:hAnsi="Arial" w:cs="Arial"/>
                <w:bCs/>
                <w:sz w:val="20"/>
                <w:szCs w:val="20"/>
              </w:rPr>
            </w:pPr>
            <w:r w:rsidRPr="00F11646">
              <w:rPr>
                <w:rFonts w:ascii="Arial" w:hAnsi="Arial" w:cs="Arial"/>
                <w:b/>
                <w:bCs/>
                <w:noProof/>
                <w:sz w:val="20"/>
              </w:rPr>
              <mc:AlternateContent>
                <mc:Choice Requires="wps">
                  <w:drawing>
                    <wp:anchor distT="0" distB="0" distL="114300" distR="114300" simplePos="0" relativeHeight="251656704" behindDoc="0" locked="0" layoutInCell="1" allowOverlap="1" wp14:anchorId="76136067" wp14:editId="606646ED">
                      <wp:simplePos x="0" y="0"/>
                      <wp:positionH relativeFrom="column">
                        <wp:posOffset>-770890</wp:posOffset>
                      </wp:positionH>
                      <wp:positionV relativeFrom="paragraph">
                        <wp:posOffset>250190</wp:posOffset>
                      </wp:positionV>
                      <wp:extent cx="555625" cy="342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1D7A7" w14:textId="77777777" w:rsidR="007E4CE9" w:rsidRPr="0059505E" w:rsidRDefault="007E4CE9" w:rsidP="0059505E">
                                  <w:pPr>
                                    <w:rPr>
                                      <w:rFonts w:ascii="Arial" w:hAnsi="Arial" w:cs="Arial"/>
                                    </w:rPr>
                                  </w:pPr>
                                  <w:r w:rsidRPr="0059505E">
                                    <w:rPr>
                                      <w:rFonts w:ascii="Arial" w:hAnsi="Arial" w:cs="Arial"/>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6067" id="Text Box 18" o:spid="_x0000_s1028" type="#_x0000_t202" style="position:absolute;left:0;text-align:left;margin-left:-60.7pt;margin-top:19.7pt;width:43.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KThgIAABc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" stroked="f">
                      <v:textbox>
                        <w:txbxContent>
                          <w:p w14:paraId="50C1D7A7" w14:textId="77777777" w:rsidR="007E4CE9" w:rsidRPr="0059505E" w:rsidRDefault="007E4CE9" w:rsidP="0059505E">
                            <w:pPr>
                              <w:rPr>
                                <w:rFonts w:ascii="Arial" w:hAnsi="Arial" w:cs="Arial"/>
                              </w:rPr>
                            </w:pPr>
                            <w:r w:rsidRPr="0059505E">
                              <w:rPr>
                                <w:rFonts w:ascii="Arial" w:hAnsi="Arial" w:cs="Arial"/>
                              </w:rPr>
                              <w:t>Low</w:t>
                            </w:r>
                          </w:p>
                        </w:txbxContent>
                      </v:textbox>
                    </v:shape>
                  </w:pict>
                </mc:Fallback>
              </mc:AlternateContent>
            </w:r>
          </w:p>
          <w:p w14:paraId="184B186C" w14:textId="77777777" w:rsidR="008E708C" w:rsidRPr="00F11646" w:rsidRDefault="008E708C" w:rsidP="00F11646">
            <w:pPr>
              <w:jc w:val="center"/>
              <w:rPr>
                <w:rFonts w:ascii="Arial" w:hAnsi="Arial" w:cs="Arial"/>
                <w:bCs/>
                <w:sz w:val="20"/>
                <w:szCs w:val="20"/>
              </w:rPr>
            </w:pPr>
          </w:p>
          <w:p w14:paraId="13F49CA9" w14:textId="77777777" w:rsidR="0059505E" w:rsidRPr="00F11646" w:rsidRDefault="0059505E" w:rsidP="00F11646">
            <w:pPr>
              <w:jc w:val="center"/>
              <w:rPr>
                <w:rFonts w:ascii="Arial" w:hAnsi="Arial" w:cs="Arial"/>
                <w:bCs/>
                <w:sz w:val="20"/>
                <w:szCs w:val="20"/>
              </w:rPr>
            </w:pPr>
          </w:p>
          <w:p w14:paraId="2A2AC66E" w14:textId="77777777" w:rsidR="00B747DD" w:rsidRPr="00F11646" w:rsidRDefault="00B747DD" w:rsidP="00F11646">
            <w:pPr>
              <w:jc w:val="center"/>
              <w:rPr>
                <w:rFonts w:ascii="Arial" w:hAnsi="Arial" w:cs="Arial"/>
                <w:bCs/>
                <w:sz w:val="20"/>
                <w:szCs w:val="20"/>
              </w:rPr>
            </w:pPr>
          </w:p>
          <w:p w14:paraId="460B24EE" w14:textId="77777777" w:rsidR="00B747DD" w:rsidRPr="00F11646" w:rsidRDefault="00B747DD" w:rsidP="00F11646">
            <w:pPr>
              <w:jc w:val="center"/>
              <w:rPr>
                <w:rFonts w:ascii="Arial" w:hAnsi="Arial" w:cs="Arial"/>
                <w:bCs/>
                <w:sz w:val="20"/>
                <w:szCs w:val="20"/>
              </w:rPr>
            </w:pPr>
          </w:p>
          <w:p w14:paraId="3494966E" w14:textId="77777777" w:rsidR="0059505E" w:rsidRPr="00F11646" w:rsidRDefault="0059505E" w:rsidP="00F11646">
            <w:pPr>
              <w:jc w:val="center"/>
              <w:rPr>
                <w:rFonts w:ascii="Arial" w:hAnsi="Arial" w:cs="Arial"/>
                <w:b/>
                <w:bCs/>
              </w:rPr>
            </w:pPr>
          </w:p>
          <w:p w14:paraId="435BB6E1" w14:textId="77777777" w:rsidR="0059505E" w:rsidRPr="00F11646" w:rsidRDefault="0059505E" w:rsidP="00F11646">
            <w:pPr>
              <w:jc w:val="center"/>
              <w:rPr>
                <w:rFonts w:ascii="Arial" w:hAnsi="Arial" w:cs="Arial"/>
                <w:b/>
                <w:bCs/>
              </w:rPr>
            </w:pPr>
          </w:p>
        </w:tc>
        <w:tc>
          <w:tcPr>
            <w:tcW w:w="5634" w:type="dxa"/>
            <w:shd w:val="clear" w:color="auto" w:fill="auto"/>
          </w:tcPr>
          <w:p w14:paraId="3083A311" w14:textId="77777777" w:rsidR="00E32DD7" w:rsidRPr="00F11646" w:rsidRDefault="00E32DD7" w:rsidP="00F11646">
            <w:pPr>
              <w:jc w:val="center"/>
              <w:rPr>
                <w:rFonts w:ascii="Arial" w:hAnsi="Arial" w:cs="Arial"/>
                <w:b/>
                <w:bCs/>
              </w:rPr>
            </w:pPr>
          </w:p>
          <w:p w14:paraId="45138809" w14:textId="77777777" w:rsidR="00027F22" w:rsidRPr="00F11646" w:rsidRDefault="0059505E" w:rsidP="00F11646">
            <w:pPr>
              <w:jc w:val="center"/>
              <w:rPr>
                <w:rFonts w:ascii="Arial" w:hAnsi="Arial" w:cs="Arial"/>
                <w:b/>
                <w:bCs/>
              </w:rPr>
            </w:pPr>
            <w:r w:rsidRPr="00F11646">
              <w:rPr>
                <w:rFonts w:ascii="Arial" w:hAnsi="Arial" w:cs="Arial"/>
                <w:b/>
                <w:bCs/>
              </w:rPr>
              <w:t>KEEP INFORMED</w:t>
            </w:r>
          </w:p>
          <w:p w14:paraId="19569857" w14:textId="77777777" w:rsidR="007F7023" w:rsidRPr="00F11646" w:rsidRDefault="007F7023" w:rsidP="00F11646">
            <w:pPr>
              <w:jc w:val="center"/>
              <w:rPr>
                <w:rFonts w:ascii="Arial" w:hAnsi="Arial" w:cs="Arial"/>
                <w:bCs/>
                <w:sz w:val="20"/>
                <w:szCs w:val="20"/>
              </w:rPr>
            </w:pPr>
          </w:p>
          <w:p w14:paraId="2A1EF7A1" w14:textId="77777777" w:rsidR="00E32DD7" w:rsidRPr="00F11646" w:rsidRDefault="00E32DD7" w:rsidP="00F11646">
            <w:pPr>
              <w:jc w:val="center"/>
              <w:rPr>
                <w:rFonts w:ascii="Arial" w:hAnsi="Arial" w:cs="Arial"/>
                <w:b/>
                <w:bCs/>
              </w:rPr>
            </w:pPr>
          </w:p>
        </w:tc>
      </w:tr>
    </w:tbl>
    <w:p w14:paraId="2C188BA5" w14:textId="60B203FE" w:rsidR="0059505E" w:rsidRPr="00F11646" w:rsidRDefault="0059505E" w:rsidP="00F11646">
      <w:pPr>
        <w:jc w:val="center"/>
        <w:rPr>
          <w:rFonts w:ascii="Arial" w:hAnsi="Arial" w:cs="Arial"/>
          <w:b/>
          <w:bCs/>
        </w:rPr>
      </w:pPr>
      <w:r w:rsidRPr="00F11646">
        <w:rPr>
          <w:rFonts w:ascii="Arial" w:hAnsi="Arial" w:cs="Arial"/>
          <w:b/>
          <w:bCs/>
          <w:noProof/>
          <w:sz w:val="20"/>
        </w:rPr>
        <mc:AlternateContent>
          <mc:Choice Requires="wps">
            <w:drawing>
              <wp:anchor distT="0" distB="0" distL="114300" distR="114300" simplePos="0" relativeHeight="251659776" behindDoc="0" locked="0" layoutInCell="1" allowOverlap="1" wp14:anchorId="4EBBE782" wp14:editId="19AD5845">
                <wp:simplePos x="0" y="0"/>
                <wp:positionH relativeFrom="column">
                  <wp:posOffset>1371600</wp:posOffset>
                </wp:positionH>
                <wp:positionV relativeFrom="paragraph">
                  <wp:posOffset>146050</wp:posOffset>
                </wp:positionV>
                <wp:extent cx="800100" cy="342900"/>
                <wp:effectExtent l="0" t="0" r="4445"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FDD53" w14:textId="77777777" w:rsidR="007E4CE9" w:rsidRPr="0059505E" w:rsidRDefault="007E4CE9" w:rsidP="0059505E">
                            <w:pPr>
                              <w:rPr>
                                <w:rFonts w:ascii="Arial" w:hAnsi="Arial" w:cs="Arial"/>
                              </w:rPr>
                            </w:pPr>
                            <w:r w:rsidRPr="0059505E">
                              <w:rPr>
                                <w:rFonts w:ascii="Arial" w:hAnsi="Arial" w:cs="Arial"/>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BE782" id="Text Box 17" o:spid="_x0000_s1029" type="#_x0000_t202" style="position:absolute;left:0;text-align:left;margin-left:108pt;margin-top:11.5pt;width:6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YHggIAABc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" stroked="f">
                <v:textbox>
                  <w:txbxContent>
                    <w:p w14:paraId="03EFDD53" w14:textId="77777777" w:rsidR="007E4CE9" w:rsidRPr="0059505E" w:rsidRDefault="007E4CE9" w:rsidP="0059505E">
                      <w:pPr>
                        <w:rPr>
                          <w:rFonts w:ascii="Arial" w:hAnsi="Arial" w:cs="Arial"/>
                        </w:rPr>
                      </w:pPr>
                      <w:r w:rsidRPr="0059505E">
                        <w:rPr>
                          <w:rFonts w:ascii="Arial" w:hAnsi="Arial" w:cs="Arial"/>
                        </w:rPr>
                        <w:t>Low</w:t>
                      </w:r>
                    </w:p>
                  </w:txbxContent>
                </v:textbox>
              </v:shape>
            </w:pict>
          </mc:Fallback>
        </mc:AlternateContent>
      </w:r>
      <w:r w:rsidRPr="00F11646">
        <w:rPr>
          <w:rFonts w:ascii="Arial" w:hAnsi="Arial" w:cs="Arial"/>
          <w:b/>
          <w:bCs/>
          <w:noProof/>
          <w:sz w:val="20"/>
        </w:rPr>
        <mc:AlternateContent>
          <mc:Choice Requires="wps">
            <w:drawing>
              <wp:anchor distT="0" distB="0" distL="114300" distR="114300" simplePos="0" relativeHeight="251665920" behindDoc="0" locked="0" layoutInCell="1" allowOverlap="1" wp14:anchorId="2A201414" wp14:editId="2BAF01E8">
                <wp:simplePos x="0" y="0"/>
                <wp:positionH relativeFrom="column">
                  <wp:posOffset>4000500</wp:posOffset>
                </wp:positionH>
                <wp:positionV relativeFrom="paragraph">
                  <wp:posOffset>146050</wp:posOffset>
                </wp:positionV>
                <wp:extent cx="571500" cy="342900"/>
                <wp:effectExtent l="0" t="0" r="4445"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042E9" w14:textId="77777777" w:rsidR="007E4CE9" w:rsidRPr="0059505E" w:rsidRDefault="007E4CE9" w:rsidP="0059505E">
                            <w:pPr>
                              <w:rPr>
                                <w:rFonts w:ascii="Arial" w:hAnsi="Arial" w:cs="Arial"/>
                              </w:rPr>
                            </w:pPr>
                            <w:r w:rsidRPr="0059505E">
                              <w:rPr>
                                <w:rFonts w:ascii="Arial" w:hAnsi="Arial" w:cs="Arial"/>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1414" id="Text Box 16" o:spid="_x0000_s1030" type="#_x0000_t202" style="position:absolute;left:0;text-align:left;margin-left:315pt;margin-top:11.5pt;width:4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aIgg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" stroked="f">
                <v:textbox>
                  <w:txbxContent>
                    <w:p w14:paraId="3FF042E9" w14:textId="77777777" w:rsidR="007E4CE9" w:rsidRPr="0059505E" w:rsidRDefault="007E4CE9" w:rsidP="0059505E">
                      <w:pPr>
                        <w:rPr>
                          <w:rFonts w:ascii="Arial" w:hAnsi="Arial" w:cs="Arial"/>
                        </w:rPr>
                      </w:pPr>
                      <w:r w:rsidRPr="0059505E">
                        <w:rPr>
                          <w:rFonts w:ascii="Arial" w:hAnsi="Arial" w:cs="Arial"/>
                        </w:rPr>
                        <w:t>High</w:t>
                      </w:r>
                    </w:p>
                  </w:txbxContent>
                </v:textbox>
              </v:shape>
            </w:pict>
          </mc:Fallback>
        </mc:AlternateContent>
      </w:r>
    </w:p>
    <w:p w14:paraId="44B213E8" w14:textId="513969B8" w:rsidR="0059505E" w:rsidRPr="00F11646" w:rsidRDefault="009055C3" w:rsidP="00F11646">
      <w:pPr>
        <w:jc w:val="center"/>
        <w:rPr>
          <w:rFonts w:ascii="Arial" w:hAnsi="Arial" w:cs="Arial"/>
          <w:b/>
          <w:bCs/>
        </w:rPr>
      </w:pPr>
      <w:r w:rsidRPr="00F11646">
        <w:rPr>
          <w:rFonts w:ascii="Arial" w:hAnsi="Arial" w:cs="Arial"/>
          <w:b/>
          <w:bCs/>
          <w:noProof/>
          <w:sz w:val="20"/>
        </w:rPr>
        <mc:AlternateContent>
          <mc:Choice Requires="wps">
            <w:drawing>
              <wp:anchor distT="0" distB="0" distL="114300" distR="114300" simplePos="0" relativeHeight="251662848" behindDoc="0" locked="0" layoutInCell="1" allowOverlap="1" wp14:anchorId="73E8F56C" wp14:editId="4B1C2FC3">
                <wp:simplePos x="0" y="0"/>
                <wp:positionH relativeFrom="column">
                  <wp:posOffset>2514600</wp:posOffset>
                </wp:positionH>
                <wp:positionV relativeFrom="paragraph">
                  <wp:posOffset>37465</wp:posOffset>
                </wp:positionV>
                <wp:extent cx="1028700" cy="340360"/>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16462" w14:textId="77777777" w:rsidR="007E4CE9" w:rsidRPr="0059505E" w:rsidRDefault="007E4CE9" w:rsidP="0059505E">
                            <w:pPr>
                              <w:rPr>
                                <w:rFonts w:ascii="Arial" w:hAnsi="Arial" w:cs="Arial"/>
                                <w:b/>
                                <w:bCs/>
                              </w:rPr>
                            </w:pPr>
                            <w:r w:rsidRPr="0059505E">
                              <w:rPr>
                                <w:rFonts w:ascii="Arial" w:hAnsi="Arial" w:cs="Arial"/>
                                <w:b/>
                                <w:bCs/>
                              </w:rPr>
                              <w:t>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F56C" id="Text Box 15" o:spid="_x0000_s1031" type="#_x0000_t202" style="position:absolute;left:0;text-align:left;margin-left:198pt;margin-top:2.95pt;width:81pt;height:2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rhQ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" stroked="f">
                <v:textbox>
                  <w:txbxContent>
                    <w:p w14:paraId="62E16462" w14:textId="77777777" w:rsidR="007E4CE9" w:rsidRPr="0059505E" w:rsidRDefault="007E4CE9" w:rsidP="0059505E">
                      <w:pPr>
                        <w:rPr>
                          <w:rFonts w:ascii="Arial" w:hAnsi="Arial" w:cs="Arial"/>
                          <w:b/>
                          <w:bCs/>
                        </w:rPr>
                      </w:pPr>
                      <w:r w:rsidRPr="0059505E">
                        <w:rPr>
                          <w:rFonts w:ascii="Arial" w:hAnsi="Arial" w:cs="Arial"/>
                          <w:b/>
                          <w:bCs/>
                        </w:rPr>
                        <w:t>INTEREST</w:t>
                      </w:r>
                    </w:p>
                  </w:txbxContent>
                </v:textbox>
              </v:shape>
            </w:pict>
          </mc:Fallback>
        </mc:AlternateContent>
      </w:r>
      <w:r w:rsidR="003B7F62" w:rsidRPr="00F11646">
        <w:rPr>
          <w:rFonts w:ascii="Arial" w:hAnsi="Arial" w:cs="Arial"/>
          <w:b/>
          <w:bCs/>
          <w:noProof/>
          <w:sz w:val="20"/>
        </w:rPr>
        <mc:AlternateContent>
          <mc:Choice Requires="wps">
            <w:drawing>
              <wp:anchor distT="0" distB="0" distL="114300" distR="114300" simplePos="0" relativeHeight="251668992" behindDoc="0" locked="0" layoutInCell="1" allowOverlap="1" wp14:anchorId="13612BAD" wp14:editId="11D54B8A">
                <wp:simplePos x="0" y="0"/>
                <wp:positionH relativeFrom="column">
                  <wp:posOffset>5354955</wp:posOffset>
                </wp:positionH>
                <wp:positionV relativeFrom="paragraph">
                  <wp:posOffset>69850</wp:posOffset>
                </wp:positionV>
                <wp:extent cx="342265" cy="0"/>
                <wp:effectExtent l="0" t="76200" r="19685"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EB7BA" id="Straight Connector 1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65pt,5.5pt" to="44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K2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">
                <v:stroke endarrow="block"/>
              </v:line>
            </w:pict>
          </mc:Fallback>
        </mc:AlternateContent>
      </w:r>
    </w:p>
    <w:p w14:paraId="7EB27DE3" w14:textId="77777777" w:rsidR="00F63A9B" w:rsidRPr="00F11646" w:rsidRDefault="00F63A9B" w:rsidP="00F11646">
      <w:pPr>
        <w:widowControl w:val="0"/>
        <w:tabs>
          <w:tab w:val="left" w:pos="308"/>
        </w:tabs>
        <w:autoSpaceDE w:val="0"/>
        <w:autoSpaceDN w:val="0"/>
        <w:adjustRightInd w:val="0"/>
        <w:ind w:right="-766"/>
        <w:jc w:val="both"/>
        <w:rPr>
          <w:rFonts w:ascii="Arial" w:eastAsia="Arial Unicode MS" w:hAnsi="Arial" w:cs="Arial"/>
          <w:color w:val="E28C05"/>
          <w:w w:val="107"/>
          <w:sz w:val="22"/>
          <w:szCs w:val="22"/>
        </w:rPr>
        <w:sectPr w:rsidR="00F63A9B" w:rsidRPr="00F11646" w:rsidSect="00F11646">
          <w:headerReference w:type="default" r:id="rId14"/>
          <w:footerReference w:type="default" r:id="rId15"/>
          <w:headerReference w:type="first" r:id="rId16"/>
          <w:footerReference w:type="first" r:id="rId17"/>
          <w:type w:val="continuous"/>
          <w:pgSz w:w="11906" w:h="16838"/>
          <w:pgMar w:top="1440" w:right="1440" w:bottom="1440" w:left="1440" w:header="709" w:footer="709" w:gutter="0"/>
          <w:cols w:space="708"/>
          <w:titlePg/>
          <w:docGrid w:linePitch="360"/>
        </w:sectPr>
      </w:pPr>
    </w:p>
    <w:p w14:paraId="20946474" w14:textId="77777777" w:rsidR="00F63A9B" w:rsidRPr="007B153D" w:rsidRDefault="00F63A9B" w:rsidP="00D86D50">
      <w:pPr>
        <w:pStyle w:val="ListParagraph"/>
        <w:widowControl w:val="0"/>
        <w:numPr>
          <w:ilvl w:val="0"/>
          <w:numId w:val="1"/>
        </w:numPr>
        <w:tabs>
          <w:tab w:val="left" w:pos="308"/>
        </w:tabs>
        <w:autoSpaceDE w:val="0"/>
        <w:autoSpaceDN w:val="0"/>
        <w:adjustRightInd w:val="0"/>
        <w:rPr>
          <w:rFonts w:ascii="Arial" w:hAnsi="Arial" w:cs="Arial"/>
          <w:b/>
          <w:color w:val="A00054"/>
          <w:szCs w:val="22"/>
        </w:rPr>
      </w:pPr>
      <w:r w:rsidRPr="007B153D">
        <w:rPr>
          <w:rFonts w:ascii="Arial" w:hAnsi="Arial" w:cs="Arial"/>
          <w:b/>
          <w:color w:val="A00054"/>
          <w:sz w:val="28"/>
        </w:rPr>
        <w:lastRenderedPageBreak/>
        <w:t>Risk Assessment</w:t>
      </w:r>
    </w:p>
    <w:p w14:paraId="77DE7AB2" w14:textId="77777777" w:rsidR="00F63A9B" w:rsidRPr="00F11646" w:rsidRDefault="00F63A9B" w:rsidP="00F11646">
      <w:pPr>
        <w:pStyle w:val="NoSpacing"/>
        <w:rPr>
          <w:rFonts w:eastAsia="Arial Unicode MS"/>
          <w:w w:val="107"/>
        </w:rPr>
      </w:pPr>
      <w:r w:rsidRPr="00F11646">
        <w:rPr>
          <w:rFonts w:eastAsia="Arial Unicode MS"/>
          <w:w w:val="107"/>
        </w:rPr>
        <w:t xml:space="preserve">Gives a summary of the key risks associated with the project together with the likely impact and mitigating plans should they occur. </w:t>
      </w:r>
    </w:p>
    <w:p w14:paraId="2D160696" w14:textId="0AE8FCCB" w:rsidR="00B747DD" w:rsidRDefault="00B747DD" w:rsidP="00F11646">
      <w:pPr>
        <w:widowControl w:val="0"/>
        <w:tabs>
          <w:tab w:val="left" w:pos="308"/>
        </w:tabs>
        <w:autoSpaceDE w:val="0"/>
        <w:autoSpaceDN w:val="0"/>
        <w:adjustRightInd w:val="0"/>
        <w:ind w:left="20" w:right="-766"/>
        <w:jc w:val="both"/>
        <w:rPr>
          <w:rFonts w:ascii="Arial" w:eastAsia="Arial Unicode MS" w:hAnsi="Arial" w:cs="Arial"/>
          <w:color w:val="E28C05"/>
          <w:w w:val="107"/>
          <w:sz w:val="20"/>
          <w:szCs w:val="20"/>
        </w:rPr>
      </w:pPr>
    </w:p>
    <w:p w14:paraId="2736C094" w14:textId="77777777" w:rsidR="007B153D" w:rsidRPr="00F11646" w:rsidRDefault="007B153D" w:rsidP="00F11646">
      <w:pPr>
        <w:widowControl w:val="0"/>
        <w:tabs>
          <w:tab w:val="left" w:pos="308"/>
        </w:tabs>
        <w:autoSpaceDE w:val="0"/>
        <w:autoSpaceDN w:val="0"/>
        <w:adjustRightInd w:val="0"/>
        <w:ind w:left="20" w:right="-766"/>
        <w:jc w:val="both"/>
        <w:rPr>
          <w:rFonts w:ascii="Arial" w:eastAsia="Arial Unicode MS" w:hAnsi="Arial" w:cs="Arial"/>
          <w:color w:val="E28C05"/>
          <w:w w:val="107"/>
          <w:sz w:val="20"/>
          <w:szCs w:val="20"/>
        </w:rPr>
        <w:sectPr w:rsidR="007B153D" w:rsidRPr="00F11646" w:rsidSect="00F11646">
          <w:headerReference w:type="default" r:id="rId18"/>
          <w:pgSz w:w="16838" w:h="11906" w:orient="landscape"/>
          <w:pgMar w:top="1440" w:right="1440" w:bottom="1440" w:left="1440" w:header="709" w:footer="709" w:gutter="0"/>
          <w:cols w:space="708"/>
          <w:docGrid w:linePitch="360"/>
        </w:sectPr>
      </w:pPr>
    </w:p>
    <w:p w14:paraId="41076F26"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E28C05"/>
          <w:w w:val="107"/>
          <w:sz w:val="20"/>
          <w:szCs w:val="20"/>
        </w:rPr>
      </w:pPr>
    </w:p>
    <w:p w14:paraId="553FE9A8"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E28C05"/>
          <w:w w:val="107"/>
          <w:sz w:val="20"/>
          <w:szCs w:val="20"/>
        </w:rPr>
      </w:pPr>
    </w:p>
    <w:tbl>
      <w:tblPr>
        <w:tblpPr w:leftFromText="180" w:rightFromText="180" w:vertAnchor="text" w:horzAnchor="margin" w:tblpY="33"/>
        <w:tblW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tblGrid>
      <w:tr w:rsidR="00B747DD" w:rsidRPr="00F11646" w14:paraId="092E8AA2" w14:textId="77777777" w:rsidTr="00B747DD">
        <w:tc>
          <w:tcPr>
            <w:tcW w:w="1843" w:type="dxa"/>
            <w:shd w:val="clear" w:color="auto" w:fill="auto"/>
          </w:tcPr>
          <w:p w14:paraId="0FF3BE9B"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r w:rsidRPr="00F11646">
              <w:rPr>
                <w:rFonts w:ascii="Arial" w:hAnsi="Arial" w:cs="Arial"/>
                <w:sz w:val="20"/>
                <w:szCs w:val="20"/>
              </w:rPr>
              <w:t>Categories</w:t>
            </w:r>
          </w:p>
        </w:tc>
        <w:tc>
          <w:tcPr>
            <w:tcW w:w="4111" w:type="dxa"/>
            <w:shd w:val="clear" w:color="auto" w:fill="auto"/>
          </w:tcPr>
          <w:p w14:paraId="14E3FB5B"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r w:rsidRPr="00F11646">
              <w:rPr>
                <w:rFonts w:ascii="Arial" w:hAnsi="Arial" w:cs="Arial"/>
                <w:sz w:val="20"/>
                <w:szCs w:val="20"/>
              </w:rPr>
              <w:t>(including but not limited to) – strategic, political, financial, legal/legislative, external/internal dependency, organisational/operational, reputational, stakeholder, service delivery, technical, delivery implementation</w:t>
            </w:r>
          </w:p>
        </w:tc>
      </w:tr>
      <w:tr w:rsidR="00B747DD" w:rsidRPr="00F11646" w14:paraId="38992D11" w14:textId="77777777" w:rsidTr="00B747DD">
        <w:tc>
          <w:tcPr>
            <w:tcW w:w="1843" w:type="dxa"/>
            <w:shd w:val="clear" w:color="auto" w:fill="auto"/>
          </w:tcPr>
          <w:p w14:paraId="598921A5"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r w:rsidRPr="00F11646">
              <w:rPr>
                <w:rFonts w:ascii="Arial" w:hAnsi="Arial" w:cs="Arial"/>
                <w:sz w:val="20"/>
                <w:szCs w:val="20"/>
              </w:rPr>
              <w:t>Likelihood</w:t>
            </w:r>
          </w:p>
        </w:tc>
        <w:tc>
          <w:tcPr>
            <w:tcW w:w="4111" w:type="dxa"/>
            <w:shd w:val="clear" w:color="auto" w:fill="auto"/>
          </w:tcPr>
          <w:p w14:paraId="7CDCAB00"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r w:rsidRPr="00F11646">
              <w:rPr>
                <w:rFonts w:ascii="Arial" w:hAnsi="Arial" w:cs="Arial"/>
                <w:sz w:val="20"/>
                <w:szCs w:val="20"/>
              </w:rPr>
              <w:t>1 rare, 2 unlikely, 3 possible, 4 likely, 5 almost certain</w:t>
            </w:r>
          </w:p>
        </w:tc>
      </w:tr>
      <w:tr w:rsidR="00B747DD" w:rsidRPr="00F11646" w14:paraId="1B8D6D21" w14:textId="77777777" w:rsidTr="00B747DD">
        <w:tc>
          <w:tcPr>
            <w:tcW w:w="1843" w:type="dxa"/>
            <w:shd w:val="clear" w:color="auto" w:fill="auto"/>
          </w:tcPr>
          <w:p w14:paraId="6762A7A3"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r w:rsidRPr="00F11646">
              <w:rPr>
                <w:rFonts w:ascii="Arial" w:hAnsi="Arial" w:cs="Arial"/>
                <w:sz w:val="20"/>
                <w:szCs w:val="20"/>
              </w:rPr>
              <w:t>Impact</w:t>
            </w:r>
          </w:p>
        </w:tc>
        <w:tc>
          <w:tcPr>
            <w:tcW w:w="4111" w:type="dxa"/>
            <w:shd w:val="clear" w:color="auto" w:fill="auto"/>
          </w:tcPr>
          <w:p w14:paraId="4EC5F679"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r w:rsidRPr="00F11646">
              <w:rPr>
                <w:rFonts w:ascii="Arial" w:hAnsi="Arial" w:cs="Arial"/>
                <w:sz w:val="20"/>
                <w:szCs w:val="20"/>
              </w:rPr>
              <w:t>1 negligible, 2 minor, 3 moderate, 4 major, 5 catastrophic</w:t>
            </w:r>
          </w:p>
        </w:tc>
      </w:tr>
      <w:tr w:rsidR="00B747DD" w:rsidRPr="00F11646" w14:paraId="342430E6" w14:textId="77777777" w:rsidTr="00B747DD">
        <w:tc>
          <w:tcPr>
            <w:tcW w:w="1843" w:type="dxa"/>
            <w:shd w:val="clear" w:color="auto" w:fill="auto"/>
          </w:tcPr>
          <w:p w14:paraId="1BA0576B"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r w:rsidRPr="00F11646">
              <w:rPr>
                <w:rFonts w:ascii="Arial" w:hAnsi="Arial" w:cs="Arial"/>
                <w:sz w:val="20"/>
                <w:szCs w:val="20"/>
              </w:rPr>
              <w:t>RAG Rating</w:t>
            </w:r>
          </w:p>
        </w:tc>
        <w:tc>
          <w:tcPr>
            <w:tcW w:w="4111" w:type="dxa"/>
            <w:shd w:val="clear" w:color="auto" w:fill="auto"/>
          </w:tcPr>
          <w:p w14:paraId="714661D6"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r w:rsidRPr="00F11646">
              <w:rPr>
                <w:rFonts w:ascii="Arial" w:hAnsi="Arial" w:cs="Arial"/>
                <w:sz w:val="20"/>
                <w:szCs w:val="20"/>
              </w:rPr>
              <w:t xml:space="preserve">Using the chart calculate the risk score for the risk </w:t>
            </w:r>
          </w:p>
        </w:tc>
      </w:tr>
    </w:tbl>
    <w:p w14:paraId="6B74BF98"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E28C05"/>
          <w:w w:val="107"/>
          <w:sz w:val="20"/>
          <w:szCs w:val="20"/>
        </w:rPr>
      </w:pPr>
    </w:p>
    <w:tbl>
      <w:tblPr>
        <w:tblpPr w:leftFromText="180" w:rightFromText="180" w:vertAnchor="text" w:horzAnchor="page" w:tblpX="8461"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459"/>
        <w:gridCol w:w="459"/>
        <w:gridCol w:w="511"/>
        <w:gridCol w:w="459"/>
        <w:gridCol w:w="533"/>
      </w:tblGrid>
      <w:tr w:rsidR="007B153D" w:rsidRPr="00F11646" w14:paraId="14F6BA6E" w14:textId="77777777" w:rsidTr="007B153D">
        <w:tc>
          <w:tcPr>
            <w:tcW w:w="1891" w:type="dxa"/>
            <w:tcBorders>
              <w:left w:val="single" w:sz="4" w:space="0" w:color="auto"/>
              <w:bottom w:val="single" w:sz="4" w:space="0" w:color="auto"/>
            </w:tcBorders>
            <w:shd w:val="clear" w:color="auto" w:fill="DBE5F1"/>
          </w:tcPr>
          <w:p w14:paraId="655A73B5" w14:textId="77777777" w:rsidR="007B153D" w:rsidRPr="00F11646" w:rsidRDefault="007B153D" w:rsidP="007B153D">
            <w:pPr>
              <w:widowControl w:val="0"/>
              <w:autoSpaceDE w:val="0"/>
              <w:autoSpaceDN w:val="0"/>
              <w:adjustRightInd w:val="0"/>
              <w:ind w:left="113" w:right="113"/>
              <w:rPr>
                <w:rFonts w:ascii="Arial" w:hAnsi="Arial" w:cs="Arial"/>
                <w:b/>
                <w:bCs/>
                <w:color w:val="000000"/>
                <w:sz w:val="20"/>
                <w:szCs w:val="20"/>
                <w:lang w:eastAsia="en-US"/>
              </w:rPr>
            </w:pPr>
            <w:r w:rsidRPr="00F11646">
              <w:rPr>
                <w:rFonts w:ascii="Arial" w:hAnsi="Arial" w:cs="Arial"/>
                <w:b/>
                <w:bCs/>
                <w:color w:val="000000"/>
                <w:sz w:val="20"/>
                <w:szCs w:val="20"/>
                <w:lang w:eastAsia="en-US"/>
              </w:rPr>
              <w:t>Likelihood</w:t>
            </w:r>
          </w:p>
        </w:tc>
        <w:tc>
          <w:tcPr>
            <w:tcW w:w="2421" w:type="dxa"/>
            <w:gridSpan w:val="5"/>
            <w:shd w:val="clear" w:color="auto" w:fill="auto"/>
            <w:vAlign w:val="center"/>
          </w:tcPr>
          <w:p w14:paraId="5A15E4C8" w14:textId="77777777" w:rsidR="007B153D" w:rsidRPr="00F11646" w:rsidRDefault="007B153D" w:rsidP="007B153D">
            <w:pPr>
              <w:widowControl w:val="0"/>
              <w:autoSpaceDE w:val="0"/>
              <w:autoSpaceDN w:val="0"/>
              <w:adjustRightInd w:val="0"/>
              <w:jc w:val="center"/>
              <w:rPr>
                <w:rFonts w:ascii="Arial" w:hAnsi="Arial" w:cs="Arial"/>
                <w:b/>
                <w:bCs/>
                <w:color w:val="000000"/>
                <w:sz w:val="20"/>
                <w:szCs w:val="20"/>
                <w:lang w:eastAsia="en-US"/>
              </w:rPr>
            </w:pPr>
            <w:r w:rsidRPr="00F11646">
              <w:rPr>
                <w:rFonts w:ascii="Arial" w:hAnsi="Arial" w:cs="Arial"/>
                <w:b/>
                <w:bCs/>
                <w:color w:val="000000"/>
                <w:sz w:val="20"/>
                <w:szCs w:val="20"/>
                <w:lang w:eastAsia="en-US"/>
              </w:rPr>
              <w:t>RAG RATING MATRIX</w:t>
            </w:r>
          </w:p>
        </w:tc>
      </w:tr>
      <w:tr w:rsidR="007B153D" w:rsidRPr="00F11646" w14:paraId="4456B45F" w14:textId="77777777" w:rsidTr="007B153D">
        <w:trPr>
          <w:trHeight w:val="345"/>
        </w:trPr>
        <w:tc>
          <w:tcPr>
            <w:tcW w:w="1891" w:type="dxa"/>
            <w:tcBorders>
              <w:left w:val="single" w:sz="4" w:space="0" w:color="auto"/>
            </w:tcBorders>
            <w:shd w:val="clear" w:color="auto" w:fill="DBE5F1"/>
            <w:vAlign w:val="center"/>
          </w:tcPr>
          <w:p w14:paraId="585AC568" w14:textId="77777777" w:rsidR="007B153D" w:rsidRPr="00F11646" w:rsidRDefault="007B153D" w:rsidP="007B153D">
            <w:pPr>
              <w:widowControl w:val="0"/>
              <w:autoSpaceDE w:val="0"/>
              <w:autoSpaceDN w:val="0"/>
              <w:adjustRightInd w:val="0"/>
              <w:jc w:val="both"/>
              <w:rPr>
                <w:rFonts w:ascii="Arial" w:hAnsi="Arial" w:cs="Arial"/>
                <w:bCs/>
                <w:color w:val="000000"/>
                <w:sz w:val="20"/>
                <w:szCs w:val="20"/>
                <w:lang w:eastAsia="en-US"/>
              </w:rPr>
            </w:pPr>
            <w:r w:rsidRPr="00F11646">
              <w:rPr>
                <w:rFonts w:ascii="Arial" w:hAnsi="Arial" w:cs="Arial"/>
                <w:bCs/>
                <w:color w:val="000000"/>
                <w:sz w:val="20"/>
                <w:szCs w:val="20"/>
                <w:lang w:eastAsia="en-US"/>
              </w:rPr>
              <w:t>5. Almost Certain</w:t>
            </w:r>
          </w:p>
        </w:tc>
        <w:tc>
          <w:tcPr>
            <w:tcW w:w="459" w:type="dxa"/>
            <w:shd w:val="clear" w:color="auto" w:fill="00B050"/>
            <w:vAlign w:val="center"/>
          </w:tcPr>
          <w:p w14:paraId="2D541082"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5</w:t>
            </w:r>
          </w:p>
        </w:tc>
        <w:tc>
          <w:tcPr>
            <w:tcW w:w="459" w:type="dxa"/>
            <w:shd w:val="clear" w:color="auto" w:fill="FFC000"/>
            <w:vAlign w:val="center"/>
          </w:tcPr>
          <w:p w14:paraId="0D0A0A05"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10</w:t>
            </w:r>
          </w:p>
        </w:tc>
        <w:tc>
          <w:tcPr>
            <w:tcW w:w="511" w:type="dxa"/>
            <w:shd w:val="clear" w:color="auto" w:fill="FF0000"/>
            <w:vAlign w:val="center"/>
          </w:tcPr>
          <w:p w14:paraId="552F1D89"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15</w:t>
            </w:r>
          </w:p>
        </w:tc>
        <w:tc>
          <w:tcPr>
            <w:tcW w:w="459" w:type="dxa"/>
            <w:shd w:val="clear" w:color="auto" w:fill="FF0000"/>
            <w:vAlign w:val="center"/>
          </w:tcPr>
          <w:p w14:paraId="0B8CE1B2"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20</w:t>
            </w:r>
          </w:p>
        </w:tc>
        <w:tc>
          <w:tcPr>
            <w:tcW w:w="533" w:type="dxa"/>
            <w:shd w:val="clear" w:color="auto" w:fill="FF0000"/>
            <w:vAlign w:val="center"/>
          </w:tcPr>
          <w:p w14:paraId="36BB23BC"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25</w:t>
            </w:r>
          </w:p>
        </w:tc>
      </w:tr>
      <w:tr w:rsidR="007B153D" w:rsidRPr="00F11646" w14:paraId="0954305F" w14:textId="77777777" w:rsidTr="007B153D">
        <w:trPr>
          <w:trHeight w:val="280"/>
        </w:trPr>
        <w:tc>
          <w:tcPr>
            <w:tcW w:w="1891" w:type="dxa"/>
            <w:tcBorders>
              <w:left w:val="single" w:sz="4" w:space="0" w:color="auto"/>
            </w:tcBorders>
            <w:shd w:val="clear" w:color="auto" w:fill="DBE5F1"/>
            <w:vAlign w:val="center"/>
          </w:tcPr>
          <w:p w14:paraId="4D526884" w14:textId="77777777" w:rsidR="007B153D" w:rsidRPr="00F11646" w:rsidRDefault="007B153D" w:rsidP="007B153D">
            <w:pPr>
              <w:widowControl w:val="0"/>
              <w:autoSpaceDE w:val="0"/>
              <w:autoSpaceDN w:val="0"/>
              <w:adjustRightInd w:val="0"/>
              <w:jc w:val="both"/>
              <w:rPr>
                <w:rFonts w:ascii="Arial" w:hAnsi="Arial" w:cs="Arial"/>
                <w:bCs/>
                <w:color w:val="000000"/>
                <w:sz w:val="20"/>
                <w:szCs w:val="20"/>
                <w:lang w:eastAsia="en-US"/>
              </w:rPr>
            </w:pPr>
            <w:r w:rsidRPr="00F11646">
              <w:rPr>
                <w:rFonts w:ascii="Arial" w:hAnsi="Arial" w:cs="Arial"/>
                <w:bCs/>
                <w:color w:val="000000"/>
                <w:sz w:val="20"/>
                <w:szCs w:val="20"/>
                <w:lang w:eastAsia="en-US"/>
              </w:rPr>
              <w:t>4. Likely</w:t>
            </w:r>
          </w:p>
        </w:tc>
        <w:tc>
          <w:tcPr>
            <w:tcW w:w="459" w:type="dxa"/>
            <w:shd w:val="clear" w:color="auto" w:fill="00B050"/>
            <w:vAlign w:val="center"/>
          </w:tcPr>
          <w:p w14:paraId="6D807F25"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4</w:t>
            </w:r>
          </w:p>
        </w:tc>
        <w:tc>
          <w:tcPr>
            <w:tcW w:w="459" w:type="dxa"/>
            <w:shd w:val="clear" w:color="auto" w:fill="FFC000"/>
            <w:vAlign w:val="center"/>
          </w:tcPr>
          <w:p w14:paraId="759A9D8F"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8</w:t>
            </w:r>
          </w:p>
        </w:tc>
        <w:tc>
          <w:tcPr>
            <w:tcW w:w="511" w:type="dxa"/>
            <w:shd w:val="clear" w:color="auto" w:fill="FFC000"/>
            <w:vAlign w:val="center"/>
          </w:tcPr>
          <w:p w14:paraId="479B5F2D"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12</w:t>
            </w:r>
          </w:p>
        </w:tc>
        <w:tc>
          <w:tcPr>
            <w:tcW w:w="459" w:type="dxa"/>
            <w:shd w:val="clear" w:color="auto" w:fill="FF0000"/>
            <w:vAlign w:val="center"/>
          </w:tcPr>
          <w:p w14:paraId="2E9F0E4D"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16</w:t>
            </w:r>
          </w:p>
        </w:tc>
        <w:tc>
          <w:tcPr>
            <w:tcW w:w="533" w:type="dxa"/>
            <w:shd w:val="clear" w:color="auto" w:fill="FF0000"/>
            <w:vAlign w:val="center"/>
          </w:tcPr>
          <w:p w14:paraId="26F4685B"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20</w:t>
            </w:r>
          </w:p>
        </w:tc>
      </w:tr>
      <w:tr w:rsidR="007B153D" w:rsidRPr="00F11646" w14:paraId="17F690B7" w14:textId="77777777" w:rsidTr="007B153D">
        <w:trPr>
          <w:trHeight w:val="269"/>
        </w:trPr>
        <w:tc>
          <w:tcPr>
            <w:tcW w:w="1891" w:type="dxa"/>
            <w:tcBorders>
              <w:left w:val="single" w:sz="4" w:space="0" w:color="auto"/>
            </w:tcBorders>
            <w:shd w:val="clear" w:color="auto" w:fill="DBE5F1"/>
            <w:vAlign w:val="center"/>
          </w:tcPr>
          <w:p w14:paraId="7DD060A9" w14:textId="77777777" w:rsidR="007B153D" w:rsidRPr="00F11646" w:rsidRDefault="007B153D" w:rsidP="007B153D">
            <w:pPr>
              <w:widowControl w:val="0"/>
              <w:autoSpaceDE w:val="0"/>
              <w:autoSpaceDN w:val="0"/>
              <w:adjustRightInd w:val="0"/>
              <w:jc w:val="both"/>
              <w:rPr>
                <w:rFonts w:ascii="Arial" w:hAnsi="Arial" w:cs="Arial"/>
                <w:bCs/>
                <w:color w:val="000000"/>
                <w:sz w:val="20"/>
                <w:szCs w:val="20"/>
                <w:lang w:eastAsia="en-US"/>
              </w:rPr>
            </w:pPr>
            <w:r w:rsidRPr="00F11646">
              <w:rPr>
                <w:rFonts w:ascii="Arial" w:hAnsi="Arial" w:cs="Arial"/>
                <w:bCs/>
                <w:color w:val="000000"/>
                <w:sz w:val="20"/>
                <w:szCs w:val="20"/>
                <w:lang w:eastAsia="en-US"/>
              </w:rPr>
              <w:t>3. Possible</w:t>
            </w:r>
          </w:p>
        </w:tc>
        <w:tc>
          <w:tcPr>
            <w:tcW w:w="459" w:type="dxa"/>
            <w:shd w:val="clear" w:color="auto" w:fill="00B050"/>
            <w:vAlign w:val="center"/>
          </w:tcPr>
          <w:p w14:paraId="3E191D6B"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3</w:t>
            </w:r>
          </w:p>
        </w:tc>
        <w:tc>
          <w:tcPr>
            <w:tcW w:w="459" w:type="dxa"/>
            <w:shd w:val="clear" w:color="auto" w:fill="FFC000"/>
            <w:vAlign w:val="center"/>
          </w:tcPr>
          <w:p w14:paraId="648A6C9B"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6</w:t>
            </w:r>
          </w:p>
        </w:tc>
        <w:tc>
          <w:tcPr>
            <w:tcW w:w="511" w:type="dxa"/>
            <w:shd w:val="clear" w:color="auto" w:fill="FFC000"/>
            <w:vAlign w:val="center"/>
          </w:tcPr>
          <w:p w14:paraId="2D75753D"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9</w:t>
            </w:r>
          </w:p>
        </w:tc>
        <w:tc>
          <w:tcPr>
            <w:tcW w:w="459" w:type="dxa"/>
            <w:shd w:val="clear" w:color="auto" w:fill="FFC000"/>
            <w:vAlign w:val="center"/>
          </w:tcPr>
          <w:p w14:paraId="0E1F7377"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12</w:t>
            </w:r>
          </w:p>
        </w:tc>
        <w:tc>
          <w:tcPr>
            <w:tcW w:w="533" w:type="dxa"/>
            <w:shd w:val="clear" w:color="auto" w:fill="FF0000"/>
            <w:vAlign w:val="center"/>
          </w:tcPr>
          <w:p w14:paraId="679D4896"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15</w:t>
            </w:r>
          </w:p>
        </w:tc>
      </w:tr>
      <w:tr w:rsidR="007B153D" w:rsidRPr="00F11646" w14:paraId="69AE5676" w14:textId="77777777" w:rsidTr="007B153D">
        <w:trPr>
          <w:trHeight w:val="266"/>
        </w:trPr>
        <w:tc>
          <w:tcPr>
            <w:tcW w:w="1891" w:type="dxa"/>
            <w:tcBorders>
              <w:left w:val="single" w:sz="4" w:space="0" w:color="auto"/>
              <w:bottom w:val="single" w:sz="4" w:space="0" w:color="auto"/>
            </w:tcBorders>
            <w:shd w:val="clear" w:color="auto" w:fill="DBE5F1"/>
            <w:vAlign w:val="center"/>
          </w:tcPr>
          <w:p w14:paraId="691A775F" w14:textId="77777777" w:rsidR="007B153D" w:rsidRPr="00F11646" w:rsidRDefault="007B153D" w:rsidP="007B153D">
            <w:pPr>
              <w:widowControl w:val="0"/>
              <w:autoSpaceDE w:val="0"/>
              <w:autoSpaceDN w:val="0"/>
              <w:adjustRightInd w:val="0"/>
              <w:jc w:val="both"/>
              <w:rPr>
                <w:rFonts w:ascii="Arial" w:hAnsi="Arial" w:cs="Arial"/>
                <w:bCs/>
                <w:color w:val="000000"/>
                <w:sz w:val="20"/>
                <w:szCs w:val="20"/>
                <w:lang w:eastAsia="en-US"/>
              </w:rPr>
            </w:pPr>
            <w:r w:rsidRPr="00F11646">
              <w:rPr>
                <w:rFonts w:ascii="Arial" w:hAnsi="Arial" w:cs="Arial"/>
                <w:bCs/>
                <w:color w:val="000000"/>
                <w:sz w:val="20"/>
                <w:szCs w:val="20"/>
                <w:lang w:eastAsia="en-US"/>
              </w:rPr>
              <w:t>2. Unlikely</w:t>
            </w:r>
          </w:p>
        </w:tc>
        <w:tc>
          <w:tcPr>
            <w:tcW w:w="459" w:type="dxa"/>
            <w:tcBorders>
              <w:bottom w:val="single" w:sz="4" w:space="0" w:color="auto"/>
            </w:tcBorders>
            <w:shd w:val="clear" w:color="auto" w:fill="00B050"/>
            <w:vAlign w:val="center"/>
          </w:tcPr>
          <w:p w14:paraId="37626EE0"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2</w:t>
            </w:r>
          </w:p>
        </w:tc>
        <w:tc>
          <w:tcPr>
            <w:tcW w:w="459" w:type="dxa"/>
            <w:tcBorders>
              <w:bottom w:val="single" w:sz="4" w:space="0" w:color="auto"/>
            </w:tcBorders>
            <w:shd w:val="clear" w:color="auto" w:fill="00B050"/>
            <w:vAlign w:val="center"/>
          </w:tcPr>
          <w:p w14:paraId="56444869"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4</w:t>
            </w:r>
          </w:p>
        </w:tc>
        <w:tc>
          <w:tcPr>
            <w:tcW w:w="511" w:type="dxa"/>
            <w:tcBorders>
              <w:bottom w:val="single" w:sz="4" w:space="0" w:color="auto"/>
            </w:tcBorders>
            <w:shd w:val="clear" w:color="auto" w:fill="FFC000"/>
            <w:vAlign w:val="center"/>
          </w:tcPr>
          <w:p w14:paraId="149AD776"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6</w:t>
            </w:r>
          </w:p>
        </w:tc>
        <w:tc>
          <w:tcPr>
            <w:tcW w:w="459" w:type="dxa"/>
            <w:tcBorders>
              <w:bottom w:val="single" w:sz="4" w:space="0" w:color="auto"/>
            </w:tcBorders>
            <w:shd w:val="clear" w:color="auto" w:fill="FFC000"/>
            <w:vAlign w:val="center"/>
          </w:tcPr>
          <w:p w14:paraId="13489240"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8</w:t>
            </w:r>
          </w:p>
        </w:tc>
        <w:tc>
          <w:tcPr>
            <w:tcW w:w="533" w:type="dxa"/>
            <w:tcBorders>
              <w:bottom w:val="single" w:sz="4" w:space="0" w:color="auto"/>
            </w:tcBorders>
            <w:shd w:val="clear" w:color="auto" w:fill="FFC000"/>
            <w:vAlign w:val="center"/>
          </w:tcPr>
          <w:p w14:paraId="621F668F"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10</w:t>
            </w:r>
          </w:p>
        </w:tc>
      </w:tr>
      <w:tr w:rsidR="007B153D" w:rsidRPr="00F11646" w14:paraId="3443A149" w14:textId="77777777" w:rsidTr="007B153D">
        <w:trPr>
          <w:trHeight w:val="135"/>
        </w:trPr>
        <w:tc>
          <w:tcPr>
            <w:tcW w:w="1891" w:type="dxa"/>
            <w:tcBorders>
              <w:left w:val="single" w:sz="4" w:space="0" w:color="auto"/>
              <w:bottom w:val="single" w:sz="4" w:space="0" w:color="auto"/>
            </w:tcBorders>
            <w:shd w:val="clear" w:color="auto" w:fill="DBE5F1"/>
            <w:vAlign w:val="center"/>
          </w:tcPr>
          <w:p w14:paraId="6037D6E4" w14:textId="77777777" w:rsidR="007B153D" w:rsidRPr="00F11646" w:rsidRDefault="007B153D" w:rsidP="007B153D">
            <w:pPr>
              <w:widowControl w:val="0"/>
              <w:autoSpaceDE w:val="0"/>
              <w:autoSpaceDN w:val="0"/>
              <w:adjustRightInd w:val="0"/>
              <w:jc w:val="both"/>
              <w:rPr>
                <w:rFonts w:ascii="Arial" w:hAnsi="Arial" w:cs="Arial"/>
                <w:bCs/>
                <w:color w:val="000000"/>
                <w:sz w:val="20"/>
                <w:szCs w:val="20"/>
                <w:lang w:eastAsia="en-US"/>
              </w:rPr>
            </w:pPr>
            <w:r w:rsidRPr="00F11646">
              <w:rPr>
                <w:rFonts w:ascii="Arial" w:hAnsi="Arial" w:cs="Arial"/>
                <w:bCs/>
                <w:color w:val="000000"/>
                <w:sz w:val="20"/>
                <w:szCs w:val="20"/>
                <w:lang w:eastAsia="en-US"/>
              </w:rPr>
              <w:t>1. Rare</w:t>
            </w:r>
          </w:p>
        </w:tc>
        <w:tc>
          <w:tcPr>
            <w:tcW w:w="459" w:type="dxa"/>
            <w:tcBorders>
              <w:bottom w:val="single" w:sz="4" w:space="0" w:color="auto"/>
            </w:tcBorders>
            <w:shd w:val="clear" w:color="auto" w:fill="00B050"/>
            <w:vAlign w:val="center"/>
          </w:tcPr>
          <w:p w14:paraId="593BC37D"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1</w:t>
            </w:r>
          </w:p>
        </w:tc>
        <w:tc>
          <w:tcPr>
            <w:tcW w:w="459" w:type="dxa"/>
            <w:tcBorders>
              <w:bottom w:val="single" w:sz="4" w:space="0" w:color="auto"/>
            </w:tcBorders>
            <w:shd w:val="clear" w:color="auto" w:fill="00B050"/>
            <w:vAlign w:val="center"/>
          </w:tcPr>
          <w:p w14:paraId="64C78A5E"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2</w:t>
            </w:r>
          </w:p>
        </w:tc>
        <w:tc>
          <w:tcPr>
            <w:tcW w:w="511" w:type="dxa"/>
            <w:tcBorders>
              <w:bottom w:val="single" w:sz="4" w:space="0" w:color="auto"/>
            </w:tcBorders>
            <w:shd w:val="clear" w:color="auto" w:fill="00B050"/>
            <w:vAlign w:val="center"/>
          </w:tcPr>
          <w:p w14:paraId="561430EF"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3</w:t>
            </w:r>
          </w:p>
        </w:tc>
        <w:tc>
          <w:tcPr>
            <w:tcW w:w="459" w:type="dxa"/>
            <w:tcBorders>
              <w:bottom w:val="single" w:sz="4" w:space="0" w:color="auto"/>
            </w:tcBorders>
            <w:shd w:val="clear" w:color="auto" w:fill="00B050"/>
            <w:vAlign w:val="center"/>
          </w:tcPr>
          <w:p w14:paraId="5FA6132B"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4</w:t>
            </w:r>
          </w:p>
        </w:tc>
        <w:tc>
          <w:tcPr>
            <w:tcW w:w="533" w:type="dxa"/>
            <w:tcBorders>
              <w:bottom w:val="single" w:sz="4" w:space="0" w:color="auto"/>
            </w:tcBorders>
            <w:shd w:val="clear" w:color="auto" w:fill="00B050"/>
            <w:vAlign w:val="center"/>
          </w:tcPr>
          <w:p w14:paraId="013A4A5E" w14:textId="77777777" w:rsidR="007B153D" w:rsidRPr="00F11646" w:rsidRDefault="007B153D" w:rsidP="007B153D">
            <w:pPr>
              <w:widowControl w:val="0"/>
              <w:autoSpaceDE w:val="0"/>
              <w:autoSpaceDN w:val="0"/>
              <w:adjustRightInd w:val="0"/>
              <w:jc w:val="center"/>
              <w:rPr>
                <w:rFonts w:ascii="Arial" w:hAnsi="Arial" w:cs="Arial"/>
                <w:bCs/>
                <w:color w:val="000000"/>
                <w:sz w:val="20"/>
                <w:szCs w:val="20"/>
                <w:lang w:eastAsia="en-US"/>
              </w:rPr>
            </w:pPr>
            <w:r w:rsidRPr="00F11646">
              <w:rPr>
                <w:rFonts w:ascii="Arial" w:hAnsi="Arial" w:cs="Arial"/>
                <w:bCs/>
                <w:color w:val="000000"/>
                <w:sz w:val="20"/>
                <w:szCs w:val="20"/>
                <w:lang w:eastAsia="en-US"/>
              </w:rPr>
              <w:t>5</w:t>
            </w:r>
          </w:p>
        </w:tc>
      </w:tr>
      <w:tr w:rsidR="007B153D" w:rsidRPr="00F11646" w14:paraId="5C8F13A1" w14:textId="77777777" w:rsidTr="007B153D">
        <w:trPr>
          <w:cantSplit/>
          <w:trHeight w:val="1719"/>
        </w:trPr>
        <w:tc>
          <w:tcPr>
            <w:tcW w:w="1891" w:type="dxa"/>
            <w:tcBorders>
              <w:top w:val="single" w:sz="4" w:space="0" w:color="auto"/>
              <w:left w:val="single" w:sz="4" w:space="0" w:color="auto"/>
              <w:bottom w:val="single" w:sz="4" w:space="0" w:color="auto"/>
              <w:right w:val="single" w:sz="4" w:space="0" w:color="auto"/>
            </w:tcBorders>
            <w:shd w:val="clear" w:color="auto" w:fill="EEECE1"/>
            <w:vAlign w:val="center"/>
          </w:tcPr>
          <w:p w14:paraId="218F3CA6" w14:textId="77777777" w:rsidR="007B153D" w:rsidRPr="00F11646" w:rsidRDefault="007B153D" w:rsidP="007B153D">
            <w:pPr>
              <w:widowControl w:val="0"/>
              <w:autoSpaceDE w:val="0"/>
              <w:autoSpaceDN w:val="0"/>
              <w:adjustRightInd w:val="0"/>
              <w:jc w:val="right"/>
              <w:rPr>
                <w:rFonts w:ascii="Arial" w:hAnsi="Arial" w:cs="Arial"/>
                <w:b/>
                <w:bCs/>
                <w:color w:val="000000"/>
                <w:sz w:val="20"/>
                <w:szCs w:val="20"/>
                <w:lang w:eastAsia="en-US"/>
              </w:rPr>
            </w:pPr>
            <w:r w:rsidRPr="00F11646">
              <w:rPr>
                <w:rFonts w:ascii="Arial" w:hAnsi="Arial" w:cs="Arial"/>
                <w:b/>
                <w:bCs/>
                <w:color w:val="000000"/>
                <w:sz w:val="20"/>
                <w:szCs w:val="20"/>
                <w:lang w:eastAsia="en-US"/>
              </w:rPr>
              <w:t>Impact</w:t>
            </w:r>
          </w:p>
          <w:p w14:paraId="0F166418" w14:textId="77777777" w:rsidR="007B153D" w:rsidRPr="00F11646" w:rsidRDefault="007B153D" w:rsidP="007B153D">
            <w:pPr>
              <w:widowControl w:val="0"/>
              <w:autoSpaceDE w:val="0"/>
              <w:autoSpaceDN w:val="0"/>
              <w:adjustRightInd w:val="0"/>
              <w:jc w:val="both"/>
              <w:rPr>
                <w:rFonts w:ascii="Arial" w:hAnsi="Arial" w:cs="Arial"/>
                <w:bCs/>
                <w:color w:val="000000"/>
                <w:sz w:val="20"/>
                <w:szCs w:val="20"/>
                <w:lang w:eastAsia="en-US"/>
              </w:rPr>
            </w:pPr>
          </w:p>
        </w:tc>
        <w:tc>
          <w:tcPr>
            <w:tcW w:w="459" w:type="dxa"/>
            <w:tcBorders>
              <w:top w:val="single" w:sz="4" w:space="0" w:color="auto"/>
              <w:left w:val="single" w:sz="4" w:space="0" w:color="auto"/>
              <w:bottom w:val="single" w:sz="4" w:space="0" w:color="auto"/>
            </w:tcBorders>
            <w:shd w:val="clear" w:color="auto" w:fill="EEECE1"/>
            <w:textDirection w:val="tbRl"/>
            <w:vAlign w:val="center"/>
          </w:tcPr>
          <w:p w14:paraId="690A95E4" w14:textId="77777777" w:rsidR="007B153D" w:rsidRPr="00F11646" w:rsidRDefault="007B153D" w:rsidP="007B153D">
            <w:pPr>
              <w:widowControl w:val="0"/>
              <w:numPr>
                <w:ilvl w:val="0"/>
                <w:numId w:val="8"/>
              </w:numPr>
              <w:autoSpaceDE w:val="0"/>
              <w:autoSpaceDN w:val="0"/>
              <w:adjustRightInd w:val="0"/>
              <w:ind w:right="113"/>
              <w:contextualSpacing/>
              <w:jc w:val="both"/>
              <w:rPr>
                <w:rFonts w:ascii="Arial" w:hAnsi="Arial" w:cs="Arial"/>
                <w:bCs/>
                <w:color w:val="000000"/>
                <w:sz w:val="20"/>
                <w:szCs w:val="20"/>
                <w:lang w:eastAsia="en-US"/>
              </w:rPr>
            </w:pPr>
            <w:r w:rsidRPr="00F11646">
              <w:rPr>
                <w:rFonts w:ascii="Arial" w:hAnsi="Arial" w:cs="Arial"/>
                <w:bCs/>
                <w:color w:val="000000"/>
                <w:sz w:val="20"/>
                <w:szCs w:val="20"/>
                <w:lang w:eastAsia="en-US"/>
              </w:rPr>
              <w:t>Negligible</w:t>
            </w:r>
          </w:p>
        </w:tc>
        <w:tc>
          <w:tcPr>
            <w:tcW w:w="459" w:type="dxa"/>
            <w:tcBorders>
              <w:top w:val="single" w:sz="4" w:space="0" w:color="auto"/>
              <w:bottom w:val="single" w:sz="4" w:space="0" w:color="auto"/>
            </w:tcBorders>
            <w:shd w:val="clear" w:color="auto" w:fill="EEECE1"/>
            <w:textDirection w:val="tbRl"/>
            <w:vAlign w:val="center"/>
          </w:tcPr>
          <w:p w14:paraId="5625319E" w14:textId="77777777" w:rsidR="007B153D" w:rsidRPr="00F11646" w:rsidRDefault="007B153D" w:rsidP="007B153D">
            <w:pPr>
              <w:widowControl w:val="0"/>
              <w:numPr>
                <w:ilvl w:val="0"/>
                <w:numId w:val="8"/>
              </w:numPr>
              <w:autoSpaceDE w:val="0"/>
              <w:autoSpaceDN w:val="0"/>
              <w:adjustRightInd w:val="0"/>
              <w:ind w:right="113"/>
              <w:contextualSpacing/>
              <w:jc w:val="both"/>
              <w:rPr>
                <w:rFonts w:ascii="Arial" w:hAnsi="Arial" w:cs="Arial"/>
                <w:bCs/>
                <w:color w:val="000000"/>
                <w:sz w:val="20"/>
                <w:szCs w:val="20"/>
                <w:lang w:eastAsia="en-US"/>
              </w:rPr>
            </w:pPr>
            <w:r w:rsidRPr="00F11646">
              <w:rPr>
                <w:rFonts w:ascii="Arial" w:hAnsi="Arial" w:cs="Arial"/>
                <w:bCs/>
                <w:color w:val="000000"/>
                <w:sz w:val="20"/>
                <w:szCs w:val="20"/>
                <w:lang w:eastAsia="en-US"/>
              </w:rPr>
              <w:t>Minor</w:t>
            </w:r>
          </w:p>
        </w:tc>
        <w:tc>
          <w:tcPr>
            <w:tcW w:w="511" w:type="dxa"/>
            <w:tcBorders>
              <w:top w:val="single" w:sz="4" w:space="0" w:color="auto"/>
              <w:bottom w:val="single" w:sz="4" w:space="0" w:color="auto"/>
            </w:tcBorders>
            <w:shd w:val="clear" w:color="auto" w:fill="EEECE1"/>
            <w:textDirection w:val="tbRl"/>
            <w:vAlign w:val="center"/>
          </w:tcPr>
          <w:p w14:paraId="6BED5E33" w14:textId="77777777" w:rsidR="007B153D" w:rsidRPr="00F11646" w:rsidRDefault="007B153D" w:rsidP="007B153D">
            <w:pPr>
              <w:widowControl w:val="0"/>
              <w:numPr>
                <w:ilvl w:val="0"/>
                <w:numId w:val="8"/>
              </w:numPr>
              <w:autoSpaceDE w:val="0"/>
              <w:autoSpaceDN w:val="0"/>
              <w:adjustRightInd w:val="0"/>
              <w:ind w:right="113"/>
              <w:contextualSpacing/>
              <w:jc w:val="both"/>
              <w:rPr>
                <w:rFonts w:ascii="Arial" w:hAnsi="Arial" w:cs="Arial"/>
                <w:bCs/>
                <w:color w:val="000000"/>
                <w:sz w:val="20"/>
                <w:szCs w:val="20"/>
                <w:lang w:eastAsia="en-US"/>
              </w:rPr>
            </w:pPr>
            <w:r w:rsidRPr="00F11646">
              <w:rPr>
                <w:rFonts w:ascii="Arial" w:hAnsi="Arial" w:cs="Arial"/>
                <w:bCs/>
                <w:color w:val="000000"/>
                <w:sz w:val="20"/>
                <w:szCs w:val="20"/>
                <w:lang w:eastAsia="en-US"/>
              </w:rPr>
              <w:t>Moderate</w:t>
            </w:r>
          </w:p>
        </w:tc>
        <w:tc>
          <w:tcPr>
            <w:tcW w:w="459" w:type="dxa"/>
            <w:tcBorders>
              <w:top w:val="single" w:sz="4" w:space="0" w:color="auto"/>
              <w:bottom w:val="single" w:sz="4" w:space="0" w:color="auto"/>
            </w:tcBorders>
            <w:shd w:val="clear" w:color="auto" w:fill="EEECE1"/>
            <w:textDirection w:val="tbRl"/>
            <w:vAlign w:val="center"/>
          </w:tcPr>
          <w:p w14:paraId="0C43C8A3" w14:textId="77777777" w:rsidR="007B153D" w:rsidRPr="00F11646" w:rsidRDefault="007B153D" w:rsidP="007B153D">
            <w:pPr>
              <w:widowControl w:val="0"/>
              <w:numPr>
                <w:ilvl w:val="0"/>
                <w:numId w:val="8"/>
              </w:numPr>
              <w:autoSpaceDE w:val="0"/>
              <w:autoSpaceDN w:val="0"/>
              <w:adjustRightInd w:val="0"/>
              <w:ind w:right="113"/>
              <w:contextualSpacing/>
              <w:jc w:val="both"/>
              <w:rPr>
                <w:rFonts w:ascii="Arial" w:hAnsi="Arial" w:cs="Arial"/>
                <w:bCs/>
                <w:color w:val="000000"/>
                <w:sz w:val="20"/>
                <w:szCs w:val="20"/>
                <w:lang w:eastAsia="en-US"/>
              </w:rPr>
            </w:pPr>
            <w:r w:rsidRPr="00F11646">
              <w:rPr>
                <w:rFonts w:ascii="Arial" w:hAnsi="Arial" w:cs="Arial"/>
                <w:bCs/>
                <w:color w:val="000000"/>
                <w:sz w:val="20"/>
                <w:szCs w:val="20"/>
                <w:lang w:eastAsia="en-US"/>
              </w:rPr>
              <w:t>Major</w:t>
            </w:r>
          </w:p>
        </w:tc>
        <w:tc>
          <w:tcPr>
            <w:tcW w:w="533" w:type="dxa"/>
            <w:tcBorders>
              <w:top w:val="single" w:sz="4" w:space="0" w:color="auto"/>
              <w:bottom w:val="single" w:sz="4" w:space="0" w:color="auto"/>
            </w:tcBorders>
            <w:shd w:val="clear" w:color="auto" w:fill="EEECE1"/>
            <w:textDirection w:val="tbRl"/>
            <w:vAlign w:val="center"/>
          </w:tcPr>
          <w:p w14:paraId="1F74BD4E" w14:textId="77777777" w:rsidR="007B153D" w:rsidRPr="00F11646" w:rsidRDefault="007B153D" w:rsidP="007B153D">
            <w:pPr>
              <w:widowControl w:val="0"/>
              <w:numPr>
                <w:ilvl w:val="0"/>
                <w:numId w:val="8"/>
              </w:numPr>
              <w:autoSpaceDE w:val="0"/>
              <w:autoSpaceDN w:val="0"/>
              <w:adjustRightInd w:val="0"/>
              <w:ind w:right="113"/>
              <w:contextualSpacing/>
              <w:jc w:val="both"/>
              <w:rPr>
                <w:rFonts w:ascii="Arial" w:hAnsi="Arial" w:cs="Arial"/>
                <w:bCs/>
                <w:color w:val="000000"/>
                <w:sz w:val="20"/>
                <w:szCs w:val="20"/>
                <w:lang w:eastAsia="en-US"/>
              </w:rPr>
            </w:pPr>
            <w:r w:rsidRPr="00F11646">
              <w:rPr>
                <w:rFonts w:ascii="Arial" w:hAnsi="Arial" w:cs="Arial"/>
                <w:bCs/>
                <w:color w:val="000000"/>
                <w:sz w:val="20"/>
                <w:szCs w:val="20"/>
                <w:lang w:eastAsia="en-US"/>
              </w:rPr>
              <w:t>Catastrophic</w:t>
            </w:r>
          </w:p>
        </w:tc>
      </w:tr>
    </w:tbl>
    <w:p w14:paraId="677643B0" w14:textId="77777777" w:rsidR="00F63A9B" w:rsidRPr="00F11646" w:rsidRDefault="00F63A9B"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3F0FB438"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588196CB"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7E82CA66"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7A9BB764"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42D77FC6"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604D9FED"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1CFD2E80"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37EDB174"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34BD7786"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sectPr w:rsidR="00B747DD" w:rsidRPr="00F11646" w:rsidSect="00B747DD">
          <w:type w:val="continuous"/>
          <w:pgSz w:w="16838" w:h="11906" w:orient="landscape"/>
          <w:pgMar w:top="1440" w:right="1440" w:bottom="1440" w:left="1440" w:header="709" w:footer="709" w:gutter="0"/>
          <w:cols w:num="2" w:space="708"/>
          <w:docGrid w:linePitch="360"/>
        </w:sectPr>
      </w:pPr>
    </w:p>
    <w:p w14:paraId="639F14FD"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68F5086C"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1B510143"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0DAA1BA5"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51F3342D" w14:textId="77777777" w:rsidR="00B747DD" w:rsidRPr="00F11646"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7A2574C4" w14:textId="7A86B685" w:rsidR="00B747DD" w:rsidRDefault="00B747D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1D14F478" w14:textId="47F365A7" w:rsidR="007B153D" w:rsidRDefault="007B153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p w14:paraId="59205DB8" w14:textId="77777777" w:rsidR="007B153D" w:rsidRPr="00F11646" w:rsidRDefault="007B153D" w:rsidP="00F11646">
      <w:pPr>
        <w:widowControl w:val="0"/>
        <w:tabs>
          <w:tab w:val="left" w:pos="308"/>
        </w:tabs>
        <w:autoSpaceDE w:val="0"/>
        <w:autoSpaceDN w:val="0"/>
        <w:adjustRightInd w:val="0"/>
        <w:ind w:left="20" w:right="-766"/>
        <w:jc w:val="both"/>
        <w:rPr>
          <w:rFonts w:ascii="Arial" w:eastAsia="Arial Unicode MS" w:hAnsi="Arial" w:cs="Arial"/>
          <w:color w:val="000000"/>
          <w:w w:val="107"/>
          <w:sz w:val="20"/>
          <w:szCs w:val="20"/>
        </w:rPr>
      </w:pPr>
    </w:p>
    <w:tbl>
      <w:tblPr>
        <w:tblW w:w="14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417"/>
        <w:gridCol w:w="992"/>
        <w:gridCol w:w="993"/>
        <w:gridCol w:w="1418"/>
        <w:gridCol w:w="3260"/>
        <w:gridCol w:w="1461"/>
      </w:tblGrid>
      <w:tr w:rsidR="00F63A9B" w:rsidRPr="00F11646" w14:paraId="2B48120C" w14:textId="77777777" w:rsidTr="00ED0DB5">
        <w:tc>
          <w:tcPr>
            <w:tcW w:w="3686" w:type="dxa"/>
            <w:shd w:val="clear" w:color="auto" w:fill="auto"/>
          </w:tcPr>
          <w:p w14:paraId="09FD7BEB" w14:textId="77777777" w:rsidR="00F63A9B" w:rsidRPr="00F11646" w:rsidRDefault="00F63A9B" w:rsidP="00F11646">
            <w:pPr>
              <w:widowControl w:val="0"/>
              <w:tabs>
                <w:tab w:val="left" w:pos="308"/>
              </w:tabs>
              <w:autoSpaceDE w:val="0"/>
              <w:autoSpaceDN w:val="0"/>
              <w:adjustRightInd w:val="0"/>
              <w:jc w:val="center"/>
              <w:rPr>
                <w:rFonts w:ascii="Arial" w:hAnsi="Arial" w:cs="Arial"/>
                <w:b/>
              </w:rPr>
            </w:pPr>
            <w:r w:rsidRPr="00F11646">
              <w:rPr>
                <w:rFonts w:ascii="Arial" w:hAnsi="Arial" w:cs="Arial"/>
                <w:b/>
              </w:rPr>
              <w:t>Risk Description</w:t>
            </w:r>
          </w:p>
        </w:tc>
        <w:tc>
          <w:tcPr>
            <w:tcW w:w="1417" w:type="dxa"/>
            <w:shd w:val="clear" w:color="auto" w:fill="auto"/>
          </w:tcPr>
          <w:p w14:paraId="5C878B76" w14:textId="77777777" w:rsidR="00F63A9B" w:rsidRPr="00F11646" w:rsidRDefault="00F63A9B" w:rsidP="00F11646">
            <w:pPr>
              <w:widowControl w:val="0"/>
              <w:tabs>
                <w:tab w:val="left" w:pos="308"/>
              </w:tabs>
              <w:autoSpaceDE w:val="0"/>
              <w:autoSpaceDN w:val="0"/>
              <w:adjustRightInd w:val="0"/>
              <w:jc w:val="center"/>
              <w:rPr>
                <w:rFonts w:ascii="Arial" w:hAnsi="Arial" w:cs="Arial"/>
                <w:b/>
              </w:rPr>
            </w:pPr>
            <w:r w:rsidRPr="00F11646">
              <w:rPr>
                <w:rFonts w:ascii="Arial" w:hAnsi="Arial" w:cs="Arial"/>
                <w:b/>
              </w:rPr>
              <w:t>Category</w:t>
            </w:r>
          </w:p>
        </w:tc>
        <w:tc>
          <w:tcPr>
            <w:tcW w:w="1417" w:type="dxa"/>
            <w:shd w:val="clear" w:color="auto" w:fill="auto"/>
          </w:tcPr>
          <w:p w14:paraId="56FE0455" w14:textId="77777777" w:rsidR="00F63A9B" w:rsidRPr="00F11646" w:rsidRDefault="00F63A9B" w:rsidP="00F11646">
            <w:pPr>
              <w:widowControl w:val="0"/>
              <w:tabs>
                <w:tab w:val="left" w:pos="308"/>
              </w:tabs>
              <w:autoSpaceDE w:val="0"/>
              <w:autoSpaceDN w:val="0"/>
              <w:adjustRightInd w:val="0"/>
              <w:jc w:val="center"/>
              <w:rPr>
                <w:rFonts w:ascii="Arial" w:hAnsi="Arial" w:cs="Arial"/>
                <w:b/>
              </w:rPr>
            </w:pPr>
            <w:r w:rsidRPr="00F11646">
              <w:rPr>
                <w:rFonts w:ascii="Arial" w:hAnsi="Arial" w:cs="Arial"/>
                <w:b/>
              </w:rPr>
              <w:t>Likelihood</w:t>
            </w:r>
          </w:p>
        </w:tc>
        <w:tc>
          <w:tcPr>
            <w:tcW w:w="992" w:type="dxa"/>
            <w:shd w:val="clear" w:color="auto" w:fill="auto"/>
          </w:tcPr>
          <w:p w14:paraId="69F9223E" w14:textId="77777777" w:rsidR="00F63A9B" w:rsidRPr="00F11646" w:rsidRDefault="00F63A9B" w:rsidP="00F11646">
            <w:pPr>
              <w:widowControl w:val="0"/>
              <w:tabs>
                <w:tab w:val="left" w:pos="308"/>
              </w:tabs>
              <w:autoSpaceDE w:val="0"/>
              <w:autoSpaceDN w:val="0"/>
              <w:adjustRightInd w:val="0"/>
              <w:jc w:val="center"/>
              <w:rPr>
                <w:rFonts w:ascii="Arial" w:hAnsi="Arial" w:cs="Arial"/>
                <w:b/>
              </w:rPr>
            </w:pPr>
            <w:r w:rsidRPr="00F11646">
              <w:rPr>
                <w:rFonts w:ascii="Arial" w:hAnsi="Arial" w:cs="Arial"/>
                <w:b/>
              </w:rPr>
              <w:t>Impact</w:t>
            </w:r>
          </w:p>
        </w:tc>
        <w:tc>
          <w:tcPr>
            <w:tcW w:w="993" w:type="dxa"/>
            <w:shd w:val="clear" w:color="auto" w:fill="auto"/>
          </w:tcPr>
          <w:p w14:paraId="15A39DE9" w14:textId="77777777" w:rsidR="00F63A9B" w:rsidRPr="00F11646" w:rsidRDefault="00F63A9B" w:rsidP="00F11646">
            <w:pPr>
              <w:widowControl w:val="0"/>
              <w:tabs>
                <w:tab w:val="left" w:pos="308"/>
              </w:tabs>
              <w:autoSpaceDE w:val="0"/>
              <w:autoSpaceDN w:val="0"/>
              <w:adjustRightInd w:val="0"/>
              <w:jc w:val="center"/>
              <w:rPr>
                <w:rFonts w:ascii="Arial" w:hAnsi="Arial" w:cs="Arial"/>
                <w:b/>
              </w:rPr>
            </w:pPr>
            <w:r w:rsidRPr="00F11646">
              <w:rPr>
                <w:rFonts w:ascii="Arial" w:hAnsi="Arial" w:cs="Arial"/>
                <w:b/>
              </w:rPr>
              <w:t>RAG Rating</w:t>
            </w:r>
          </w:p>
        </w:tc>
        <w:tc>
          <w:tcPr>
            <w:tcW w:w="1418" w:type="dxa"/>
            <w:shd w:val="clear" w:color="auto" w:fill="auto"/>
          </w:tcPr>
          <w:p w14:paraId="40EDB103" w14:textId="77777777" w:rsidR="00F63A9B" w:rsidRPr="00F11646" w:rsidRDefault="00F63A9B" w:rsidP="00F11646">
            <w:pPr>
              <w:widowControl w:val="0"/>
              <w:tabs>
                <w:tab w:val="left" w:pos="308"/>
              </w:tabs>
              <w:autoSpaceDE w:val="0"/>
              <w:autoSpaceDN w:val="0"/>
              <w:adjustRightInd w:val="0"/>
              <w:jc w:val="center"/>
              <w:rPr>
                <w:rFonts w:ascii="Arial" w:hAnsi="Arial" w:cs="Arial"/>
                <w:b/>
              </w:rPr>
            </w:pPr>
            <w:r w:rsidRPr="00F11646">
              <w:rPr>
                <w:rFonts w:ascii="Arial" w:hAnsi="Arial" w:cs="Arial"/>
                <w:b/>
              </w:rPr>
              <w:t>Impact Date</w:t>
            </w:r>
          </w:p>
        </w:tc>
        <w:tc>
          <w:tcPr>
            <w:tcW w:w="3260" w:type="dxa"/>
            <w:shd w:val="clear" w:color="auto" w:fill="auto"/>
          </w:tcPr>
          <w:p w14:paraId="79AC90DC" w14:textId="77777777" w:rsidR="00F63A9B" w:rsidRPr="00F11646" w:rsidRDefault="00F63A9B" w:rsidP="00F11646">
            <w:pPr>
              <w:widowControl w:val="0"/>
              <w:tabs>
                <w:tab w:val="left" w:pos="308"/>
              </w:tabs>
              <w:autoSpaceDE w:val="0"/>
              <w:autoSpaceDN w:val="0"/>
              <w:adjustRightInd w:val="0"/>
              <w:jc w:val="center"/>
              <w:rPr>
                <w:rFonts w:ascii="Arial" w:hAnsi="Arial" w:cs="Arial"/>
                <w:b/>
              </w:rPr>
            </w:pPr>
            <w:r w:rsidRPr="00F11646">
              <w:rPr>
                <w:rFonts w:ascii="Arial" w:hAnsi="Arial" w:cs="Arial"/>
                <w:b/>
              </w:rPr>
              <w:t>Mitigating Action</w:t>
            </w:r>
          </w:p>
        </w:tc>
        <w:tc>
          <w:tcPr>
            <w:tcW w:w="1461" w:type="dxa"/>
            <w:shd w:val="clear" w:color="auto" w:fill="auto"/>
          </w:tcPr>
          <w:p w14:paraId="6C3E40C7" w14:textId="77777777" w:rsidR="00F63A9B" w:rsidRPr="00F11646" w:rsidRDefault="00F63A9B" w:rsidP="00F11646">
            <w:pPr>
              <w:widowControl w:val="0"/>
              <w:tabs>
                <w:tab w:val="left" w:pos="308"/>
              </w:tabs>
              <w:autoSpaceDE w:val="0"/>
              <w:autoSpaceDN w:val="0"/>
              <w:adjustRightInd w:val="0"/>
              <w:jc w:val="center"/>
              <w:rPr>
                <w:rFonts w:ascii="Arial" w:hAnsi="Arial" w:cs="Arial"/>
                <w:b/>
              </w:rPr>
            </w:pPr>
            <w:r w:rsidRPr="00F11646">
              <w:rPr>
                <w:rFonts w:ascii="Arial" w:hAnsi="Arial" w:cs="Arial"/>
                <w:b/>
              </w:rPr>
              <w:t>Risk Owner</w:t>
            </w:r>
          </w:p>
        </w:tc>
      </w:tr>
      <w:tr w:rsidR="00F63A9B" w:rsidRPr="00F11646" w14:paraId="51A85801" w14:textId="77777777" w:rsidTr="00ED0DB5">
        <w:tc>
          <w:tcPr>
            <w:tcW w:w="3686" w:type="dxa"/>
            <w:shd w:val="clear" w:color="auto" w:fill="auto"/>
          </w:tcPr>
          <w:p w14:paraId="06E924AA"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1417" w:type="dxa"/>
            <w:shd w:val="clear" w:color="auto" w:fill="auto"/>
          </w:tcPr>
          <w:p w14:paraId="39303A1E"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1417" w:type="dxa"/>
            <w:shd w:val="clear" w:color="auto" w:fill="auto"/>
          </w:tcPr>
          <w:p w14:paraId="0A3258C2"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992" w:type="dxa"/>
            <w:shd w:val="clear" w:color="auto" w:fill="auto"/>
          </w:tcPr>
          <w:p w14:paraId="4883C55F"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993" w:type="dxa"/>
          </w:tcPr>
          <w:p w14:paraId="02379E83" w14:textId="77777777" w:rsidR="00F63A9B" w:rsidRPr="00F11646" w:rsidRDefault="00F63A9B" w:rsidP="00F11646">
            <w:pPr>
              <w:autoSpaceDE w:val="0"/>
              <w:autoSpaceDN w:val="0"/>
              <w:adjustRightInd w:val="0"/>
              <w:jc w:val="right"/>
              <w:rPr>
                <w:rFonts w:ascii="Calibri" w:hAnsi="Calibri" w:cs="Calibri"/>
                <w:color w:val="000000"/>
                <w:sz w:val="22"/>
                <w:szCs w:val="22"/>
              </w:rPr>
            </w:pPr>
          </w:p>
        </w:tc>
        <w:tc>
          <w:tcPr>
            <w:tcW w:w="1418" w:type="dxa"/>
            <w:shd w:val="clear" w:color="auto" w:fill="auto"/>
          </w:tcPr>
          <w:p w14:paraId="2AC8C8A1"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3260" w:type="dxa"/>
          </w:tcPr>
          <w:p w14:paraId="73C59570" w14:textId="77777777" w:rsidR="004B607D" w:rsidRPr="00F11646" w:rsidRDefault="004B607D" w:rsidP="00F11646">
            <w:pPr>
              <w:widowControl w:val="0"/>
              <w:tabs>
                <w:tab w:val="left" w:pos="308"/>
              </w:tabs>
              <w:autoSpaceDE w:val="0"/>
              <w:autoSpaceDN w:val="0"/>
              <w:adjustRightInd w:val="0"/>
              <w:rPr>
                <w:rFonts w:ascii="Arial" w:hAnsi="Arial" w:cs="Arial"/>
                <w:sz w:val="20"/>
                <w:szCs w:val="20"/>
              </w:rPr>
            </w:pPr>
          </w:p>
        </w:tc>
        <w:tc>
          <w:tcPr>
            <w:tcW w:w="1461" w:type="dxa"/>
          </w:tcPr>
          <w:p w14:paraId="7E02EF6E"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r>
      <w:tr w:rsidR="00F63A9B" w:rsidRPr="00F11646" w14:paraId="79913F26" w14:textId="77777777" w:rsidTr="00ED0DB5">
        <w:tc>
          <w:tcPr>
            <w:tcW w:w="3686" w:type="dxa"/>
            <w:shd w:val="clear" w:color="auto" w:fill="auto"/>
          </w:tcPr>
          <w:p w14:paraId="424500BF"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1417" w:type="dxa"/>
            <w:shd w:val="clear" w:color="auto" w:fill="auto"/>
          </w:tcPr>
          <w:p w14:paraId="6C3A65D1"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1417" w:type="dxa"/>
            <w:shd w:val="clear" w:color="auto" w:fill="auto"/>
          </w:tcPr>
          <w:p w14:paraId="1760F93E"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992" w:type="dxa"/>
            <w:shd w:val="clear" w:color="auto" w:fill="auto"/>
          </w:tcPr>
          <w:p w14:paraId="7E466BCD"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993" w:type="dxa"/>
          </w:tcPr>
          <w:p w14:paraId="6EA2A516" w14:textId="77777777" w:rsidR="00F63A9B" w:rsidRPr="00F11646" w:rsidRDefault="00F63A9B" w:rsidP="00F11646">
            <w:pPr>
              <w:autoSpaceDE w:val="0"/>
              <w:autoSpaceDN w:val="0"/>
              <w:adjustRightInd w:val="0"/>
              <w:jc w:val="right"/>
              <w:rPr>
                <w:rFonts w:ascii="Calibri" w:hAnsi="Calibri" w:cs="Calibri"/>
                <w:color w:val="000000"/>
                <w:sz w:val="22"/>
                <w:szCs w:val="22"/>
              </w:rPr>
            </w:pPr>
          </w:p>
        </w:tc>
        <w:tc>
          <w:tcPr>
            <w:tcW w:w="1418" w:type="dxa"/>
            <w:shd w:val="clear" w:color="auto" w:fill="auto"/>
          </w:tcPr>
          <w:p w14:paraId="70A42284"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3260" w:type="dxa"/>
          </w:tcPr>
          <w:p w14:paraId="63CD26F3" w14:textId="77777777" w:rsidR="004B607D" w:rsidRPr="00F11646" w:rsidRDefault="004B607D" w:rsidP="00F11646">
            <w:pPr>
              <w:widowControl w:val="0"/>
              <w:tabs>
                <w:tab w:val="left" w:pos="308"/>
              </w:tabs>
              <w:autoSpaceDE w:val="0"/>
              <w:autoSpaceDN w:val="0"/>
              <w:adjustRightInd w:val="0"/>
              <w:rPr>
                <w:rFonts w:ascii="Arial" w:hAnsi="Arial" w:cs="Arial"/>
                <w:sz w:val="20"/>
                <w:szCs w:val="20"/>
              </w:rPr>
            </w:pPr>
          </w:p>
        </w:tc>
        <w:tc>
          <w:tcPr>
            <w:tcW w:w="1461" w:type="dxa"/>
          </w:tcPr>
          <w:p w14:paraId="505C2200"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r>
      <w:tr w:rsidR="00F63A9B" w:rsidRPr="00F11646" w14:paraId="2CFE955E" w14:textId="77777777" w:rsidTr="00ED0DB5">
        <w:tc>
          <w:tcPr>
            <w:tcW w:w="3686" w:type="dxa"/>
            <w:shd w:val="clear" w:color="auto" w:fill="auto"/>
          </w:tcPr>
          <w:p w14:paraId="54309D40"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1417" w:type="dxa"/>
            <w:shd w:val="clear" w:color="auto" w:fill="auto"/>
          </w:tcPr>
          <w:p w14:paraId="680D713F"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1417" w:type="dxa"/>
            <w:shd w:val="clear" w:color="auto" w:fill="auto"/>
          </w:tcPr>
          <w:p w14:paraId="66BE6549"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992" w:type="dxa"/>
            <w:shd w:val="clear" w:color="auto" w:fill="auto"/>
          </w:tcPr>
          <w:p w14:paraId="314094D6"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993" w:type="dxa"/>
          </w:tcPr>
          <w:p w14:paraId="159A9E20" w14:textId="77777777" w:rsidR="00F63A9B" w:rsidRPr="00F11646" w:rsidRDefault="00F63A9B" w:rsidP="00F11646">
            <w:pPr>
              <w:autoSpaceDE w:val="0"/>
              <w:autoSpaceDN w:val="0"/>
              <w:adjustRightInd w:val="0"/>
              <w:jc w:val="right"/>
              <w:rPr>
                <w:rFonts w:ascii="Calibri" w:hAnsi="Calibri" w:cs="Calibri"/>
                <w:color w:val="000000"/>
                <w:sz w:val="22"/>
                <w:szCs w:val="22"/>
              </w:rPr>
            </w:pPr>
          </w:p>
        </w:tc>
        <w:tc>
          <w:tcPr>
            <w:tcW w:w="1418" w:type="dxa"/>
            <w:shd w:val="clear" w:color="auto" w:fill="auto"/>
          </w:tcPr>
          <w:p w14:paraId="67B0F6EE"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3260" w:type="dxa"/>
          </w:tcPr>
          <w:p w14:paraId="0AFE0957" w14:textId="77777777" w:rsidR="004B607D" w:rsidRPr="00F11646" w:rsidRDefault="004B607D" w:rsidP="00F11646">
            <w:pPr>
              <w:widowControl w:val="0"/>
              <w:tabs>
                <w:tab w:val="left" w:pos="308"/>
              </w:tabs>
              <w:autoSpaceDE w:val="0"/>
              <w:autoSpaceDN w:val="0"/>
              <w:adjustRightInd w:val="0"/>
              <w:rPr>
                <w:rFonts w:ascii="Arial" w:hAnsi="Arial" w:cs="Arial"/>
                <w:sz w:val="20"/>
                <w:szCs w:val="20"/>
              </w:rPr>
            </w:pPr>
          </w:p>
        </w:tc>
        <w:tc>
          <w:tcPr>
            <w:tcW w:w="1461" w:type="dxa"/>
          </w:tcPr>
          <w:p w14:paraId="4EB91244"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r>
      <w:tr w:rsidR="00F63A9B" w:rsidRPr="00F11646" w14:paraId="19967DFB" w14:textId="77777777" w:rsidTr="00ED0DB5">
        <w:tc>
          <w:tcPr>
            <w:tcW w:w="3686" w:type="dxa"/>
            <w:shd w:val="clear" w:color="auto" w:fill="auto"/>
          </w:tcPr>
          <w:p w14:paraId="3DB508BF"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1417" w:type="dxa"/>
            <w:shd w:val="clear" w:color="auto" w:fill="auto"/>
          </w:tcPr>
          <w:p w14:paraId="651D59CE" w14:textId="77777777" w:rsidR="00F63A9B" w:rsidRPr="00F11646" w:rsidRDefault="00F63A9B" w:rsidP="00F11646">
            <w:pPr>
              <w:widowControl w:val="0"/>
              <w:tabs>
                <w:tab w:val="left" w:pos="308"/>
              </w:tabs>
              <w:autoSpaceDE w:val="0"/>
              <w:autoSpaceDN w:val="0"/>
              <w:adjustRightInd w:val="0"/>
              <w:ind w:right="-391"/>
              <w:rPr>
                <w:rFonts w:ascii="Arial" w:hAnsi="Arial" w:cs="Arial"/>
                <w:sz w:val="20"/>
                <w:szCs w:val="20"/>
              </w:rPr>
            </w:pPr>
          </w:p>
        </w:tc>
        <w:tc>
          <w:tcPr>
            <w:tcW w:w="1417" w:type="dxa"/>
            <w:shd w:val="clear" w:color="auto" w:fill="auto"/>
          </w:tcPr>
          <w:p w14:paraId="320B2C8C"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992" w:type="dxa"/>
            <w:shd w:val="clear" w:color="auto" w:fill="auto"/>
          </w:tcPr>
          <w:p w14:paraId="71B8C23C"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993" w:type="dxa"/>
          </w:tcPr>
          <w:p w14:paraId="58006DA8" w14:textId="77777777" w:rsidR="00F63A9B" w:rsidRPr="00F11646" w:rsidRDefault="00F63A9B" w:rsidP="00F11646">
            <w:pPr>
              <w:autoSpaceDE w:val="0"/>
              <w:autoSpaceDN w:val="0"/>
              <w:adjustRightInd w:val="0"/>
              <w:jc w:val="right"/>
              <w:rPr>
                <w:rFonts w:ascii="Calibri" w:hAnsi="Calibri" w:cs="Calibri"/>
                <w:color w:val="000000"/>
                <w:sz w:val="22"/>
                <w:szCs w:val="22"/>
              </w:rPr>
            </w:pPr>
          </w:p>
        </w:tc>
        <w:tc>
          <w:tcPr>
            <w:tcW w:w="1418" w:type="dxa"/>
            <w:shd w:val="clear" w:color="auto" w:fill="auto"/>
          </w:tcPr>
          <w:p w14:paraId="237BBB99"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3260" w:type="dxa"/>
          </w:tcPr>
          <w:p w14:paraId="5CD88FD5" w14:textId="77777777" w:rsidR="004B607D" w:rsidRPr="00F11646" w:rsidRDefault="004B607D" w:rsidP="00F11646">
            <w:pPr>
              <w:widowControl w:val="0"/>
              <w:tabs>
                <w:tab w:val="left" w:pos="308"/>
              </w:tabs>
              <w:autoSpaceDE w:val="0"/>
              <w:autoSpaceDN w:val="0"/>
              <w:adjustRightInd w:val="0"/>
              <w:rPr>
                <w:rFonts w:ascii="Arial" w:hAnsi="Arial" w:cs="Arial"/>
                <w:sz w:val="20"/>
                <w:szCs w:val="20"/>
              </w:rPr>
            </w:pPr>
          </w:p>
        </w:tc>
        <w:tc>
          <w:tcPr>
            <w:tcW w:w="1461" w:type="dxa"/>
          </w:tcPr>
          <w:p w14:paraId="7B12C181"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r>
      <w:tr w:rsidR="00F63A9B" w:rsidRPr="00F11646" w14:paraId="7B6D2D11" w14:textId="77777777" w:rsidTr="00ED0DB5">
        <w:tc>
          <w:tcPr>
            <w:tcW w:w="3686" w:type="dxa"/>
            <w:shd w:val="clear" w:color="auto" w:fill="auto"/>
          </w:tcPr>
          <w:p w14:paraId="3D6BD36F" w14:textId="77777777" w:rsidR="00ED0DB5" w:rsidRPr="00F11646" w:rsidRDefault="00ED0DB5" w:rsidP="00F11646">
            <w:pPr>
              <w:widowControl w:val="0"/>
              <w:tabs>
                <w:tab w:val="left" w:pos="308"/>
              </w:tabs>
              <w:autoSpaceDE w:val="0"/>
              <w:autoSpaceDN w:val="0"/>
              <w:adjustRightInd w:val="0"/>
              <w:rPr>
                <w:rFonts w:ascii="Arial" w:hAnsi="Arial" w:cs="Arial"/>
                <w:sz w:val="20"/>
                <w:szCs w:val="20"/>
              </w:rPr>
            </w:pPr>
          </w:p>
        </w:tc>
        <w:tc>
          <w:tcPr>
            <w:tcW w:w="1417" w:type="dxa"/>
            <w:shd w:val="clear" w:color="auto" w:fill="auto"/>
          </w:tcPr>
          <w:p w14:paraId="6C9B2D93"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1417" w:type="dxa"/>
            <w:shd w:val="clear" w:color="auto" w:fill="auto"/>
          </w:tcPr>
          <w:p w14:paraId="183061F5"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992" w:type="dxa"/>
            <w:shd w:val="clear" w:color="auto" w:fill="auto"/>
          </w:tcPr>
          <w:p w14:paraId="132AA9BB"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c>
          <w:tcPr>
            <w:tcW w:w="993" w:type="dxa"/>
          </w:tcPr>
          <w:p w14:paraId="66BE2779" w14:textId="77777777" w:rsidR="00F63A9B" w:rsidRPr="00F11646" w:rsidRDefault="00F63A9B" w:rsidP="00F11646">
            <w:pPr>
              <w:autoSpaceDE w:val="0"/>
              <w:autoSpaceDN w:val="0"/>
              <w:adjustRightInd w:val="0"/>
              <w:jc w:val="right"/>
              <w:rPr>
                <w:rFonts w:ascii="Calibri" w:hAnsi="Calibri" w:cs="Calibri"/>
                <w:color w:val="000000"/>
                <w:sz w:val="22"/>
                <w:szCs w:val="22"/>
              </w:rPr>
            </w:pPr>
          </w:p>
        </w:tc>
        <w:tc>
          <w:tcPr>
            <w:tcW w:w="1418" w:type="dxa"/>
            <w:shd w:val="clear" w:color="auto" w:fill="auto"/>
          </w:tcPr>
          <w:p w14:paraId="27FD442B" w14:textId="77777777" w:rsidR="004B607D" w:rsidRPr="00F11646" w:rsidRDefault="004B607D" w:rsidP="00F11646">
            <w:pPr>
              <w:widowControl w:val="0"/>
              <w:tabs>
                <w:tab w:val="left" w:pos="308"/>
              </w:tabs>
              <w:autoSpaceDE w:val="0"/>
              <w:autoSpaceDN w:val="0"/>
              <w:adjustRightInd w:val="0"/>
              <w:rPr>
                <w:rFonts w:ascii="Arial" w:hAnsi="Arial" w:cs="Arial"/>
                <w:sz w:val="20"/>
                <w:szCs w:val="20"/>
              </w:rPr>
            </w:pPr>
          </w:p>
        </w:tc>
        <w:tc>
          <w:tcPr>
            <w:tcW w:w="3260" w:type="dxa"/>
          </w:tcPr>
          <w:p w14:paraId="3A2CFF16" w14:textId="77777777" w:rsidR="004B607D" w:rsidRPr="00F11646" w:rsidRDefault="004B607D" w:rsidP="00F11646">
            <w:pPr>
              <w:widowControl w:val="0"/>
              <w:tabs>
                <w:tab w:val="left" w:pos="308"/>
              </w:tabs>
              <w:autoSpaceDE w:val="0"/>
              <w:autoSpaceDN w:val="0"/>
              <w:adjustRightInd w:val="0"/>
              <w:rPr>
                <w:rFonts w:ascii="Arial" w:hAnsi="Arial" w:cs="Arial"/>
                <w:sz w:val="20"/>
                <w:szCs w:val="20"/>
              </w:rPr>
            </w:pPr>
          </w:p>
        </w:tc>
        <w:tc>
          <w:tcPr>
            <w:tcW w:w="1461" w:type="dxa"/>
          </w:tcPr>
          <w:p w14:paraId="6B42C42F" w14:textId="77777777" w:rsidR="00F63A9B" w:rsidRPr="00F11646" w:rsidRDefault="00F63A9B" w:rsidP="00F11646">
            <w:pPr>
              <w:widowControl w:val="0"/>
              <w:tabs>
                <w:tab w:val="left" w:pos="308"/>
              </w:tabs>
              <w:autoSpaceDE w:val="0"/>
              <w:autoSpaceDN w:val="0"/>
              <w:adjustRightInd w:val="0"/>
              <w:rPr>
                <w:rFonts w:ascii="Arial" w:hAnsi="Arial" w:cs="Arial"/>
                <w:sz w:val="20"/>
                <w:szCs w:val="20"/>
              </w:rPr>
            </w:pPr>
          </w:p>
        </w:tc>
      </w:tr>
      <w:tr w:rsidR="00B747DD" w:rsidRPr="00F11646" w14:paraId="1462CF1D" w14:textId="77777777" w:rsidTr="00ED0DB5">
        <w:tc>
          <w:tcPr>
            <w:tcW w:w="3686" w:type="dxa"/>
            <w:shd w:val="clear" w:color="auto" w:fill="auto"/>
          </w:tcPr>
          <w:p w14:paraId="2666D7E5"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p>
        </w:tc>
        <w:tc>
          <w:tcPr>
            <w:tcW w:w="1417" w:type="dxa"/>
            <w:shd w:val="clear" w:color="auto" w:fill="auto"/>
          </w:tcPr>
          <w:p w14:paraId="52752343"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p>
        </w:tc>
        <w:tc>
          <w:tcPr>
            <w:tcW w:w="1417" w:type="dxa"/>
            <w:shd w:val="clear" w:color="auto" w:fill="auto"/>
          </w:tcPr>
          <w:p w14:paraId="72D6AE95"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p>
        </w:tc>
        <w:tc>
          <w:tcPr>
            <w:tcW w:w="992" w:type="dxa"/>
            <w:shd w:val="clear" w:color="auto" w:fill="auto"/>
          </w:tcPr>
          <w:p w14:paraId="30F483E3"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p>
        </w:tc>
        <w:tc>
          <w:tcPr>
            <w:tcW w:w="993" w:type="dxa"/>
          </w:tcPr>
          <w:p w14:paraId="2F747BC0" w14:textId="77777777" w:rsidR="00B747DD" w:rsidRPr="00F11646" w:rsidRDefault="00B747DD" w:rsidP="00F11646">
            <w:pPr>
              <w:autoSpaceDE w:val="0"/>
              <w:autoSpaceDN w:val="0"/>
              <w:adjustRightInd w:val="0"/>
              <w:jc w:val="right"/>
              <w:rPr>
                <w:rFonts w:ascii="Calibri" w:hAnsi="Calibri" w:cs="Calibri"/>
                <w:color w:val="000000"/>
                <w:sz w:val="22"/>
                <w:szCs w:val="22"/>
              </w:rPr>
            </w:pPr>
          </w:p>
        </w:tc>
        <w:tc>
          <w:tcPr>
            <w:tcW w:w="1418" w:type="dxa"/>
            <w:shd w:val="clear" w:color="auto" w:fill="auto"/>
          </w:tcPr>
          <w:p w14:paraId="22BC37E3"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p>
        </w:tc>
        <w:tc>
          <w:tcPr>
            <w:tcW w:w="3260" w:type="dxa"/>
          </w:tcPr>
          <w:p w14:paraId="29B8CFB7"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p>
        </w:tc>
        <w:tc>
          <w:tcPr>
            <w:tcW w:w="1461" w:type="dxa"/>
          </w:tcPr>
          <w:p w14:paraId="32056790" w14:textId="77777777" w:rsidR="00B747DD" w:rsidRPr="00F11646" w:rsidRDefault="00B747DD" w:rsidP="00F11646">
            <w:pPr>
              <w:widowControl w:val="0"/>
              <w:tabs>
                <w:tab w:val="left" w:pos="308"/>
              </w:tabs>
              <w:autoSpaceDE w:val="0"/>
              <w:autoSpaceDN w:val="0"/>
              <w:adjustRightInd w:val="0"/>
              <w:rPr>
                <w:rFonts w:ascii="Arial" w:hAnsi="Arial" w:cs="Arial"/>
                <w:sz w:val="20"/>
                <w:szCs w:val="20"/>
              </w:rPr>
            </w:pPr>
          </w:p>
        </w:tc>
      </w:tr>
    </w:tbl>
    <w:p w14:paraId="2DB0502C" w14:textId="77777777" w:rsidR="004B607D" w:rsidRPr="00F11646" w:rsidRDefault="004B607D" w:rsidP="00F11646">
      <w:pPr>
        <w:rPr>
          <w:vanish/>
        </w:rPr>
        <w:sectPr w:rsidR="004B607D" w:rsidRPr="00F11646" w:rsidSect="00042D39">
          <w:type w:val="continuous"/>
          <w:pgSz w:w="16838" w:h="11906" w:orient="landscape"/>
          <w:pgMar w:top="1440" w:right="1440" w:bottom="1440" w:left="1440" w:header="709" w:footer="709" w:gutter="0"/>
          <w:cols w:space="708"/>
          <w:docGrid w:linePitch="360"/>
        </w:sectPr>
      </w:pPr>
    </w:p>
    <w:p w14:paraId="60006A25" w14:textId="77777777" w:rsidR="004B607D" w:rsidRPr="00F11646" w:rsidRDefault="004B607D" w:rsidP="00F11646">
      <w:pPr>
        <w:rPr>
          <w:vanish/>
        </w:rPr>
      </w:pPr>
    </w:p>
    <w:p w14:paraId="0AF4F632" w14:textId="77777777" w:rsidR="00F63A9B" w:rsidRPr="00F11646" w:rsidRDefault="00F63A9B" w:rsidP="00F11646">
      <w:pPr>
        <w:widowControl w:val="0"/>
        <w:tabs>
          <w:tab w:val="left" w:pos="1620"/>
        </w:tabs>
        <w:autoSpaceDE w:val="0"/>
        <w:autoSpaceDN w:val="0"/>
        <w:adjustRightInd w:val="0"/>
        <w:ind w:right="-766"/>
        <w:jc w:val="both"/>
        <w:rPr>
          <w:rFonts w:ascii="Arial" w:eastAsia="Arial Unicode MS" w:hAnsi="Arial" w:cs="Arial"/>
          <w:color w:val="E28C05"/>
          <w:w w:val="107"/>
          <w:sz w:val="22"/>
          <w:szCs w:val="22"/>
        </w:rPr>
        <w:sectPr w:rsidR="00F63A9B" w:rsidRPr="00F11646" w:rsidSect="00042D39">
          <w:type w:val="continuous"/>
          <w:pgSz w:w="11906" w:h="16838"/>
          <w:pgMar w:top="1440" w:right="1440" w:bottom="1440" w:left="1440" w:header="709" w:footer="709" w:gutter="0"/>
          <w:cols w:space="708"/>
          <w:docGrid w:linePitch="360"/>
        </w:sectPr>
      </w:pPr>
    </w:p>
    <w:p w14:paraId="72958D17" w14:textId="77777777" w:rsidR="001912CB" w:rsidRPr="007B153D" w:rsidRDefault="001912CB" w:rsidP="00D86D50">
      <w:pPr>
        <w:pStyle w:val="ListParagraph"/>
        <w:numPr>
          <w:ilvl w:val="0"/>
          <w:numId w:val="1"/>
        </w:numPr>
        <w:rPr>
          <w:rFonts w:ascii="Arial" w:hAnsi="Arial" w:cs="Arial"/>
          <w:b/>
          <w:color w:val="A00054"/>
          <w:sz w:val="28"/>
        </w:rPr>
      </w:pPr>
      <w:r w:rsidRPr="007B153D">
        <w:rPr>
          <w:rFonts w:ascii="Arial" w:hAnsi="Arial" w:cs="Arial"/>
          <w:b/>
          <w:color w:val="A00054"/>
          <w:sz w:val="28"/>
        </w:rPr>
        <w:t>Cost Breakdown (including VAT, where applicable)</w:t>
      </w:r>
    </w:p>
    <w:p w14:paraId="6E529CA5" w14:textId="77777777" w:rsidR="001912CB" w:rsidRPr="00F11646" w:rsidRDefault="001912CB" w:rsidP="00F11646">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1912CB" w:rsidRPr="00F11646" w14:paraId="1E5FD4FE" w14:textId="77777777" w:rsidTr="000E14A6">
        <w:tc>
          <w:tcPr>
            <w:tcW w:w="6345" w:type="dxa"/>
            <w:shd w:val="clear" w:color="auto" w:fill="auto"/>
          </w:tcPr>
          <w:p w14:paraId="7250585B" w14:textId="77777777" w:rsidR="001912CB" w:rsidRPr="00F11646" w:rsidRDefault="001912CB" w:rsidP="00F11646">
            <w:pPr>
              <w:rPr>
                <w:rFonts w:ascii="Arial" w:hAnsi="Arial" w:cs="Arial"/>
                <w:b/>
              </w:rPr>
            </w:pPr>
            <w:r w:rsidRPr="00F11646">
              <w:rPr>
                <w:rFonts w:ascii="Arial" w:hAnsi="Arial" w:cs="Arial"/>
                <w:b/>
              </w:rPr>
              <w:t>Cost Requirements</w:t>
            </w:r>
          </w:p>
        </w:tc>
        <w:tc>
          <w:tcPr>
            <w:tcW w:w="2977" w:type="dxa"/>
            <w:shd w:val="clear" w:color="auto" w:fill="auto"/>
          </w:tcPr>
          <w:p w14:paraId="0F5A82FD" w14:textId="77777777" w:rsidR="001912CB" w:rsidRPr="00F11646" w:rsidRDefault="001912CB" w:rsidP="00F11646">
            <w:pPr>
              <w:rPr>
                <w:rFonts w:ascii="Arial" w:hAnsi="Arial" w:cs="Arial"/>
                <w:b/>
              </w:rPr>
            </w:pPr>
            <w:r w:rsidRPr="00F11646">
              <w:rPr>
                <w:rFonts w:ascii="Arial" w:hAnsi="Arial" w:cs="Arial"/>
                <w:b/>
              </w:rPr>
              <w:t>Total Cost</w:t>
            </w:r>
          </w:p>
        </w:tc>
      </w:tr>
      <w:tr w:rsidR="001912CB" w:rsidRPr="00F11646" w14:paraId="0F60C20C" w14:textId="77777777" w:rsidTr="000E14A6">
        <w:tc>
          <w:tcPr>
            <w:tcW w:w="6345" w:type="dxa"/>
            <w:shd w:val="clear" w:color="auto" w:fill="auto"/>
          </w:tcPr>
          <w:p w14:paraId="5D7AC6C6" w14:textId="77777777" w:rsidR="001912CB" w:rsidRPr="00F11646" w:rsidRDefault="001912CB" w:rsidP="00F11646">
            <w:pPr>
              <w:rPr>
                <w:rFonts w:ascii="Arial" w:hAnsi="Arial" w:cs="Arial"/>
                <w:sz w:val="22"/>
                <w:szCs w:val="22"/>
              </w:rPr>
            </w:pPr>
          </w:p>
        </w:tc>
        <w:tc>
          <w:tcPr>
            <w:tcW w:w="2977" w:type="dxa"/>
            <w:shd w:val="clear" w:color="auto" w:fill="auto"/>
          </w:tcPr>
          <w:p w14:paraId="4A28841A" w14:textId="77777777" w:rsidR="001912CB" w:rsidRPr="00F11646" w:rsidRDefault="001912CB" w:rsidP="00F11646">
            <w:pPr>
              <w:rPr>
                <w:rFonts w:ascii="Arial" w:hAnsi="Arial" w:cs="Arial"/>
                <w:sz w:val="22"/>
                <w:szCs w:val="22"/>
              </w:rPr>
            </w:pPr>
          </w:p>
        </w:tc>
      </w:tr>
      <w:tr w:rsidR="000E14A6" w:rsidRPr="00F11646" w14:paraId="6A067BF8" w14:textId="77777777" w:rsidTr="000E14A6">
        <w:tc>
          <w:tcPr>
            <w:tcW w:w="6345" w:type="dxa"/>
            <w:shd w:val="clear" w:color="auto" w:fill="auto"/>
          </w:tcPr>
          <w:p w14:paraId="0E010FB8" w14:textId="77777777" w:rsidR="000E14A6" w:rsidRPr="00F11646" w:rsidRDefault="000E14A6" w:rsidP="00F11646">
            <w:pPr>
              <w:rPr>
                <w:rFonts w:ascii="Arial" w:hAnsi="Arial" w:cs="Arial"/>
                <w:sz w:val="22"/>
                <w:szCs w:val="22"/>
              </w:rPr>
            </w:pPr>
          </w:p>
        </w:tc>
        <w:tc>
          <w:tcPr>
            <w:tcW w:w="2977" w:type="dxa"/>
            <w:shd w:val="clear" w:color="auto" w:fill="auto"/>
          </w:tcPr>
          <w:p w14:paraId="59C4B2A6" w14:textId="77777777" w:rsidR="000E14A6" w:rsidRPr="00F11646" w:rsidRDefault="000E14A6" w:rsidP="00F11646">
            <w:pPr>
              <w:rPr>
                <w:rFonts w:ascii="Arial" w:hAnsi="Arial" w:cs="Arial"/>
                <w:sz w:val="22"/>
                <w:szCs w:val="22"/>
              </w:rPr>
            </w:pPr>
          </w:p>
        </w:tc>
      </w:tr>
      <w:tr w:rsidR="00BB09EA" w:rsidRPr="00F11646" w14:paraId="45D4B8CD" w14:textId="77777777" w:rsidTr="000E14A6">
        <w:tc>
          <w:tcPr>
            <w:tcW w:w="6345" w:type="dxa"/>
            <w:shd w:val="clear" w:color="auto" w:fill="auto"/>
          </w:tcPr>
          <w:p w14:paraId="15CEC7FE" w14:textId="77777777" w:rsidR="00BB09EA" w:rsidRPr="00F11646" w:rsidRDefault="00BB09EA" w:rsidP="00F11646">
            <w:pPr>
              <w:rPr>
                <w:rFonts w:ascii="Arial" w:hAnsi="Arial" w:cs="Arial"/>
                <w:sz w:val="22"/>
                <w:szCs w:val="22"/>
              </w:rPr>
            </w:pPr>
          </w:p>
        </w:tc>
        <w:tc>
          <w:tcPr>
            <w:tcW w:w="2977" w:type="dxa"/>
            <w:shd w:val="clear" w:color="auto" w:fill="auto"/>
          </w:tcPr>
          <w:p w14:paraId="38DB0828" w14:textId="77777777" w:rsidR="00BB09EA" w:rsidRPr="00F11646" w:rsidRDefault="00BB09EA" w:rsidP="00F11646">
            <w:pPr>
              <w:rPr>
                <w:rFonts w:ascii="Arial" w:hAnsi="Arial" w:cs="Arial"/>
                <w:sz w:val="22"/>
                <w:szCs w:val="22"/>
              </w:rPr>
            </w:pPr>
          </w:p>
        </w:tc>
      </w:tr>
      <w:tr w:rsidR="001912CB" w:rsidRPr="00F11646" w14:paraId="1ED090FB" w14:textId="77777777" w:rsidTr="000E14A6">
        <w:tc>
          <w:tcPr>
            <w:tcW w:w="6345" w:type="dxa"/>
            <w:shd w:val="clear" w:color="auto" w:fill="auto"/>
          </w:tcPr>
          <w:p w14:paraId="0CC27B40" w14:textId="77777777" w:rsidR="001912CB" w:rsidRPr="00F11646" w:rsidRDefault="001912CB" w:rsidP="00F11646">
            <w:pPr>
              <w:rPr>
                <w:rFonts w:ascii="Arial" w:hAnsi="Arial" w:cs="Arial"/>
                <w:sz w:val="22"/>
                <w:szCs w:val="22"/>
              </w:rPr>
            </w:pPr>
          </w:p>
        </w:tc>
        <w:tc>
          <w:tcPr>
            <w:tcW w:w="2977" w:type="dxa"/>
            <w:shd w:val="clear" w:color="auto" w:fill="auto"/>
          </w:tcPr>
          <w:p w14:paraId="1BFEF382" w14:textId="77777777" w:rsidR="001912CB" w:rsidRPr="00F11646" w:rsidRDefault="001912CB" w:rsidP="00F11646">
            <w:pPr>
              <w:rPr>
                <w:rFonts w:ascii="Arial" w:hAnsi="Arial" w:cs="Arial"/>
                <w:sz w:val="22"/>
                <w:szCs w:val="22"/>
              </w:rPr>
            </w:pPr>
          </w:p>
        </w:tc>
      </w:tr>
      <w:tr w:rsidR="001912CB" w:rsidRPr="00F11646" w14:paraId="701231EC" w14:textId="77777777" w:rsidTr="000E14A6">
        <w:tc>
          <w:tcPr>
            <w:tcW w:w="6345" w:type="dxa"/>
            <w:shd w:val="clear" w:color="auto" w:fill="auto"/>
          </w:tcPr>
          <w:p w14:paraId="42569CFD" w14:textId="77777777" w:rsidR="001912CB" w:rsidRPr="00F11646" w:rsidRDefault="001912CB" w:rsidP="00F11646">
            <w:pPr>
              <w:rPr>
                <w:rFonts w:ascii="Arial" w:hAnsi="Arial" w:cs="Arial"/>
                <w:sz w:val="22"/>
                <w:szCs w:val="22"/>
              </w:rPr>
            </w:pPr>
          </w:p>
        </w:tc>
        <w:tc>
          <w:tcPr>
            <w:tcW w:w="2977" w:type="dxa"/>
            <w:shd w:val="clear" w:color="auto" w:fill="auto"/>
          </w:tcPr>
          <w:p w14:paraId="0FD16B68" w14:textId="77777777" w:rsidR="00ED0DB5" w:rsidRPr="00F11646" w:rsidRDefault="00ED0DB5" w:rsidP="00F11646">
            <w:pPr>
              <w:rPr>
                <w:rFonts w:ascii="Arial" w:hAnsi="Arial" w:cs="Arial"/>
                <w:sz w:val="22"/>
                <w:szCs w:val="22"/>
              </w:rPr>
            </w:pPr>
          </w:p>
        </w:tc>
      </w:tr>
      <w:tr w:rsidR="001912CB" w:rsidRPr="00F11646" w14:paraId="25D8DEEB" w14:textId="77777777" w:rsidTr="000E14A6">
        <w:tc>
          <w:tcPr>
            <w:tcW w:w="6345" w:type="dxa"/>
            <w:shd w:val="clear" w:color="auto" w:fill="auto"/>
          </w:tcPr>
          <w:p w14:paraId="05120CF8" w14:textId="77777777" w:rsidR="001912CB" w:rsidRPr="00F11646" w:rsidRDefault="001912CB" w:rsidP="00F11646">
            <w:pPr>
              <w:rPr>
                <w:rFonts w:ascii="Arial" w:hAnsi="Arial" w:cs="Arial"/>
                <w:sz w:val="22"/>
                <w:szCs w:val="22"/>
              </w:rPr>
            </w:pPr>
          </w:p>
        </w:tc>
        <w:tc>
          <w:tcPr>
            <w:tcW w:w="2977" w:type="dxa"/>
            <w:shd w:val="clear" w:color="auto" w:fill="auto"/>
          </w:tcPr>
          <w:p w14:paraId="20883EAB" w14:textId="77777777" w:rsidR="001912CB" w:rsidRPr="00F11646" w:rsidRDefault="001912CB" w:rsidP="00F11646">
            <w:pPr>
              <w:rPr>
                <w:rFonts w:ascii="Arial" w:hAnsi="Arial" w:cs="Arial"/>
                <w:sz w:val="22"/>
                <w:szCs w:val="22"/>
              </w:rPr>
            </w:pPr>
          </w:p>
        </w:tc>
      </w:tr>
      <w:tr w:rsidR="006F2072" w:rsidRPr="00F11646" w14:paraId="6CAE41FC" w14:textId="77777777" w:rsidTr="000E14A6">
        <w:tc>
          <w:tcPr>
            <w:tcW w:w="6345" w:type="dxa"/>
            <w:shd w:val="clear" w:color="auto" w:fill="auto"/>
          </w:tcPr>
          <w:p w14:paraId="0BECAB13" w14:textId="77777777" w:rsidR="006F2072" w:rsidRPr="00F11646" w:rsidRDefault="006F2072" w:rsidP="00F11646">
            <w:pPr>
              <w:rPr>
                <w:rFonts w:ascii="Arial" w:hAnsi="Arial" w:cs="Arial"/>
                <w:sz w:val="22"/>
                <w:szCs w:val="22"/>
              </w:rPr>
            </w:pPr>
          </w:p>
        </w:tc>
        <w:tc>
          <w:tcPr>
            <w:tcW w:w="2977" w:type="dxa"/>
            <w:shd w:val="clear" w:color="auto" w:fill="auto"/>
          </w:tcPr>
          <w:p w14:paraId="116BB93E" w14:textId="77777777" w:rsidR="006F2072" w:rsidRPr="00F11646" w:rsidRDefault="006F2072" w:rsidP="00F11646">
            <w:pPr>
              <w:rPr>
                <w:rFonts w:ascii="Arial" w:hAnsi="Arial" w:cs="Arial"/>
                <w:sz w:val="22"/>
                <w:szCs w:val="22"/>
              </w:rPr>
            </w:pPr>
          </w:p>
        </w:tc>
      </w:tr>
      <w:tr w:rsidR="006F2072" w:rsidRPr="00F11646" w14:paraId="2A10A2F9" w14:textId="77777777" w:rsidTr="000E14A6">
        <w:tc>
          <w:tcPr>
            <w:tcW w:w="6345" w:type="dxa"/>
            <w:shd w:val="clear" w:color="auto" w:fill="auto"/>
          </w:tcPr>
          <w:p w14:paraId="74263ECE" w14:textId="77777777" w:rsidR="00ED0DB5" w:rsidRPr="00F11646" w:rsidRDefault="00ED0DB5" w:rsidP="00F11646">
            <w:pPr>
              <w:rPr>
                <w:rFonts w:ascii="Arial" w:hAnsi="Arial" w:cs="Arial"/>
                <w:sz w:val="22"/>
                <w:szCs w:val="22"/>
              </w:rPr>
            </w:pPr>
          </w:p>
        </w:tc>
        <w:tc>
          <w:tcPr>
            <w:tcW w:w="2977" w:type="dxa"/>
            <w:shd w:val="clear" w:color="auto" w:fill="auto"/>
          </w:tcPr>
          <w:p w14:paraId="7A445227" w14:textId="77777777" w:rsidR="006F2072" w:rsidRPr="00F11646" w:rsidRDefault="006F2072" w:rsidP="00F11646">
            <w:pPr>
              <w:rPr>
                <w:rFonts w:ascii="Arial" w:hAnsi="Arial" w:cs="Arial"/>
                <w:sz w:val="22"/>
                <w:szCs w:val="22"/>
              </w:rPr>
            </w:pPr>
          </w:p>
        </w:tc>
      </w:tr>
      <w:tr w:rsidR="001912CB" w:rsidRPr="00F11646" w14:paraId="44F02269" w14:textId="77777777" w:rsidTr="000E14A6">
        <w:tc>
          <w:tcPr>
            <w:tcW w:w="6345" w:type="dxa"/>
            <w:shd w:val="clear" w:color="auto" w:fill="auto"/>
          </w:tcPr>
          <w:p w14:paraId="5B48E739" w14:textId="77777777" w:rsidR="001912CB" w:rsidRPr="00F11646" w:rsidRDefault="001912CB" w:rsidP="00F11646">
            <w:pPr>
              <w:rPr>
                <w:rFonts w:ascii="Arial" w:hAnsi="Arial" w:cs="Arial"/>
                <w:b/>
                <w:sz w:val="22"/>
                <w:szCs w:val="22"/>
              </w:rPr>
            </w:pPr>
            <w:r w:rsidRPr="00F11646">
              <w:rPr>
                <w:rFonts w:ascii="Arial" w:hAnsi="Arial" w:cs="Arial"/>
                <w:b/>
                <w:sz w:val="22"/>
                <w:szCs w:val="22"/>
              </w:rPr>
              <w:t>Total Project Budget Requirements</w:t>
            </w:r>
          </w:p>
        </w:tc>
        <w:tc>
          <w:tcPr>
            <w:tcW w:w="2977" w:type="dxa"/>
            <w:shd w:val="clear" w:color="auto" w:fill="auto"/>
          </w:tcPr>
          <w:p w14:paraId="16DB5B76" w14:textId="77777777" w:rsidR="005B30F1" w:rsidRPr="00F11646" w:rsidRDefault="001912CB" w:rsidP="00F11646">
            <w:pPr>
              <w:rPr>
                <w:rFonts w:ascii="Arial" w:hAnsi="Arial" w:cs="Arial"/>
                <w:b/>
                <w:sz w:val="22"/>
                <w:szCs w:val="22"/>
              </w:rPr>
            </w:pPr>
            <w:r w:rsidRPr="00F11646">
              <w:rPr>
                <w:rFonts w:ascii="Arial" w:hAnsi="Arial" w:cs="Arial"/>
                <w:b/>
                <w:sz w:val="22"/>
                <w:szCs w:val="22"/>
              </w:rPr>
              <w:t>£</w:t>
            </w:r>
          </w:p>
          <w:p w14:paraId="78508AF7" w14:textId="77777777" w:rsidR="00ED0DB5" w:rsidRPr="00F11646" w:rsidRDefault="00ED0DB5" w:rsidP="00F11646">
            <w:pPr>
              <w:rPr>
                <w:rFonts w:ascii="Arial" w:hAnsi="Arial" w:cs="Arial"/>
                <w:b/>
                <w:sz w:val="22"/>
                <w:szCs w:val="22"/>
              </w:rPr>
            </w:pPr>
          </w:p>
        </w:tc>
      </w:tr>
    </w:tbl>
    <w:p w14:paraId="482429D7" w14:textId="77777777" w:rsidR="007B153D" w:rsidRDefault="007B153D" w:rsidP="007B153D">
      <w:pPr>
        <w:pStyle w:val="Heading3"/>
        <w:spacing w:before="0" w:after="0"/>
        <w:ind w:left="502" w:right="-765"/>
        <w:jc w:val="both"/>
        <w:rPr>
          <w:color w:val="A00054"/>
          <w:sz w:val="24"/>
          <w:szCs w:val="24"/>
        </w:rPr>
      </w:pPr>
      <w:bookmarkStart w:id="2" w:name="_Toc108687275"/>
    </w:p>
    <w:p w14:paraId="4B64F993" w14:textId="2579AE65" w:rsidR="001912CB" w:rsidRPr="007B153D" w:rsidRDefault="001912CB" w:rsidP="00D86D50">
      <w:pPr>
        <w:pStyle w:val="Heading3"/>
        <w:numPr>
          <w:ilvl w:val="0"/>
          <w:numId w:val="1"/>
        </w:numPr>
        <w:spacing w:before="0" w:after="0"/>
        <w:ind w:right="-765"/>
        <w:jc w:val="both"/>
        <w:rPr>
          <w:color w:val="A00054"/>
          <w:sz w:val="28"/>
          <w:szCs w:val="24"/>
        </w:rPr>
      </w:pPr>
      <w:r w:rsidRPr="007B153D">
        <w:rPr>
          <w:color w:val="A00054"/>
          <w:sz w:val="28"/>
          <w:szCs w:val="24"/>
        </w:rPr>
        <w:t xml:space="preserve">Project Delivery </w:t>
      </w:r>
      <w:bookmarkEnd w:id="2"/>
      <w:r w:rsidRPr="007B153D">
        <w:rPr>
          <w:color w:val="A00054"/>
          <w:sz w:val="28"/>
          <w:szCs w:val="24"/>
        </w:rPr>
        <w:t>Options &amp; Recommendations</w:t>
      </w:r>
    </w:p>
    <w:p w14:paraId="06EB0082" w14:textId="77777777" w:rsidR="007B153D" w:rsidRDefault="007B153D" w:rsidP="007B153D">
      <w:pPr>
        <w:pStyle w:val="NoSpacing"/>
        <w:rPr>
          <w:rFonts w:eastAsia="Arial Unicode MS"/>
          <w:w w:val="107"/>
        </w:rPr>
      </w:pPr>
    </w:p>
    <w:p w14:paraId="7BC757A9" w14:textId="5CF039EC" w:rsidR="001912CB" w:rsidRPr="00F11646" w:rsidRDefault="001912CB" w:rsidP="007B153D">
      <w:pPr>
        <w:pStyle w:val="NoSpacing"/>
        <w:rPr>
          <w:rFonts w:eastAsia="Arial Unicode MS"/>
          <w:w w:val="107"/>
        </w:rPr>
      </w:pPr>
      <w:r w:rsidRPr="00F11646">
        <w:rPr>
          <w:rFonts w:eastAsia="Arial Unicode MS"/>
          <w:w w:val="107"/>
        </w:rPr>
        <w:t xml:space="preserve">In this section compare the aggregated benefits and dis-benefits of the project and on-going incremental operations and maintenance costs. The investment appraisal should address how the project will be funded. </w:t>
      </w:r>
    </w:p>
    <w:p w14:paraId="297AF7BD" w14:textId="77777777" w:rsidR="001912CB" w:rsidRPr="00F11646" w:rsidRDefault="001912CB" w:rsidP="007B153D">
      <w:pPr>
        <w:pStyle w:val="NoSpacing"/>
      </w:pPr>
    </w:p>
    <w:p w14:paraId="6D7EE58C" w14:textId="77777777" w:rsidR="00081760" w:rsidRPr="00F11646" w:rsidRDefault="00081760" w:rsidP="007B153D">
      <w:pPr>
        <w:pStyle w:val="NoSpacing"/>
        <w:rPr>
          <w:rFonts w:eastAsia="Arial Unicode MS"/>
          <w:w w:val="107"/>
        </w:rPr>
      </w:pPr>
      <w:r w:rsidRPr="00F11646">
        <w:rPr>
          <w:rFonts w:eastAsia="Arial Unicode MS"/>
          <w:w w:val="107"/>
        </w:rPr>
        <w:t>Give value-for-money/benefits/quality/outcome focused reasons for your recommendation.</w:t>
      </w:r>
    </w:p>
    <w:p w14:paraId="38392E89" w14:textId="77777777" w:rsidR="001912CB" w:rsidRPr="00F11646" w:rsidRDefault="001912CB" w:rsidP="00F11646">
      <w:pPr>
        <w:ind w:right="-766"/>
        <w:jc w:val="both"/>
        <w:rPr>
          <w:rFonts w:ascii="Arial" w:hAnsi="Arial" w:cs="Arial"/>
          <w:b/>
          <w:sz w:val="20"/>
          <w:szCs w:val="20"/>
        </w:rPr>
      </w:pPr>
    </w:p>
    <w:p w14:paraId="04BB0F38" w14:textId="77777777" w:rsidR="001912CB" w:rsidRPr="00F11646" w:rsidRDefault="001912CB" w:rsidP="00F11646">
      <w:pPr>
        <w:jc w:val="both"/>
        <w:rPr>
          <w:rFonts w:ascii="Arial" w:hAnsi="Arial" w:cs="Arial"/>
          <w:b/>
          <w:sz w:val="22"/>
          <w:szCs w:val="22"/>
        </w:rPr>
      </w:pPr>
      <w:r w:rsidRPr="00F11646">
        <w:rPr>
          <w:rFonts w:ascii="Arial" w:hAnsi="Arial" w:cs="Arial"/>
          <w:b/>
          <w:sz w:val="22"/>
          <w:szCs w:val="22"/>
        </w:rPr>
        <w:t>Proposal Summary</w:t>
      </w:r>
    </w:p>
    <w:p w14:paraId="17439BD5" w14:textId="77777777" w:rsidR="001912CB" w:rsidRPr="00F11646" w:rsidRDefault="001912CB" w:rsidP="00F11646">
      <w:pPr>
        <w:widowControl w:val="0"/>
        <w:tabs>
          <w:tab w:val="left" w:pos="0"/>
        </w:tabs>
        <w:autoSpaceDE w:val="0"/>
        <w:autoSpaceDN w:val="0"/>
        <w:adjustRightInd w:val="0"/>
        <w:jc w:val="both"/>
        <w:rPr>
          <w:rFonts w:ascii="Arial" w:eastAsia="Arial Unicode MS" w:hAnsi="Arial" w:cs="Arial"/>
          <w:color w:val="000000"/>
          <w:w w:val="105"/>
          <w:sz w:val="22"/>
          <w:szCs w:val="22"/>
        </w:rPr>
      </w:pPr>
    </w:p>
    <w:p w14:paraId="17BDEE9B" w14:textId="77777777" w:rsidR="001912CB" w:rsidRPr="00F11646" w:rsidRDefault="001912CB" w:rsidP="00F11646">
      <w:pPr>
        <w:jc w:val="both"/>
        <w:rPr>
          <w:rFonts w:ascii="Arial" w:hAnsi="Arial" w:cs="Arial"/>
          <w:b/>
          <w:sz w:val="22"/>
          <w:szCs w:val="22"/>
        </w:rPr>
      </w:pPr>
      <w:r w:rsidRPr="00F11646">
        <w:rPr>
          <w:rFonts w:ascii="Arial" w:hAnsi="Arial" w:cs="Arial"/>
          <w:b/>
          <w:sz w:val="22"/>
          <w:szCs w:val="22"/>
        </w:rPr>
        <w:t>Option 1 – Do Nothing</w:t>
      </w:r>
    </w:p>
    <w:p w14:paraId="6C777AEF" w14:textId="77777777" w:rsidR="00081760" w:rsidRPr="00F11646" w:rsidRDefault="00081760" w:rsidP="00F11646">
      <w:pPr>
        <w:jc w:val="both"/>
        <w:rPr>
          <w:rFonts w:ascii="Arial" w:hAnsi="Arial" w:cs="Arial"/>
          <w:b/>
          <w:sz w:val="22"/>
          <w:szCs w:val="22"/>
        </w:rPr>
      </w:pPr>
    </w:p>
    <w:p w14:paraId="3EB41FBB" w14:textId="77777777" w:rsidR="001912CB" w:rsidRPr="00F11646" w:rsidRDefault="001912CB" w:rsidP="00F11646">
      <w:pPr>
        <w:jc w:val="both"/>
        <w:rPr>
          <w:rFonts w:ascii="Arial" w:hAnsi="Arial" w:cs="Arial"/>
          <w:b/>
          <w:sz w:val="22"/>
          <w:szCs w:val="22"/>
        </w:rPr>
      </w:pPr>
      <w:r w:rsidRPr="00F11646">
        <w:rPr>
          <w:rFonts w:ascii="Arial" w:hAnsi="Arial" w:cs="Arial"/>
          <w:b/>
          <w:sz w:val="22"/>
          <w:szCs w:val="22"/>
        </w:rPr>
        <w:t>Opt</w:t>
      </w:r>
      <w:r w:rsidR="005B30F1" w:rsidRPr="00F11646">
        <w:rPr>
          <w:rFonts w:ascii="Arial" w:hAnsi="Arial" w:cs="Arial"/>
          <w:b/>
          <w:sz w:val="22"/>
          <w:szCs w:val="22"/>
        </w:rPr>
        <w:t xml:space="preserve">ion 2 </w:t>
      </w:r>
    </w:p>
    <w:p w14:paraId="1F321AFB" w14:textId="77777777" w:rsidR="001912CB" w:rsidRPr="00F11646" w:rsidRDefault="001912CB" w:rsidP="00F11646">
      <w:pPr>
        <w:widowControl w:val="0"/>
        <w:tabs>
          <w:tab w:val="left" w:pos="0"/>
        </w:tabs>
        <w:autoSpaceDE w:val="0"/>
        <w:autoSpaceDN w:val="0"/>
        <w:adjustRightInd w:val="0"/>
        <w:jc w:val="both"/>
        <w:rPr>
          <w:rFonts w:ascii="Arial" w:eastAsia="Arial Unicode MS" w:hAnsi="Arial" w:cs="Arial"/>
          <w:color w:val="000000"/>
          <w:w w:val="105"/>
          <w:sz w:val="22"/>
          <w:szCs w:val="22"/>
        </w:rPr>
      </w:pPr>
    </w:p>
    <w:p w14:paraId="6041E50D" w14:textId="77777777" w:rsidR="001912CB" w:rsidRPr="00F11646" w:rsidRDefault="001912CB" w:rsidP="00F11646">
      <w:pPr>
        <w:jc w:val="both"/>
        <w:rPr>
          <w:rFonts w:ascii="Arial" w:hAnsi="Arial" w:cs="Arial"/>
          <w:b/>
          <w:sz w:val="22"/>
          <w:szCs w:val="22"/>
        </w:rPr>
      </w:pPr>
      <w:r w:rsidRPr="00F11646">
        <w:rPr>
          <w:rFonts w:ascii="Arial" w:hAnsi="Arial" w:cs="Arial"/>
          <w:b/>
          <w:sz w:val="22"/>
          <w:szCs w:val="22"/>
        </w:rPr>
        <w:t xml:space="preserve">Option 3 </w:t>
      </w:r>
    </w:p>
    <w:p w14:paraId="5AFD03B4" w14:textId="77777777" w:rsidR="008E708C" w:rsidRPr="00F11646" w:rsidRDefault="008E708C" w:rsidP="00F11646">
      <w:pPr>
        <w:jc w:val="both"/>
        <w:rPr>
          <w:rFonts w:ascii="Arial" w:hAnsi="Arial" w:cs="Arial"/>
          <w:b/>
          <w:sz w:val="22"/>
          <w:szCs w:val="22"/>
        </w:rPr>
      </w:pPr>
    </w:p>
    <w:p w14:paraId="37840461" w14:textId="77777777" w:rsidR="008E708C" w:rsidRPr="00F11646" w:rsidRDefault="001912CB" w:rsidP="00F11646">
      <w:pPr>
        <w:ind w:right="-766"/>
        <w:jc w:val="both"/>
        <w:rPr>
          <w:rFonts w:ascii="Arial" w:hAnsi="Arial" w:cs="Arial"/>
          <w:b/>
          <w:sz w:val="22"/>
          <w:szCs w:val="22"/>
        </w:rPr>
      </w:pPr>
      <w:r w:rsidRPr="00F11646">
        <w:rPr>
          <w:rFonts w:ascii="Arial" w:hAnsi="Arial" w:cs="Arial"/>
          <w:b/>
          <w:sz w:val="22"/>
          <w:szCs w:val="22"/>
        </w:rPr>
        <w:t>Recommended Option</w:t>
      </w:r>
    </w:p>
    <w:p w14:paraId="5EA8DDF8" w14:textId="77777777" w:rsidR="00FF2D6F" w:rsidRPr="00F11646" w:rsidRDefault="00FF2D6F" w:rsidP="00F11646">
      <w:pPr>
        <w:ind w:right="-766"/>
        <w:jc w:val="both"/>
        <w:rPr>
          <w:rFonts w:ascii="Arial" w:hAnsi="Arial" w:cs="Arial"/>
        </w:rPr>
      </w:pPr>
    </w:p>
    <w:p w14:paraId="0F58600B" w14:textId="4A417FF9" w:rsidR="004B1880" w:rsidRPr="007B153D" w:rsidRDefault="004B1880" w:rsidP="00D86D50">
      <w:pPr>
        <w:pStyle w:val="ListParagraph"/>
        <w:widowControl w:val="0"/>
        <w:numPr>
          <w:ilvl w:val="0"/>
          <w:numId w:val="1"/>
        </w:numPr>
        <w:tabs>
          <w:tab w:val="left" w:pos="0"/>
        </w:tabs>
        <w:autoSpaceDE w:val="0"/>
        <w:autoSpaceDN w:val="0"/>
        <w:adjustRightInd w:val="0"/>
        <w:ind w:right="-766"/>
        <w:jc w:val="both"/>
        <w:rPr>
          <w:rFonts w:ascii="Arial" w:hAnsi="Arial" w:cs="Arial"/>
          <w:b/>
          <w:color w:val="A00054"/>
          <w:sz w:val="28"/>
        </w:rPr>
      </w:pPr>
      <w:r w:rsidRPr="007B153D">
        <w:rPr>
          <w:rFonts w:ascii="Arial" w:hAnsi="Arial" w:cs="Arial"/>
          <w:b/>
          <w:color w:val="A00054"/>
          <w:sz w:val="28"/>
        </w:rPr>
        <w:t xml:space="preserve">Equality Impact Assessment </w:t>
      </w:r>
    </w:p>
    <w:p w14:paraId="7BAB659B" w14:textId="77777777" w:rsidR="007B153D" w:rsidRDefault="007B153D" w:rsidP="007B153D">
      <w:pPr>
        <w:pStyle w:val="NoSpacing"/>
      </w:pPr>
    </w:p>
    <w:p w14:paraId="4C693D84" w14:textId="4E144BC3" w:rsidR="00341DBF" w:rsidRPr="00F11646" w:rsidRDefault="00341DBF" w:rsidP="007B153D">
      <w:pPr>
        <w:pStyle w:val="NoSpacing"/>
      </w:pPr>
      <w:r w:rsidRPr="00F11646">
        <w:t>It is good practice to evaluate your project in terms of equality.</w:t>
      </w:r>
    </w:p>
    <w:p w14:paraId="7C69E1A4" w14:textId="77777777" w:rsidR="004B1880" w:rsidRPr="00F11646" w:rsidRDefault="004B1880" w:rsidP="00F11646">
      <w:pPr>
        <w:widowControl w:val="0"/>
        <w:tabs>
          <w:tab w:val="left" w:pos="0"/>
        </w:tabs>
        <w:autoSpaceDE w:val="0"/>
        <w:autoSpaceDN w:val="0"/>
        <w:adjustRightInd w:val="0"/>
        <w:ind w:right="-766"/>
        <w:jc w:val="both"/>
        <w:rPr>
          <w:rFonts w:ascii="Arial" w:hAnsi="Arial" w:cs="Arial"/>
          <w:b/>
        </w:rPr>
      </w:pPr>
    </w:p>
    <w:p w14:paraId="050257FA" w14:textId="1E824A6A" w:rsidR="004B1880" w:rsidRPr="007B153D" w:rsidRDefault="00256742" w:rsidP="00F11646">
      <w:pPr>
        <w:ind w:right="-766"/>
        <w:jc w:val="both"/>
        <w:rPr>
          <w:rFonts w:ascii="Arial" w:hAnsi="Arial" w:cs="Arial"/>
          <w:sz w:val="22"/>
          <w:szCs w:val="22"/>
        </w:rPr>
      </w:pPr>
      <w:r w:rsidRPr="007B153D">
        <w:rPr>
          <w:rFonts w:ascii="Arial" w:hAnsi="Arial" w:cs="Arial"/>
          <w:sz w:val="22"/>
          <w:szCs w:val="22"/>
        </w:rPr>
        <w:t>This section is useful to e</w:t>
      </w:r>
      <w:r w:rsidR="004B1880" w:rsidRPr="007B153D">
        <w:rPr>
          <w:rFonts w:ascii="Arial" w:hAnsi="Arial" w:cs="Arial"/>
          <w:sz w:val="22"/>
          <w:szCs w:val="22"/>
        </w:rPr>
        <w:t>nsure</w:t>
      </w:r>
      <w:r w:rsidRPr="007B153D">
        <w:rPr>
          <w:rFonts w:ascii="Arial" w:hAnsi="Arial" w:cs="Arial"/>
          <w:sz w:val="22"/>
          <w:szCs w:val="22"/>
        </w:rPr>
        <w:t xml:space="preserve"> that</w:t>
      </w:r>
      <w:r w:rsidR="004B1880" w:rsidRPr="007B153D">
        <w:rPr>
          <w:rFonts w:ascii="Arial" w:hAnsi="Arial" w:cs="Arial"/>
          <w:sz w:val="22"/>
          <w:szCs w:val="22"/>
        </w:rPr>
        <w:t xml:space="preserve"> your project is developed in consideration of the requirements of the </w:t>
      </w:r>
      <w:hyperlink r:id="rId19" w:history="1">
        <w:r w:rsidR="004B1880" w:rsidRPr="007B153D">
          <w:rPr>
            <w:rStyle w:val="Hyperlink"/>
            <w:rFonts w:ascii="Arial" w:hAnsi="Arial" w:cs="Arial"/>
            <w:color w:val="auto"/>
            <w:sz w:val="22"/>
            <w:szCs w:val="22"/>
            <w:u w:val="none"/>
          </w:rPr>
          <w:t>Equality Act 2010</w:t>
        </w:r>
      </w:hyperlink>
      <w:r w:rsidR="004B1880" w:rsidRPr="007B153D">
        <w:rPr>
          <w:rFonts w:ascii="Arial" w:hAnsi="Arial" w:cs="Arial"/>
          <w:sz w:val="22"/>
          <w:szCs w:val="22"/>
        </w:rPr>
        <w:t xml:space="preserve">, the </w:t>
      </w:r>
      <w:hyperlink r:id="rId20" w:history="1">
        <w:r w:rsidR="004B1880" w:rsidRPr="007B153D">
          <w:rPr>
            <w:rStyle w:val="Hyperlink"/>
            <w:rFonts w:ascii="Arial" w:hAnsi="Arial" w:cs="Arial"/>
            <w:color w:val="auto"/>
            <w:sz w:val="22"/>
            <w:szCs w:val="22"/>
            <w:u w:val="none"/>
          </w:rPr>
          <w:t>NHS Constitution</w:t>
        </w:r>
      </w:hyperlink>
      <w:r w:rsidR="004B1880" w:rsidRPr="007B153D">
        <w:rPr>
          <w:rFonts w:ascii="Arial" w:hAnsi="Arial" w:cs="Arial"/>
          <w:sz w:val="22"/>
          <w:szCs w:val="22"/>
        </w:rPr>
        <w:t xml:space="preserve"> and </w:t>
      </w:r>
      <w:r w:rsidRPr="007B153D">
        <w:rPr>
          <w:rFonts w:ascii="Arial" w:hAnsi="Arial" w:cs="Arial"/>
          <w:sz w:val="22"/>
          <w:szCs w:val="22"/>
        </w:rPr>
        <w:t xml:space="preserve">other </w:t>
      </w:r>
      <w:r w:rsidR="004B1880" w:rsidRPr="007B153D">
        <w:rPr>
          <w:rFonts w:ascii="Arial" w:hAnsi="Arial" w:cs="Arial"/>
          <w:sz w:val="22"/>
          <w:szCs w:val="22"/>
        </w:rPr>
        <w:t>relevant</w:t>
      </w:r>
      <w:r w:rsidR="007E0F38" w:rsidRPr="007B153D">
        <w:rPr>
          <w:rFonts w:ascii="Arial" w:hAnsi="Arial" w:cs="Arial"/>
          <w:sz w:val="22"/>
          <w:szCs w:val="22"/>
        </w:rPr>
        <w:t xml:space="preserve"> </w:t>
      </w:r>
      <w:r w:rsidR="004B1880" w:rsidRPr="007B153D">
        <w:rPr>
          <w:rFonts w:ascii="Arial" w:hAnsi="Arial" w:cs="Arial"/>
          <w:sz w:val="22"/>
          <w:szCs w:val="22"/>
        </w:rPr>
        <w:t xml:space="preserve">policies. </w:t>
      </w:r>
    </w:p>
    <w:p w14:paraId="45F5CDFD" w14:textId="77777777" w:rsidR="004B1880" w:rsidRPr="007B153D" w:rsidRDefault="004B1880" w:rsidP="00F11646">
      <w:pPr>
        <w:ind w:right="-766"/>
        <w:jc w:val="both"/>
        <w:rPr>
          <w:rFonts w:ascii="Arial" w:hAnsi="Arial" w:cs="Arial"/>
          <w:sz w:val="22"/>
          <w:szCs w:val="22"/>
        </w:rPr>
      </w:pPr>
    </w:p>
    <w:p w14:paraId="01EC3749" w14:textId="77777777" w:rsidR="004B1880" w:rsidRPr="007B153D" w:rsidRDefault="004B1880" w:rsidP="00F11646">
      <w:pPr>
        <w:ind w:right="-766"/>
        <w:jc w:val="both"/>
        <w:rPr>
          <w:rFonts w:ascii="Arial" w:hAnsi="Arial" w:cs="Arial"/>
          <w:sz w:val="22"/>
          <w:szCs w:val="22"/>
        </w:rPr>
      </w:pPr>
      <w:r w:rsidRPr="007B153D">
        <w:rPr>
          <w:rFonts w:ascii="Arial" w:hAnsi="Arial" w:cs="Arial"/>
          <w:sz w:val="22"/>
          <w:szCs w:val="22"/>
        </w:rPr>
        <w:t>The general equality duty that is set out in the Equality Act 2010 requires public authorities, in the exercise of their functions, to have due regard to the need to:</w:t>
      </w:r>
    </w:p>
    <w:p w14:paraId="5E118CDC" w14:textId="77777777" w:rsidR="004B1880" w:rsidRPr="007B153D" w:rsidRDefault="004B1880" w:rsidP="00F11646">
      <w:pPr>
        <w:ind w:right="-766"/>
        <w:jc w:val="both"/>
        <w:rPr>
          <w:rFonts w:ascii="Arial" w:hAnsi="Arial" w:cs="Arial"/>
          <w:sz w:val="22"/>
          <w:szCs w:val="22"/>
        </w:rPr>
      </w:pPr>
    </w:p>
    <w:p w14:paraId="6255CD9B" w14:textId="77777777" w:rsidR="004B1880" w:rsidRPr="007B153D" w:rsidRDefault="004B1880" w:rsidP="00F11646">
      <w:pPr>
        <w:pStyle w:val="DHBulletlist"/>
        <w:tabs>
          <w:tab w:val="left" w:pos="709"/>
        </w:tabs>
        <w:spacing w:line="240" w:lineRule="auto"/>
        <w:ind w:left="737" w:right="-765" w:hanging="357"/>
        <w:jc w:val="both"/>
        <w:rPr>
          <w:rFonts w:cs="Arial"/>
          <w:sz w:val="22"/>
          <w:szCs w:val="22"/>
          <w:lang w:eastAsia="en-GB"/>
        </w:rPr>
      </w:pPr>
      <w:r w:rsidRPr="007B153D">
        <w:rPr>
          <w:rFonts w:cs="Arial"/>
          <w:sz w:val="22"/>
          <w:szCs w:val="22"/>
          <w:lang w:eastAsia="en-GB"/>
        </w:rPr>
        <w:t>Eliminate unlawful discrimination, harassment, victimisation and other conduct prohibited by the Act.</w:t>
      </w:r>
    </w:p>
    <w:p w14:paraId="10BDA38E" w14:textId="77777777" w:rsidR="004B1880" w:rsidRPr="007B153D" w:rsidRDefault="004B1880" w:rsidP="00F11646">
      <w:pPr>
        <w:pStyle w:val="DHBulletlist"/>
        <w:tabs>
          <w:tab w:val="left" w:pos="709"/>
        </w:tabs>
        <w:spacing w:line="240" w:lineRule="auto"/>
        <w:ind w:left="737" w:right="-765" w:hanging="357"/>
        <w:jc w:val="both"/>
        <w:rPr>
          <w:rFonts w:cs="Arial"/>
          <w:sz w:val="22"/>
          <w:szCs w:val="22"/>
          <w:lang w:eastAsia="en-GB"/>
        </w:rPr>
      </w:pPr>
      <w:r w:rsidRPr="007B153D">
        <w:rPr>
          <w:rFonts w:cs="Arial"/>
          <w:sz w:val="22"/>
          <w:szCs w:val="22"/>
          <w:lang w:eastAsia="en-GB"/>
        </w:rPr>
        <w:t>Advance equality of opportunity between people who share a protected characteristic and those who do not.</w:t>
      </w:r>
    </w:p>
    <w:p w14:paraId="563835CF" w14:textId="77777777" w:rsidR="004B1880" w:rsidRPr="007B153D" w:rsidRDefault="004B1880" w:rsidP="00F11646">
      <w:pPr>
        <w:pStyle w:val="DHBulletlist"/>
        <w:tabs>
          <w:tab w:val="left" w:pos="709"/>
        </w:tabs>
        <w:spacing w:line="240" w:lineRule="auto"/>
        <w:ind w:left="737" w:right="-765" w:hanging="357"/>
        <w:jc w:val="both"/>
        <w:rPr>
          <w:rFonts w:cs="Arial"/>
          <w:sz w:val="22"/>
          <w:szCs w:val="22"/>
          <w:lang w:eastAsia="en-GB"/>
        </w:rPr>
      </w:pPr>
      <w:r w:rsidRPr="007B153D">
        <w:rPr>
          <w:rFonts w:cs="Arial"/>
          <w:sz w:val="22"/>
          <w:szCs w:val="22"/>
          <w:lang w:eastAsia="en-GB"/>
        </w:rPr>
        <w:t>Foster good relations between people who share a protected characteristic and those who do not.</w:t>
      </w:r>
    </w:p>
    <w:p w14:paraId="45751B05" w14:textId="77777777" w:rsidR="004B1880" w:rsidRPr="007B153D" w:rsidRDefault="004B1880" w:rsidP="00F11646">
      <w:pPr>
        <w:pStyle w:val="DHBulletlist"/>
        <w:numPr>
          <w:ilvl w:val="0"/>
          <w:numId w:val="0"/>
        </w:numPr>
        <w:tabs>
          <w:tab w:val="left" w:pos="709"/>
        </w:tabs>
        <w:spacing w:line="240" w:lineRule="auto"/>
        <w:ind w:left="740" w:right="-766"/>
        <w:jc w:val="both"/>
        <w:rPr>
          <w:rFonts w:cs="Arial"/>
          <w:sz w:val="22"/>
          <w:szCs w:val="22"/>
          <w:lang w:eastAsia="en-GB"/>
        </w:rPr>
      </w:pPr>
    </w:p>
    <w:p w14:paraId="389A59F8" w14:textId="77777777" w:rsidR="004B1880" w:rsidRPr="007B153D" w:rsidRDefault="004B1880" w:rsidP="00F11646">
      <w:pPr>
        <w:ind w:right="-766"/>
        <w:jc w:val="both"/>
        <w:rPr>
          <w:rFonts w:ascii="Arial" w:hAnsi="Arial" w:cs="Arial"/>
          <w:sz w:val="22"/>
          <w:szCs w:val="22"/>
        </w:rPr>
      </w:pPr>
      <w:r w:rsidRPr="007B153D">
        <w:rPr>
          <w:rFonts w:ascii="Arial" w:hAnsi="Arial" w:cs="Arial"/>
          <w:sz w:val="22"/>
          <w:szCs w:val="22"/>
        </w:rPr>
        <w:t xml:space="preserve">It may specifically benefit and reduce barriers for different equality characteristic groups including but not restricted to those included in the Equality Act 2010: </w:t>
      </w:r>
    </w:p>
    <w:p w14:paraId="147A600E" w14:textId="77777777" w:rsidR="004B1880" w:rsidRPr="007B153D" w:rsidRDefault="004B1880" w:rsidP="00F11646">
      <w:pPr>
        <w:ind w:right="-766"/>
        <w:jc w:val="both"/>
        <w:rPr>
          <w:rFonts w:ascii="Arial" w:hAnsi="Arial" w:cs="Arial"/>
          <w:sz w:val="22"/>
          <w:szCs w:val="22"/>
        </w:rPr>
      </w:pPr>
    </w:p>
    <w:p w14:paraId="35C3AE36" w14:textId="77777777" w:rsidR="004B1880" w:rsidRPr="007B153D" w:rsidRDefault="004B1880" w:rsidP="00F11646">
      <w:pPr>
        <w:pStyle w:val="DHBulletlist"/>
        <w:tabs>
          <w:tab w:val="left" w:pos="709"/>
        </w:tabs>
        <w:spacing w:line="240" w:lineRule="auto"/>
        <w:ind w:left="737" w:right="-765" w:hanging="357"/>
        <w:jc w:val="both"/>
        <w:rPr>
          <w:rFonts w:cs="Arial"/>
          <w:sz w:val="22"/>
          <w:szCs w:val="22"/>
          <w:lang w:eastAsia="en-GB"/>
        </w:rPr>
      </w:pPr>
      <w:r w:rsidRPr="007B153D">
        <w:rPr>
          <w:rFonts w:cs="Arial"/>
          <w:sz w:val="22"/>
          <w:szCs w:val="22"/>
          <w:lang w:eastAsia="en-GB"/>
        </w:rPr>
        <w:t xml:space="preserve">age </w:t>
      </w:r>
    </w:p>
    <w:p w14:paraId="2EFF1F24" w14:textId="77777777" w:rsidR="004B1880" w:rsidRPr="007B153D" w:rsidRDefault="004B1880" w:rsidP="00F11646">
      <w:pPr>
        <w:pStyle w:val="DHBulletlist"/>
        <w:tabs>
          <w:tab w:val="left" w:pos="709"/>
        </w:tabs>
        <w:spacing w:line="240" w:lineRule="auto"/>
        <w:ind w:left="737" w:right="-765" w:hanging="357"/>
        <w:jc w:val="both"/>
        <w:rPr>
          <w:rFonts w:cs="Arial"/>
          <w:sz w:val="22"/>
          <w:szCs w:val="22"/>
          <w:lang w:eastAsia="en-GB"/>
        </w:rPr>
      </w:pPr>
      <w:r w:rsidRPr="007B153D">
        <w:rPr>
          <w:rFonts w:cs="Arial"/>
          <w:sz w:val="22"/>
          <w:szCs w:val="22"/>
          <w:lang w:eastAsia="en-GB"/>
        </w:rPr>
        <w:t xml:space="preserve">disability </w:t>
      </w:r>
    </w:p>
    <w:p w14:paraId="0C5A7389" w14:textId="77777777" w:rsidR="004B1880" w:rsidRPr="007B153D" w:rsidRDefault="004B1880" w:rsidP="00F11646">
      <w:pPr>
        <w:pStyle w:val="DHBulletlist"/>
        <w:tabs>
          <w:tab w:val="left" w:pos="709"/>
        </w:tabs>
        <w:spacing w:line="240" w:lineRule="auto"/>
        <w:ind w:left="737" w:right="-765" w:hanging="357"/>
        <w:jc w:val="both"/>
        <w:rPr>
          <w:rFonts w:cs="Arial"/>
          <w:sz w:val="22"/>
          <w:szCs w:val="22"/>
          <w:lang w:eastAsia="en-GB"/>
        </w:rPr>
      </w:pPr>
      <w:r w:rsidRPr="007B153D">
        <w:rPr>
          <w:rFonts w:cs="Arial"/>
          <w:sz w:val="22"/>
          <w:szCs w:val="22"/>
          <w:lang w:eastAsia="en-GB"/>
        </w:rPr>
        <w:t xml:space="preserve">gender reassignment </w:t>
      </w:r>
    </w:p>
    <w:p w14:paraId="050EFEE1" w14:textId="77777777" w:rsidR="004B1880" w:rsidRPr="007B153D" w:rsidRDefault="004B1880" w:rsidP="00F11646">
      <w:pPr>
        <w:pStyle w:val="DHBulletlist"/>
        <w:tabs>
          <w:tab w:val="left" w:pos="709"/>
        </w:tabs>
        <w:spacing w:line="240" w:lineRule="auto"/>
        <w:ind w:left="737" w:right="-765" w:hanging="357"/>
        <w:jc w:val="both"/>
        <w:rPr>
          <w:rFonts w:cs="Arial"/>
          <w:sz w:val="22"/>
          <w:szCs w:val="22"/>
          <w:lang w:eastAsia="en-GB"/>
        </w:rPr>
      </w:pPr>
      <w:r w:rsidRPr="007B153D">
        <w:rPr>
          <w:rFonts w:cs="Arial"/>
          <w:sz w:val="22"/>
          <w:szCs w:val="22"/>
          <w:lang w:eastAsia="en-GB"/>
        </w:rPr>
        <w:t xml:space="preserve">pregnancy and maternity </w:t>
      </w:r>
    </w:p>
    <w:p w14:paraId="2B54A261" w14:textId="77777777" w:rsidR="004B1880" w:rsidRPr="007B153D" w:rsidRDefault="004B1880" w:rsidP="00F11646">
      <w:pPr>
        <w:pStyle w:val="DHBulletlist"/>
        <w:tabs>
          <w:tab w:val="left" w:pos="709"/>
        </w:tabs>
        <w:spacing w:line="240" w:lineRule="auto"/>
        <w:ind w:left="737" w:right="-765" w:hanging="357"/>
        <w:jc w:val="both"/>
        <w:rPr>
          <w:rFonts w:cs="Arial"/>
          <w:sz w:val="22"/>
          <w:szCs w:val="22"/>
          <w:lang w:eastAsia="en-GB"/>
        </w:rPr>
      </w:pPr>
      <w:r w:rsidRPr="007B153D">
        <w:rPr>
          <w:rFonts w:cs="Arial"/>
          <w:sz w:val="22"/>
          <w:szCs w:val="22"/>
          <w:lang w:eastAsia="en-GB"/>
        </w:rPr>
        <w:t xml:space="preserve">race – this includes ethnic or national origins, colour or nationality </w:t>
      </w:r>
    </w:p>
    <w:p w14:paraId="68E63642" w14:textId="77777777" w:rsidR="004B1880" w:rsidRPr="007B153D" w:rsidRDefault="004B1880" w:rsidP="00F11646">
      <w:pPr>
        <w:pStyle w:val="DHBulletlist"/>
        <w:tabs>
          <w:tab w:val="left" w:pos="709"/>
        </w:tabs>
        <w:spacing w:line="240" w:lineRule="auto"/>
        <w:ind w:left="737" w:right="-765" w:hanging="357"/>
        <w:jc w:val="both"/>
        <w:rPr>
          <w:rFonts w:cs="Arial"/>
          <w:sz w:val="22"/>
          <w:szCs w:val="22"/>
          <w:lang w:eastAsia="en-GB"/>
        </w:rPr>
      </w:pPr>
      <w:r w:rsidRPr="007B153D">
        <w:rPr>
          <w:rFonts w:cs="Arial"/>
          <w:sz w:val="22"/>
          <w:szCs w:val="22"/>
          <w:lang w:eastAsia="en-GB"/>
        </w:rPr>
        <w:t xml:space="preserve">religion or belief – this includes lack of belief </w:t>
      </w:r>
    </w:p>
    <w:p w14:paraId="62BC65B4" w14:textId="77777777" w:rsidR="004B1880" w:rsidRPr="007B153D" w:rsidRDefault="004B1880" w:rsidP="00F11646">
      <w:pPr>
        <w:pStyle w:val="DHBulletlist"/>
        <w:tabs>
          <w:tab w:val="left" w:pos="709"/>
        </w:tabs>
        <w:spacing w:line="240" w:lineRule="auto"/>
        <w:ind w:left="737" w:right="-765" w:hanging="357"/>
        <w:jc w:val="both"/>
        <w:rPr>
          <w:rFonts w:cs="Arial"/>
          <w:sz w:val="22"/>
          <w:szCs w:val="22"/>
          <w:lang w:eastAsia="en-GB"/>
        </w:rPr>
      </w:pPr>
      <w:r w:rsidRPr="007B153D">
        <w:rPr>
          <w:rFonts w:cs="Arial"/>
          <w:sz w:val="22"/>
          <w:szCs w:val="22"/>
          <w:lang w:eastAsia="en-GB"/>
        </w:rPr>
        <w:t xml:space="preserve">sex </w:t>
      </w:r>
    </w:p>
    <w:p w14:paraId="7096A186" w14:textId="77777777" w:rsidR="004B1880" w:rsidRPr="007B153D" w:rsidRDefault="004B1880" w:rsidP="00F11646">
      <w:pPr>
        <w:pStyle w:val="DHBulletlist"/>
        <w:tabs>
          <w:tab w:val="left" w:pos="709"/>
        </w:tabs>
        <w:spacing w:line="240" w:lineRule="auto"/>
        <w:ind w:left="737" w:right="-765" w:hanging="357"/>
        <w:jc w:val="both"/>
        <w:rPr>
          <w:rFonts w:cs="Arial"/>
          <w:sz w:val="22"/>
          <w:szCs w:val="22"/>
          <w:lang w:eastAsia="en-GB"/>
        </w:rPr>
      </w:pPr>
      <w:r w:rsidRPr="007B153D">
        <w:rPr>
          <w:rFonts w:cs="Arial"/>
          <w:sz w:val="22"/>
          <w:szCs w:val="22"/>
          <w:lang w:eastAsia="en-GB"/>
        </w:rPr>
        <w:t>sexual orientation.</w:t>
      </w:r>
    </w:p>
    <w:p w14:paraId="5DBF8A8A" w14:textId="77777777" w:rsidR="004B1880" w:rsidRPr="007B153D" w:rsidRDefault="004B1880" w:rsidP="00F11646">
      <w:pPr>
        <w:ind w:right="-766"/>
        <w:jc w:val="both"/>
        <w:rPr>
          <w:rFonts w:ascii="Arial" w:hAnsi="Arial" w:cs="Arial"/>
          <w:sz w:val="22"/>
          <w:szCs w:val="22"/>
        </w:rPr>
      </w:pPr>
    </w:p>
    <w:p w14:paraId="1832A986" w14:textId="77777777" w:rsidR="004B1880" w:rsidRPr="007B153D" w:rsidRDefault="004B1880" w:rsidP="00F11646">
      <w:pPr>
        <w:ind w:right="-766"/>
        <w:jc w:val="both"/>
        <w:rPr>
          <w:rFonts w:ascii="Arial" w:hAnsi="Arial" w:cs="Arial"/>
          <w:sz w:val="22"/>
          <w:szCs w:val="22"/>
        </w:rPr>
      </w:pPr>
      <w:r w:rsidRPr="007B153D">
        <w:rPr>
          <w:rFonts w:ascii="Arial" w:hAnsi="Arial" w:cs="Arial"/>
          <w:sz w:val="22"/>
          <w:szCs w:val="22"/>
        </w:rPr>
        <w:t>Additionally other relevant specific groups should be considered when developing policy or changes to services, including but not limited to; children and young people, travellers, asylum seekers, students, homeless and offenders.</w:t>
      </w:r>
    </w:p>
    <w:p w14:paraId="6A9E47E7" w14:textId="77777777" w:rsidR="004B1880" w:rsidRPr="00F11646" w:rsidRDefault="004B1880" w:rsidP="00F11646">
      <w:pPr>
        <w:ind w:right="-766"/>
        <w:jc w:val="both"/>
        <w:rPr>
          <w:rFonts w:ascii="Arial" w:hAnsi="Arial" w:cs="Arial"/>
          <w:color w:val="FF0000"/>
          <w:sz w:val="20"/>
          <w:szCs w:val="20"/>
        </w:rPr>
      </w:pPr>
    </w:p>
    <w:p w14:paraId="55395B08" w14:textId="77777777" w:rsidR="004A7B86" w:rsidRPr="00F11646" w:rsidRDefault="004A7B86" w:rsidP="00F11646">
      <w:pPr>
        <w:ind w:right="-766"/>
        <w:jc w:val="both"/>
        <w:rPr>
          <w:rFonts w:ascii="Arial" w:hAnsi="Arial" w:cs="Arial"/>
          <w:color w:val="FF0000"/>
          <w:sz w:val="20"/>
          <w:szCs w:val="20"/>
        </w:rPr>
      </w:pPr>
    </w:p>
    <w:sectPr w:rsidR="004A7B86" w:rsidRPr="00F11646" w:rsidSect="00042D39">
      <w:headerReference w:type="default" r:id="rId21"/>
      <w:footerReference w:type="defaul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A6D0D" w14:textId="77777777" w:rsidR="009001D8" w:rsidRDefault="009001D8" w:rsidP="008F7150">
      <w:r>
        <w:separator/>
      </w:r>
    </w:p>
  </w:endnote>
  <w:endnote w:type="continuationSeparator" w:id="0">
    <w:p w14:paraId="24E3DFFC" w14:textId="77777777" w:rsidR="009001D8" w:rsidRDefault="009001D8" w:rsidP="008F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036197"/>
      <w:docPartObj>
        <w:docPartGallery w:val="Page Numbers (Bottom of Page)"/>
        <w:docPartUnique/>
      </w:docPartObj>
    </w:sdtPr>
    <w:sdtEndPr>
      <w:rPr>
        <w:rFonts w:ascii="Arial" w:hAnsi="Arial" w:cs="Arial"/>
        <w:noProof/>
        <w:sz w:val="22"/>
        <w:szCs w:val="22"/>
      </w:rPr>
    </w:sdtEndPr>
    <w:sdtContent>
      <w:p w14:paraId="0C5D3197" w14:textId="055ABC6C" w:rsidR="007B153D" w:rsidRPr="007B153D" w:rsidRDefault="007B153D">
        <w:pPr>
          <w:pStyle w:val="Footer"/>
          <w:jc w:val="center"/>
          <w:rPr>
            <w:rFonts w:ascii="Arial" w:hAnsi="Arial" w:cs="Arial"/>
            <w:sz w:val="22"/>
            <w:szCs w:val="22"/>
          </w:rPr>
        </w:pPr>
        <w:r w:rsidRPr="007B153D">
          <w:rPr>
            <w:rFonts w:ascii="Arial" w:hAnsi="Arial" w:cs="Arial"/>
            <w:sz w:val="22"/>
            <w:szCs w:val="22"/>
          </w:rPr>
          <w:fldChar w:fldCharType="begin"/>
        </w:r>
        <w:r w:rsidRPr="007B153D">
          <w:rPr>
            <w:rFonts w:ascii="Arial" w:hAnsi="Arial" w:cs="Arial"/>
            <w:sz w:val="22"/>
            <w:szCs w:val="22"/>
          </w:rPr>
          <w:instrText xml:space="preserve"> PAGE   \* MERGEFORMAT </w:instrText>
        </w:r>
        <w:r w:rsidRPr="007B153D">
          <w:rPr>
            <w:rFonts w:ascii="Arial" w:hAnsi="Arial" w:cs="Arial"/>
            <w:sz w:val="22"/>
            <w:szCs w:val="22"/>
          </w:rPr>
          <w:fldChar w:fldCharType="separate"/>
        </w:r>
        <w:r w:rsidR="00790D1D">
          <w:rPr>
            <w:rFonts w:ascii="Arial" w:hAnsi="Arial" w:cs="Arial"/>
            <w:noProof/>
            <w:sz w:val="22"/>
            <w:szCs w:val="22"/>
          </w:rPr>
          <w:t>10</w:t>
        </w:r>
        <w:r w:rsidRPr="007B153D">
          <w:rPr>
            <w:rFonts w:ascii="Arial" w:hAnsi="Arial" w:cs="Arial"/>
            <w:noProof/>
            <w:sz w:val="22"/>
            <w:szCs w:val="22"/>
          </w:rPr>
          <w:fldChar w:fldCharType="end"/>
        </w:r>
      </w:p>
    </w:sdtContent>
  </w:sdt>
  <w:p w14:paraId="10CA6A44" w14:textId="77777777" w:rsidR="007E4CE9" w:rsidRDefault="007E4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729008"/>
      <w:docPartObj>
        <w:docPartGallery w:val="Page Numbers (Bottom of Page)"/>
        <w:docPartUnique/>
      </w:docPartObj>
    </w:sdtPr>
    <w:sdtEndPr>
      <w:rPr>
        <w:rFonts w:ascii="Arial" w:hAnsi="Arial" w:cs="Arial"/>
        <w:noProof/>
      </w:rPr>
    </w:sdtEndPr>
    <w:sdtContent>
      <w:p w14:paraId="07184677" w14:textId="385FB388" w:rsidR="007B153D" w:rsidRPr="007B153D" w:rsidRDefault="007B153D">
        <w:pPr>
          <w:pStyle w:val="Footer"/>
          <w:jc w:val="center"/>
          <w:rPr>
            <w:rFonts w:ascii="Arial" w:hAnsi="Arial" w:cs="Arial"/>
          </w:rPr>
        </w:pPr>
        <w:r w:rsidRPr="007B153D">
          <w:rPr>
            <w:rFonts w:ascii="Arial" w:hAnsi="Arial" w:cs="Arial"/>
          </w:rPr>
          <w:fldChar w:fldCharType="begin"/>
        </w:r>
        <w:r w:rsidRPr="007B153D">
          <w:rPr>
            <w:rFonts w:ascii="Arial" w:hAnsi="Arial" w:cs="Arial"/>
          </w:rPr>
          <w:instrText xml:space="preserve"> PAGE   \* MERGEFORMAT </w:instrText>
        </w:r>
        <w:r w:rsidRPr="007B153D">
          <w:rPr>
            <w:rFonts w:ascii="Arial" w:hAnsi="Arial" w:cs="Arial"/>
          </w:rPr>
          <w:fldChar w:fldCharType="separate"/>
        </w:r>
        <w:r w:rsidR="00790D1D">
          <w:rPr>
            <w:rFonts w:ascii="Arial" w:hAnsi="Arial" w:cs="Arial"/>
            <w:noProof/>
          </w:rPr>
          <w:t>1</w:t>
        </w:r>
        <w:r w:rsidRPr="007B153D">
          <w:rPr>
            <w:rFonts w:ascii="Arial" w:hAnsi="Arial" w:cs="Arial"/>
            <w:noProof/>
          </w:rPr>
          <w:fldChar w:fldCharType="end"/>
        </w:r>
      </w:p>
    </w:sdtContent>
  </w:sdt>
  <w:p w14:paraId="44C2CD7A" w14:textId="77777777" w:rsidR="007B153D" w:rsidRDefault="007B1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557810"/>
      <w:docPartObj>
        <w:docPartGallery w:val="Page Numbers (Bottom of Page)"/>
        <w:docPartUnique/>
      </w:docPartObj>
    </w:sdtPr>
    <w:sdtEndPr/>
    <w:sdtContent>
      <w:sdt>
        <w:sdtPr>
          <w:id w:val="98381352"/>
          <w:docPartObj>
            <w:docPartGallery w:val="Page Numbers (Top of Page)"/>
            <w:docPartUnique/>
          </w:docPartObj>
        </w:sdtPr>
        <w:sdtEndPr/>
        <w:sdtContent>
          <w:p w14:paraId="45E8185D" w14:textId="1A4CA6E2" w:rsidR="007E4CE9" w:rsidRDefault="00790D1D" w:rsidP="008F7150">
            <w:pPr>
              <w:pStyle w:val="Footer"/>
              <w:jc w:val="right"/>
            </w:pPr>
          </w:p>
        </w:sdtContent>
      </w:sdt>
    </w:sdtContent>
  </w:sdt>
  <w:p w14:paraId="73FB9328" w14:textId="77777777" w:rsidR="007E4CE9" w:rsidRDefault="007E4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57FB4" w14:textId="77777777" w:rsidR="009001D8" w:rsidRDefault="009001D8" w:rsidP="008F7150">
      <w:r>
        <w:separator/>
      </w:r>
    </w:p>
  </w:footnote>
  <w:footnote w:type="continuationSeparator" w:id="0">
    <w:p w14:paraId="17B2EC73" w14:textId="77777777" w:rsidR="009001D8" w:rsidRDefault="009001D8" w:rsidP="008F7150">
      <w:r>
        <w:continuationSeparator/>
      </w:r>
    </w:p>
  </w:footnote>
  <w:footnote w:id="1">
    <w:p w14:paraId="589F3C4C" w14:textId="0F6F9C70" w:rsidR="005D5D38" w:rsidRPr="00AF177C" w:rsidRDefault="005D5D38">
      <w:pPr>
        <w:pStyle w:val="FootnoteText"/>
        <w:rPr>
          <w:rFonts w:ascii="Arial" w:hAnsi="Arial" w:cs="Arial"/>
          <w:sz w:val="18"/>
          <w:szCs w:val="18"/>
        </w:rPr>
      </w:pPr>
      <w:r w:rsidRPr="00AF177C">
        <w:rPr>
          <w:rStyle w:val="FootnoteReference"/>
          <w:rFonts w:ascii="Arial" w:hAnsi="Arial" w:cs="Arial"/>
          <w:sz w:val="18"/>
          <w:szCs w:val="18"/>
        </w:rPr>
        <w:footnoteRef/>
      </w:r>
      <w:r w:rsidRPr="00AF177C">
        <w:rPr>
          <w:rFonts w:ascii="Arial" w:hAnsi="Arial" w:cs="Arial"/>
          <w:sz w:val="18"/>
          <w:szCs w:val="18"/>
        </w:rPr>
        <w:t xml:space="preserve"> All Party Parliamentary Group Primary Care and Public Health Inquiry Report into NHS England’s Five Year Forward View: Behaviour Change, Information and Signposting</w:t>
      </w:r>
    </w:p>
  </w:footnote>
  <w:footnote w:id="2">
    <w:p w14:paraId="08CD1039" w14:textId="59FA88C8" w:rsidR="003F0D6E" w:rsidRPr="00AF177C" w:rsidRDefault="003F0D6E">
      <w:pPr>
        <w:pStyle w:val="FootnoteText"/>
        <w:rPr>
          <w:rFonts w:ascii="Arial" w:hAnsi="Arial" w:cs="Arial"/>
          <w:sz w:val="18"/>
          <w:szCs w:val="18"/>
        </w:rPr>
      </w:pPr>
      <w:r w:rsidRPr="00AF177C">
        <w:rPr>
          <w:rStyle w:val="FootnoteReference"/>
          <w:rFonts w:ascii="Arial" w:hAnsi="Arial" w:cs="Arial"/>
          <w:sz w:val="18"/>
          <w:szCs w:val="18"/>
        </w:rPr>
        <w:footnoteRef/>
      </w:r>
      <w:r w:rsidRPr="00AF177C">
        <w:rPr>
          <w:rFonts w:ascii="Arial" w:hAnsi="Arial" w:cs="Arial"/>
          <w:sz w:val="18"/>
          <w:szCs w:val="18"/>
        </w:rPr>
        <w:t xml:space="preserve"> The Marmot Review 2010</w:t>
      </w:r>
    </w:p>
  </w:footnote>
  <w:footnote w:id="3">
    <w:p w14:paraId="1CD609EE" w14:textId="1ADFC203" w:rsidR="003F0D6E" w:rsidRPr="00AF177C" w:rsidRDefault="003F0D6E">
      <w:pPr>
        <w:pStyle w:val="FootnoteText"/>
        <w:rPr>
          <w:rFonts w:ascii="Arial" w:hAnsi="Arial" w:cs="Arial"/>
          <w:sz w:val="18"/>
          <w:szCs w:val="18"/>
        </w:rPr>
      </w:pPr>
      <w:r w:rsidRPr="00AF177C">
        <w:rPr>
          <w:rStyle w:val="FootnoteReference"/>
          <w:rFonts w:ascii="Arial" w:hAnsi="Arial" w:cs="Arial"/>
          <w:sz w:val="18"/>
          <w:szCs w:val="18"/>
        </w:rPr>
        <w:footnoteRef/>
      </w:r>
      <w:r w:rsidRPr="00AF177C">
        <w:rPr>
          <w:rFonts w:ascii="Arial" w:hAnsi="Arial" w:cs="Arial"/>
          <w:sz w:val="18"/>
          <w:szCs w:val="18"/>
        </w:rPr>
        <w:t xml:space="preserve"> Securing our Future Health: Taking a Long-Term View, D. Wanless (2002)</w:t>
      </w:r>
    </w:p>
  </w:footnote>
  <w:footnote w:id="4">
    <w:p w14:paraId="2104D31B" w14:textId="685B974B" w:rsidR="003F0D6E" w:rsidRPr="00AF177C" w:rsidRDefault="003F0D6E">
      <w:pPr>
        <w:pStyle w:val="FootnoteText"/>
        <w:rPr>
          <w:rFonts w:ascii="Arial" w:hAnsi="Arial" w:cs="Arial"/>
          <w:sz w:val="18"/>
          <w:szCs w:val="18"/>
        </w:rPr>
      </w:pPr>
      <w:r w:rsidRPr="00AF177C">
        <w:rPr>
          <w:rStyle w:val="FootnoteReference"/>
          <w:rFonts w:ascii="Arial" w:hAnsi="Arial" w:cs="Arial"/>
          <w:sz w:val="18"/>
          <w:szCs w:val="18"/>
        </w:rPr>
        <w:footnoteRef/>
      </w:r>
      <w:r w:rsidRPr="00AF177C">
        <w:rPr>
          <w:rFonts w:ascii="Arial" w:hAnsi="Arial" w:cs="Arial"/>
          <w:sz w:val="18"/>
          <w:szCs w:val="18"/>
        </w:rPr>
        <w:t xml:space="preserve"> </w:t>
      </w:r>
      <w:r w:rsidRPr="00AF177C">
        <w:rPr>
          <w:rFonts w:ascii="Arial" w:hAnsi="Arial" w:cs="Arial"/>
          <w:sz w:val="18"/>
          <w:szCs w:val="18"/>
          <w:lang w:val="en"/>
        </w:rPr>
        <w:t>Fit for the future: a review of the public health workforce, Public Health England 2015</w:t>
      </w:r>
    </w:p>
  </w:footnote>
  <w:footnote w:id="5">
    <w:p w14:paraId="0273DF29" w14:textId="011B49DA" w:rsidR="007E0F38" w:rsidRPr="00AF177C" w:rsidRDefault="007E0F38">
      <w:pPr>
        <w:pStyle w:val="FootnoteText"/>
        <w:rPr>
          <w:rFonts w:ascii="Arial" w:hAnsi="Arial" w:cs="Arial"/>
          <w:sz w:val="18"/>
          <w:szCs w:val="18"/>
        </w:rPr>
      </w:pPr>
      <w:r w:rsidRPr="00AF177C">
        <w:rPr>
          <w:rStyle w:val="FootnoteReference"/>
          <w:rFonts w:ascii="Arial" w:hAnsi="Arial" w:cs="Arial"/>
          <w:sz w:val="18"/>
          <w:szCs w:val="18"/>
        </w:rPr>
        <w:footnoteRef/>
      </w:r>
      <w:r w:rsidRPr="00AF177C">
        <w:rPr>
          <w:rFonts w:ascii="Arial" w:hAnsi="Arial" w:cs="Arial"/>
          <w:sz w:val="18"/>
          <w:szCs w:val="18"/>
        </w:rPr>
        <w:t xml:space="preserve"> The Richmond Group of Charities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7B2E" w14:textId="77777777" w:rsidR="00F11646" w:rsidRPr="00F11646" w:rsidRDefault="00F11646" w:rsidP="00F11646">
    <w:pPr>
      <w:jc w:val="right"/>
      <w:rPr>
        <w:rFonts w:ascii="Arial" w:hAnsi="Arial" w:cs="Arial"/>
        <w:b/>
        <w:color w:val="003893"/>
        <w:sz w:val="28"/>
      </w:rPr>
    </w:pPr>
    <w:r w:rsidRPr="00F11646">
      <w:rPr>
        <w:rFonts w:ascii="Arial" w:hAnsi="Arial" w:cs="Arial"/>
        <w:b/>
        <w:color w:val="003893"/>
        <w:sz w:val="28"/>
      </w:rPr>
      <w:t xml:space="preserve">Health literacy toolkit: </w:t>
    </w:r>
  </w:p>
  <w:p w14:paraId="1286C612" w14:textId="1088CB9A" w:rsidR="00F11646" w:rsidRPr="00F11646" w:rsidRDefault="00F11646" w:rsidP="00F11646">
    <w:pPr>
      <w:jc w:val="right"/>
      <w:rPr>
        <w:rFonts w:ascii="Arial" w:hAnsi="Arial" w:cs="Arial"/>
        <w:b/>
        <w:color w:val="003893"/>
        <w:sz w:val="26"/>
        <w:szCs w:val="26"/>
      </w:rPr>
    </w:pPr>
    <w:r w:rsidRPr="00F11646">
      <w:rPr>
        <w:rFonts w:ascii="Arial" w:hAnsi="Arial" w:cs="Arial"/>
        <w:b/>
        <w:color w:val="003893"/>
        <w:sz w:val="26"/>
        <w:szCs w:val="26"/>
      </w:rPr>
      <w:t>Template for developing a business case for a health literacy project</w:t>
    </w:r>
  </w:p>
  <w:p w14:paraId="4E9FF574" w14:textId="60800CE2" w:rsidR="00F11646" w:rsidRPr="00F11646" w:rsidRDefault="00F11646" w:rsidP="00F11646">
    <w:pPr>
      <w:pStyle w:val="Heading2"/>
      <w:spacing w:after="400"/>
      <w:jc w:val="right"/>
      <w:rPr>
        <w:rFonts w:ascii="Arial" w:hAnsi="Arial" w:cs="Arial"/>
        <w:b/>
      </w:rPr>
    </w:pPr>
  </w:p>
  <w:p w14:paraId="1347B4D0" w14:textId="39EF60BB" w:rsidR="007E4CE9" w:rsidRPr="00DF0A9F" w:rsidRDefault="007E4CE9" w:rsidP="000E14A6">
    <w:pPr>
      <w:pStyle w:val="Header"/>
      <w:tabs>
        <w:tab w:val="center" w:pos="6663"/>
        <w:tab w:val="left" w:pos="8910"/>
      </w:tabs>
      <w:rPr>
        <w:rFonts w:ascii="Arial" w:hAnsi="Arial" w:cs="Arial"/>
      </w:rPr>
    </w:pPr>
    <w:r>
      <w:rPr>
        <w:rFonts w:ascii="Arial" w:hAnsi="Arial" w:cs="Arial"/>
      </w:rPr>
      <w:tab/>
    </w:r>
    <w:r>
      <w:rPr>
        <w:rFonts w:ascii="Arial" w:hAnsi="Arial" w:cs="Arial"/>
      </w:rPr>
      <w:ptab w:relativeTo="margin" w:alignment="right" w:leader="none"/>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C83D6" w14:textId="67361274" w:rsidR="00F11646" w:rsidRDefault="00F11646">
    <w:pPr>
      <w:pStyle w:val="Header"/>
    </w:pPr>
    <w:r>
      <w:rPr>
        <w:noProof/>
      </w:rPr>
      <w:drawing>
        <wp:anchor distT="0" distB="0" distL="114300" distR="114300" simplePos="0" relativeHeight="251658752" behindDoc="0" locked="0" layoutInCell="1" allowOverlap="0" wp14:anchorId="206EDC63" wp14:editId="0B3C7B17">
          <wp:simplePos x="0" y="0"/>
          <wp:positionH relativeFrom="page">
            <wp:posOffset>3943350</wp:posOffset>
          </wp:positionH>
          <wp:positionV relativeFrom="page">
            <wp:posOffset>401955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2AFB" w14:textId="1666D456" w:rsidR="007E4CE9" w:rsidRPr="00DF0A9F" w:rsidRDefault="007E4CE9" w:rsidP="000E14A6">
    <w:pPr>
      <w:pStyle w:val="Header"/>
      <w:tabs>
        <w:tab w:val="center" w:pos="6663"/>
        <w:tab w:val="left" w:pos="8910"/>
      </w:tabs>
      <w:rPr>
        <w:rFonts w:ascii="Arial" w:hAnsi="Arial" w:cs="Arial"/>
      </w:rPr>
    </w:pPr>
    <w:r>
      <w:rPr>
        <w:rFonts w:ascii="Arial" w:hAnsi="Arial" w:cs="Arial"/>
      </w:rPr>
      <w:tab/>
    </w:r>
    <w:r>
      <w:rPr>
        <w:rFonts w:ascii="Arial" w:hAnsi="Arial" w:cs="Arial"/>
      </w:rPr>
      <w:ptab w:relativeTo="margin" w:alignment="right" w:leader="none"/>
    </w:r>
    <w:r>
      <w:rPr>
        <w:rFonts w:ascii="Arial" w:hAnsi="Arial" w:cs="Aria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3029" w14:textId="77777777" w:rsidR="007E4CE9" w:rsidRDefault="007E4CE9" w:rsidP="008F7150">
    <w:pPr>
      <w:pStyle w:val="Header"/>
      <w:jc w:val="right"/>
    </w:pPr>
    <w:r>
      <w:rPr>
        <w:noProof/>
      </w:rPr>
      <w:drawing>
        <wp:inline distT="0" distB="0" distL="0" distR="0" wp14:anchorId="589D9E4F" wp14:editId="31CF34E3">
          <wp:extent cx="17240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42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38A2"/>
    <w:multiLevelType w:val="hybridMultilevel"/>
    <w:tmpl w:val="0E564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56237"/>
    <w:multiLevelType w:val="hybridMultilevel"/>
    <w:tmpl w:val="B32059EE"/>
    <w:lvl w:ilvl="0" w:tplc="92D8C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600D93"/>
    <w:multiLevelType w:val="hybridMultilevel"/>
    <w:tmpl w:val="135861D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E259F"/>
    <w:multiLevelType w:val="hybridMultilevel"/>
    <w:tmpl w:val="CF16F904"/>
    <w:lvl w:ilvl="0" w:tplc="0809000F">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4" w15:restartNumberingAfterBreak="0">
    <w:nsid w:val="161133EF"/>
    <w:multiLevelType w:val="hybridMultilevel"/>
    <w:tmpl w:val="344E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26397"/>
    <w:multiLevelType w:val="hybridMultilevel"/>
    <w:tmpl w:val="DCDA2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D7783B"/>
    <w:multiLevelType w:val="hybridMultilevel"/>
    <w:tmpl w:val="56D4975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B24B88"/>
    <w:multiLevelType w:val="hybridMultilevel"/>
    <w:tmpl w:val="56D49752"/>
    <w:lvl w:ilvl="0" w:tplc="0809000F">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8" w15:restartNumberingAfterBreak="0">
    <w:nsid w:val="1EC47BB2"/>
    <w:multiLevelType w:val="hybridMultilevel"/>
    <w:tmpl w:val="56D49752"/>
    <w:lvl w:ilvl="0" w:tplc="0809000F">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9" w15:restartNumberingAfterBreak="0">
    <w:nsid w:val="280630EB"/>
    <w:multiLevelType w:val="hybridMultilevel"/>
    <w:tmpl w:val="56D49752"/>
    <w:lvl w:ilvl="0" w:tplc="0809000F">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0" w15:restartNumberingAfterBreak="0">
    <w:nsid w:val="2D4D2597"/>
    <w:multiLevelType w:val="hybridMultilevel"/>
    <w:tmpl w:val="80745390"/>
    <w:lvl w:ilvl="0" w:tplc="0EF8B2B6">
      <w:start w:val="4"/>
      <w:numFmt w:val="decimal"/>
      <w:lvlText w:val="%1."/>
      <w:lvlJc w:val="left"/>
      <w:pPr>
        <w:ind w:left="927" w:hanging="360"/>
      </w:pPr>
      <w:rPr>
        <w:rFonts w:hint="default"/>
        <w:sz w:val="28"/>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39257353"/>
    <w:multiLevelType w:val="hybridMultilevel"/>
    <w:tmpl w:val="1BD2BE50"/>
    <w:lvl w:ilvl="0" w:tplc="75465CE4">
      <w:start w:val="1"/>
      <w:numFmt w:val="decimal"/>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12" w15:restartNumberingAfterBreak="0">
    <w:nsid w:val="3B794DBB"/>
    <w:multiLevelType w:val="hybridMultilevel"/>
    <w:tmpl w:val="A4165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D4D26"/>
    <w:multiLevelType w:val="hybridMultilevel"/>
    <w:tmpl w:val="CBD8D4A4"/>
    <w:lvl w:ilvl="0" w:tplc="68561B64">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A95DAA"/>
    <w:multiLevelType w:val="hybridMultilevel"/>
    <w:tmpl w:val="00564D0E"/>
    <w:lvl w:ilvl="0" w:tplc="08FAE4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053F97"/>
    <w:multiLevelType w:val="hybridMultilevel"/>
    <w:tmpl w:val="00564D0E"/>
    <w:lvl w:ilvl="0" w:tplc="08FAE4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D10EB1"/>
    <w:multiLevelType w:val="hybridMultilevel"/>
    <w:tmpl w:val="56D49752"/>
    <w:lvl w:ilvl="0" w:tplc="0809000F">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7" w15:restartNumberingAfterBreak="0">
    <w:nsid w:val="4BD162BA"/>
    <w:multiLevelType w:val="hybridMultilevel"/>
    <w:tmpl w:val="4AA652E0"/>
    <w:lvl w:ilvl="0" w:tplc="21B4802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8" w15:restartNumberingAfterBreak="0">
    <w:nsid w:val="4D3525C8"/>
    <w:multiLevelType w:val="hybridMultilevel"/>
    <w:tmpl w:val="5AB08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FE17A3"/>
    <w:multiLevelType w:val="hybridMultilevel"/>
    <w:tmpl w:val="FD78753E"/>
    <w:lvl w:ilvl="0" w:tplc="08090001">
      <w:start w:val="1"/>
      <w:numFmt w:val="bullet"/>
      <w:pStyle w:val="DHBulletlis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0" w15:restartNumberingAfterBreak="0">
    <w:nsid w:val="52931A0F"/>
    <w:multiLevelType w:val="hybridMultilevel"/>
    <w:tmpl w:val="7656366A"/>
    <w:lvl w:ilvl="0" w:tplc="AB5EBEB4">
      <w:start w:val="1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E0F0A"/>
    <w:multiLevelType w:val="hybridMultilevel"/>
    <w:tmpl w:val="D6C24AD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566FAD"/>
    <w:multiLevelType w:val="hybridMultilevel"/>
    <w:tmpl w:val="052A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53DDB"/>
    <w:multiLevelType w:val="hybridMultilevel"/>
    <w:tmpl w:val="9A5AFA86"/>
    <w:lvl w:ilvl="0" w:tplc="78DE69A8">
      <w:start w:val="3"/>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1D68EB"/>
    <w:multiLevelType w:val="hybridMultilevel"/>
    <w:tmpl w:val="56D49752"/>
    <w:lvl w:ilvl="0" w:tplc="0809000F">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5" w15:restartNumberingAfterBreak="0">
    <w:nsid w:val="6531638F"/>
    <w:multiLevelType w:val="hybridMultilevel"/>
    <w:tmpl w:val="8BD271AA"/>
    <w:lvl w:ilvl="0" w:tplc="070CBE34">
      <w:start w:val="1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C232B"/>
    <w:multiLevelType w:val="hybridMultilevel"/>
    <w:tmpl w:val="56D49752"/>
    <w:lvl w:ilvl="0" w:tplc="0809000F">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7" w15:restartNumberingAfterBreak="0">
    <w:nsid w:val="68DF0FDA"/>
    <w:multiLevelType w:val="hybridMultilevel"/>
    <w:tmpl w:val="B110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447CBE"/>
    <w:multiLevelType w:val="hybridMultilevel"/>
    <w:tmpl w:val="CF16F904"/>
    <w:lvl w:ilvl="0" w:tplc="0809000F">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9" w15:restartNumberingAfterBreak="0">
    <w:nsid w:val="7F327616"/>
    <w:multiLevelType w:val="hybridMultilevel"/>
    <w:tmpl w:val="07BE5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9"/>
  </w:num>
  <w:num w:numId="5">
    <w:abstractNumId w:val="24"/>
  </w:num>
  <w:num w:numId="6">
    <w:abstractNumId w:val="26"/>
  </w:num>
  <w:num w:numId="7">
    <w:abstractNumId w:val="8"/>
  </w:num>
  <w:num w:numId="8">
    <w:abstractNumId w:val="17"/>
  </w:num>
  <w:num w:numId="9">
    <w:abstractNumId w:val="16"/>
  </w:num>
  <w:num w:numId="10">
    <w:abstractNumId w:val="19"/>
  </w:num>
  <w:num w:numId="11">
    <w:abstractNumId w:val="4"/>
  </w:num>
  <w:num w:numId="12">
    <w:abstractNumId w:val="0"/>
  </w:num>
  <w:num w:numId="13">
    <w:abstractNumId w:val="11"/>
  </w:num>
  <w:num w:numId="14">
    <w:abstractNumId w:val="2"/>
  </w:num>
  <w:num w:numId="15">
    <w:abstractNumId w:val="21"/>
  </w:num>
  <w:num w:numId="16">
    <w:abstractNumId w:val="25"/>
  </w:num>
  <w:num w:numId="17">
    <w:abstractNumId w:val="20"/>
  </w:num>
  <w:num w:numId="18">
    <w:abstractNumId w:val="1"/>
  </w:num>
  <w:num w:numId="19">
    <w:abstractNumId w:val="13"/>
  </w:num>
  <w:num w:numId="20">
    <w:abstractNumId w:val="27"/>
  </w:num>
  <w:num w:numId="21">
    <w:abstractNumId w:val="22"/>
  </w:num>
  <w:num w:numId="22">
    <w:abstractNumId w:val="12"/>
  </w:num>
  <w:num w:numId="23">
    <w:abstractNumId w:val="14"/>
  </w:num>
  <w:num w:numId="24">
    <w:abstractNumId w:val="15"/>
  </w:num>
  <w:num w:numId="25">
    <w:abstractNumId w:val="18"/>
  </w:num>
  <w:num w:numId="26">
    <w:abstractNumId w:val="29"/>
  </w:num>
  <w:num w:numId="27">
    <w:abstractNumId w:val="28"/>
  </w:num>
  <w:num w:numId="28">
    <w:abstractNumId w:val="23"/>
  </w:num>
  <w:num w:numId="29">
    <w:abstractNumId w:val="1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50"/>
    <w:rsid w:val="00004854"/>
    <w:rsid w:val="00017928"/>
    <w:rsid w:val="00027F22"/>
    <w:rsid w:val="00040F8F"/>
    <w:rsid w:val="000410C4"/>
    <w:rsid w:val="00042D39"/>
    <w:rsid w:val="00044699"/>
    <w:rsid w:val="00051DC5"/>
    <w:rsid w:val="00053167"/>
    <w:rsid w:val="00071B2E"/>
    <w:rsid w:val="0007449F"/>
    <w:rsid w:val="00076F45"/>
    <w:rsid w:val="00081760"/>
    <w:rsid w:val="000A64BD"/>
    <w:rsid w:val="000E0287"/>
    <w:rsid w:val="000E14A6"/>
    <w:rsid w:val="000E4D38"/>
    <w:rsid w:val="000F0CD3"/>
    <w:rsid w:val="000F52C3"/>
    <w:rsid w:val="00116C50"/>
    <w:rsid w:val="00137AD6"/>
    <w:rsid w:val="00141FAD"/>
    <w:rsid w:val="00157449"/>
    <w:rsid w:val="00173D9B"/>
    <w:rsid w:val="0017732E"/>
    <w:rsid w:val="0018074E"/>
    <w:rsid w:val="001813C3"/>
    <w:rsid w:val="001814F3"/>
    <w:rsid w:val="00185FB4"/>
    <w:rsid w:val="001912CB"/>
    <w:rsid w:val="0019693C"/>
    <w:rsid w:val="001A5DFF"/>
    <w:rsid w:val="001A7971"/>
    <w:rsid w:val="001B2126"/>
    <w:rsid w:val="001B3EC1"/>
    <w:rsid w:val="001F401D"/>
    <w:rsid w:val="001F4972"/>
    <w:rsid w:val="002026A2"/>
    <w:rsid w:val="0021041E"/>
    <w:rsid w:val="00212943"/>
    <w:rsid w:val="00233DD2"/>
    <w:rsid w:val="0025011E"/>
    <w:rsid w:val="00256742"/>
    <w:rsid w:val="00256AF5"/>
    <w:rsid w:val="00284F90"/>
    <w:rsid w:val="002A34FE"/>
    <w:rsid w:val="002B0DD5"/>
    <w:rsid w:val="002F7627"/>
    <w:rsid w:val="00304A94"/>
    <w:rsid w:val="00304F5F"/>
    <w:rsid w:val="00316C87"/>
    <w:rsid w:val="00336659"/>
    <w:rsid w:val="00341DBF"/>
    <w:rsid w:val="003557AB"/>
    <w:rsid w:val="00374A4E"/>
    <w:rsid w:val="003837E2"/>
    <w:rsid w:val="00395E0E"/>
    <w:rsid w:val="003A4F2E"/>
    <w:rsid w:val="003B2D98"/>
    <w:rsid w:val="003B7F62"/>
    <w:rsid w:val="003C346A"/>
    <w:rsid w:val="003C6E4F"/>
    <w:rsid w:val="003D1A19"/>
    <w:rsid w:val="003F0D6E"/>
    <w:rsid w:val="004017DF"/>
    <w:rsid w:val="0040298E"/>
    <w:rsid w:val="00405553"/>
    <w:rsid w:val="00413EE6"/>
    <w:rsid w:val="00423073"/>
    <w:rsid w:val="0042317B"/>
    <w:rsid w:val="00433630"/>
    <w:rsid w:val="00451A96"/>
    <w:rsid w:val="0047071F"/>
    <w:rsid w:val="00481A8B"/>
    <w:rsid w:val="004846E8"/>
    <w:rsid w:val="0048575C"/>
    <w:rsid w:val="004965D8"/>
    <w:rsid w:val="004966B2"/>
    <w:rsid w:val="00497817"/>
    <w:rsid w:val="004A2EA5"/>
    <w:rsid w:val="004A7B86"/>
    <w:rsid w:val="004B02AE"/>
    <w:rsid w:val="004B1880"/>
    <w:rsid w:val="004B3436"/>
    <w:rsid w:val="004B607D"/>
    <w:rsid w:val="004D355D"/>
    <w:rsid w:val="004D3E64"/>
    <w:rsid w:val="004D50C7"/>
    <w:rsid w:val="004E3E74"/>
    <w:rsid w:val="004E6952"/>
    <w:rsid w:val="004F0DB4"/>
    <w:rsid w:val="00562237"/>
    <w:rsid w:val="005745A4"/>
    <w:rsid w:val="005755EE"/>
    <w:rsid w:val="00590A29"/>
    <w:rsid w:val="0059505E"/>
    <w:rsid w:val="005A2432"/>
    <w:rsid w:val="005B1A90"/>
    <w:rsid w:val="005B2BAC"/>
    <w:rsid w:val="005B30F1"/>
    <w:rsid w:val="005C41D2"/>
    <w:rsid w:val="005D5D38"/>
    <w:rsid w:val="005F3B99"/>
    <w:rsid w:val="005F7129"/>
    <w:rsid w:val="006012BC"/>
    <w:rsid w:val="006020B6"/>
    <w:rsid w:val="00605DFA"/>
    <w:rsid w:val="00633B1E"/>
    <w:rsid w:val="0064182C"/>
    <w:rsid w:val="006449EE"/>
    <w:rsid w:val="006460C9"/>
    <w:rsid w:val="00653A4E"/>
    <w:rsid w:val="006610A1"/>
    <w:rsid w:val="00662CF4"/>
    <w:rsid w:val="006742E1"/>
    <w:rsid w:val="006774D9"/>
    <w:rsid w:val="00681412"/>
    <w:rsid w:val="00687982"/>
    <w:rsid w:val="0069388C"/>
    <w:rsid w:val="006A617E"/>
    <w:rsid w:val="006C539B"/>
    <w:rsid w:val="006D3732"/>
    <w:rsid w:val="006D41ED"/>
    <w:rsid w:val="006D7409"/>
    <w:rsid w:val="006E61BD"/>
    <w:rsid w:val="006F2072"/>
    <w:rsid w:val="006F2450"/>
    <w:rsid w:val="007049FA"/>
    <w:rsid w:val="007101B0"/>
    <w:rsid w:val="00742EDC"/>
    <w:rsid w:val="007633DA"/>
    <w:rsid w:val="0076438F"/>
    <w:rsid w:val="00790D1D"/>
    <w:rsid w:val="00792A01"/>
    <w:rsid w:val="007A6766"/>
    <w:rsid w:val="007B153D"/>
    <w:rsid w:val="007B4C61"/>
    <w:rsid w:val="007B6876"/>
    <w:rsid w:val="007C0F69"/>
    <w:rsid w:val="007C7A98"/>
    <w:rsid w:val="007E0F38"/>
    <w:rsid w:val="007E4CE9"/>
    <w:rsid w:val="007F004C"/>
    <w:rsid w:val="007F7023"/>
    <w:rsid w:val="008334ED"/>
    <w:rsid w:val="00854BEA"/>
    <w:rsid w:val="008655CE"/>
    <w:rsid w:val="00876628"/>
    <w:rsid w:val="0089568D"/>
    <w:rsid w:val="008A7B5C"/>
    <w:rsid w:val="008D3536"/>
    <w:rsid w:val="008E708C"/>
    <w:rsid w:val="008F59E5"/>
    <w:rsid w:val="008F7150"/>
    <w:rsid w:val="009001D8"/>
    <w:rsid w:val="00905431"/>
    <w:rsid w:val="009055C3"/>
    <w:rsid w:val="00916CC2"/>
    <w:rsid w:val="00922633"/>
    <w:rsid w:val="00932E61"/>
    <w:rsid w:val="009740E2"/>
    <w:rsid w:val="00974DD8"/>
    <w:rsid w:val="009B70BD"/>
    <w:rsid w:val="009C0259"/>
    <w:rsid w:val="009C7449"/>
    <w:rsid w:val="009D25CA"/>
    <w:rsid w:val="009D7512"/>
    <w:rsid w:val="009E55BB"/>
    <w:rsid w:val="00A01A63"/>
    <w:rsid w:val="00A05895"/>
    <w:rsid w:val="00A05A29"/>
    <w:rsid w:val="00A22920"/>
    <w:rsid w:val="00A3013C"/>
    <w:rsid w:val="00A40599"/>
    <w:rsid w:val="00A41294"/>
    <w:rsid w:val="00A91665"/>
    <w:rsid w:val="00AA0960"/>
    <w:rsid w:val="00AA54E1"/>
    <w:rsid w:val="00AA7C9D"/>
    <w:rsid w:val="00AB75A7"/>
    <w:rsid w:val="00AC63D0"/>
    <w:rsid w:val="00AF177C"/>
    <w:rsid w:val="00B21C8B"/>
    <w:rsid w:val="00B32198"/>
    <w:rsid w:val="00B3706D"/>
    <w:rsid w:val="00B747DD"/>
    <w:rsid w:val="00B81B33"/>
    <w:rsid w:val="00B824CB"/>
    <w:rsid w:val="00B83D56"/>
    <w:rsid w:val="00B85D78"/>
    <w:rsid w:val="00B975FF"/>
    <w:rsid w:val="00B97F62"/>
    <w:rsid w:val="00BA13EF"/>
    <w:rsid w:val="00BB09EA"/>
    <w:rsid w:val="00BC0B0F"/>
    <w:rsid w:val="00BC101C"/>
    <w:rsid w:val="00BE3124"/>
    <w:rsid w:val="00BF266F"/>
    <w:rsid w:val="00BF73CC"/>
    <w:rsid w:val="00C131CE"/>
    <w:rsid w:val="00C2121C"/>
    <w:rsid w:val="00C31DE2"/>
    <w:rsid w:val="00C55DE5"/>
    <w:rsid w:val="00C744F2"/>
    <w:rsid w:val="00C74B84"/>
    <w:rsid w:val="00CA0103"/>
    <w:rsid w:val="00CE12AA"/>
    <w:rsid w:val="00D00104"/>
    <w:rsid w:val="00D106E7"/>
    <w:rsid w:val="00D16FBD"/>
    <w:rsid w:val="00D2213B"/>
    <w:rsid w:val="00D25789"/>
    <w:rsid w:val="00D517C3"/>
    <w:rsid w:val="00D64A1B"/>
    <w:rsid w:val="00D77A6D"/>
    <w:rsid w:val="00D83201"/>
    <w:rsid w:val="00D86D50"/>
    <w:rsid w:val="00DB679D"/>
    <w:rsid w:val="00DE0BEF"/>
    <w:rsid w:val="00DF57F3"/>
    <w:rsid w:val="00E22EE1"/>
    <w:rsid w:val="00E32A90"/>
    <w:rsid w:val="00E32DD7"/>
    <w:rsid w:val="00E40B5C"/>
    <w:rsid w:val="00E501E4"/>
    <w:rsid w:val="00E53AEC"/>
    <w:rsid w:val="00E609AD"/>
    <w:rsid w:val="00E631BB"/>
    <w:rsid w:val="00E66859"/>
    <w:rsid w:val="00E73276"/>
    <w:rsid w:val="00E74AA9"/>
    <w:rsid w:val="00E85727"/>
    <w:rsid w:val="00E8730A"/>
    <w:rsid w:val="00E93D8F"/>
    <w:rsid w:val="00EB23D0"/>
    <w:rsid w:val="00EB3051"/>
    <w:rsid w:val="00EC7FC3"/>
    <w:rsid w:val="00ED0DB5"/>
    <w:rsid w:val="00EE14BA"/>
    <w:rsid w:val="00EF3535"/>
    <w:rsid w:val="00F057BB"/>
    <w:rsid w:val="00F11646"/>
    <w:rsid w:val="00F13880"/>
    <w:rsid w:val="00F25DD7"/>
    <w:rsid w:val="00F51221"/>
    <w:rsid w:val="00F5342B"/>
    <w:rsid w:val="00F55C52"/>
    <w:rsid w:val="00F63A9B"/>
    <w:rsid w:val="00F6401F"/>
    <w:rsid w:val="00F6508B"/>
    <w:rsid w:val="00F7636A"/>
    <w:rsid w:val="00F77A6A"/>
    <w:rsid w:val="00F80309"/>
    <w:rsid w:val="00F82728"/>
    <w:rsid w:val="00F96237"/>
    <w:rsid w:val="00F97CE7"/>
    <w:rsid w:val="00FB7077"/>
    <w:rsid w:val="00FC2DCE"/>
    <w:rsid w:val="00FD39CD"/>
    <w:rsid w:val="00FE2323"/>
    <w:rsid w:val="00FF2D6F"/>
    <w:rsid w:val="00FF343A"/>
    <w:rsid w:val="00FF36BC"/>
    <w:rsid w:val="00FF4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o:shapedefaults>
    <o:shapelayout v:ext="edit">
      <o:idmap v:ext="edit" data="1"/>
    </o:shapelayout>
  </w:shapeDefaults>
  <w:decimalSymbol w:val="."/>
  <w:listSeparator w:val=","/>
  <w14:docId w14:val="257699DE"/>
  <w15:docId w15:val="{6D6D30C1-D777-490E-A350-35CF9E28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CE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F116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410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7150"/>
    <w:pPr>
      <w:tabs>
        <w:tab w:val="center" w:pos="4513"/>
        <w:tab w:val="right" w:pos="9026"/>
      </w:tabs>
    </w:pPr>
  </w:style>
  <w:style w:type="character" w:customStyle="1" w:styleId="HeaderChar">
    <w:name w:val="Header Char"/>
    <w:basedOn w:val="DefaultParagraphFont"/>
    <w:link w:val="Header"/>
    <w:uiPriority w:val="99"/>
    <w:rsid w:val="008F7150"/>
  </w:style>
  <w:style w:type="paragraph" w:styleId="Footer">
    <w:name w:val="footer"/>
    <w:basedOn w:val="Normal"/>
    <w:link w:val="FooterChar"/>
    <w:uiPriority w:val="99"/>
    <w:unhideWhenUsed/>
    <w:rsid w:val="008F7150"/>
    <w:pPr>
      <w:tabs>
        <w:tab w:val="center" w:pos="4513"/>
        <w:tab w:val="right" w:pos="9026"/>
      </w:tabs>
    </w:pPr>
  </w:style>
  <w:style w:type="character" w:customStyle="1" w:styleId="FooterChar">
    <w:name w:val="Footer Char"/>
    <w:basedOn w:val="DefaultParagraphFont"/>
    <w:link w:val="Footer"/>
    <w:uiPriority w:val="99"/>
    <w:rsid w:val="008F7150"/>
  </w:style>
  <w:style w:type="paragraph" w:styleId="BalloonText">
    <w:name w:val="Balloon Text"/>
    <w:basedOn w:val="Normal"/>
    <w:link w:val="BalloonTextChar"/>
    <w:uiPriority w:val="99"/>
    <w:semiHidden/>
    <w:unhideWhenUsed/>
    <w:rsid w:val="008F7150"/>
    <w:rPr>
      <w:rFonts w:ascii="Tahoma" w:hAnsi="Tahoma" w:cs="Tahoma"/>
      <w:sz w:val="16"/>
      <w:szCs w:val="16"/>
    </w:rPr>
  </w:style>
  <w:style w:type="character" w:customStyle="1" w:styleId="BalloonTextChar">
    <w:name w:val="Balloon Text Char"/>
    <w:basedOn w:val="DefaultParagraphFont"/>
    <w:link w:val="BalloonText"/>
    <w:uiPriority w:val="99"/>
    <w:semiHidden/>
    <w:rsid w:val="008F7150"/>
    <w:rPr>
      <w:rFonts w:ascii="Tahoma" w:hAnsi="Tahoma" w:cs="Tahoma"/>
      <w:sz w:val="16"/>
      <w:szCs w:val="16"/>
    </w:rPr>
  </w:style>
  <w:style w:type="paragraph" w:styleId="BodyText">
    <w:name w:val="Body Text"/>
    <w:basedOn w:val="Normal"/>
    <w:link w:val="BodyTextChar"/>
    <w:rsid w:val="008F7150"/>
    <w:pPr>
      <w:spacing w:before="60" w:after="60"/>
    </w:pPr>
    <w:rPr>
      <w:rFonts w:ascii="Arial" w:hAnsi="Arial"/>
      <w:sz w:val="18"/>
      <w:szCs w:val="20"/>
    </w:rPr>
  </w:style>
  <w:style w:type="character" w:customStyle="1" w:styleId="BodyTextChar">
    <w:name w:val="Body Text Char"/>
    <w:basedOn w:val="DefaultParagraphFont"/>
    <w:link w:val="BodyText"/>
    <w:rsid w:val="008F7150"/>
    <w:rPr>
      <w:rFonts w:ascii="Arial" w:eastAsia="Times New Roman" w:hAnsi="Arial" w:cs="Times New Roman"/>
      <w:sz w:val="18"/>
      <w:szCs w:val="20"/>
      <w:lang w:eastAsia="en-GB"/>
    </w:rPr>
  </w:style>
  <w:style w:type="character" w:customStyle="1" w:styleId="Heading3Char">
    <w:name w:val="Heading 3 Char"/>
    <w:basedOn w:val="DefaultParagraphFont"/>
    <w:link w:val="Heading3"/>
    <w:rsid w:val="000410C4"/>
    <w:rPr>
      <w:rFonts w:ascii="Arial" w:eastAsia="Times New Roman" w:hAnsi="Arial" w:cs="Arial"/>
      <w:b/>
      <w:bCs/>
      <w:sz w:val="26"/>
      <w:szCs w:val="26"/>
      <w:lang w:eastAsia="en-GB"/>
    </w:rPr>
  </w:style>
  <w:style w:type="table" w:styleId="TableGrid">
    <w:name w:val="Table Grid"/>
    <w:basedOn w:val="TableNormal"/>
    <w:uiPriority w:val="59"/>
    <w:rsid w:val="0059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9505E"/>
    <w:pPr>
      <w:jc w:val="center"/>
    </w:pPr>
    <w:rPr>
      <w:b/>
      <w:bCs/>
      <w:lang w:eastAsia="en-US"/>
    </w:rPr>
  </w:style>
  <w:style w:type="character" w:customStyle="1" w:styleId="TitleChar">
    <w:name w:val="Title Char"/>
    <w:basedOn w:val="DefaultParagraphFont"/>
    <w:link w:val="Title"/>
    <w:rsid w:val="0059505E"/>
    <w:rPr>
      <w:rFonts w:ascii="Times New Roman" w:eastAsia="Times New Roman" w:hAnsi="Times New Roman" w:cs="Times New Roman"/>
      <w:b/>
      <w:bCs/>
      <w:sz w:val="24"/>
      <w:szCs w:val="24"/>
    </w:rPr>
  </w:style>
  <w:style w:type="paragraph" w:styleId="ListParagraph">
    <w:name w:val="List Paragraph"/>
    <w:basedOn w:val="Normal"/>
    <w:uiPriority w:val="34"/>
    <w:qFormat/>
    <w:rsid w:val="001912CB"/>
    <w:pPr>
      <w:ind w:left="720"/>
      <w:contextualSpacing/>
    </w:pPr>
  </w:style>
  <w:style w:type="character" w:styleId="Hyperlink">
    <w:name w:val="Hyperlink"/>
    <w:uiPriority w:val="99"/>
    <w:rsid w:val="004B1880"/>
    <w:rPr>
      <w:color w:val="0000FF"/>
      <w:u w:val="single"/>
    </w:rPr>
  </w:style>
  <w:style w:type="paragraph" w:customStyle="1" w:styleId="DHBulletlist">
    <w:name w:val="DH Bullet list"/>
    <w:basedOn w:val="Normal"/>
    <w:rsid w:val="004B1880"/>
    <w:pPr>
      <w:numPr>
        <w:numId w:val="10"/>
      </w:numPr>
      <w:spacing w:line="320" w:lineRule="exact"/>
    </w:pPr>
    <w:rPr>
      <w:rFonts w:ascii="Arial" w:hAnsi="Arial"/>
      <w:szCs w:val="20"/>
      <w:lang w:eastAsia="en-US"/>
    </w:rPr>
  </w:style>
  <w:style w:type="character" w:styleId="CommentReference">
    <w:name w:val="annotation reference"/>
    <w:basedOn w:val="DefaultParagraphFont"/>
    <w:uiPriority w:val="99"/>
    <w:semiHidden/>
    <w:unhideWhenUsed/>
    <w:rsid w:val="006774D9"/>
    <w:rPr>
      <w:sz w:val="16"/>
      <w:szCs w:val="16"/>
    </w:rPr>
  </w:style>
  <w:style w:type="paragraph" w:styleId="CommentText">
    <w:name w:val="annotation text"/>
    <w:basedOn w:val="Normal"/>
    <w:link w:val="CommentTextChar"/>
    <w:uiPriority w:val="99"/>
    <w:semiHidden/>
    <w:unhideWhenUsed/>
    <w:rsid w:val="006774D9"/>
    <w:rPr>
      <w:sz w:val="20"/>
      <w:szCs w:val="20"/>
    </w:rPr>
  </w:style>
  <w:style w:type="character" w:customStyle="1" w:styleId="CommentTextChar">
    <w:name w:val="Comment Text Char"/>
    <w:basedOn w:val="DefaultParagraphFont"/>
    <w:link w:val="CommentText"/>
    <w:uiPriority w:val="99"/>
    <w:semiHidden/>
    <w:rsid w:val="006774D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774D9"/>
    <w:rPr>
      <w:b/>
      <w:bCs/>
    </w:rPr>
  </w:style>
  <w:style w:type="character" w:customStyle="1" w:styleId="CommentSubjectChar">
    <w:name w:val="Comment Subject Char"/>
    <w:basedOn w:val="CommentTextChar"/>
    <w:link w:val="CommentSubject"/>
    <w:uiPriority w:val="99"/>
    <w:semiHidden/>
    <w:rsid w:val="006774D9"/>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451A96"/>
    <w:rPr>
      <w:color w:val="800080" w:themeColor="followedHyperlink"/>
      <w:u w:val="single"/>
    </w:rPr>
  </w:style>
  <w:style w:type="paragraph" w:styleId="FootnoteText">
    <w:name w:val="footnote text"/>
    <w:basedOn w:val="Normal"/>
    <w:link w:val="FootnoteTextChar"/>
    <w:uiPriority w:val="99"/>
    <w:semiHidden/>
    <w:unhideWhenUsed/>
    <w:rsid w:val="004E3E74"/>
    <w:rPr>
      <w:sz w:val="20"/>
      <w:szCs w:val="20"/>
    </w:rPr>
  </w:style>
  <w:style w:type="character" w:customStyle="1" w:styleId="FootnoteTextChar">
    <w:name w:val="Footnote Text Char"/>
    <w:basedOn w:val="DefaultParagraphFont"/>
    <w:link w:val="FootnoteText"/>
    <w:uiPriority w:val="99"/>
    <w:semiHidden/>
    <w:rsid w:val="004E3E7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E3E74"/>
    <w:rPr>
      <w:vertAlign w:val="superscript"/>
    </w:rPr>
  </w:style>
  <w:style w:type="paragraph" w:customStyle="1" w:styleId="Reportcovertitle">
    <w:name w:val="Report cover title"/>
    <w:basedOn w:val="Normal"/>
    <w:qFormat/>
    <w:rsid w:val="00F11646"/>
    <w:pPr>
      <w:spacing w:before="1200"/>
    </w:pPr>
    <w:rPr>
      <w:rFonts w:ascii="Arial" w:eastAsiaTheme="minorEastAsia" w:hAnsi="Arial" w:cstheme="minorBidi"/>
      <w:b/>
      <w:color w:val="A00054"/>
      <w:sz w:val="64"/>
      <w:szCs w:val="72"/>
      <w:lang w:eastAsia="en-US"/>
    </w:rPr>
  </w:style>
  <w:style w:type="character" w:customStyle="1" w:styleId="Heading2Char">
    <w:name w:val="Heading 2 Char"/>
    <w:basedOn w:val="DefaultParagraphFont"/>
    <w:link w:val="Heading2"/>
    <w:uiPriority w:val="9"/>
    <w:semiHidden/>
    <w:rsid w:val="00F11646"/>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rsid w:val="00F11646"/>
    <w:pPr>
      <w:spacing w:after="0" w:line="240" w:lineRule="auto"/>
    </w:pPr>
    <w:rPr>
      <w:rFonts w:ascii="Arial" w:eastAsia="Times New Roman" w:hAnsi="Arial" w:cs="Times New Roman"/>
      <w:b/>
      <w:color w:val="003893"/>
      <w:szCs w:val="24"/>
      <w:lang w:eastAsia="en-GB"/>
    </w:rPr>
  </w:style>
  <w:style w:type="character" w:customStyle="1" w:styleId="normaltextrun">
    <w:name w:val="normaltextrun"/>
    <w:basedOn w:val="DefaultParagraphFont"/>
    <w:rsid w:val="00C7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3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14/10/5yfv-web.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england.nhs.uk/publication/next-steps-on-the-nhs-five-year-forward-vie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government/uploads/system/uploads/attachment_data/file/170656/NHS_Constitu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searo.who.int/PDS_DOCS/B5148.pdf?ua=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pga/2010/15/pdfs/ukpga_20100015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NumberOrder xmlns="03b25e55-1fda-4dd5-9a75-c38d0989a0e2" xsi:nil="true"/>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D10B-175D-4C5F-AA72-4B11047E23AE}">
  <ds:schemaRefs>
    <ds:schemaRef ds:uri="http://schemas.microsoft.com/sharepoint/v3/contenttype/forms"/>
  </ds:schemaRefs>
</ds:datastoreItem>
</file>

<file path=customXml/itemProps2.xml><?xml version="1.0" encoding="utf-8"?>
<ds:datastoreItem xmlns:ds="http://schemas.openxmlformats.org/officeDocument/2006/customXml" ds:itemID="{06CFC9D9-9E07-4DED-B420-5A6AC6477E07}"/>
</file>

<file path=customXml/itemProps3.xml><?xml version="1.0" encoding="utf-8"?>
<ds:datastoreItem xmlns:ds="http://schemas.openxmlformats.org/officeDocument/2006/customXml" ds:itemID="{9AAB616D-6C53-472C-AF55-7344399C97E5}">
  <ds:schemaRefs>
    <ds:schemaRef ds:uri="http://purl.org/dc/terms/"/>
    <ds:schemaRef ds:uri="428f0469-a703-48e6-aa9a-8a335d8e1302"/>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dc9520e7-8fbe-4e44-8280-7196dc0f341b"/>
  </ds:schemaRefs>
</ds:datastoreItem>
</file>

<file path=customXml/itemProps4.xml><?xml version="1.0" encoding="utf-8"?>
<ds:datastoreItem xmlns:ds="http://schemas.openxmlformats.org/officeDocument/2006/customXml" ds:itemID="{1CB10112-5AB7-40B2-A82E-6CC93400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Veveris</dc:creator>
  <cp:lastModifiedBy>Lydia Taylor</cp:lastModifiedBy>
  <cp:revision>2</cp:revision>
  <dcterms:created xsi:type="dcterms:W3CDTF">2018-07-18T10:24:00Z</dcterms:created>
  <dcterms:modified xsi:type="dcterms:W3CDTF">2018-07-18T10:24:00Z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FileLeafRef">
    <vt:lpwstr>HL Business Case Template FINAL.docx</vt:lpwstr>
  </property>
</Properties>
</file>