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6B83" w14:textId="77777777" w:rsidR="00824F29" w:rsidRDefault="00824F29" w:rsidP="00824F29">
      <w:pPr>
        <w:tabs>
          <w:tab w:val="left" w:pos="9758"/>
          <w:tab w:val="right" w:pos="10199"/>
        </w:tabs>
      </w:pPr>
      <w:r>
        <w:tab/>
      </w:r>
      <w:r>
        <w:tab/>
      </w:r>
    </w:p>
    <w:p w14:paraId="32C827A1" w14:textId="77777777" w:rsidR="00824F29" w:rsidRPr="00425909" w:rsidRDefault="00824F29" w:rsidP="00824F29">
      <w:pPr>
        <w:rPr>
          <w:rFonts w:ascii="Arial" w:eastAsia="MS PGothic" w:hAnsi="Arial" w:cs="Times New Roman"/>
          <w:sz w:val="24"/>
          <w:szCs w:val="24"/>
        </w:rPr>
      </w:pPr>
    </w:p>
    <w:p w14:paraId="43A51751" w14:textId="77777777" w:rsidR="00B74685" w:rsidRPr="00BA2104" w:rsidRDefault="00B74685" w:rsidP="00FF19D3">
      <w:pPr>
        <w:tabs>
          <w:tab w:val="left" w:pos="709"/>
        </w:tabs>
        <w:rPr>
          <w:rFonts w:ascii="Arial" w:eastAsia="MS PGothic" w:hAnsi="Arial" w:cs="Times New Roman"/>
          <w:color w:val="005EB8"/>
          <w:sz w:val="64"/>
          <w:szCs w:val="64"/>
        </w:rPr>
      </w:pPr>
    </w:p>
    <w:p w14:paraId="61C39090" w14:textId="00E51037" w:rsidR="00824F29" w:rsidRPr="00BA2104" w:rsidRDefault="00824F29" w:rsidP="00FF19D3">
      <w:pPr>
        <w:tabs>
          <w:tab w:val="left" w:pos="709"/>
        </w:tabs>
        <w:ind w:left="284" w:right="-47"/>
        <w:rPr>
          <w:rFonts w:ascii="Arial" w:eastAsia="MS PGothic" w:hAnsi="Arial" w:cs="Times New Roman"/>
          <w:color w:val="005EB8"/>
          <w:sz w:val="64"/>
          <w:szCs w:val="64"/>
        </w:rPr>
      </w:pPr>
      <w:r w:rsidRPr="00BA2104">
        <w:rPr>
          <w:rFonts w:ascii="Arial" w:eastAsia="MS PGothic" w:hAnsi="Arial" w:cs="Times New Roman"/>
          <w:color w:val="005EB8"/>
          <w:sz w:val="64"/>
          <w:szCs w:val="64"/>
        </w:rPr>
        <w:t>Same Day Emergency Care</w:t>
      </w:r>
      <w:r w:rsidR="00B74685">
        <w:rPr>
          <w:rFonts w:ascii="Arial" w:eastAsia="MS PGothic" w:hAnsi="Arial" w:cs="Times New Roman"/>
          <w:color w:val="005EB8"/>
          <w:sz w:val="64"/>
          <w:szCs w:val="64"/>
        </w:rPr>
        <w:t xml:space="preserve"> Physician Associate Educational Resource Package</w:t>
      </w:r>
    </w:p>
    <w:p w14:paraId="58F5D5EC" w14:textId="77777777" w:rsidR="00CD1C1D" w:rsidRPr="00FF19D3" w:rsidRDefault="00CD1C1D" w:rsidP="00FF19D3">
      <w:pPr>
        <w:pStyle w:val="BodyText"/>
        <w:ind w:left="284"/>
        <w:rPr>
          <w:rFonts w:ascii="Times New Roman"/>
          <w:sz w:val="20"/>
          <w:lang w:val="en-GB"/>
        </w:rPr>
      </w:pPr>
    </w:p>
    <w:p w14:paraId="58F5D5ED" w14:textId="79DDEA4B" w:rsidR="00CD1C1D" w:rsidRPr="00FF19D3" w:rsidRDefault="003F6F01">
      <w:pPr>
        <w:pStyle w:val="BodyText"/>
        <w:spacing w:before="11"/>
        <w:rPr>
          <w:rFonts w:ascii="Times New Roman"/>
          <w:sz w:val="22"/>
          <w:lang w:val="en-GB"/>
        </w:rPr>
      </w:pPr>
      <w:r>
        <w:rPr>
          <w:rFonts w:ascii="Arial"/>
          <w:bCs/>
          <w:noProof/>
          <w:lang w:val="en-GB" w:eastAsia="en-GB"/>
        </w:rPr>
        <w:drawing>
          <wp:anchor distT="0" distB="0" distL="114300" distR="114300" simplePos="0" relativeHeight="251658243" behindDoc="0" locked="0" layoutInCell="1" allowOverlap="1" wp14:anchorId="7031AED8" wp14:editId="584FF21F">
            <wp:simplePos x="0" y="0"/>
            <wp:positionH relativeFrom="column">
              <wp:posOffset>197633</wp:posOffset>
            </wp:positionH>
            <wp:positionV relativeFrom="paragraph">
              <wp:posOffset>72023</wp:posOffset>
            </wp:positionV>
            <wp:extent cx="6662420" cy="4446441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444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5D5EE" w14:textId="55DA3572" w:rsidR="00CD1C1D" w:rsidRPr="00FF19D3" w:rsidRDefault="00CD1C1D">
      <w:pPr>
        <w:pStyle w:val="BodyText"/>
        <w:ind w:left="110"/>
        <w:rPr>
          <w:rFonts w:ascii="Times New Roman"/>
          <w:sz w:val="20"/>
          <w:lang w:val="en-GB"/>
        </w:rPr>
      </w:pPr>
    </w:p>
    <w:p w14:paraId="58F5D5EF" w14:textId="77777777" w:rsidR="00CD1C1D" w:rsidRPr="00FF19D3" w:rsidRDefault="00CD1C1D">
      <w:pPr>
        <w:pStyle w:val="BodyText"/>
        <w:rPr>
          <w:rFonts w:ascii="Times New Roman"/>
          <w:sz w:val="20"/>
          <w:lang w:val="en-GB"/>
        </w:rPr>
      </w:pPr>
    </w:p>
    <w:p w14:paraId="58F5D5F0" w14:textId="77777777" w:rsidR="00CD1C1D" w:rsidRPr="00FF19D3" w:rsidRDefault="00CD1C1D">
      <w:pPr>
        <w:pStyle w:val="BodyText"/>
        <w:spacing w:before="3"/>
        <w:rPr>
          <w:rFonts w:ascii="Times New Roman"/>
          <w:sz w:val="17"/>
          <w:lang w:val="en-GB"/>
        </w:rPr>
      </w:pPr>
    </w:p>
    <w:p w14:paraId="05EA68CD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00BE2D53" w14:textId="6DC27326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25C815E2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5FADEBFA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3E5158F1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3F797963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4B6EA2D2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0E5AA6EF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4996631F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27A9948B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4923B392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68BE0C2B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5430D9ED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2D9C5B6F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5346519F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2FE4DA83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1E26BA85" w14:textId="77777777" w:rsidR="00B74685" w:rsidRDefault="00B74685">
      <w:pPr>
        <w:spacing w:before="90"/>
        <w:ind w:left="148"/>
        <w:rPr>
          <w:rFonts w:ascii="Arial"/>
          <w:bCs/>
          <w:sz w:val="24"/>
          <w:szCs w:val="24"/>
          <w:lang w:val="en-GB"/>
        </w:rPr>
      </w:pPr>
    </w:p>
    <w:p w14:paraId="56E4A9FB" w14:textId="77777777" w:rsidR="00B74685" w:rsidRDefault="00B74685" w:rsidP="00FF19D3">
      <w:pPr>
        <w:spacing w:before="90"/>
        <w:rPr>
          <w:rFonts w:ascii="Arial"/>
          <w:bCs/>
          <w:sz w:val="24"/>
          <w:szCs w:val="24"/>
          <w:lang w:val="en-GB"/>
        </w:rPr>
      </w:pPr>
    </w:p>
    <w:p w14:paraId="58F5D5F2" w14:textId="23AEA6DE" w:rsidR="00FF19D3" w:rsidRPr="00FF19D3" w:rsidRDefault="00B74685" w:rsidP="00C53DA0">
      <w:pPr>
        <w:spacing w:before="90"/>
        <w:ind w:left="284"/>
        <w:rPr>
          <w:rFonts w:ascii="Arial"/>
          <w:sz w:val="32"/>
          <w:lang w:val="en-GB"/>
        </w:rPr>
        <w:sectPr w:rsidR="00FF19D3" w:rsidRPr="00FF19D3" w:rsidSect="00FF19D3">
          <w:headerReference w:type="default" r:id="rId12"/>
          <w:footerReference w:type="default" r:id="rId13"/>
          <w:headerReference w:type="first" r:id="rId14"/>
          <w:type w:val="continuous"/>
          <w:pgSz w:w="11910" w:h="16820"/>
          <w:pgMar w:top="1134" w:right="442" w:bottom="480" w:left="459" w:header="289" w:footer="290" w:gutter="0"/>
          <w:pgNumType w:start="1"/>
          <w:cols w:space="720"/>
          <w:titlePg/>
          <w:docGrid w:linePitch="299"/>
        </w:sectPr>
      </w:pPr>
      <w:r w:rsidRPr="00FF19D3">
        <w:rPr>
          <w:rFonts w:ascii="Arial"/>
          <w:sz w:val="24"/>
          <w:szCs w:val="24"/>
          <w:lang w:val="en-GB"/>
        </w:rPr>
        <w:t>Version 1, April 2023</w:t>
      </w:r>
    </w:p>
    <w:p w14:paraId="527CB21D" w14:textId="77777777" w:rsidR="00F534BE" w:rsidRPr="00F11BD8" w:rsidRDefault="00F534BE" w:rsidP="00F534BE">
      <w:pPr>
        <w:ind w:firstLine="709"/>
        <w:rPr>
          <w:rFonts w:ascii="Arial" w:hAnsi="Arial" w:cs="Arial"/>
          <w:color w:val="005EB8"/>
          <w:sz w:val="48"/>
          <w:szCs w:val="48"/>
          <w:lang w:val="en-GB"/>
        </w:rPr>
      </w:pPr>
      <w:r w:rsidRPr="001301BF">
        <w:rPr>
          <w:rFonts w:ascii="Arial" w:hAnsi="Arial" w:cs="Arial"/>
          <w:color w:val="005EB8"/>
          <w:sz w:val="48"/>
          <w:szCs w:val="48"/>
          <w:lang w:val="en-GB"/>
        </w:rPr>
        <w:lastRenderedPageBreak/>
        <w:t>Author</w:t>
      </w:r>
      <w:r w:rsidRPr="001301BF">
        <w:rPr>
          <w:rFonts w:ascii="Arial" w:hAnsi="Arial" w:cs="Arial"/>
          <w:color w:val="005EB8"/>
          <w:spacing w:val="-16"/>
          <w:sz w:val="48"/>
          <w:szCs w:val="48"/>
          <w:lang w:val="en-GB"/>
        </w:rPr>
        <w:t xml:space="preserve"> </w:t>
      </w:r>
      <w:r w:rsidRPr="001301BF">
        <w:rPr>
          <w:rFonts w:ascii="Arial" w:hAnsi="Arial" w:cs="Arial"/>
          <w:color w:val="005EB8"/>
          <w:sz w:val="48"/>
          <w:szCs w:val="48"/>
          <w:lang w:val="en-GB"/>
        </w:rPr>
        <w:t>and</w:t>
      </w:r>
      <w:r w:rsidRPr="001301BF">
        <w:rPr>
          <w:rFonts w:ascii="Arial" w:hAnsi="Arial" w:cs="Arial"/>
          <w:color w:val="005EB8"/>
          <w:spacing w:val="-32"/>
          <w:sz w:val="48"/>
          <w:szCs w:val="48"/>
          <w:lang w:val="en-GB"/>
        </w:rPr>
        <w:t xml:space="preserve"> </w:t>
      </w:r>
      <w:r w:rsidRPr="001301BF">
        <w:rPr>
          <w:rFonts w:ascii="Arial" w:hAnsi="Arial" w:cs="Arial"/>
          <w:color w:val="005EB8"/>
          <w:sz w:val="48"/>
          <w:szCs w:val="48"/>
          <w:lang w:val="en-GB"/>
        </w:rPr>
        <w:t>Acknowledgements</w:t>
      </w:r>
    </w:p>
    <w:p w14:paraId="14C9F255" w14:textId="77777777" w:rsidR="00F534BE" w:rsidRPr="00F11BD8" w:rsidRDefault="00F534BE" w:rsidP="00F534BE">
      <w:pPr>
        <w:pStyle w:val="BodyText"/>
        <w:spacing w:before="5"/>
        <w:rPr>
          <w:rFonts w:ascii="Arial"/>
          <w:b/>
          <w:sz w:val="67"/>
          <w:lang w:val="en-GB"/>
        </w:rPr>
      </w:pPr>
    </w:p>
    <w:p w14:paraId="383D20E9" w14:textId="5C8FC592" w:rsidR="003B4037" w:rsidRDefault="00F534BE" w:rsidP="000D715D">
      <w:pPr>
        <w:pStyle w:val="BodyText"/>
        <w:tabs>
          <w:tab w:val="left" w:pos="2840"/>
        </w:tabs>
        <w:ind w:left="677"/>
        <w:jc w:val="both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b/>
          <w:lang w:val="en-GB"/>
        </w:rPr>
        <w:t>Author:</w:t>
      </w:r>
      <w:r w:rsidRPr="001301BF">
        <w:rPr>
          <w:rFonts w:ascii="Arial" w:hAnsi="Arial" w:cs="Arial"/>
          <w:b/>
          <w:lang w:val="en-GB"/>
        </w:rPr>
        <w:tab/>
      </w:r>
      <w:r w:rsidRPr="001301BF">
        <w:rPr>
          <w:rFonts w:ascii="Arial" w:hAnsi="Arial" w:cs="Arial"/>
          <w:lang w:val="en-GB"/>
        </w:rPr>
        <w:t>Marie-Louise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Turner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(Physician</w:t>
      </w:r>
      <w:r w:rsidRPr="001301BF">
        <w:rPr>
          <w:rFonts w:ascii="Arial" w:hAnsi="Arial" w:cs="Arial"/>
          <w:spacing w:val="-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Associate</w:t>
      </w:r>
      <w:r w:rsidRPr="001301BF">
        <w:rPr>
          <w:rFonts w:ascii="Arial" w:hAnsi="Arial" w:cs="Arial"/>
          <w:spacing w:val="-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Ambassador,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NHSE)</w:t>
      </w:r>
    </w:p>
    <w:p w14:paraId="6C9DB2AE" w14:textId="77777777" w:rsidR="000D715D" w:rsidRDefault="000D715D" w:rsidP="000D715D">
      <w:pPr>
        <w:pStyle w:val="BodyText"/>
        <w:tabs>
          <w:tab w:val="left" w:pos="2840"/>
        </w:tabs>
        <w:ind w:left="677"/>
        <w:jc w:val="both"/>
        <w:rPr>
          <w:rFonts w:ascii="Arial" w:hAnsi="Arial" w:cs="Arial"/>
          <w:lang w:val="en-GB"/>
        </w:rPr>
      </w:pPr>
    </w:p>
    <w:p w14:paraId="39000E32" w14:textId="5CAA2670" w:rsidR="007A0285" w:rsidRPr="007A0285" w:rsidRDefault="007A0285" w:rsidP="00F534BE">
      <w:pPr>
        <w:pStyle w:val="BodyText"/>
        <w:tabs>
          <w:tab w:val="left" w:pos="2840"/>
        </w:tabs>
        <w:ind w:left="67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Co-Author: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Cs/>
          <w:lang w:val="en-GB"/>
        </w:rPr>
        <w:t xml:space="preserve">Nicole King </w:t>
      </w:r>
      <w:r w:rsidRPr="001301BF">
        <w:rPr>
          <w:rFonts w:ascii="Arial" w:hAnsi="Arial" w:cs="Arial"/>
          <w:spacing w:val="-2"/>
          <w:lang w:val="en-GB"/>
        </w:rPr>
        <w:t>(Physician Associate Ambassador, NHSE)</w:t>
      </w:r>
    </w:p>
    <w:p w14:paraId="323CA637" w14:textId="77777777" w:rsidR="00F534BE" w:rsidRPr="001301BF" w:rsidRDefault="00F534BE" w:rsidP="00F534BE">
      <w:pPr>
        <w:tabs>
          <w:tab w:val="right" w:pos="3358"/>
        </w:tabs>
        <w:spacing w:before="269"/>
        <w:ind w:left="677"/>
        <w:rPr>
          <w:rFonts w:ascii="Arial" w:hAnsi="Arial" w:cs="Arial"/>
          <w:sz w:val="24"/>
          <w:lang w:val="en-GB"/>
        </w:rPr>
      </w:pPr>
      <w:r w:rsidRPr="001301BF">
        <w:rPr>
          <w:rFonts w:ascii="Arial" w:hAnsi="Arial" w:cs="Arial"/>
          <w:b/>
          <w:sz w:val="24"/>
          <w:lang w:val="en-GB"/>
        </w:rPr>
        <w:t>Date:</w:t>
      </w:r>
      <w:r w:rsidRPr="001301BF">
        <w:rPr>
          <w:rFonts w:ascii="Arial" w:hAnsi="Arial" w:cs="Arial"/>
          <w:b/>
          <w:sz w:val="24"/>
          <w:lang w:val="en-GB"/>
        </w:rPr>
        <w:tab/>
      </w:r>
      <w:r w:rsidRPr="001301BF">
        <w:rPr>
          <w:rFonts w:ascii="Arial" w:hAnsi="Arial" w:cs="Arial"/>
          <w:sz w:val="24"/>
          <w:lang w:val="en-GB"/>
        </w:rPr>
        <w:t>2023</w:t>
      </w:r>
    </w:p>
    <w:p w14:paraId="5BC154E2" w14:textId="77777777" w:rsidR="00F534BE" w:rsidRPr="001301BF" w:rsidRDefault="00F534BE" w:rsidP="00F534BE">
      <w:pPr>
        <w:pStyle w:val="BodyText"/>
        <w:spacing w:before="4"/>
        <w:rPr>
          <w:rFonts w:ascii="Arial" w:hAnsi="Arial" w:cs="Arial"/>
          <w:sz w:val="23"/>
          <w:lang w:val="en-GB"/>
        </w:rPr>
      </w:pPr>
    </w:p>
    <w:p w14:paraId="22E25831" w14:textId="77777777" w:rsidR="00F534BE" w:rsidRPr="001301BF" w:rsidRDefault="00F534BE" w:rsidP="00F534BE">
      <w:pPr>
        <w:tabs>
          <w:tab w:val="left" w:pos="2840"/>
        </w:tabs>
        <w:spacing w:before="1"/>
        <w:ind w:left="677"/>
        <w:rPr>
          <w:rFonts w:ascii="Arial" w:hAnsi="Arial" w:cs="Arial"/>
          <w:sz w:val="24"/>
          <w:lang w:val="en-GB"/>
        </w:rPr>
      </w:pPr>
      <w:r w:rsidRPr="001301BF">
        <w:rPr>
          <w:rFonts w:ascii="Arial" w:hAnsi="Arial" w:cs="Arial"/>
          <w:b/>
          <w:sz w:val="24"/>
          <w:lang w:val="en-GB"/>
        </w:rPr>
        <w:t>Version</w:t>
      </w:r>
      <w:r w:rsidRPr="001301BF">
        <w:rPr>
          <w:rFonts w:ascii="Arial" w:hAnsi="Arial" w:cs="Arial"/>
          <w:sz w:val="24"/>
          <w:lang w:val="en-GB"/>
        </w:rPr>
        <w:t>:</w:t>
      </w:r>
      <w:r w:rsidRPr="001301BF">
        <w:rPr>
          <w:rFonts w:ascii="Arial" w:hAnsi="Arial" w:cs="Arial"/>
          <w:sz w:val="24"/>
          <w:lang w:val="en-GB"/>
        </w:rPr>
        <w:tab/>
        <w:t>V0.1</w:t>
      </w:r>
    </w:p>
    <w:p w14:paraId="605E0D77" w14:textId="77777777" w:rsidR="00F534BE" w:rsidRPr="001301BF" w:rsidRDefault="00F534BE" w:rsidP="00F534BE">
      <w:pPr>
        <w:pStyle w:val="BodyText"/>
        <w:rPr>
          <w:sz w:val="26"/>
          <w:lang w:val="en-GB"/>
        </w:rPr>
      </w:pPr>
    </w:p>
    <w:p w14:paraId="13377AE1" w14:textId="77777777" w:rsidR="00F534BE" w:rsidRPr="001301BF" w:rsidRDefault="00F534BE" w:rsidP="00F534BE">
      <w:pPr>
        <w:pStyle w:val="BodyText"/>
        <w:rPr>
          <w:sz w:val="26"/>
          <w:lang w:val="en-GB"/>
        </w:rPr>
      </w:pPr>
    </w:p>
    <w:p w14:paraId="5662AD16" w14:textId="77777777" w:rsidR="00F534BE" w:rsidRPr="001301BF" w:rsidRDefault="00F534BE" w:rsidP="00F534BE">
      <w:pPr>
        <w:pStyle w:val="BodyText"/>
        <w:rPr>
          <w:rFonts w:ascii="Arial" w:hAnsi="Arial" w:cs="Arial"/>
          <w:sz w:val="26"/>
          <w:lang w:val="en-GB"/>
        </w:rPr>
      </w:pPr>
    </w:p>
    <w:p w14:paraId="2296FF0F" w14:textId="77777777" w:rsidR="00F534BE" w:rsidRPr="001301BF" w:rsidRDefault="00F534BE" w:rsidP="00F534BE">
      <w:pPr>
        <w:pStyle w:val="Heading3"/>
        <w:rPr>
          <w:lang w:val="en-GB"/>
        </w:rPr>
      </w:pPr>
      <w:r w:rsidRPr="001301BF">
        <w:rPr>
          <w:lang w:val="en-GB"/>
        </w:rPr>
        <w:t>Acknowledgments:</w:t>
      </w:r>
    </w:p>
    <w:p w14:paraId="15C3A2AA" w14:textId="77777777" w:rsidR="00F534BE" w:rsidRPr="001301BF" w:rsidRDefault="00F534BE" w:rsidP="00F534BE">
      <w:pPr>
        <w:pStyle w:val="BodyText"/>
        <w:spacing w:before="4"/>
        <w:rPr>
          <w:rFonts w:ascii="Arial" w:hAnsi="Arial" w:cs="Arial"/>
          <w:b/>
          <w:lang w:val="en-GB"/>
        </w:rPr>
      </w:pPr>
    </w:p>
    <w:p w14:paraId="0D4420CA" w14:textId="600C90B5" w:rsidR="00F534BE" w:rsidRDefault="00F534BE" w:rsidP="00F534BE">
      <w:pPr>
        <w:pStyle w:val="BodyText"/>
        <w:spacing w:line="264" w:lineRule="auto"/>
        <w:ind w:left="677" w:right="691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 xml:space="preserve">The SDEC </w:t>
      </w:r>
      <w:r w:rsidRPr="00F11BD8">
        <w:rPr>
          <w:rFonts w:ascii="Arial" w:hAnsi="Arial" w:cs="Arial"/>
          <w:lang w:val="en-GB"/>
        </w:rPr>
        <w:t>PA</w:t>
      </w:r>
      <w:r w:rsidRPr="001301BF">
        <w:rPr>
          <w:rFonts w:ascii="Arial" w:hAnsi="Arial" w:cs="Arial"/>
          <w:lang w:val="en-GB"/>
        </w:rPr>
        <w:t xml:space="preserve"> Educational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Resource Package was commissioned by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NHS England on behalf of Gary Davies, the London Clinical</w:t>
      </w:r>
      <w:r w:rsidRPr="001301BF">
        <w:rPr>
          <w:rFonts w:ascii="Arial" w:hAnsi="Arial" w:cs="Arial"/>
          <w:spacing w:val="-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Director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for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SDEC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Urgent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Emergency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Care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Clinical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Professional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Leadership</w:t>
      </w:r>
      <w:r w:rsidR="007A0285">
        <w:rPr>
          <w:rFonts w:ascii="Arial" w:hAnsi="Arial" w:cs="Arial"/>
          <w:spacing w:val="3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Group.</w:t>
      </w:r>
    </w:p>
    <w:p w14:paraId="4BF66B7D" w14:textId="77777777" w:rsidR="007A0285" w:rsidRDefault="007A0285" w:rsidP="00F534BE">
      <w:pPr>
        <w:pStyle w:val="BodyText"/>
        <w:spacing w:line="264" w:lineRule="auto"/>
        <w:ind w:left="677" w:right="691"/>
        <w:rPr>
          <w:rFonts w:ascii="Arial" w:hAnsi="Arial" w:cs="Arial"/>
          <w:lang w:val="en-GB"/>
        </w:rPr>
      </w:pPr>
    </w:p>
    <w:p w14:paraId="4D863B96" w14:textId="2FEACD07" w:rsidR="00F534BE" w:rsidRPr="001301BF" w:rsidRDefault="007A0285" w:rsidP="003B4037">
      <w:pPr>
        <w:pStyle w:val="BodyText"/>
        <w:spacing w:line="264" w:lineRule="auto"/>
        <w:ind w:left="677" w:right="691"/>
        <w:rPr>
          <w:rFonts w:ascii="Arial" w:hAnsi="Arial" w:cs="Arial"/>
          <w:lang w:val="en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Development of the</w:t>
      </w:r>
      <w:r w:rsidR="0078468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SDEC PA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78468E">
        <w:rPr>
          <w:rStyle w:val="normaltextrun"/>
          <w:rFonts w:ascii="Arial" w:hAnsi="Arial" w:cs="Arial"/>
          <w:color w:val="000000"/>
          <w:shd w:val="clear" w:color="auto" w:fill="FFFFFF"/>
        </w:rPr>
        <w:t>E</w:t>
      </w:r>
      <w:r w:rsidR="006622C5">
        <w:rPr>
          <w:rStyle w:val="normaltextrun"/>
          <w:rFonts w:ascii="Arial" w:hAnsi="Arial" w:cs="Arial"/>
          <w:color w:val="000000"/>
          <w:shd w:val="clear" w:color="auto" w:fill="FFFFFF"/>
        </w:rPr>
        <w:t>ducation</w:t>
      </w:r>
      <w:r w:rsidR="004C1330">
        <w:rPr>
          <w:rStyle w:val="normaltextrun"/>
          <w:rFonts w:ascii="Arial" w:hAnsi="Arial" w:cs="Arial"/>
          <w:color w:val="000000"/>
          <w:shd w:val="clear" w:color="auto" w:fill="FFFFFF"/>
        </w:rPr>
        <w:t>al</w:t>
      </w:r>
      <w:r w:rsidR="006622C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78468E">
        <w:rPr>
          <w:rStyle w:val="normaltextrun"/>
          <w:rFonts w:ascii="Arial" w:hAnsi="Arial" w:cs="Arial"/>
          <w:color w:val="000000"/>
          <w:shd w:val="clear" w:color="auto" w:fill="FFFFFF"/>
        </w:rPr>
        <w:t>R</w:t>
      </w:r>
      <w:r w:rsidR="006622C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esource </w:t>
      </w:r>
      <w:r w:rsidR="0078468E"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="00B35FE0">
        <w:rPr>
          <w:rStyle w:val="normaltextrun"/>
          <w:rFonts w:ascii="Arial" w:hAnsi="Arial" w:cs="Arial"/>
          <w:color w:val="000000"/>
          <w:shd w:val="clear" w:color="auto" w:fill="FFFFFF"/>
        </w:rPr>
        <w:t>ackage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was guided by a project group lead by Marie-Louise Turner (Physician Associate Ambassador, NHSE).</w:t>
      </w:r>
      <w:r w:rsidR="003B403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534BE" w:rsidRPr="001301BF">
        <w:rPr>
          <w:rFonts w:ascii="Arial" w:hAnsi="Arial" w:cs="Arial"/>
          <w:lang w:val="en-GB"/>
        </w:rPr>
        <w:t>Project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management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was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provided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by</w:t>
      </w:r>
      <w:r w:rsidR="00A22850">
        <w:rPr>
          <w:rFonts w:ascii="Arial" w:hAnsi="Arial" w:cs="Arial"/>
          <w:lang w:val="en-GB"/>
        </w:rPr>
        <w:t xml:space="preserve"> Melissa Marques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A22850" w:rsidRPr="001301BF">
        <w:rPr>
          <w:rFonts w:ascii="Arial" w:hAnsi="Arial" w:cs="Arial"/>
          <w:lang w:val="en-GB"/>
        </w:rPr>
        <w:t>(Project</w:t>
      </w:r>
      <w:r w:rsidR="00A22850" w:rsidRPr="001301BF">
        <w:rPr>
          <w:rFonts w:ascii="Arial" w:hAnsi="Arial" w:cs="Arial"/>
          <w:spacing w:val="5"/>
          <w:lang w:val="en-GB"/>
        </w:rPr>
        <w:t xml:space="preserve"> </w:t>
      </w:r>
      <w:r w:rsidR="00A22850" w:rsidRPr="001301BF">
        <w:rPr>
          <w:rFonts w:ascii="Arial" w:hAnsi="Arial" w:cs="Arial"/>
          <w:lang w:val="en-GB"/>
        </w:rPr>
        <w:t>Manager,</w:t>
      </w:r>
      <w:r w:rsidR="00A22850">
        <w:rPr>
          <w:rFonts w:ascii="Arial" w:hAnsi="Arial" w:cs="Arial"/>
          <w:spacing w:val="20"/>
          <w:lang w:val="en-GB"/>
        </w:rPr>
        <w:t xml:space="preserve"> </w:t>
      </w:r>
      <w:r w:rsidR="00A22850" w:rsidRPr="001301BF">
        <w:rPr>
          <w:rFonts w:ascii="Arial" w:hAnsi="Arial" w:cs="Arial"/>
          <w:lang w:val="en-GB"/>
        </w:rPr>
        <w:t>NHSE)</w:t>
      </w:r>
      <w:r w:rsidR="00A22850">
        <w:rPr>
          <w:rFonts w:ascii="Arial" w:hAnsi="Arial" w:cs="Arial"/>
          <w:lang w:val="en-GB"/>
        </w:rPr>
        <w:t xml:space="preserve"> and </w:t>
      </w:r>
      <w:r w:rsidR="00F534BE" w:rsidRPr="001301BF">
        <w:rPr>
          <w:rFonts w:ascii="Arial" w:hAnsi="Arial" w:cs="Arial"/>
          <w:lang w:val="en-GB"/>
        </w:rPr>
        <w:t>Raphael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Broughton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(Associate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Workforce</w:t>
      </w:r>
      <w:r w:rsidR="00F534BE" w:rsidRPr="001301BF">
        <w:rPr>
          <w:rFonts w:ascii="Arial" w:hAnsi="Arial" w:cs="Arial"/>
          <w:spacing w:val="1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Transformation</w:t>
      </w:r>
      <w:r w:rsidR="00F534BE" w:rsidRPr="001301BF">
        <w:rPr>
          <w:rFonts w:ascii="Arial" w:hAnsi="Arial" w:cs="Arial"/>
          <w:spacing w:val="17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Lead,</w:t>
      </w:r>
      <w:r w:rsidR="00F534BE" w:rsidRPr="001301BF">
        <w:rPr>
          <w:rFonts w:ascii="Arial" w:hAnsi="Arial" w:cs="Arial"/>
          <w:spacing w:val="20"/>
          <w:lang w:val="en-GB"/>
        </w:rPr>
        <w:t xml:space="preserve"> </w:t>
      </w:r>
      <w:r w:rsidR="00F534BE" w:rsidRPr="001301BF">
        <w:rPr>
          <w:rFonts w:ascii="Arial" w:hAnsi="Arial" w:cs="Arial"/>
          <w:lang w:val="en-GB"/>
        </w:rPr>
        <w:t>NHSE)</w:t>
      </w:r>
      <w:r w:rsidR="00A22850">
        <w:rPr>
          <w:rFonts w:ascii="Arial" w:hAnsi="Arial" w:cs="Arial"/>
          <w:spacing w:val="-6"/>
          <w:lang w:val="en-GB"/>
        </w:rPr>
        <w:t>.</w:t>
      </w:r>
      <w:r w:rsidR="00F534BE" w:rsidRPr="001301BF">
        <w:rPr>
          <w:rFonts w:ascii="Arial" w:hAnsi="Arial" w:cs="Arial"/>
          <w:spacing w:val="3"/>
          <w:lang w:val="en-GB"/>
        </w:rPr>
        <w:t xml:space="preserve"> </w:t>
      </w:r>
    </w:p>
    <w:p w14:paraId="31A8B685" w14:textId="77777777" w:rsidR="00F534BE" w:rsidRPr="001301BF" w:rsidRDefault="00F534BE" w:rsidP="00F534BE">
      <w:pPr>
        <w:pStyle w:val="BodyText"/>
        <w:rPr>
          <w:rFonts w:ascii="Arial" w:hAnsi="Arial" w:cs="Arial"/>
          <w:lang w:val="en-GB"/>
        </w:rPr>
      </w:pPr>
    </w:p>
    <w:p w14:paraId="306EDBAB" w14:textId="2F378FF8" w:rsidR="00F534BE" w:rsidRPr="001301BF" w:rsidRDefault="00F534BE" w:rsidP="00F534BE">
      <w:pPr>
        <w:pStyle w:val="BodyText"/>
        <w:spacing w:line="264" w:lineRule="auto"/>
        <w:ind w:left="677" w:right="691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 xml:space="preserve">The </w:t>
      </w:r>
      <w:r w:rsidR="0078468E">
        <w:rPr>
          <w:rFonts w:ascii="Arial" w:hAnsi="Arial" w:cs="Arial"/>
          <w:lang w:val="en-GB"/>
        </w:rPr>
        <w:t>e</w:t>
      </w:r>
      <w:r w:rsidRPr="001301BF">
        <w:rPr>
          <w:rFonts w:ascii="Arial" w:hAnsi="Arial" w:cs="Arial"/>
          <w:lang w:val="en-GB"/>
        </w:rPr>
        <w:t>-</w:t>
      </w:r>
      <w:r w:rsidR="0078468E">
        <w:rPr>
          <w:rFonts w:ascii="Arial" w:hAnsi="Arial" w:cs="Arial"/>
          <w:lang w:val="en-GB"/>
        </w:rPr>
        <w:t>l</w:t>
      </w:r>
      <w:r w:rsidRPr="001301BF">
        <w:rPr>
          <w:rFonts w:ascii="Arial" w:hAnsi="Arial" w:cs="Arial"/>
          <w:lang w:val="en-GB"/>
        </w:rPr>
        <w:t>earning resources were reviewed by a selection of PAs working in SDEC across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three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secondary</w:t>
      </w:r>
      <w:r w:rsidRPr="001301BF">
        <w:rPr>
          <w:rFonts w:ascii="Arial" w:hAnsi="Arial" w:cs="Arial"/>
          <w:spacing w:val="3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care</w:t>
      </w:r>
      <w:r w:rsidRPr="001301BF">
        <w:rPr>
          <w:rFonts w:ascii="Arial" w:hAnsi="Arial" w:cs="Arial"/>
          <w:spacing w:val="-9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trusts</w:t>
      </w:r>
      <w:r w:rsidRPr="001301BF">
        <w:rPr>
          <w:rFonts w:ascii="Arial" w:hAnsi="Arial" w:cs="Arial"/>
          <w:spacing w:val="20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London.</w:t>
      </w:r>
    </w:p>
    <w:p w14:paraId="27EDF04F" w14:textId="77777777" w:rsidR="00F534BE" w:rsidRPr="001301BF" w:rsidRDefault="00F534BE" w:rsidP="00F534BE">
      <w:pPr>
        <w:pStyle w:val="BodyText"/>
        <w:rPr>
          <w:rFonts w:ascii="Arial" w:hAnsi="Arial" w:cs="Arial"/>
          <w:lang w:val="en-GB"/>
        </w:rPr>
      </w:pPr>
    </w:p>
    <w:p w14:paraId="6E28E196" w14:textId="4F7219BB" w:rsidR="00F534BE" w:rsidRPr="001301BF" w:rsidRDefault="00F534BE" w:rsidP="00F534BE">
      <w:pPr>
        <w:pStyle w:val="BodyText"/>
        <w:spacing w:line="264" w:lineRule="auto"/>
        <w:ind w:left="677" w:right="691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spacing w:val="-1"/>
          <w:lang w:val="en-GB"/>
        </w:rPr>
        <w:t xml:space="preserve">The </w:t>
      </w:r>
      <w:r w:rsidR="0078468E">
        <w:rPr>
          <w:rFonts w:ascii="Arial" w:hAnsi="Arial" w:cs="Arial"/>
          <w:spacing w:val="-1"/>
          <w:lang w:val="en-GB"/>
        </w:rPr>
        <w:t>document</w:t>
      </w:r>
      <w:r w:rsidRPr="001301BF">
        <w:rPr>
          <w:rFonts w:ascii="Arial" w:hAnsi="Arial" w:cs="Arial"/>
          <w:spacing w:val="-1"/>
          <w:lang w:val="en-GB"/>
        </w:rPr>
        <w:t xml:space="preserve"> was reviewed by two SDEC Lead Consultants in two </w:t>
      </w:r>
      <w:r w:rsidRPr="001301BF">
        <w:rPr>
          <w:rFonts w:ascii="Arial" w:hAnsi="Arial" w:cs="Arial"/>
          <w:lang w:val="en-GB"/>
        </w:rPr>
        <w:t>secondary care trusts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</w:t>
      </w:r>
      <w:r w:rsidRPr="001301BF">
        <w:rPr>
          <w:rFonts w:ascii="Arial" w:hAnsi="Arial" w:cs="Arial"/>
          <w:spacing w:val="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London.</w:t>
      </w:r>
    </w:p>
    <w:p w14:paraId="31631DFF" w14:textId="77777777" w:rsidR="00F534BE" w:rsidRPr="001301BF" w:rsidRDefault="00F534BE" w:rsidP="00F534BE">
      <w:pPr>
        <w:pStyle w:val="BodyText"/>
        <w:rPr>
          <w:rFonts w:ascii="Arial" w:hAnsi="Arial" w:cs="Arial"/>
          <w:lang w:val="en-GB"/>
        </w:rPr>
      </w:pPr>
    </w:p>
    <w:p w14:paraId="428285B2" w14:textId="4B6FD803" w:rsidR="00F534BE" w:rsidRPr="00F11BD8" w:rsidRDefault="00F534BE" w:rsidP="00F534BE">
      <w:pPr>
        <w:pStyle w:val="BodyText"/>
        <w:spacing w:line="264" w:lineRule="auto"/>
        <w:ind w:left="677" w:right="691"/>
        <w:rPr>
          <w:rFonts w:ascii="Arial" w:hAnsi="Arial" w:cs="Arial"/>
          <w:lang w:val="en-GB"/>
        </w:rPr>
      </w:pPr>
      <w:r w:rsidRPr="00F11BD8">
        <w:rPr>
          <w:rFonts w:ascii="Arial" w:hAnsi="Arial" w:cs="Arial"/>
          <w:spacing w:val="-1"/>
          <w:lang w:val="en-GB"/>
        </w:rPr>
        <w:t xml:space="preserve">We are extremely grateful to contributors from the Head of School of </w:t>
      </w:r>
      <w:r w:rsidRPr="00F11BD8">
        <w:rPr>
          <w:rFonts w:ascii="Arial" w:hAnsi="Arial" w:cs="Arial"/>
          <w:lang w:val="en-GB"/>
        </w:rPr>
        <w:t>Emergency Medicine,</w:t>
      </w:r>
      <w:r w:rsidRPr="00F11BD8">
        <w:rPr>
          <w:rFonts w:ascii="Arial" w:hAnsi="Arial" w:cs="Arial"/>
          <w:spacing w:val="1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 xml:space="preserve">Head of School of Medicine and Medical Specialties, Foundation School </w:t>
      </w:r>
      <w:r w:rsidR="0095451F" w:rsidRPr="00F11BD8">
        <w:rPr>
          <w:rFonts w:ascii="Arial" w:hAnsi="Arial" w:cs="Arial"/>
          <w:lang w:val="en-GB"/>
        </w:rPr>
        <w:t>Director,</w:t>
      </w:r>
      <w:r w:rsidRPr="00F11BD8">
        <w:rPr>
          <w:rFonts w:ascii="Arial" w:hAnsi="Arial" w:cs="Arial"/>
          <w:lang w:val="en-GB"/>
        </w:rPr>
        <w:t xml:space="preserve"> and the</w:t>
      </w:r>
      <w:r w:rsidRPr="00F11BD8">
        <w:rPr>
          <w:rFonts w:ascii="Arial" w:hAnsi="Arial" w:cs="Arial"/>
          <w:spacing w:val="1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London</w:t>
      </w:r>
      <w:r w:rsidRPr="00F11BD8">
        <w:rPr>
          <w:rFonts w:ascii="Arial" w:hAnsi="Arial" w:cs="Arial"/>
          <w:spacing w:val="15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Clinical</w:t>
      </w:r>
      <w:r w:rsidRPr="00F11BD8">
        <w:rPr>
          <w:rFonts w:ascii="Arial" w:hAnsi="Arial" w:cs="Arial"/>
          <w:spacing w:val="16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Director</w:t>
      </w:r>
      <w:r w:rsidRPr="00F11BD8">
        <w:rPr>
          <w:rFonts w:ascii="Arial" w:hAnsi="Arial" w:cs="Arial"/>
          <w:spacing w:val="-8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for</w:t>
      </w:r>
      <w:r w:rsidRPr="00F11BD8">
        <w:rPr>
          <w:rFonts w:ascii="Arial" w:hAnsi="Arial" w:cs="Arial"/>
          <w:spacing w:val="-8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SDEC</w:t>
      </w:r>
      <w:r w:rsidR="0095451F">
        <w:rPr>
          <w:rFonts w:ascii="Arial" w:hAnsi="Arial" w:cs="Arial"/>
          <w:lang w:val="en-GB"/>
        </w:rPr>
        <w:t>,</w:t>
      </w:r>
      <w:r w:rsidRPr="00F11BD8">
        <w:rPr>
          <w:rFonts w:ascii="Arial" w:hAnsi="Arial" w:cs="Arial"/>
          <w:spacing w:val="1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for</w:t>
      </w:r>
      <w:r w:rsidRPr="00F11BD8">
        <w:rPr>
          <w:rFonts w:ascii="Arial" w:hAnsi="Arial" w:cs="Arial"/>
          <w:spacing w:val="-8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their</w:t>
      </w:r>
      <w:r w:rsidRPr="00F11BD8">
        <w:rPr>
          <w:rFonts w:ascii="Arial" w:hAnsi="Arial" w:cs="Arial"/>
          <w:spacing w:val="6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guidance,</w:t>
      </w:r>
      <w:r w:rsidRPr="00F11BD8">
        <w:rPr>
          <w:rFonts w:ascii="Arial" w:hAnsi="Arial" w:cs="Arial"/>
          <w:spacing w:val="23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expertise</w:t>
      </w:r>
      <w:r w:rsidRPr="00F11BD8">
        <w:rPr>
          <w:rFonts w:ascii="Arial" w:hAnsi="Arial" w:cs="Arial"/>
          <w:spacing w:val="20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and</w:t>
      </w:r>
      <w:r w:rsidRPr="00F11BD8">
        <w:rPr>
          <w:rFonts w:ascii="Arial" w:hAnsi="Arial" w:cs="Arial"/>
          <w:spacing w:val="16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support.</w:t>
      </w:r>
    </w:p>
    <w:p w14:paraId="0B4BC62F" w14:textId="244FD123" w:rsidR="00F534BE" w:rsidRDefault="00F534BE" w:rsidP="00F534BE">
      <w:pPr>
        <w:pStyle w:val="TOCHeading"/>
        <w:ind w:left="284" w:right="662"/>
        <w:rPr>
          <w:rFonts w:ascii="Arial" w:hAnsi="Arial" w:cs="Arial"/>
          <w:color w:val="005EB8"/>
          <w:sz w:val="48"/>
          <w:szCs w:val="48"/>
          <w:lang w:val="en-GB"/>
        </w:rPr>
      </w:pPr>
      <w:r w:rsidRPr="00F11BD8">
        <w:rPr>
          <w:rFonts w:ascii="Arial" w:hAnsi="Arial" w:cs="Arial"/>
          <w:lang w:val="en-GB"/>
        </w:rPr>
        <w:br w:type="page"/>
      </w:r>
    </w:p>
    <w:p w14:paraId="58F5D5F4" w14:textId="0D5FAA17" w:rsidR="00CD1C1D" w:rsidRPr="00FF19D3" w:rsidRDefault="001340AC" w:rsidP="00FF19D3">
      <w:pPr>
        <w:pStyle w:val="TOCHeading"/>
        <w:ind w:left="284" w:right="662"/>
        <w:rPr>
          <w:rFonts w:ascii="Arial" w:hAnsi="Arial" w:cs="Arial"/>
          <w:color w:val="005EB8"/>
          <w:sz w:val="48"/>
          <w:szCs w:val="48"/>
          <w:lang w:val="en-GB"/>
        </w:rPr>
      </w:pPr>
      <w:r w:rsidRPr="00FF19D3">
        <w:rPr>
          <w:rFonts w:ascii="Arial" w:hAnsi="Arial" w:cs="Arial"/>
          <w:color w:val="005EB8"/>
          <w:sz w:val="48"/>
          <w:szCs w:val="48"/>
          <w:lang w:val="en-GB"/>
        </w:rPr>
        <w:lastRenderedPageBreak/>
        <w:t>Contents</w:t>
      </w:r>
    </w:p>
    <w:p w14:paraId="09891083" w14:textId="77777777" w:rsidR="001340AC" w:rsidRPr="00FF19D3" w:rsidRDefault="001340AC" w:rsidP="001340AC">
      <w:pPr>
        <w:rPr>
          <w:lang w:val="en-GB"/>
        </w:rPr>
      </w:pPr>
    </w:p>
    <w:p w14:paraId="46AA4CDF" w14:textId="4C702060" w:rsidR="000A493F" w:rsidRPr="000717E2" w:rsidRDefault="006C54EE">
      <w:pPr>
        <w:pStyle w:val="TOC1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r w:rsidRPr="000717E2">
        <w:rPr>
          <w:rFonts w:ascii="Arial" w:hAnsi="Arial" w:cs="Arial"/>
          <w:lang w:val="en-GB"/>
        </w:rPr>
        <w:fldChar w:fldCharType="begin"/>
      </w:r>
      <w:r w:rsidRPr="000717E2">
        <w:rPr>
          <w:rFonts w:ascii="Arial" w:hAnsi="Arial" w:cs="Arial"/>
          <w:lang w:val="en-GB"/>
        </w:rPr>
        <w:instrText xml:space="preserve"> toc \h \w \t "Heading 1,1,Heading 1 Numbered,1,Heading 2,2,Heading 2 Numbered,2" </w:instrText>
      </w:r>
      <w:r w:rsidRPr="000717E2">
        <w:rPr>
          <w:rFonts w:ascii="Arial" w:hAnsi="Arial" w:cs="Arial"/>
          <w:lang w:val="en-GB"/>
        </w:rPr>
        <w:fldChar w:fldCharType="separate"/>
      </w:r>
      <w:hyperlink w:anchor="_Toc133935527" w:history="1"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Introduction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_Toc133935527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4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0E53EA12" w14:textId="5780DE51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28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Su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mmary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_Toc133935528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4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44476CF6" w14:textId="04234D9C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29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Ba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ckground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_Toc133935529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4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032BEA98" w14:textId="16810C26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0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SD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EC ‘Gold Standard’ in Hospital Pathways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_Toc133935530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5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46D378CC" w14:textId="6EC42AC7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1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Ph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ysician Associates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_Toc133935531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5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39CE1110" w14:textId="148728C0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2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Th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e Educational Resource Package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_Toc133935532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5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31717352" w14:textId="289E638F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3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Au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dience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_Toc133935533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6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6861E8D4" w14:textId="557B6E25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4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SD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EC Exclusion Criteria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_Toc133935534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7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7173B4E8" w14:textId="6304DCF7" w:rsidR="000A493F" w:rsidRPr="000717E2" w:rsidRDefault="00000000">
      <w:pPr>
        <w:pStyle w:val="TOC1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6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Ph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ysician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-30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Associate Capabilities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_Toc133935536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8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7EF013E0" w14:textId="042901F6" w:rsidR="000A493F" w:rsidRPr="000717E2" w:rsidRDefault="00000000">
      <w:pPr>
        <w:pStyle w:val="TOC1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7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10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-5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‘Gold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-8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Standards’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-1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in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-10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 xml:space="preserve">Hospital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-174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Pathways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_Toc133935537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9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5B377248" w14:textId="0AE1BEDA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8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Py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elonephritis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_Toc133935538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9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7928225F" w14:textId="033BADAC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39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Ab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scess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_Toc133935539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10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13BB9E23" w14:textId="0F2D0EE4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0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Ac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ute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57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Kidney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37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Injury (AKI)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_Toc133935540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12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1FAE4F80" w14:textId="2ED1029C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1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At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rial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-15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Fibrillation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_Toc133935541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14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7D2CB079" w14:textId="65688F93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2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De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ep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52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Vein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spacing w:val="87"/>
            <w:lang w:val="en-GB"/>
          </w:rPr>
          <w:t xml:space="preserve"> </w:t>
        </w:r>
        <w:r w:rsidR="000A493F" w:rsidRPr="000717E2">
          <w:rPr>
            <w:rStyle w:val="Hyperlink"/>
            <w:rFonts w:ascii="Arial" w:hAnsi="Arial" w:cs="Arial"/>
            <w:noProof/>
            <w:color w:val="005EB8"/>
            <w:lang w:val="en-GB"/>
          </w:rPr>
          <w:t>Thrombosis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_Toc133935542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16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367AFD08" w14:textId="6F5C2F72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3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Fa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lls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27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in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44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People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Aged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21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≥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26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65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45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years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_Toc133935543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19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2749E51D" w14:textId="5273C835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4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Hy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peremesis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8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2"/>
            <w:lang w:val="en-GB"/>
          </w:rPr>
          <w:t>Gravidarum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_Toc133935544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21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58E74EC5" w14:textId="18C43BE7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5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Lo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w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56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Risk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31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Chest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6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Pain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_Toc133935545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23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3CC5AF1D" w14:textId="4AF716FE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6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Lo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wer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39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Limb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68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Cellulitis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_Toc133935546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25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06DBB352" w14:textId="440EDB27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7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Pu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lmonary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129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Embolism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_Toc133935547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26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357B04B7" w14:textId="50CF1A5F" w:rsidR="000A493F" w:rsidRPr="000717E2" w:rsidRDefault="00000000">
      <w:pPr>
        <w:pStyle w:val="TOC1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8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Ac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 xml:space="preserve">cess to Regional Training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75"/>
            <w:lang w:val="en-GB"/>
          </w:rPr>
          <w:t xml:space="preserve">         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Days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_Toc133935548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29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4B70B599" w14:textId="36778CE1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49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Fo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undation Teaching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_Toc133935549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29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3DF3959C" w14:textId="23587DDF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50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In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ternal Medicine Teaching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_Toc133935550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30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44BF5225" w14:textId="64806F29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51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Ac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ute Care Common Stem Teaching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_Toc133935551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30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7ABF326D" w14:textId="0C42DB35" w:rsidR="000A493F" w:rsidRPr="000717E2" w:rsidRDefault="00000000">
      <w:pPr>
        <w:pStyle w:val="TOC1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52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De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monstrating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1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your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0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learning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_Toc133935552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31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13FE6966" w14:textId="5E5056CE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53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Ca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se Based Discussion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_Toc133935553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31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221E33D1" w14:textId="40D65A54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54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Cl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inical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46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Evaluation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47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Exercise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47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(Mini-CEX)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_Toc133935554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32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7BB69085" w14:textId="019653DF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55" w:history="1">
        <w:r w:rsidR="004C6F57">
          <w:rPr>
            <w:rStyle w:val="Hyperlink"/>
            <w:rFonts w:ascii="Arial" w:hAnsi="Arial" w:cs="Arial"/>
            <w:noProof/>
            <w:color w:val="005EB8"/>
            <w:spacing w:val="-1"/>
            <w:lang w:val="en-GB"/>
          </w:rPr>
          <w:t>Di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"/>
            <w:lang w:val="en-GB"/>
          </w:rPr>
          <w:t>rect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33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"/>
            <w:lang w:val="en-GB"/>
          </w:rPr>
          <w:t>Observation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32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"/>
            <w:lang w:val="en-GB"/>
          </w:rPr>
          <w:t>of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6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"/>
            <w:lang w:val="en-GB"/>
          </w:rPr>
          <w:t>Procedural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33"/>
            <w:lang w:val="en-GB"/>
          </w:rPr>
          <w:t xml:space="preserve"> 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spacing w:val="-1"/>
            <w:lang w:val="en-GB"/>
          </w:rPr>
          <w:t>Skills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_Toc133935555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32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25D335FB" w14:textId="13C3FF23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56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SB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AR Communication Tool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_Toc133935556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32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32CA94CF" w14:textId="315E64BB" w:rsidR="000A493F" w:rsidRPr="000717E2" w:rsidRDefault="00000000">
      <w:pPr>
        <w:pStyle w:val="TOC2"/>
        <w:tabs>
          <w:tab w:val="right" w:leader="dot" w:pos="10999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133935557" w:history="1">
        <w:r w:rsidR="004C6F57">
          <w:rPr>
            <w:rStyle w:val="Hyperlink"/>
            <w:rFonts w:ascii="Arial" w:hAnsi="Arial" w:cs="Arial"/>
            <w:noProof/>
            <w:color w:val="005EB8"/>
            <w:lang w:val="en-GB"/>
          </w:rPr>
          <w:t>Ex</w:t>
        </w:r>
        <w:r w:rsidR="000A493F" w:rsidRPr="004C6F57">
          <w:rPr>
            <w:rStyle w:val="Hyperlink"/>
            <w:rFonts w:ascii="Arial" w:hAnsi="Arial" w:cs="Arial"/>
            <w:noProof/>
            <w:color w:val="005EB8"/>
            <w:lang w:val="en-GB"/>
          </w:rPr>
          <w:t>ample Work Based Assessment Record</w:t>
        </w:r>
        <w:r w:rsidR="000A493F" w:rsidRPr="000717E2">
          <w:rPr>
            <w:rFonts w:ascii="Arial" w:hAnsi="Arial" w:cs="Arial"/>
            <w:noProof/>
          </w:rPr>
          <w:tab/>
        </w:r>
        <w:r w:rsidR="000A493F" w:rsidRPr="000717E2">
          <w:rPr>
            <w:rFonts w:ascii="Arial" w:hAnsi="Arial" w:cs="Arial"/>
            <w:noProof/>
          </w:rPr>
          <w:fldChar w:fldCharType="begin"/>
        </w:r>
        <w:r w:rsidR="000A493F" w:rsidRPr="000717E2">
          <w:rPr>
            <w:rFonts w:ascii="Arial" w:hAnsi="Arial" w:cs="Arial"/>
            <w:noProof/>
          </w:rPr>
          <w:instrText xml:space="preserve"> PAGEREF _Toc133935557 \h </w:instrText>
        </w:r>
        <w:r w:rsidR="000A493F" w:rsidRPr="000717E2">
          <w:rPr>
            <w:rFonts w:ascii="Arial" w:hAnsi="Arial" w:cs="Arial"/>
            <w:noProof/>
          </w:rPr>
        </w:r>
        <w:r w:rsidR="000A493F" w:rsidRPr="000717E2">
          <w:rPr>
            <w:rFonts w:ascii="Arial" w:hAnsi="Arial" w:cs="Arial"/>
            <w:noProof/>
          </w:rPr>
          <w:fldChar w:fldCharType="separate"/>
        </w:r>
        <w:r w:rsidR="000A493F" w:rsidRPr="000717E2">
          <w:rPr>
            <w:rFonts w:ascii="Arial" w:hAnsi="Arial" w:cs="Arial"/>
            <w:noProof/>
          </w:rPr>
          <w:t>33</w:t>
        </w:r>
        <w:r w:rsidR="000A493F" w:rsidRPr="000717E2">
          <w:rPr>
            <w:rFonts w:ascii="Arial" w:hAnsi="Arial" w:cs="Arial"/>
            <w:noProof/>
          </w:rPr>
          <w:fldChar w:fldCharType="end"/>
        </w:r>
      </w:hyperlink>
    </w:p>
    <w:p w14:paraId="410388BB" w14:textId="20BB8CA3" w:rsidR="006C54EE" w:rsidRPr="00FF19D3" w:rsidRDefault="006C54EE" w:rsidP="00FF19D3">
      <w:pPr>
        <w:tabs>
          <w:tab w:val="left" w:pos="9923"/>
          <w:tab w:val="right" w:leader="dot" w:pos="10206"/>
        </w:tabs>
        <w:ind w:right="662"/>
        <w:rPr>
          <w:lang w:val="en-GB"/>
        </w:rPr>
      </w:pPr>
      <w:r w:rsidRPr="000717E2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3FA13783" w14:textId="77777777" w:rsidR="006C54EE" w:rsidRPr="00FF19D3" w:rsidRDefault="006C54EE" w:rsidP="006C54EE">
      <w:pPr>
        <w:rPr>
          <w:lang w:val="en-GB"/>
        </w:rPr>
      </w:pPr>
    </w:p>
    <w:p w14:paraId="58F5D614" w14:textId="77777777" w:rsidR="00CD1C1D" w:rsidRPr="00FF19D3" w:rsidRDefault="00CD1C1D">
      <w:pPr>
        <w:rPr>
          <w:lang w:val="en-GB"/>
        </w:rPr>
        <w:sectPr w:rsidR="00CD1C1D" w:rsidRPr="00FF19D3" w:rsidSect="00FF19D3">
          <w:pgSz w:w="11910" w:h="16820"/>
          <w:pgMar w:top="1134" w:right="442" w:bottom="1160" w:left="459" w:header="289" w:footer="290" w:gutter="0"/>
          <w:cols w:space="720"/>
          <w:docGrid w:linePitch="299"/>
        </w:sectPr>
      </w:pPr>
    </w:p>
    <w:p w14:paraId="58F5D615" w14:textId="77777777" w:rsidR="00CD1C1D" w:rsidRPr="00FF19D3" w:rsidRDefault="00F103C0" w:rsidP="008A48AF">
      <w:pPr>
        <w:pStyle w:val="Heading1"/>
        <w:rPr>
          <w:b w:val="0"/>
          <w:bCs w:val="0"/>
          <w:color w:val="005EB8"/>
          <w:sz w:val="48"/>
          <w:szCs w:val="48"/>
          <w:lang w:val="en-GB"/>
        </w:rPr>
      </w:pPr>
      <w:bookmarkStart w:id="0" w:name="_bookmark0"/>
      <w:bookmarkStart w:id="1" w:name="_Toc133935527"/>
      <w:bookmarkEnd w:id="0"/>
      <w:r w:rsidRPr="00FF19D3">
        <w:rPr>
          <w:b w:val="0"/>
          <w:bCs w:val="0"/>
          <w:color w:val="005EB8"/>
          <w:sz w:val="48"/>
          <w:szCs w:val="48"/>
          <w:lang w:val="en-GB"/>
        </w:rPr>
        <w:lastRenderedPageBreak/>
        <w:t>Introduction</w:t>
      </w:r>
      <w:bookmarkEnd w:id="1"/>
    </w:p>
    <w:p w14:paraId="58F5D616" w14:textId="77777777" w:rsidR="00CD1C1D" w:rsidRPr="00FF19D3" w:rsidRDefault="00F103C0" w:rsidP="008A48AF">
      <w:pPr>
        <w:pStyle w:val="Heading2"/>
        <w:spacing w:before="217"/>
        <w:rPr>
          <w:b w:val="0"/>
          <w:bCs w:val="0"/>
          <w:sz w:val="36"/>
          <w:szCs w:val="36"/>
          <w:lang w:val="en-GB"/>
        </w:rPr>
      </w:pPr>
      <w:bookmarkStart w:id="2" w:name="_Toc133935528"/>
      <w:r w:rsidRPr="00FF19D3">
        <w:rPr>
          <w:b w:val="0"/>
          <w:bCs w:val="0"/>
          <w:color w:val="005EB8"/>
          <w:sz w:val="36"/>
          <w:szCs w:val="36"/>
          <w:lang w:val="en-GB"/>
        </w:rPr>
        <w:t>Summary</w:t>
      </w:r>
      <w:bookmarkEnd w:id="2"/>
    </w:p>
    <w:p w14:paraId="58F5D617" w14:textId="58529AE2" w:rsidR="00CD1C1D" w:rsidRPr="00C53DA0" w:rsidRDefault="00F103C0" w:rsidP="00C53DA0">
      <w:pPr>
        <w:pStyle w:val="BodyText"/>
        <w:spacing w:before="242"/>
        <w:ind w:left="677" w:right="692"/>
        <w:rPr>
          <w:rFonts w:ascii="Arial" w:hAnsi="Arial" w:cs="Arial"/>
          <w:lang w:val="en-GB"/>
        </w:rPr>
      </w:pPr>
      <w:r w:rsidRPr="00C53DA0">
        <w:rPr>
          <w:rFonts w:ascii="Arial" w:hAnsi="Arial" w:cs="Arial"/>
          <w:lang w:val="en-GB"/>
        </w:rPr>
        <w:t xml:space="preserve">NHS England </w:t>
      </w:r>
      <w:r w:rsidR="00A72781">
        <w:rPr>
          <w:rFonts w:ascii="Arial" w:hAnsi="Arial" w:cs="Arial"/>
          <w:lang w:val="en-GB"/>
        </w:rPr>
        <w:t xml:space="preserve">(NHSE) </w:t>
      </w:r>
      <w:r w:rsidRPr="00C53DA0">
        <w:rPr>
          <w:rFonts w:ascii="Arial" w:hAnsi="Arial" w:cs="Arial"/>
          <w:lang w:val="en-GB"/>
        </w:rPr>
        <w:t>and Health Education England (HEE) agreed</w:t>
      </w:r>
      <w:r w:rsidR="008C2935" w:rsidRPr="00C53DA0">
        <w:rPr>
          <w:rFonts w:ascii="Arial" w:hAnsi="Arial" w:cs="Arial"/>
          <w:lang w:val="en-GB"/>
        </w:rPr>
        <w:t xml:space="preserve"> on</w:t>
      </w:r>
      <w:r w:rsidRPr="00C53DA0">
        <w:rPr>
          <w:rFonts w:ascii="Arial" w:hAnsi="Arial" w:cs="Arial"/>
          <w:lang w:val="en-GB"/>
        </w:rPr>
        <w:t xml:space="preserve"> priorities for the Urgent and</w:t>
      </w:r>
      <w:r w:rsidRPr="00C53DA0">
        <w:rPr>
          <w:rFonts w:ascii="Arial" w:hAnsi="Arial" w:cs="Arial"/>
          <w:spacing w:val="1"/>
          <w:lang w:val="en-GB"/>
        </w:rPr>
        <w:t xml:space="preserve"> </w:t>
      </w:r>
      <w:r w:rsidRPr="00C53DA0">
        <w:rPr>
          <w:rFonts w:ascii="Arial" w:hAnsi="Arial" w:cs="Arial"/>
          <w:spacing w:val="-2"/>
          <w:lang w:val="en-GB"/>
        </w:rPr>
        <w:t xml:space="preserve">Emergency Care workforce programme for 2021/22 and 2022/23, </w:t>
      </w:r>
      <w:r w:rsidRPr="00C53DA0">
        <w:rPr>
          <w:rFonts w:ascii="Arial" w:hAnsi="Arial" w:cs="Arial"/>
          <w:spacing w:val="-1"/>
          <w:lang w:val="en-GB"/>
        </w:rPr>
        <w:t>which included Same Day</w:t>
      </w:r>
      <w:r w:rsidRPr="00C53DA0">
        <w:rPr>
          <w:rFonts w:ascii="Arial" w:hAnsi="Arial" w:cs="Arial"/>
          <w:spacing w:val="-64"/>
          <w:lang w:val="en-GB"/>
        </w:rPr>
        <w:t xml:space="preserve"> </w:t>
      </w:r>
      <w:r w:rsidR="0046740D">
        <w:rPr>
          <w:rFonts w:ascii="Arial" w:hAnsi="Arial" w:cs="Arial"/>
          <w:spacing w:val="-64"/>
          <w:lang w:val="en-GB"/>
        </w:rPr>
        <w:t xml:space="preserve">    </w:t>
      </w:r>
      <w:r w:rsidR="003E0D57">
        <w:rPr>
          <w:rFonts w:ascii="Arial" w:hAnsi="Arial" w:cs="Arial"/>
          <w:spacing w:val="-64"/>
          <w:lang w:val="en-GB"/>
        </w:rPr>
        <w:t xml:space="preserve">               </w:t>
      </w:r>
      <w:r w:rsidRPr="00C53DA0">
        <w:rPr>
          <w:rFonts w:ascii="Arial" w:hAnsi="Arial" w:cs="Arial"/>
          <w:spacing w:val="-2"/>
          <w:lang w:val="en-GB"/>
        </w:rPr>
        <w:t xml:space="preserve">Emergency Care (SDEC). Engagement with stakeholders working in or with SDEC </w:t>
      </w:r>
      <w:r w:rsidRPr="00C53DA0">
        <w:rPr>
          <w:rFonts w:ascii="Arial" w:hAnsi="Arial" w:cs="Arial"/>
          <w:spacing w:val="-1"/>
          <w:lang w:val="en-GB"/>
        </w:rPr>
        <w:t>services</w:t>
      </w:r>
      <w:r w:rsidRPr="00C53DA0">
        <w:rPr>
          <w:rFonts w:ascii="Arial" w:hAnsi="Arial" w:cs="Arial"/>
          <w:lang w:val="en-GB"/>
        </w:rPr>
        <w:t xml:space="preserve"> identified the need to increase the educational resources available to Physician Associate</w:t>
      </w:r>
      <w:r w:rsidR="0086408D">
        <w:rPr>
          <w:rFonts w:ascii="Arial" w:hAnsi="Arial" w:cs="Arial"/>
          <w:lang w:val="en-GB"/>
        </w:rPr>
        <w:t>s (P</w:t>
      </w:r>
      <w:r w:rsidRPr="00C53DA0">
        <w:rPr>
          <w:rFonts w:ascii="Arial" w:hAnsi="Arial" w:cs="Arial"/>
          <w:lang w:val="en-GB"/>
        </w:rPr>
        <w:t>As)</w:t>
      </w:r>
      <w:r w:rsidRPr="00C53DA0">
        <w:rPr>
          <w:rFonts w:ascii="Arial" w:hAnsi="Arial" w:cs="Arial"/>
          <w:spacing w:val="12"/>
          <w:lang w:val="en-GB"/>
        </w:rPr>
        <w:t xml:space="preserve"> </w:t>
      </w:r>
      <w:r w:rsidRPr="00C53DA0">
        <w:rPr>
          <w:rFonts w:ascii="Arial" w:hAnsi="Arial" w:cs="Arial"/>
          <w:lang w:val="en-GB"/>
        </w:rPr>
        <w:t>working</w:t>
      </w:r>
      <w:r w:rsidRPr="00C53DA0">
        <w:rPr>
          <w:rFonts w:ascii="Arial" w:hAnsi="Arial" w:cs="Arial"/>
          <w:spacing w:val="7"/>
          <w:lang w:val="en-GB"/>
        </w:rPr>
        <w:t xml:space="preserve"> </w:t>
      </w:r>
      <w:r w:rsidRPr="00C53DA0">
        <w:rPr>
          <w:rFonts w:ascii="Arial" w:hAnsi="Arial" w:cs="Arial"/>
          <w:lang w:val="en-GB"/>
        </w:rPr>
        <w:t>in</w:t>
      </w:r>
      <w:r w:rsidRPr="00C53DA0">
        <w:rPr>
          <w:rFonts w:ascii="Arial" w:hAnsi="Arial" w:cs="Arial"/>
          <w:spacing w:val="-5"/>
          <w:lang w:val="en-GB"/>
        </w:rPr>
        <w:t xml:space="preserve"> </w:t>
      </w:r>
      <w:r w:rsidRPr="00C53DA0">
        <w:rPr>
          <w:rFonts w:ascii="Arial" w:hAnsi="Arial" w:cs="Arial"/>
          <w:lang w:val="en-GB"/>
        </w:rPr>
        <w:t>SDEC.</w:t>
      </w:r>
    </w:p>
    <w:p w14:paraId="58F5D618" w14:textId="77777777" w:rsidR="00CD1C1D" w:rsidRPr="00C53DA0" w:rsidRDefault="00CD1C1D" w:rsidP="008A48AF">
      <w:pPr>
        <w:pStyle w:val="BodyText"/>
        <w:spacing w:before="3"/>
        <w:rPr>
          <w:rFonts w:ascii="Arial" w:hAnsi="Arial" w:cs="Arial"/>
          <w:lang w:val="en-GB"/>
        </w:rPr>
      </w:pPr>
    </w:p>
    <w:p w14:paraId="58F5D619" w14:textId="7BFA0A1B" w:rsidR="00CD1C1D" w:rsidRPr="00FF19D3" w:rsidRDefault="00F103C0" w:rsidP="00FF19D3">
      <w:pPr>
        <w:pStyle w:val="BodyText"/>
        <w:spacing w:line="237" w:lineRule="auto"/>
        <w:ind w:left="677" w:right="674"/>
        <w:rPr>
          <w:rFonts w:ascii="Arial" w:hAnsi="Arial" w:cs="Arial"/>
          <w:lang w:val="en-GB"/>
        </w:rPr>
      </w:pPr>
      <w:r w:rsidRPr="00660A9B">
        <w:rPr>
          <w:rFonts w:ascii="Arial" w:hAnsi="Arial" w:cs="Arial"/>
          <w:spacing w:val="-3"/>
          <w:lang w:val="en-GB"/>
        </w:rPr>
        <w:t xml:space="preserve">With educational opportunities </w:t>
      </w:r>
      <w:r w:rsidRPr="00660A9B">
        <w:rPr>
          <w:rFonts w:ascii="Arial" w:hAnsi="Arial" w:cs="Arial"/>
          <w:spacing w:val="-2"/>
          <w:lang w:val="en-GB"/>
        </w:rPr>
        <w:t>for PAs being identified as a priority, HEE</w:t>
      </w:r>
      <w:r w:rsidR="00660A9B">
        <w:rPr>
          <w:rFonts w:ascii="Arial" w:hAnsi="Arial" w:cs="Arial"/>
          <w:spacing w:val="-2"/>
          <w:lang w:val="en-GB"/>
        </w:rPr>
        <w:t xml:space="preserve"> as was (now</w:t>
      </w:r>
      <w:r w:rsidRPr="00660A9B">
        <w:rPr>
          <w:rFonts w:ascii="Arial" w:hAnsi="Arial" w:cs="Arial"/>
          <w:spacing w:val="-2"/>
          <w:lang w:val="en-GB"/>
        </w:rPr>
        <w:t xml:space="preserve"> </w:t>
      </w:r>
      <w:r w:rsidR="002405FA">
        <w:rPr>
          <w:rFonts w:ascii="Arial" w:hAnsi="Arial" w:cs="Arial"/>
          <w:spacing w:val="-2"/>
          <w:lang w:val="en-GB"/>
        </w:rPr>
        <w:t>NHS</w:t>
      </w:r>
      <w:r w:rsidR="002405FA" w:rsidRPr="00FF19D3">
        <w:rPr>
          <w:rFonts w:ascii="Arial" w:hAnsi="Arial" w:cs="Arial"/>
          <w:spacing w:val="-2"/>
          <w:lang w:val="en-GB"/>
        </w:rPr>
        <w:t>E</w:t>
      </w:r>
      <w:r w:rsidR="00660A9B">
        <w:rPr>
          <w:rFonts w:ascii="Arial" w:hAnsi="Arial" w:cs="Arial"/>
          <w:spacing w:val="-2"/>
          <w:lang w:val="en-GB"/>
        </w:rPr>
        <w:t>)</w:t>
      </w:r>
      <w:r w:rsidRPr="00FF19D3">
        <w:rPr>
          <w:rFonts w:ascii="Arial" w:hAnsi="Arial" w:cs="Arial"/>
          <w:spacing w:val="-2"/>
          <w:lang w:val="en-GB"/>
        </w:rPr>
        <w:t xml:space="preserve"> agreed to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lead a piece of work exploring the ways in which PAs working in SDEC could benefit from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existing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educational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materials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and learning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events,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many of which were developed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to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support Junior Doctors and other workforce groups in a range of specialty areas. After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 xml:space="preserve">approaching the specialty schools, each Head of School or </w:t>
      </w:r>
      <w:r w:rsidRPr="00FF19D3">
        <w:rPr>
          <w:rFonts w:ascii="Arial" w:hAnsi="Arial" w:cs="Arial"/>
          <w:spacing w:val="-1"/>
          <w:lang w:val="en-GB"/>
        </w:rPr>
        <w:t>Specialty Director approved the</w:t>
      </w:r>
      <w:r w:rsidRPr="00FF19D3">
        <w:rPr>
          <w:rFonts w:ascii="Arial" w:hAnsi="Arial" w:cs="Arial"/>
          <w:lang w:val="en-GB"/>
        </w:rPr>
        <w:t xml:space="preserve"> principle of sharing access to these resources with the PA workforce. Subsequently, with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 xml:space="preserve">PA clinical input to help steer the development of the educational </w:t>
      </w:r>
      <w:r w:rsidR="008A48AF" w:rsidRPr="00FF19D3">
        <w:rPr>
          <w:rFonts w:ascii="Arial" w:hAnsi="Arial" w:cs="Arial"/>
          <w:spacing w:val="-2"/>
          <w:lang w:val="en-GB"/>
        </w:rPr>
        <w:t>framework,</w:t>
      </w:r>
      <w:r w:rsidRPr="00FF19D3">
        <w:rPr>
          <w:rFonts w:ascii="Arial" w:hAnsi="Arial" w:cs="Arial"/>
          <w:spacing w:val="-2"/>
          <w:lang w:val="en-GB"/>
        </w:rPr>
        <w:t xml:space="preserve"> the ‘Same </w:t>
      </w:r>
      <w:r w:rsidR="00FF19D3" w:rsidRPr="00FF19D3">
        <w:rPr>
          <w:rFonts w:ascii="Arial" w:hAnsi="Arial" w:cs="Arial"/>
          <w:spacing w:val="-2"/>
          <w:lang w:val="en-GB"/>
        </w:rPr>
        <w:t>Day</w:t>
      </w:r>
      <w:r w:rsidRPr="00FF19D3">
        <w:rPr>
          <w:rFonts w:ascii="Arial" w:hAnsi="Arial" w:cs="Arial"/>
          <w:spacing w:val="-6"/>
          <w:lang w:val="en-GB"/>
        </w:rPr>
        <w:t xml:space="preserve"> </w:t>
      </w:r>
      <w:r w:rsidR="00FF19D3">
        <w:rPr>
          <w:rFonts w:ascii="Arial" w:hAnsi="Arial" w:cs="Arial"/>
          <w:spacing w:val="-6"/>
          <w:lang w:val="en-GB"/>
        </w:rPr>
        <w:t xml:space="preserve">Emergency </w:t>
      </w:r>
      <w:r w:rsidRPr="00FF19D3">
        <w:rPr>
          <w:rFonts w:ascii="Arial" w:hAnsi="Arial" w:cs="Arial"/>
          <w:lang w:val="en-GB"/>
        </w:rPr>
        <w:t>Care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Physician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Associate</w:t>
      </w:r>
      <w:r w:rsidRPr="00FF19D3">
        <w:rPr>
          <w:rFonts w:ascii="Arial" w:hAnsi="Arial" w:cs="Arial"/>
          <w:spacing w:val="17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Educational</w:t>
      </w:r>
      <w:r w:rsidRPr="00FF19D3">
        <w:rPr>
          <w:rFonts w:ascii="Arial" w:hAnsi="Arial" w:cs="Arial"/>
          <w:spacing w:val="2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Resource</w:t>
      </w:r>
      <w:r w:rsidRPr="00FF19D3">
        <w:rPr>
          <w:rFonts w:ascii="Arial" w:hAnsi="Arial" w:cs="Arial"/>
          <w:spacing w:val="-2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Package’</w:t>
      </w:r>
      <w:r w:rsidRPr="00FF19D3">
        <w:rPr>
          <w:rFonts w:ascii="Arial" w:hAnsi="Arial" w:cs="Arial"/>
          <w:spacing w:val="-3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was</w:t>
      </w:r>
      <w:r w:rsidRPr="00FF19D3">
        <w:rPr>
          <w:rFonts w:ascii="Arial" w:hAnsi="Arial" w:cs="Arial"/>
          <w:spacing w:val="-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developed.</w:t>
      </w:r>
    </w:p>
    <w:p w14:paraId="58F5D61A" w14:textId="77777777" w:rsidR="00CD1C1D" w:rsidRPr="00FF19D3" w:rsidRDefault="00CD1C1D" w:rsidP="008A48AF">
      <w:pPr>
        <w:pStyle w:val="BodyText"/>
        <w:rPr>
          <w:sz w:val="26"/>
          <w:lang w:val="en-GB"/>
        </w:rPr>
      </w:pPr>
    </w:p>
    <w:p w14:paraId="58F5D61B" w14:textId="77777777" w:rsidR="00CD1C1D" w:rsidRPr="00FF19D3" w:rsidRDefault="00CD1C1D" w:rsidP="008A48AF">
      <w:pPr>
        <w:pStyle w:val="BodyText"/>
        <w:rPr>
          <w:sz w:val="26"/>
          <w:lang w:val="en-GB"/>
        </w:rPr>
      </w:pPr>
    </w:p>
    <w:p w14:paraId="58F5D61C" w14:textId="77777777" w:rsidR="00CD1C1D" w:rsidRPr="00FF19D3" w:rsidRDefault="00F103C0" w:rsidP="008A48AF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3" w:name="_bookmark1"/>
      <w:bookmarkStart w:id="4" w:name="_Toc133935529"/>
      <w:bookmarkEnd w:id="3"/>
      <w:r w:rsidRPr="00FF19D3">
        <w:rPr>
          <w:b w:val="0"/>
          <w:bCs w:val="0"/>
          <w:color w:val="005EB8"/>
          <w:sz w:val="36"/>
          <w:szCs w:val="36"/>
          <w:lang w:val="en-GB"/>
        </w:rPr>
        <w:t>Background</w:t>
      </w:r>
      <w:bookmarkEnd w:id="4"/>
    </w:p>
    <w:p w14:paraId="58F5D61D" w14:textId="77777777" w:rsidR="00CD1C1D" w:rsidRPr="00FF19D3" w:rsidRDefault="00F103C0" w:rsidP="00FF19D3">
      <w:pPr>
        <w:pStyle w:val="BodyText"/>
        <w:spacing w:before="241" w:line="244" w:lineRule="auto"/>
        <w:ind w:left="677" w:right="684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SDEC allows specialists, where appropriate, to care for patients within the same day of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 xml:space="preserve">arrival as an alternative to hospital admission, </w:t>
      </w:r>
      <w:r w:rsidRPr="00FF19D3">
        <w:rPr>
          <w:rFonts w:ascii="Arial" w:hAnsi="Arial" w:cs="Arial"/>
          <w:spacing w:val="-2"/>
          <w:lang w:val="en-GB"/>
        </w:rPr>
        <w:t>removing delays for patients requiring further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investigation</w:t>
      </w:r>
      <w:r w:rsidRPr="00FF19D3">
        <w:rPr>
          <w:rFonts w:ascii="Arial" w:hAnsi="Arial" w:cs="Arial"/>
          <w:spacing w:val="52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and</w:t>
      </w:r>
      <w:r w:rsidRPr="00FF19D3">
        <w:rPr>
          <w:rFonts w:ascii="Arial" w:hAnsi="Arial" w:cs="Arial"/>
          <w:spacing w:val="10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or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treatment.</w:t>
      </w:r>
    </w:p>
    <w:p w14:paraId="58F5D61E" w14:textId="63E0ED8C" w:rsidR="00CD1C1D" w:rsidRPr="00FF19D3" w:rsidRDefault="00F103C0" w:rsidP="00FF19D3">
      <w:pPr>
        <w:pStyle w:val="BodyText"/>
        <w:spacing w:before="229" w:line="242" w:lineRule="auto"/>
        <w:ind w:left="677" w:right="690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spacing w:val="-3"/>
          <w:lang w:val="en-GB"/>
        </w:rPr>
        <w:t xml:space="preserve">Over </w:t>
      </w:r>
      <w:r w:rsidRPr="00FF19D3">
        <w:rPr>
          <w:rFonts w:ascii="Arial" w:hAnsi="Arial" w:cs="Arial"/>
          <w:spacing w:val="-2"/>
          <w:lang w:val="en-GB"/>
        </w:rPr>
        <w:t>the last decade, SDEC has become a widely used and accepted model of care for the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management of acutely unwell patients, creating improved patient flow, supporting early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senior</w:t>
      </w:r>
      <w:r w:rsidRPr="00FF19D3">
        <w:rPr>
          <w:rFonts w:ascii="Arial" w:hAnsi="Arial" w:cs="Arial"/>
          <w:spacing w:val="7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clinical</w:t>
      </w:r>
      <w:r w:rsidRPr="00FF19D3">
        <w:rPr>
          <w:rFonts w:ascii="Arial" w:hAnsi="Arial" w:cs="Arial"/>
          <w:spacing w:val="-6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decision-making,</w:t>
      </w:r>
      <w:r w:rsidRPr="00FF19D3">
        <w:rPr>
          <w:rFonts w:ascii="Arial" w:hAnsi="Arial" w:cs="Arial"/>
          <w:spacing w:val="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and</w:t>
      </w:r>
      <w:r w:rsidRPr="00FF19D3">
        <w:rPr>
          <w:rFonts w:ascii="Arial" w:hAnsi="Arial" w:cs="Arial"/>
          <w:spacing w:val="-9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maximising</w:t>
      </w:r>
      <w:r w:rsidRPr="00FF19D3">
        <w:rPr>
          <w:rFonts w:ascii="Arial" w:hAnsi="Arial" w:cs="Arial"/>
          <w:spacing w:val="-9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the</w:t>
      </w:r>
      <w:r w:rsidRPr="00FF19D3">
        <w:rPr>
          <w:rFonts w:ascii="Arial" w:hAnsi="Arial" w:cs="Arial"/>
          <w:spacing w:val="-10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opportunity</w:t>
      </w:r>
      <w:r w:rsidRPr="00FF19D3">
        <w:rPr>
          <w:rFonts w:ascii="Arial" w:hAnsi="Arial" w:cs="Arial"/>
          <w:spacing w:val="1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to</w:t>
      </w:r>
      <w:r w:rsidRPr="00FF19D3">
        <w:rPr>
          <w:rFonts w:ascii="Arial" w:hAnsi="Arial" w:cs="Arial"/>
          <w:spacing w:val="-1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reduce</w:t>
      </w:r>
      <w:r w:rsidRPr="00FF19D3">
        <w:rPr>
          <w:rFonts w:ascii="Arial" w:hAnsi="Arial" w:cs="Arial"/>
          <w:spacing w:val="-8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waiting</w:t>
      </w:r>
      <w:r w:rsidRPr="00FF19D3">
        <w:rPr>
          <w:rFonts w:ascii="Arial" w:hAnsi="Arial" w:cs="Arial"/>
          <w:spacing w:val="-9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times</w:t>
      </w:r>
      <w:r w:rsidRPr="00FF19D3">
        <w:rPr>
          <w:rFonts w:ascii="Arial" w:hAnsi="Arial" w:cs="Arial"/>
          <w:spacing w:val="-11"/>
          <w:lang w:val="en-GB"/>
        </w:rPr>
        <w:t xml:space="preserve"> </w:t>
      </w:r>
      <w:r w:rsidR="00D90418">
        <w:rPr>
          <w:rFonts w:ascii="Arial" w:hAnsi="Arial" w:cs="Arial"/>
          <w:lang w:val="en-GB"/>
        </w:rPr>
        <w:t xml:space="preserve">and hospital </w:t>
      </w:r>
      <w:r w:rsidRPr="00FF19D3">
        <w:rPr>
          <w:rFonts w:ascii="Arial" w:hAnsi="Arial" w:cs="Arial"/>
          <w:lang w:val="en-GB"/>
        </w:rPr>
        <w:t>admission</w:t>
      </w:r>
      <w:r w:rsidRPr="00FF19D3">
        <w:rPr>
          <w:rFonts w:ascii="Arial" w:hAnsi="Arial" w:cs="Arial"/>
          <w:spacing w:val="37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where</w:t>
      </w:r>
      <w:r w:rsidRPr="00FF19D3">
        <w:rPr>
          <w:rFonts w:ascii="Arial" w:hAnsi="Arial" w:cs="Arial"/>
          <w:spacing w:val="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safe</w:t>
      </w:r>
      <w:r w:rsidRPr="00FF19D3">
        <w:rPr>
          <w:rFonts w:ascii="Arial" w:hAnsi="Arial" w:cs="Arial"/>
          <w:spacing w:val="-10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to</w:t>
      </w:r>
      <w:r w:rsidRPr="00FF19D3">
        <w:rPr>
          <w:rFonts w:ascii="Arial" w:hAnsi="Arial" w:cs="Arial"/>
          <w:spacing w:val="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do</w:t>
      </w:r>
      <w:r w:rsidRPr="00FF19D3">
        <w:rPr>
          <w:rFonts w:ascii="Arial" w:hAnsi="Arial" w:cs="Arial"/>
          <w:spacing w:val="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so.</w:t>
      </w:r>
    </w:p>
    <w:p w14:paraId="58F5D61F" w14:textId="42CA784A" w:rsidR="00CD1C1D" w:rsidRPr="00FF19D3" w:rsidRDefault="00F103C0" w:rsidP="00FF19D3">
      <w:pPr>
        <w:pStyle w:val="BodyText"/>
        <w:spacing w:before="230"/>
        <w:ind w:left="677" w:right="676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spacing w:val="-2"/>
          <w:lang w:val="en-GB"/>
        </w:rPr>
        <w:t xml:space="preserve">Under the SDEC care model, patients presenting at </w:t>
      </w:r>
      <w:r w:rsidR="008A3EFB" w:rsidRPr="00660A9B">
        <w:rPr>
          <w:rFonts w:ascii="Arial" w:hAnsi="Arial" w:cs="Arial"/>
          <w:spacing w:val="-2"/>
          <w:lang w:val="en-GB"/>
        </w:rPr>
        <w:t xml:space="preserve">the </w:t>
      </w:r>
      <w:r w:rsidRPr="00FF19D3">
        <w:rPr>
          <w:rFonts w:ascii="Arial" w:hAnsi="Arial" w:cs="Arial"/>
          <w:spacing w:val="-2"/>
          <w:lang w:val="en-GB"/>
        </w:rPr>
        <w:t xml:space="preserve">hospital </w:t>
      </w:r>
      <w:r w:rsidRPr="00FF19D3">
        <w:rPr>
          <w:rFonts w:ascii="Arial" w:hAnsi="Arial" w:cs="Arial"/>
          <w:spacing w:val="-1"/>
          <w:lang w:val="en-GB"/>
        </w:rPr>
        <w:t>with relevant conditions can be</w:t>
      </w:r>
      <w:r w:rsidRPr="00FF19D3">
        <w:rPr>
          <w:rFonts w:ascii="Arial" w:hAnsi="Arial" w:cs="Arial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 xml:space="preserve">rapidly assessed, diagnosed, and start treatment without requiring admission </w:t>
      </w:r>
      <w:r w:rsidRPr="00FF19D3">
        <w:rPr>
          <w:rFonts w:ascii="Arial" w:hAnsi="Arial" w:cs="Arial"/>
          <w:spacing w:val="-2"/>
          <w:lang w:val="en-GB"/>
        </w:rPr>
        <w:t>to a ward. This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improves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patient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experience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and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can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reduce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avoidable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hospital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admissions.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Where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required, a patient may need to return to</w:t>
      </w:r>
      <w:r w:rsidR="008A3EFB" w:rsidRPr="00660A9B">
        <w:rPr>
          <w:rFonts w:ascii="Arial" w:hAnsi="Arial" w:cs="Arial"/>
          <w:lang w:val="en-GB"/>
        </w:rPr>
        <w:t xml:space="preserve"> the</w:t>
      </w:r>
      <w:r w:rsidRPr="00FF19D3">
        <w:rPr>
          <w:rFonts w:ascii="Arial" w:hAnsi="Arial" w:cs="Arial"/>
          <w:lang w:val="en-GB"/>
        </w:rPr>
        <w:t xml:space="preserve"> hospital for additional treatment and monitoring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 xml:space="preserve">and this should be facilitated through SDEC where clinically appropriate. </w:t>
      </w:r>
      <w:r w:rsidRPr="00FF19D3">
        <w:rPr>
          <w:rFonts w:ascii="Arial" w:hAnsi="Arial" w:cs="Arial"/>
          <w:spacing w:val="-2"/>
          <w:lang w:val="en-GB"/>
        </w:rPr>
        <w:t>The SDEC service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provides</w:t>
      </w:r>
      <w:r w:rsidRPr="00FF19D3">
        <w:rPr>
          <w:rFonts w:ascii="Arial" w:hAnsi="Arial" w:cs="Arial"/>
          <w:spacing w:val="7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an</w:t>
      </w:r>
      <w:r w:rsidRPr="00FF19D3">
        <w:rPr>
          <w:rFonts w:ascii="Arial" w:hAnsi="Arial" w:cs="Arial"/>
          <w:spacing w:val="-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additional</w:t>
      </w:r>
      <w:r w:rsidRPr="00FF19D3">
        <w:rPr>
          <w:rFonts w:ascii="Arial" w:hAnsi="Arial" w:cs="Arial"/>
          <w:spacing w:val="23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role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in the</w:t>
      </w:r>
      <w:r w:rsidRPr="00FF19D3">
        <w:rPr>
          <w:rFonts w:ascii="Arial" w:hAnsi="Arial" w:cs="Arial"/>
          <w:spacing w:val="-3"/>
          <w:lang w:val="en-GB"/>
        </w:rPr>
        <w:t xml:space="preserve"> </w:t>
      </w:r>
      <w:r w:rsidR="008A3EFB" w:rsidRPr="00FF19D3">
        <w:rPr>
          <w:rFonts w:ascii="Arial" w:hAnsi="Arial" w:cs="Arial"/>
          <w:lang w:val="en-GB"/>
        </w:rPr>
        <w:t>follow</w:t>
      </w:r>
      <w:r w:rsidR="008A3EFB" w:rsidRPr="00FF19D3">
        <w:rPr>
          <w:rFonts w:ascii="Arial" w:hAnsi="Arial" w:cs="Arial"/>
          <w:spacing w:val="2"/>
          <w:lang w:val="en-GB"/>
        </w:rPr>
        <w:t>-</w:t>
      </w:r>
      <w:r w:rsidRPr="00FF19D3">
        <w:rPr>
          <w:rFonts w:ascii="Arial" w:hAnsi="Arial" w:cs="Arial"/>
          <w:lang w:val="en-GB"/>
        </w:rPr>
        <w:t>up</w:t>
      </w:r>
      <w:r w:rsidRPr="00FF19D3">
        <w:rPr>
          <w:rFonts w:ascii="Arial" w:hAnsi="Arial" w:cs="Arial"/>
          <w:spacing w:val="-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of</w:t>
      </w:r>
      <w:r w:rsidRPr="00FF19D3">
        <w:rPr>
          <w:rFonts w:ascii="Arial" w:hAnsi="Arial" w:cs="Arial"/>
          <w:spacing w:val="-1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early</w:t>
      </w:r>
      <w:r w:rsidRPr="00FF19D3">
        <w:rPr>
          <w:rFonts w:ascii="Arial" w:hAnsi="Arial" w:cs="Arial"/>
          <w:spacing w:val="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supported</w:t>
      </w:r>
      <w:r w:rsidRPr="00FF19D3">
        <w:rPr>
          <w:rFonts w:ascii="Arial" w:hAnsi="Arial" w:cs="Arial"/>
          <w:spacing w:val="23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discharges</w:t>
      </w:r>
      <w:r w:rsidRPr="00FF19D3">
        <w:rPr>
          <w:rFonts w:ascii="Arial" w:hAnsi="Arial" w:cs="Arial"/>
          <w:spacing w:val="7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from</w:t>
      </w:r>
      <w:r w:rsidRPr="00FF19D3">
        <w:rPr>
          <w:rFonts w:ascii="Arial" w:hAnsi="Arial" w:cs="Arial"/>
          <w:spacing w:val="-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the</w:t>
      </w:r>
      <w:r w:rsidRPr="00FF19D3">
        <w:rPr>
          <w:rFonts w:ascii="Arial" w:hAnsi="Arial" w:cs="Arial"/>
          <w:spacing w:val="-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ward.</w:t>
      </w:r>
    </w:p>
    <w:p w14:paraId="58F5D620" w14:textId="77777777" w:rsidR="00CD1C1D" w:rsidRPr="00FF19D3" w:rsidRDefault="00CD1C1D" w:rsidP="008A48AF">
      <w:pPr>
        <w:pStyle w:val="BodyText"/>
        <w:spacing w:before="4"/>
        <w:rPr>
          <w:rFonts w:ascii="Arial" w:hAnsi="Arial" w:cs="Arial"/>
          <w:lang w:val="en-GB"/>
        </w:rPr>
      </w:pPr>
    </w:p>
    <w:p w14:paraId="58F5D621" w14:textId="77777777" w:rsidR="00CD1C1D" w:rsidRPr="00FF19D3" w:rsidRDefault="00F103C0" w:rsidP="00FF19D3">
      <w:pPr>
        <w:pStyle w:val="BodyText"/>
        <w:spacing w:line="252" w:lineRule="auto"/>
        <w:ind w:left="677" w:right="681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The SDEC model builds on previous improvement work in ambulatory emergency care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(AEC)</w:t>
      </w:r>
      <w:r w:rsidRPr="00FF19D3">
        <w:rPr>
          <w:rFonts w:ascii="Arial" w:hAnsi="Arial" w:cs="Arial"/>
          <w:spacing w:val="-10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across</w:t>
      </w:r>
      <w:r w:rsidRPr="00FF19D3">
        <w:rPr>
          <w:rFonts w:ascii="Arial" w:hAnsi="Arial" w:cs="Arial"/>
          <w:spacing w:val="-3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the NHS</w:t>
      </w:r>
      <w:r w:rsidRPr="00FF19D3">
        <w:rPr>
          <w:rFonts w:ascii="Arial" w:hAnsi="Arial" w:cs="Arial"/>
          <w:spacing w:val="-8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with</w:t>
      </w:r>
      <w:r w:rsidRPr="00FF19D3">
        <w:rPr>
          <w:rFonts w:ascii="Arial" w:hAnsi="Arial" w:cs="Arial"/>
          <w:spacing w:val="-15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the</w:t>
      </w:r>
      <w:r w:rsidRPr="00FF19D3">
        <w:rPr>
          <w:rFonts w:ascii="Arial" w:hAnsi="Arial" w:cs="Arial"/>
          <w:spacing w:val="-2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aim</w:t>
      </w:r>
      <w:r w:rsidRPr="00FF19D3">
        <w:rPr>
          <w:rFonts w:ascii="Arial" w:hAnsi="Arial" w:cs="Arial"/>
          <w:spacing w:val="-3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of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providing</w:t>
      </w:r>
      <w:r w:rsidRPr="00FF19D3">
        <w:rPr>
          <w:rFonts w:ascii="Arial" w:hAnsi="Arial" w:cs="Arial"/>
          <w:spacing w:val="13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a</w:t>
      </w:r>
      <w:r w:rsidRPr="00FF19D3">
        <w:rPr>
          <w:rFonts w:ascii="Arial" w:hAnsi="Arial" w:cs="Arial"/>
          <w:spacing w:val="-15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consistent</w:t>
      </w:r>
      <w:r w:rsidRPr="00FF19D3">
        <w:rPr>
          <w:rFonts w:ascii="Arial" w:hAnsi="Arial" w:cs="Arial"/>
          <w:spacing w:val="15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approach</w:t>
      </w:r>
      <w:r w:rsidRPr="00FF19D3">
        <w:rPr>
          <w:rFonts w:ascii="Arial" w:hAnsi="Arial" w:cs="Arial"/>
          <w:spacing w:val="13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to</w:t>
      </w:r>
      <w:r w:rsidRPr="00FF19D3">
        <w:rPr>
          <w:rFonts w:ascii="Arial" w:hAnsi="Arial" w:cs="Arial"/>
          <w:spacing w:val="-16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patient</w:t>
      </w:r>
      <w:r w:rsidRPr="00FF19D3">
        <w:rPr>
          <w:rFonts w:ascii="Arial" w:hAnsi="Arial" w:cs="Arial"/>
          <w:spacing w:val="30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>pathways.</w:t>
      </w:r>
    </w:p>
    <w:p w14:paraId="58F5D622" w14:textId="6AA1CF90" w:rsidR="00CD1C1D" w:rsidRPr="00FF19D3" w:rsidRDefault="00F103C0" w:rsidP="00FF19D3">
      <w:pPr>
        <w:pStyle w:val="BodyText"/>
        <w:spacing w:before="222"/>
        <w:ind w:left="677" w:right="697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NHS England’s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Planning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Guidance outlines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the need to restore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SDEC services from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="007B3979" w:rsidRPr="00660A9B">
        <w:rPr>
          <w:rFonts w:ascii="Arial" w:hAnsi="Arial" w:cs="Arial"/>
          <w:spacing w:val="-3"/>
          <w:lang w:val="en-GB"/>
        </w:rPr>
        <w:t>Covid</w:t>
      </w:r>
      <w:r w:rsidR="008A3EFB" w:rsidRPr="00660A9B">
        <w:rPr>
          <w:rFonts w:ascii="Arial" w:hAnsi="Arial" w:cs="Arial"/>
          <w:spacing w:val="-3"/>
          <w:lang w:val="en-GB"/>
        </w:rPr>
        <w:t>-</w:t>
      </w:r>
      <w:r w:rsidRPr="00FF19D3">
        <w:rPr>
          <w:rFonts w:ascii="Arial" w:hAnsi="Arial" w:cs="Arial"/>
          <w:spacing w:val="-3"/>
          <w:lang w:val="en-GB"/>
        </w:rPr>
        <w:t>19</w:t>
      </w:r>
      <w:r w:rsidRPr="00FF19D3">
        <w:rPr>
          <w:rFonts w:ascii="Arial" w:hAnsi="Arial" w:cs="Arial"/>
          <w:spacing w:val="-25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>as</w:t>
      </w:r>
      <w:r w:rsidRPr="00FF19D3">
        <w:rPr>
          <w:rFonts w:ascii="Arial" w:hAnsi="Arial" w:cs="Arial"/>
          <w:spacing w:val="5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>a</w:t>
      </w:r>
      <w:r w:rsidRPr="00FF19D3">
        <w:rPr>
          <w:rFonts w:ascii="Arial" w:hAnsi="Arial" w:cs="Arial"/>
          <w:spacing w:val="-25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>priority</w:t>
      </w:r>
      <w:r w:rsidRPr="00FF19D3">
        <w:rPr>
          <w:rFonts w:ascii="Arial" w:hAnsi="Arial" w:cs="Arial"/>
          <w:spacing w:val="20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to</w:t>
      </w:r>
      <w:r w:rsidRPr="00FF19D3">
        <w:rPr>
          <w:rFonts w:ascii="Arial" w:hAnsi="Arial" w:cs="Arial"/>
          <w:spacing w:val="-25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maximise</w:t>
      </w:r>
      <w:r w:rsidRPr="00FF19D3">
        <w:rPr>
          <w:rFonts w:ascii="Arial" w:hAnsi="Arial" w:cs="Arial"/>
          <w:spacing w:val="-9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the</w:t>
      </w:r>
      <w:r w:rsidRPr="00FF19D3">
        <w:rPr>
          <w:rFonts w:ascii="Arial" w:hAnsi="Arial" w:cs="Arial"/>
          <w:spacing w:val="-9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utilisation</w:t>
      </w:r>
      <w:r w:rsidRPr="00FF19D3">
        <w:rPr>
          <w:rFonts w:ascii="Arial" w:hAnsi="Arial" w:cs="Arial"/>
          <w:spacing w:val="39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of</w:t>
      </w:r>
      <w:r w:rsidRPr="00FF19D3">
        <w:rPr>
          <w:rFonts w:ascii="Arial" w:hAnsi="Arial" w:cs="Arial"/>
          <w:spacing w:val="-6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direct</w:t>
      </w:r>
      <w:r w:rsidRPr="00FF19D3">
        <w:rPr>
          <w:rFonts w:ascii="Arial" w:hAnsi="Arial" w:cs="Arial"/>
          <w:spacing w:val="-6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access</w:t>
      </w:r>
      <w:r w:rsidRPr="00FF19D3">
        <w:rPr>
          <w:rFonts w:ascii="Arial" w:hAnsi="Arial" w:cs="Arial"/>
          <w:spacing w:val="-11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to</w:t>
      </w:r>
      <w:r w:rsidRPr="00FF19D3">
        <w:rPr>
          <w:rFonts w:ascii="Arial" w:hAnsi="Arial" w:cs="Arial"/>
          <w:spacing w:val="-25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SDEC</w:t>
      </w:r>
      <w:r w:rsidRPr="00FF19D3">
        <w:rPr>
          <w:rFonts w:ascii="Arial" w:hAnsi="Arial" w:cs="Arial"/>
          <w:spacing w:val="-15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as</w:t>
      </w:r>
      <w:r w:rsidRPr="00FF19D3">
        <w:rPr>
          <w:rFonts w:ascii="Arial" w:hAnsi="Arial" w:cs="Arial"/>
          <w:spacing w:val="5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well</w:t>
      </w:r>
      <w:r w:rsidRPr="00FF19D3">
        <w:rPr>
          <w:rFonts w:ascii="Arial" w:hAnsi="Arial" w:cs="Arial"/>
          <w:spacing w:val="-8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as</w:t>
      </w:r>
      <w:r w:rsidRPr="00FF19D3">
        <w:rPr>
          <w:rFonts w:ascii="Arial" w:hAnsi="Arial" w:cs="Arial"/>
          <w:spacing w:val="-11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>expand</w:t>
      </w:r>
      <w:r w:rsidR="006D46EB">
        <w:rPr>
          <w:rFonts w:ascii="Arial" w:hAnsi="Arial" w:cs="Arial"/>
          <w:spacing w:val="-2"/>
          <w:lang w:val="en-GB"/>
        </w:rPr>
        <w:t xml:space="preserve">  </w:t>
      </w:r>
      <w:r w:rsidRPr="00FF19D3">
        <w:rPr>
          <w:rFonts w:ascii="Arial" w:hAnsi="Arial" w:cs="Arial"/>
          <w:spacing w:val="-64"/>
          <w:lang w:val="en-GB"/>
        </w:rPr>
        <w:t xml:space="preserve"> </w:t>
      </w:r>
      <w:r w:rsidR="001F0913">
        <w:rPr>
          <w:rFonts w:ascii="Arial" w:hAnsi="Arial" w:cs="Arial"/>
          <w:spacing w:val="-64"/>
          <w:lang w:val="en-GB"/>
        </w:rPr>
        <w:t xml:space="preserve"> </w:t>
      </w:r>
      <w:r w:rsidR="0065227A">
        <w:rPr>
          <w:rFonts w:ascii="Arial" w:hAnsi="Arial" w:cs="Arial"/>
          <w:spacing w:val="-64"/>
          <w:lang w:val="en-GB"/>
        </w:rPr>
        <w:t xml:space="preserve"> </w:t>
      </w:r>
      <w:r w:rsidR="006D46EB">
        <w:rPr>
          <w:rFonts w:ascii="Arial" w:hAnsi="Arial" w:cs="Arial"/>
          <w:spacing w:val="-6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models of SDEC provision across</w:t>
      </w:r>
      <w:r w:rsidR="00C2277E" w:rsidRPr="00660A9B">
        <w:rPr>
          <w:rFonts w:ascii="Arial" w:hAnsi="Arial" w:cs="Arial"/>
          <w:lang w:val="en-GB"/>
        </w:rPr>
        <w:t xml:space="preserve"> the</w:t>
      </w:r>
      <w:r w:rsidRPr="00FF19D3">
        <w:rPr>
          <w:rFonts w:ascii="Arial" w:hAnsi="Arial" w:cs="Arial"/>
          <w:lang w:val="en-GB"/>
        </w:rPr>
        <w:t xml:space="preserve"> urgent, primary, community and mental health services.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 xml:space="preserve">It </w:t>
      </w:r>
      <w:r w:rsidRPr="00FF19D3">
        <w:rPr>
          <w:rFonts w:ascii="Arial" w:hAnsi="Arial" w:cs="Arial"/>
          <w:spacing w:val="-2"/>
          <w:lang w:val="en-GB"/>
        </w:rPr>
        <w:t xml:space="preserve">is imperative that workforce models to support SDEC services are </w:t>
      </w:r>
      <w:r w:rsidR="00F13390" w:rsidRPr="00F13390">
        <w:rPr>
          <w:rFonts w:ascii="Arial" w:hAnsi="Arial" w:cs="Arial"/>
          <w:spacing w:val="-2"/>
          <w:lang w:val="en-GB"/>
        </w:rPr>
        <w:t>reviewed,</w:t>
      </w:r>
      <w:r w:rsidRPr="00FF19D3">
        <w:rPr>
          <w:rFonts w:ascii="Arial" w:hAnsi="Arial" w:cs="Arial"/>
          <w:spacing w:val="-2"/>
          <w:lang w:val="en-GB"/>
        </w:rPr>
        <w:t xml:space="preserve"> and plans put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in place to support staff wellbeing, education and training and opportunities to develop in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their</w:t>
      </w:r>
      <w:r w:rsidRPr="00FF19D3">
        <w:rPr>
          <w:rFonts w:ascii="Arial" w:hAnsi="Arial" w:cs="Arial"/>
          <w:spacing w:val="12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roles.</w:t>
      </w:r>
    </w:p>
    <w:p w14:paraId="58F5D623" w14:textId="77777777" w:rsidR="00FF19D3" w:rsidRPr="00FF19D3" w:rsidRDefault="00FF19D3" w:rsidP="00FF19D3">
      <w:pPr>
        <w:rPr>
          <w:lang w:val="en-GB"/>
        </w:rPr>
        <w:sectPr w:rsidR="00FF19D3" w:rsidRPr="00FF19D3" w:rsidSect="00FF19D3">
          <w:pgSz w:w="11910" w:h="16820"/>
          <w:pgMar w:top="1134" w:right="442" w:bottom="1160" w:left="459" w:header="289" w:footer="290" w:gutter="0"/>
          <w:cols w:space="720"/>
        </w:sectPr>
      </w:pPr>
    </w:p>
    <w:p w14:paraId="58F5D624" w14:textId="2EB24B43" w:rsidR="00CD1C1D" w:rsidRPr="00FF19D3" w:rsidRDefault="00803E1B" w:rsidP="008A48AF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5" w:name="_bookmark2"/>
      <w:bookmarkStart w:id="6" w:name="_Toc133935530"/>
      <w:bookmarkEnd w:id="5"/>
      <w:r w:rsidRPr="00FF19D3">
        <w:rPr>
          <w:b w:val="0"/>
          <w:bCs w:val="0"/>
          <w:color w:val="005EB8"/>
          <w:sz w:val="36"/>
          <w:szCs w:val="36"/>
          <w:lang w:val="en-GB"/>
        </w:rPr>
        <w:lastRenderedPageBreak/>
        <w:t>SDEC ‘Go</w:t>
      </w:r>
      <w:r w:rsidR="00F144C5">
        <w:rPr>
          <w:b w:val="0"/>
          <w:bCs w:val="0"/>
          <w:color w:val="005EB8"/>
          <w:sz w:val="36"/>
          <w:szCs w:val="36"/>
          <w:lang w:val="en-GB"/>
        </w:rPr>
        <w:t>l</w:t>
      </w:r>
      <w:r w:rsidRPr="00FF19D3">
        <w:rPr>
          <w:b w:val="0"/>
          <w:bCs w:val="0"/>
          <w:color w:val="005EB8"/>
          <w:sz w:val="36"/>
          <w:szCs w:val="36"/>
          <w:lang w:val="en-GB"/>
        </w:rPr>
        <w:t>d Standard’ in Hospital Pathways</w:t>
      </w:r>
      <w:bookmarkEnd w:id="6"/>
    </w:p>
    <w:p w14:paraId="58F5D625" w14:textId="6DE97202" w:rsidR="00CD1C1D" w:rsidRPr="00FF19D3" w:rsidRDefault="00F103C0" w:rsidP="00FF19D3">
      <w:pPr>
        <w:pStyle w:val="BodyText"/>
        <w:spacing w:before="242" w:line="244" w:lineRule="auto"/>
        <w:ind w:left="677" w:right="695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spacing w:val="-2"/>
          <w:lang w:val="en-GB"/>
        </w:rPr>
        <w:t xml:space="preserve">In January 2021, NHS England developed a set of 10 </w:t>
      </w:r>
      <w:r w:rsidR="00F144C5">
        <w:rPr>
          <w:rFonts w:ascii="Arial" w:hAnsi="Arial" w:cs="Arial"/>
          <w:spacing w:val="-2"/>
          <w:lang w:val="en-GB"/>
        </w:rPr>
        <w:t>‘</w:t>
      </w:r>
      <w:r w:rsidRPr="00FF19D3">
        <w:rPr>
          <w:rFonts w:ascii="Arial" w:hAnsi="Arial" w:cs="Arial"/>
          <w:spacing w:val="-2"/>
          <w:lang w:val="en-GB"/>
        </w:rPr>
        <w:t xml:space="preserve">gold </w:t>
      </w:r>
      <w:r w:rsidRPr="00FF19D3">
        <w:rPr>
          <w:rFonts w:ascii="Arial" w:hAnsi="Arial" w:cs="Arial"/>
          <w:spacing w:val="-1"/>
          <w:lang w:val="en-GB"/>
        </w:rPr>
        <w:t>standard</w:t>
      </w:r>
      <w:r w:rsidR="00C2277E" w:rsidRPr="00660A9B">
        <w:rPr>
          <w:rFonts w:ascii="Arial" w:hAnsi="Arial" w:cs="Arial"/>
          <w:spacing w:val="-1"/>
          <w:lang w:val="en-GB"/>
        </w:rPr>
        <w:t>s</w:t>
      </w:r>
      <w:r w:rsidR="00F144C5">
        <w:rPr>
          <w:rFonts w:ascii="Arial" w:hAnsi="Arial" w:cs="Arial"/>
          <w:spacing w:val="-1"/>
          <w:lang w:val="en-GB"/>
        </w:rPr>
        <w:t>’</w:t>
      </w:r>
      <w:r w:rsidR="00F144C5" w:rsidRPr="00FF19D3">
        <w:rPr>
          <w:rFonts w:ascii="Arial" w:hAnsi="Arial" w:cs="Arial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in hospital pathways which were created collaboratively across London and rolled out to</w:t>
      </w:r>
      <w:r w:rsidR="008A48AF" w:rsidRPr="00660A9B">
        <w:rPr>
          <w:rFonts w:ascii="Arial" w:hAnsi="Arial" w:cs="Arial"/>
          <w:lang w:val="en-GB"/>
        </w:rPr>
        <w:t xml:space="preserve"> all providers</w:t>
      </w:r>
      <w:r w:rsidRPr="00FF19D3">
        <w:rPr>
          <w:rFonts w:ascii="Arial" w:hAnsi="Arial" w:cs="Arial"/>
          <w:lang w:val="en-GB"/>
        </w:rPr>
        <w:t>:</w:t>
      </w:r>
    </w:p>
    <w:p w14:paraId="58F5D626" w14:textId="77777777" w:rsidR="00CD1C1D" w:rsidRPr="00FF19D3" w:rsidRDefault="00F103C0" w:rsidP="008A48AF">
      <w:pPr>
        <w:pStyle w:val="ListParagraph"/>
        <w:numPr>
          <w:ilvl w:val="0"/>
          <w:numId w:val="1"/>
        </w:numPr>
        <w:tabs>
          <w:tab w:val="left" w:pos="1399"/>
        </w:tabs>
        <w:spacing w:before="228" w:line="274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z w:val="24"/>
          <w:lang w:val="en-GB"/>
        </w:rPr>
        <w:t>Pyelonephritis</w:t>
      </w:r>
    </w:p>
    <w:p w14:paraId="58F5D627" w14:textId="77777777" w:rsidR="00CD1C1D" w:rsidRPr="00FF19D3" w:rsidRDefault="00F103C0" w:rsidP="008A48AF">
      <w:pPr>
        <w:pStyle w:val="ListParagraph"/>
        <w:numPr>
          <w:ilvl w:val="0"/>
          <w:numId w:val="1"/>
        </w:numPr>
        <w:tabs>
          <w:tab w:val="left" w:pos="1399"/>
        </w:tabs>
        <w:spacing w:line="274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z w:val="24"/>
          <w:lang w:val="en-GB"/>
        </w:rPr>
        <w:t>Abscess</w:t>
      </w:r>
    </w:p>
    <w:p w14:paraId="58F5D628" w14:textId="77777777" w:rsidR="00CD1C1D" w:rsidRPr="00FF19D3" w:rsidRDefault="00F103C0" w:rsidP="008A48AF">
      <w:pPr>
        <w:pStyle w:val="ListParagraph"/>
        <w:numPr>
          <w:ilvl w:val="0"/>
          <w:numId w:val="1"/>
        </w:numPr>
        <w:tabs>
          <w:tab w:val="left" w:pos="1399"/>
        </w:tabs>
        <w:spacing w:before="13" w:line="274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z w:val="24"/>
          <w:lang w:val="en-GB"/>
        </w:rPr>
        <w:t>Acute</w:t>
      </w:r>
      <w:r w:rsidRPr="00FF19D3">
        <w:rPr>
          <w:rFonts w:ascii="Arial" w:hAnsi="Arial" w:cs="Arial"/>
          <w:spacing w:val="-8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Kidney</w:t>
      </w:r>
      <w:r w:rsidRPr="00FF19D3">
        <w:rPr>
          <w:rFonts w:ascii="Arial" w:hAnsi="Arial" w:cs="Arial"/>
          <w:spacing w:val="3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Injury</w:t>
      </w:r>
    </w:p>
    <w:p w14:paraId="58F5D629" w14:textId="77777777" w:rsidR="00CD1C1D" w:rsidRPr="00FF19D3" w:rsidRDefault="00F103C0" w:rsidP="008A48AF">
      <w:pPr>
        <w:pStyle w:val="ListParagraph"/>
        <w:numPr>
          <w:ilvl w:val="0"/>
          <w:numId w:val="1"/>
        </w:numPr>
        <w:tabs>
          <w:tab w:val="left" w:pos="1399"/>
        </w:tabs>
        <w:spacing w:line="272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pacing w:val="-2"/>
          <w:sz w:val="24"/>
          <w:lang w:val="en-GB"/>
        </w:rPr>
        <w:t>Atrial</w:t>
      </w:r>
      <w:r w:rsidRPr="00FF19D3">
        <w:rPr>
          <w:rFonts w:ascii="Arial" w:hAnsi="Arial" w:cs="Arial"/>
          <w:spacing w:val="-9"/>
          <w:sz w:val="24"/>
          <w:lang w:val="en-GB"/>
        </w:rPr>
        <w:t xml:space="preserve"> </w:t>
      </w:r>
      <w:r w:rsidRPr="00FF19D3">
        <w:rPr>
          <w:rFonts w:ascii="Arial" w:hAnsi="Arial" w:cs="Arial"/>
          <w:spacing w:val="-2"/>
          <w:sz w:val="24"/>
          <w:lang w:val="en-GB"/>
        </w:rPr>
        <w:t>Fibrillation</w:t>
      </w:r>
    </w:p>
    <w:p w14:paraId="58F5D62A" w14:textId="77777777" w:rsidR="00CD1C1D" w:rsidRPr="00FF19D3" w:rsidRDefault="00F103C0" w:rsidP="008A48AF">
      <w:pPr>
        <w:pStyle w:val="ListParagraph"/>
        <w:numPr>
          <w:ilvl w:val="0"/>
          <w:numId w:val="1"/>
        </w:numPr>
        <w:tabs>
          <w:tab w:val="left" w:pos="1399"/>
        </w:tabs>
        <w:spacing w:line="272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z w:val="24"/>
          <w:lang w:val="en-GB"/>
        </w:rPr>
        <w:t>Deep</w:t>
      </w:r>
      <w:r w:rsidRPr="00FF19D3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Vein</w:t>
      </w:r>
      <w:r w:rsidRPr="00FF19D3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Thrombosis</w:t>
      </w:r>
    </w:p>
    <w:p w14:paraId="58F5D62B" w14:textId="77777777" w:rsidR="00CD1C1D" w:rsidRPr="00FF19D3" w:rsidRDefault="00F103C0" w:rsidP="008A48AF">
      <w:pPr>
        <w:pStyle w:val="ListParagraph"/>
        <w:numPr>
          <w:ilvl w:val="0"/>
          <w:numId w:val="1"/>
        </w:numPr>
        <w:tabs>
          <w:tab w:val="left" w:pos="1399"/>
        </w:tabs>
        <w:spacing w:line="274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pacing w:val="-1"/>
          <w:sz w:val="24"/>
          <w:lang w:val="en-GB"/>
        </w:rPr>
        <w:t>Falls</w:t>
      </w:r>
      <w:r w:rsidRPr="00FF19D3">
        <w:rPr>
          <w:rFonts w:ascii="Arial" w:hAnsi="Arial" w:cs="Arial"/>
          <w:spacing w:val="6"/>
          <w:sz w:val="24"/>
          <w:lang w:val="en-GB"/>
        </w:rPr>
        <w:t xml:space="preserve"> </w:t>
      </w:r>
      <w:r w:rsidRPr="00FF19D3">
        <w:rPr>
          <w:rFonts w:ascii="Arial" w:hAnsi="Arial" w:cs="Arial"/>
          <w:spacing w:val="-1"/>
          <w:sz w:val="24"/>
          <w:lang w:val="en-GB"/>
        </w:rPr>
        <w:t>in</w:t>
      </w:r>
      <w:r w:rsidRPr="00FF19D3">
        <w:rPr>
          <w:rFonts w:ascii="Arial" w:hAnsi="Arial" w:cs="Arial"/>
          <w:spacing w:val="-4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People</w:t>
      </w:r>
      <w:r w:rsidRPr="00FF19D3">
        <w:rPr>
          <w:rFonts w:ascii="Arial" w:hAnsi="Arial" w:cs="Arial"/>
          <w:spacing w:val="8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Aged</w:t>
      </w:r>
      <w:r w:rsidRPr="00FF19D3">
        <w:rPr>
          <w:rFonts w:ascii="Arial" w:hAnsi="Arial" w:cs="Arial"/>
          <w:spacing w:val="-5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≥</w:t>
      </w:r>
      <w:r w:rsidRPr="00FF19D3">
        <w:rPr>
          <w:rFonts w:ascii="Arial" w:hAnsi="Arial" w:cs="Arial"/>
          <w:spacing w:val="-16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65</w:t>
      </w:r>
    </w:p>
    <w:p w14:paraId="58F5D62C" w14:textId="77777777" w:rsidR="00CD1C1D" w:rsidRPr="00FF19D3" w:rsidRDefault="00F103C0" w:rsidP="008A48AF">
      <w:pPr>
        <w:pStyle w:val="ListParagraph"/>
        <w:numPr>
          <w:ilvl w:val="0"/>
          <w:numId w:val="1"/>
        </w:numPr>
        <w:tabs>
          <w:tab w:val="left" w:pos="1399"/>
        </w:tabs>
        <w:spacing w:before="12" w:line="274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pacing w:val="-1"/>
          <w:sz w:val="24"/>
          <w:lang w:val="en-GB"/>
        </w:rPr>
        <w:t>Hyperemesis</w:t>
      </w:r>
      <w:r w:rsidRPr="00FF19D3">
        <w:rPr>
          <w:rFonts w:ascii="Arial" w:hAnsi="Arial" w:cs="Arial"/>
          <w:spacing w:val="-8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Gravidarum</w:t>
      </w:r>
    </w:p>
    <w:p w14:paraId="58F5D62D" w14:textId="1D6F45C8" w:rsidR="00CD1C1D" w:rsidRPr="00FF19D3" w:rsidRDefault="00C2277E" w:rsidP="008A48AF">
      <w:pPr>
        <w:pStyle w:val="ListParagraph"/>
        <w:numPr>
          <w:ilvl w:val="0"/>
          <w:numId w:val="1"/>
        </w:numPr>
        <w:tabs>
          <w:tab w:val="left" w:pos="1399"/>
        </w:tabs>
        <w:spacing w:line="272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z w:val="24"/>
          <w:lang w:val="en-GB"/>
        </w:rPr>
        <w:t>Low</w:t>
      </w:r>
      <w:r w:rsidRPr="00FF19D3">
        <w:rPr>
          <w:rFonts w:ascii="Arial" w:hAnsi="Arial" w:cs="Arial"/>
          <w:spacing w:val="-5"/>
          <w:sz w:val="24"/>
          <w:lang w:val="en-GB"/>
        </w:rPr>
        <w:t>-</w:t>
      </w:r>
      <w:r w:rsidR="00F103C0" w:rsidRPr="00FF19D3">
        <w:rPr>
          <w:rFonts w:ascii="Arial" w:hAnsi="Arial" w:cs="Arial"/>
          <w:sz w:val="24"/>
          <w:lang w:val="en-GB"/>
        </w:rPr>
        <w:t>Risk</w:t>
      </w:r>
      <w:r w:rsidR="00F103C0" w:rsidRPr="00FF19D3">
        <w:rPr>
          <w:rFonts w:ascii="Arial" w:hAnsi="Arial" w:cs="Arial"/>
          <w:spacing w:val="-12"/>
          <w:sz w:val="24"/>
          <w:lang w:val="en-GB"/>
        </w:rPr>
        <w:t xml:space="preserve"> </w:t>
      </w:r>
      <w:r w:rsidR="00F103C0" w:rsidRPr="00FF19D3">
        <w:rPr>
          <w:rFonts w:ascii="Arial" w:hAnsi="Arial" w:cs="Arial"/>
          <w:sz w:val="24"/>
          <w:lang w:val="en-GB"/>
        </w:rPr>
        <w:t>Chest</w:t>
      </w:r>
      <w:r w:rsidR="00F103C0" w:rsidRPr="00FF19D3">
        <w:rPr>
          <w:rFonts w:ascii="Arial" w:hAnsi="Arial" w:cs="Arial"/>
          <w:spacing w:val="-8"/>
          <w:sz w:val="24"/>
          <w:lang w:val="en-GB"/>
        </w:rPr>
        <w:t xml:space="preserve"> </w:t>
      </w:r>
      <w:r w:rsidR="00F103C0" w:rsidRPr="00FF19D3">
        <w:rPr>
          <w:rFonts w:ascii="Arial" w:hAnsi="Arial" w:cs="Arial"/>
          <w:sz w:val="24"/>
          <w:lang w:val="en-GB"/>
        </w:rPr>
        <w:t>Pain</w:t>
      </w:r>
    </w:p>
    <w:p w14:paraId="58F5D62E" w14:textId="77777777" w:rsidR="00CD1C1D" w:rsidRPr="00FF19D3" w:rsidRDefault="00F103C0" w:rsidP="008A48AF">
      <w:pPr>
        <w:pStyle w:val="ListParagraph"/>
        <w:numPr>
          <w:ilvl w:val="0"/>
          <w:numId w:val="1"/>
        </w:numPr>
        <w:tabs>
          <w:tab w:val="left" w:pos="1399"/>
        </w:tabs>
        <w:spacing w:line="272" w:lineRule="exact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pacing w:val="-1"/>
          <w:sz w:val="24"/>
          <w:lang w:val="en-GB"/>
        </w:rPr>
        <w:t>Lower</w:t>
      </w:r>
      <w:r w:rsidRPr="00FF19D3">
        <w:rPr>
          <w:rFonts w:ascii="Arial" w:hAnsi="Arial" w:cs="Arial"/>
          <w:spacing w:val="-11"/>
          <w:sz w:val="24"/>
          <w:lang w:val="en-GB"/>
        </w:rPr>
        <w:t xml:space="preserve"> </w:t>
      </w:r>
      <w:r w:rsidRPr="00FF19D3">
        <w:rPr>
          <w:rFonts w:ascii="Arial" w:hAnsi="Arial" w:cs="Arial"/>
          <w:spacing w:val="-1"/>
          <w:sz w:val="24"/>
          <w:lang w:val="en-GB"/>
        </w:rPr>
        <w:t>Limb</w:t>
      </w:r>
      <w:r w:rsidRPr="00FF19D3">
        <w:rPr>
          <w:rFonts w:ascii="Arial" w:hAnsi="Arial" w:cs="Arial"/>
          <w:spacing w:val="-14"/>
          <w:sz w:val="24"/>
          <w:lang w:val="en-GB"/>
        </w:rPr>
        <w:t xml:space="preserve"> </w:t>
      </w:r>
      <w:r w:rsidRPr="00FF19D3">
        <w:rPr>
          <w:rFonts w:ascii="Arial" w:hAnsi="Arial" w:cs="Arial"/>
          <w:spacing w:val="-1"/>
          <w:sz w:val="24"/>
          <w:lang w:val="en-GB"/>
        </w:rPr>
        <w:t>Cellulitis</w:t>
      </w:r>
    </w:p>
    <w:p w14:paraId="58F5D62F" w14:textId="77777777" w:rsidR="00CD1C1D" w:rsidRPr="00FF19D3" w:rsidRDefault="00F103C0" w:rsidP="00FF19D3">
      <w:pPr>
        <w:pStyle w:val="ListParagraph"/>
        <w:numPr>
          <w:ilvl w:val="0"/>
          <w:numId w:val="1"/>
        </w:numPr>
        <w:tabs>
          <w:tab w:val="left" w:pos="1399"/>
        </w:tabs>
        <w:spacing w:line="274" w:lineRule="exact"/>
        <w:ind w:hanging="405"/>
        <w:rPr>
          <w:rFonts w:ascii="Arial" w:hAnsi="Arial" w:cs="Arial"/>
          <w:sz w:val="24"/>
          <w:lang w:val="en-GB"/>
        </w:rPr>
      </w:pPr>
      <w:r w:rsidRPr="00FF19D3">
        <w:rPr>
          <w:rFonts w:ascii="Arial" w:hAnsi="Arial" w:cs="Arial"/>
          <w:sz w:val="24"/>
          <w:lang w:val="en-GB"/>
        </w:rPr>
        <w:t>Pulmonary</w:t>
      </w:r>
      <w:r w:rsidRPr="00FF19D3">
        <w:rPr>
          <w:rFonts w:ascii="Arial" w:hAnsi="Arial" w:cs="Arial"/>
          <w:spacing w:val="-5"/>
          <w:sz w:val="24"/>
          <w:lang w:val="en-GB"/>
        </w:rPr>
        <w:t xml:space="preserve"> </w:t>
      </w:r>
      <w:r w:rsidRPr="00FF19D3">
        <w:rPr>
          <w:rFonts w:ascii="Arial" w:hAnsi="Arial" w:cs="Arial"/>
          <w:sz w:val="24"/>
          <w:lang w:val="en-GB"/>
        </w:rPr>
        <w:t>Embolism</w:t>
      </w:r>
    </w:p>
    <w:p w14:paraId="58F5D630" w14:textId="77777777" w:rsidR="00CD1C1D" w:rsidRPr="00FF19D3" w:rsidRDefault="00CD1C1D" w:rsidP="008A48AF">
      <w:pPr>
        <w:pStyle w:val="BodyText"/>
        <w:spacing w:before="11"/>
        <w:rPr>
          <w:rFonts w:ascii="Arial" w:hAnsi="Arial" w:cs="Arial"/>
          <w:sz w:val="21"/>
          <w:lang w:val="en-GB"/>
        </w:rPr>
      </w:pPr>
    </w:p>
    <w:p w14:paraId="58F5D631" w14:textId="4F631939" w:rsidR="00CD1C1D" w:rsidRPr="00FF19D3" w:rsidRDefault="00F103C0" w:rsidP="00FF19D3">
      <w:pPr>
        <w:pStyle w:val="BodyText"/>
        <w:ind w:left="677" w:right="677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spacing w:val="-3"/>
          <w:lang w:val="en-GB"/>
        </w:rPr>
        <w:t xml:space="preserve">The 10 </w:t>
      </w:r>
      <w:r w:rsidR="001C2EB2">
        <w:rPr>
          <w:rFonts w:ascii="Arial" w:hAnsi="Arial" w:cs="Arial"/>
          <w:spacing w:val="-3"/>
          <w:lang w:val="en-GB"/>
        </w:rPr>
        <w:t>‘</w:t>
      </w:r>
      <w:r w:rsidRPr="00FF19D3">
        <w:rPr>
          <w:rFonts w:ascii="Arial" w:hAnsi="Arial" w:cs="Arial"/>
          <w:spacing w:val="-3"/>
          <w:lang w:val="en-GB"/>
        </w:rPr>
        <w:t>gold standard</w:t>
      </w:r>
      <w:r w:rsidR="00C2277E" w:rsidRPr="00660A9B">
        <w:rPr>
          <w:rFonts w:ascii="Arial" w:hAnsi="Arial" w:cs="Arial"/>
          <w:spacing w:val="-3"/>
          <w:lang w:val="en-GB"/>
        </w:rPr>
        <w:t>s</w:t>
      </w:r>
      <w:r w:rsidR="001C2EB2">
        <w:rPr>
          <w:rFonts w:ascii="Arial" w:hAnsi="Arial" w:cs="Arial"/>
          <w:spacing w:val="-3"/>
          <w:lang w:val="en-GB"/>
        </w:rPr>
        <w:t>’</w:t>
      </w:r>
      <w:r w:rsidR="001C2EB2" w:rsidRPr="00FF19D3">
        <w:rPr>
          <w:rFonts w:ascii="Arial" w:hAnsi="Arial" w:cs="Arial"/>
          <w:spacing w:val="-3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 xml:space="preserve">in hospital pathways formed </w:t>
      </w:r>
      <w:r w:rsidRPr="00FF19D3">
        <w:rPr>
          <w:rFonts w:ascii="Arial" w:hAnsi="Arial" w:cs="Arial"/>
          <w:spacing w:val="-2"/>
          <w:lang w:val="en-GB"/>
        </w:rPr>
        <w:t>the foundation of SDEC and came from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the ambulatory care services tradition from which SDEC has evolved. Whilst that was the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foundation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of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SDEC,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services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have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developed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from this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and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have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branched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out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to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incorporate other specialities. As such SDEC services now see a wide range of conditions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 xml:space="preserve">across specialty </w:t>
      </w:r>
      <w:r w:rsidRPr="00FF19D3">
        <w:rPr>
          <w:rFonts w:ascii="Arial" w:hAnsi="Arial" w:cs="Arial"/>
          <w:spacing w:val="-1"/>
          <w:lang w:val="en-GB"/>
        </w:rPr>
        <w:t>areas including frailty, oncology, urology, gynaecology, orthopaedics, and</w:t>
      </w:r>
      <w:r w:rsidRPr="00FF19D3">
        <w:rPr>
          <w:rFonts w:ascii="Arial" w:hAnsi="Arial" w:cs="Arial"/>
          <w:lang w:val="en-GB"/>
        </w:rPr>
        <w:t xml:space="preserve"> general</w:t>
      </w:r>
      <w:r w:rsidRPr="00FF19D3">
        <w:rPr>
          <w:rFonts w:ascii="Arial" w:hAnsi="Arial" w:cs="Arial"/>
          <w:spacing w:val="2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surgery.</w:t>
      </w:r>
    </w:p>
    <w:p w14:paraId="58F5D633" w14:textId="77777777" w:rsidR="00CD1C1D" w:rsidRPr="00FF19D3" w:rsidRDefault="00CD1C1D" w:rsidP="008A48AF">
      <w:pPr>
        <w:pStyle w:val="BodyText"/>
        <w:spacing w:before="7"/>
        <w:rPr>
          <w:sz w:val="37"/>
          <w:lang w:val="en-GB"/>
        </w:rPr>
      </w:pPr>
    </w:p>
    <w:p w14:paraId="58F5D634" w14:textId="5CE769F1" w:rsidR="00CD1C1D" w:rsidRPr="00FF19D3" w:rsidRDefault="00803E1B" w:rsidP="008A48AF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7" w:name="_bookmark3"/>
      <w:bookmarkStart w:id="8" w:name="_Toc133935531"/>
      <w:bookmarkEnd w:id="7"/>
      <w:r w:rsidRPr="00FF19D3">
        <w:rPr>
          <w:b w:val="0"/>
          <w:bCs w:val="0"/>
          <w:color w:val="005EB8"/>
          <w:sz w:val="36"/>
          <w:szCs w:val="36"/>
          <w:lang w:val="en-GB"/>
        </w:rPr>
        <w:t>Physician Associates</w:t>
      </w:r>
      <w:bookmarkEnd w:id="8"/>
    </w:p>
    <w:p w14:paraId="58F5D635" w14:textId="61F7F77D" w:rsidR="00CD1C1D" w:rsidRPr="00FF19D3" w:rsidRDefault="00F103C0" w:rsidP="00FF19D3">
      <w:pPr>
        <w:pStyle w:val="BodyText"/>
        <w:spacing w:before="260" w:line="237" w:lineRule="auto"/>
        <w:ind w:left="677" w:right="684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PAs are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="007D0DCB">
        <w:rPr>
          <w:rFonts w:ascii="Arial" w:hAnsi="Arial" w:cs="Arial"/>
          <w:lang w:val="en-GB"/>
        </w:rPr>
        <w:t>‘</w:t>
      </w:r>
      <w:r w:rsidRPr="00FF19D3">
        <w:rPr>
          <w:rFonts w:ascii="Arial" w:hAnsi="Arial" w:cs="Arial"/>
          <w:lang w:val="en-GB"/>
        </w:rPr>
        <w:t>medically trained,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generalist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healthcare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professionals,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who work alongside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doctors and provide medical care as an integral part of the multidisciplinary team</w:t>
      </w:r>
      <w:r w:rsidR="007D0DCB">
        <w:rPr>
          <w:rFonts w:ascii="Arial" w:hAnsi="Arial" w:cs="Arial"/>
          <w:lang w:val="en-GB"/>
        </w:rPr>
        <w:t>’</w:t>
      </w:r>
      <w:r w:rsidR="007D0DCB" w:rsidRPr="00FF19D3">
        <w:rPr>
          <w:rFonts w:ascii="Arial" w:hAnsi="Arial" w:cs="Arial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(Faculty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of Physician Associates; FPA). The profession originally began in the United States and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 xml:space="preserve">was introduced </w:t>
      </w:r>
      <w:r w:rsidR="00C74B29" w:rsidRPr="00FF19D3">
        <w:rPr>
          <w:rFonts w:ascii="Arial" w:hAnsi="Arial" w:cs="Arial"/>
          <w:lang w:val="en-GB"/>
        </w:rPr>
        <w:t xml:space="preserve">in </w:t>
      </w:r>
      <w:r w:rsidRPr="00FF19D3">
        <w:rPr>
          <w:rFonts w:ascii="Arial" w:hAnsi="Arial" w:cs="Arial"/>
          <w:lang w:val="en-GB"/>
        </w:rPr>
        <w:t>the UK in 2003. PAs have a wide, but defined, scope of practice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 xml:space="preserve">including taking medical histories, conducting physical examinations, formulating </w:t>
      </w:r>
      <w:r w:rsidRPr="00FF19D3">
        <w:rPr>
          <w:rFonts w:ascii="Arial" w:hAnsi="Arial" w:cs="Arial"/>
          <w:spacing w:val="-1"/>
          <w:lang w:val="en-GB"/>
        </w:rPr>
        <w:t>differential</w:t>
      </w:r>
      <w:r w:rsidRPr="00FF19D3">
        <w:rPr>
          <w:rFonts w:ascii="Arial" w:hAnsi="Arial" w:cs="Arial"/>
          <w:lang w:val="en-GB"/>
        </w:rPr>
        <w:t xml:space="preserve"> diagnoses and management plans, </w:t>
      </w:r>
      <w:r w:rsidR="00D72A38" w:rsidRPr="00D72A38">
        <w:rPr>
          <w:rFonts w:ascii="Arial" w:hAnsi="Arial" w:cs="Arial"/>
          <w:lang w:val="en-GB"/>
        </w:rPr>
        <w:t>ordering,</w:t>
      </w:r>
      <w:r w:rsidRPr="00FF19D3">
        <w:rPr>
          <w:rFonts w:ascii="Arial" w:hAnsi="Arial" w:cs="Arial"/>
          <w:lang w:val="en-GB"/>
        </w:rPr>
        <w:t xml:space="preserve"> and interpreting investigations and performing</w:t>
      </w:r>
      <w:r w:rsidR="00D021B6">
        <w:rPr>
          <w:rFonts w:ascii="Arial" w:hAnsi="Arial" w:cs="Arial"/>
          <w:lang w:val="en-GB"/>
        </w:rPr>
        <w:t xml:space="preserve"> </w:t>
      </w:r>
      <w:r w:rsidRPr="00FF19D3">
        <w:rPr>
          <w:rFonts w:ascii="Arial" w:hAnsi="Arial" w:cs="Arial"/>
          <w:spacing w:val="-64"/>
          <w:lang w:val="en-GB"/>
        </w:rPr>
        <w:t xml:space="preserve"> </w:t>
      </w:r>
      <w:r w:rsidR="00D72A38">
        <w:rPr>
          <w:rFonts w:ascii="Arial" w:hAnsi="Arial" w:cs="Arial"/>
          <w:spacing w:val="-64"/>
          <w:lang w:val="en-GB"/>
        </w:rPr>
        <w:t xml:space="preserve"> </w:t>
      </w:r>
      <w:r w:rsidR="000A34FE">
        <w:rPr>
          <w:rFonts w:ascii="Arial" w:hAnsi="Arial" w:cs="Arial"/>
          <w:spacing w:val="-64"/>
          <w:lang w:val="en-GB"/>
        </w:rPr>
        <w:t xml:space="preserve">    </w:t>
      </w:r>
      <w:r w:rsidR="0000682A">
        <w:rPr>
          <w:rFonts w:ascii="Arial" w:hAnsi="Arial" w:cs="Arial"/>
          <w:spacing w:val="-64"/>
          <w:lang w:val="en-GB"/>
        </w:rPr>
        <w:t xml:space="preserve">   </w:t>
      </w:r>
      <w:r w:rsidRPr="00FF19D3">
        <w:rPr>
          <w:rFonts w:ascii="Arial" w:hAnsi="Arial" w:cs="Arial"/>
          <w:lang w:val="en-GB"/>
        </w:rPr>
        <w:t>minor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procedures.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PAs work under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the supervision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of a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senior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doctor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but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can work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autonomously</w:t>
      </w:r>
      <w:r w:rsidRPr="00FF19D3">
        <w:rPr>
          <w:rFonts w:ascii="Arial" w:hAnsi="Arial" w:cs="Arial"/>
          <w:spacing w:val="49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with</w:t>
      </w:r>
      <w:r w:rsidRPr="00FF19D3">
        <w:rPr>
          <w:rFonts w:ascii="Arial" w:hAnsi="Arial" w:cs="Arial"/>
          <w:spacing w:val="-10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appropriate</w:t>
      </w:r>
      <w:r w:rsidRPr="00FF19D3">
        <w:rPr>
          <w:rFonts w:ascii="Arial" w:hAnsi="Arial" w:cs="Arial"/>
          <w:spacing w:val="3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support.</w:t>
      </w:r>
    </w:p>
    <w:p w14:paraId="58F5D636" w14:textId="77777777" w:rsidR="00CD1C1D" w:rsidRPr="00FF19D3" w:rsidRDefault="00CD1C1D" w:rsidP="008A48AF">
      <w:pPr>
        <w:pStyle w:val="BodyText"/>
        <w:rPr>
          <w:rFonts w:ascii="Arial" w:hAnsi="Arial" w:cs="Arial"/>
          <w:sz w:val="23"/>
          <w:lang w:val="en-GB"/>
        </w:rPr>
      </w:pPr>
    </w:p>
    <w:p w14:paraId="58F5D638" w14:textId="3DD2571A" w:rsidR="00CD1C1D" w:rsidRPr="00FF19D3" w:rsidRDefault="00F103C0" w:rsidP="00FF19D3">
      <w:pPr>
        <w:pStyle w:val="BodyText"/>
        <w:spacing w:line="237" w:lineRule="auto"/>
        <w:ind w:left="677" w:right="692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PAs have an increasing role to play in SDEC as part of a multi-skilled workforce. They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3"/>
          <w:lang w:val="en-GB"/>
        </w:rPr>
        <w:t xml:space="preserve">provide </w:t>
      </w:r>
      <w:r w:rsidRPr="00FF19D3">
        <w:rPr>
          <w:rFonts w:ascii="Arial" w:hAnsi="Arial" w:cs="Arial"/>
          <w:spacing w:val="-2"/>
          <w:lang w:val="en-GB"/>
        </w:rPr>
        <w:t>generalist medical insight and continuity of care which aids the consistent approach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to</w:t>
      </w:r>
      <w:r w:rsidRPr="00FF19D3">
        <w:rPr>
          <w:rFonts w:ascii="Arial" w:hAnsi="Arial" w:cs="Arial"/>
          <w:spacing w:val="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patient</w:t>
      </w:r>
      <w:r w:rsidRPr="00FF19D3">
        <w:rPr>
          <w:rFonts w:ascii="Arial" w:hAnsi="Arial" w:cs="Arial"/>
          <w:spacing w:val="2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pathways.</w:t>
      </w:r>
    </w:p>
    <w:p w14:paraId="58F5D639" w14:textId="77777777" w:rsidR="00CD1C1D" w:rsidRPr="00FF19D3" w:rsidRDefault="00CD1C1D" w:rsidP="008A48AF">
      <w:pPr>
        <w:pStyle w:val="BodyText"/>
        <w:rPr>
          <w:sz w:val="26"/>
          <w:lang w:val="en-GB"/>
        </w:rPr>
      </w:pPr>
    </w:p>
    <w:p w14:paraId="58F5D63A" w14:textId="1D92AF3D" w:rsidR="00CD1C1D" w:rsidRPr="00FF19D3" w:rsidRDefault="00803E1B" w:rsidP="008A48AF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9" w:name="_bookmark4"/>
      <w:bookmarkStart w:id="10" w:name="_Toc133935532"/>
      <w:bookmarkEnd w:id="9"/>
      <w:r w:rsidRPr="00FF19D3">
        <w:rPr>
          <w:b w:val="0"/>
          <w:bCs w:val="0"/>
          <w:color w:val="005EB8"/>
          <w:sz w:val="36"/>
          <w:szCs w:val="36"/>
          <w:lang w:val="en-GB"/>
        </w:rPr>
        <w:t>The Educational Resource Package</w:t>
      </w:r>
      <w:bookmarkEnd w:id="10"/>
    </w:p>
    <w:p w14:paraId="58F5D63B" w14:textId="7F961D15" w:rsidR="00CD1C1D" w:rsidRPr="00FF19D3" w:rsidRDefault="00F103C0" w:rsidP="00FF19D3">
      <w:pPr>
        <w:pStyle w:val="BodyText"/>
        <w:spacing w:before="243" w:line="237" w:lineRule="auto"/>
        <w:ind w:left="677" w:right="692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This targeted educational resource package has been developed to signpost PAs working</w:t>
      </w:r>
      <w:r w:rsidRPr="00FF19D3">
        <w:rPr>
          <w:rFonts w:ascii="Arial" w:hAnsi="Arial" w:cs="Arial"/>
          <w:spacing w:val="-64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 xml:space="preserve">in SDEC, to relevant learning resources. The document has been structured </w:t>
      </w:r>
      <w:r w:rsidRPr="00FF19D3">
        <w:rPr>
          <w:rFonts w:ascii="Arial" w:hAnsi="Arial" w:cs="Arial"/>
          <w:lang w:val="en-GB"/>
        </w:rPr>
        <w:t xml:space="preserve">to </w:t>
      </w:r>
      <w:r w:rsidR="009E3D1F" w:rsidRPr="00FF19D3">
        <w:rPr>
          <w:rFonts w:ascii="Arial" w:hAnsi="Arial" w:cs="Arial"/>
          <w:lang w:val="en-GB"/>
        </w:rPr>
        <w:t>compl</w:t>
      </w:r>
      <w:r w:rsidR="009E3D1F">
        <w:rPr>
          <w:rFonts w:ascii="Arial" w:hAnsi="Arial" w:cs="Arial"/>
          <w:lang w:val="en-GB"/>
        </w:rPr>
        <w:t>e</w:t>
      </w:r>
      <w:r w:rsidR="009E3D1F" w:rsidRPr="00FF19D3">
        <w:rPr>
          <w:rFonts w:ascii="Arial" w:hAnsi="Arial" w:cs="Arial"/>
          <w:lang w:val="en-GB"/>
        </w:rPr>
        <w:t>ment</w:t>
      </w:r>
      <w:r w:rsidR="009E3D1F"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 xml:space="preserve">the 10 SDEC </w:t>
      </w:r>
      <w:r w:rsidR="009E3D1F">
        <w:rPr>
          <w:rFonts w:ascii="Arial" w:hAnsi="Arial" w:cs="Arial"/>
          <w:lang w:val="en-GB"/>
        </w:rPr>
        <w:t>‘</w:t>
      </w:r>
      <w:r w:rsidRPr="00FF19D3">
        <w:rPr>
          <w:rFonts w:ascii="Arial" w:hAnsi="Arial" w:cs="Arial"/>
          <w:lang w:val="en-GB"/>
        </w:rPr>
        <w:t>gold standard</w:t>
      </w:r>
      <w:r w:rsidR="00527333" w:rsidRPr="00660A9B">
        <w:rPr>
          <w:rFonts w:ascii="Arial" w:hAnsi="Arial" w:cs="Arial"/>
          <w:lang w:val="en-GB"/>
        </w:rPr>
        <w:t>s</w:t>
      </w:r>
      <w:r w:rsidR="009E3D1F">
        <w:rPr>
          <w:rFonts w:ascii="Arial" w:hAnsi="Arial" w:cs="Arial"/>
          <w:lang w:val="en-GB"/>
        </w:rPr>
        <w:t>’</w:t>
      </w:r>
      <w:r w:rsidR="009E3D1F" w:rsidRPr="00FF19D3">
        <w:rPr>
          <w:rFonts w:ascii="Arial" w:hAnsi="Arial" w:cs="Arial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in-hospital pathways. As such, the conditions covered are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most</w:t>
      </w:r>
      <w:r w:rsidRPr="00FF19D3">
        <w:rPr>
          <w:rFonts w:ascii="Arial" w:hAnsi="Arial" w:cs="Arial"/>
          <w:spacing w:val="9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focused</w:t>
      </w:r>
      <w:r w:rsidRPr="00FF19D3">
        <w:rPr>
          <w:rFonts w:ascii="Arial" w:hAnsi="Arial" w:cs="Arial"/>
          <w:spacing w:val="-10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towards</w:t>
      </w:r>
      <w:r w:rsidRPr="00FF19D3">
        <w:rPr>
          <w:rFonts w:ascii="Arial" w:hAnsi="Arial" w:cs="Arial"/>
          <w:spacing w:val="23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</w:t>
      </w:r>
      <w:r w:rsidRPr="00FF19D3">
        <w:rPr>
          <w:rFonts w:ascii="Arial" w:hAnsi="Arial" w:cs="Arial"/>
          <w:spacing w:val="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PA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working</w:t>
      </w:r>
      <w:r w:rsidRPr="00FF19D3">
        <w:rPr>
          <w:rFonts w:ascii="Arial" w:hAnsi="Arial" w:cs="Arial"/>
          <w:spacing w:val="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in</w:t>
      </w:r>
      <w:r w:rsidRPr="00FF19D3">
        <w:rPr>
          <w:rFonts w:ascii="Arial" w:hAnsi="Arial" w:cs="Arial"/>
          <w:spacing w:val="-10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acute</w:t>
      </w:r>
      <w:r w:rsidRPr="00FF19D3">
        <w:rPr>
          <w:rFonts w:ascii="Arial" w:hAnsi="Arial" w:cs="Arial"/>
          <w:spacing w:val="6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medicine.</w:t>
      </w:r>
    </w:p>
    <w:p w14:paraId="58F5D63C" w14:textId="77777777" w:rsidR="00FF19D3" w:rsidRPr="00FF19D3" w:rsidRDefault="00FF19D3" w:rsidP="00FF19D3">
      <w:pPr>
        <w:spacing w:line="237" w:lineRule="auto"/>
        <w:rPr>
          <w:rFonts w:ascii="Arial" w:hAnsi="Arial" w:cs="Arial"/>
          <w:sz w:val="24"/>
          <w:szCs w:val="24"/>
          <w:lang w:val="en-GB"/>
        </w:rPr>
        <w:sectPr w:rsidR="00FF19D3" w:rsidRPr="00FF19D3" w:rsidSect="00FF19D3">
          <w:pgSz w:w="11910" w:h="16820"/>
          <w:pgMar w:top="1134" w:right="442" w:bottom="1160" w:left="459" w:header="289" w:footer="290" w:gutter="0"/>
          <w:cols w:space="720"/>
        </w:sectPr>
      </w:pPr>
    </w:p>
    <w:p w14:paraId="58F5D63D" w14:textId="17C9F6C5" w:rsidR="00CD1C1D" w:rsidRPr="00FF19D3" w:rsidRDefault="002405FA" w:rsidP="00FF19D3">
      <w:pPr>
        <w:pStyle w:val="BodyText"/>
        <w:spacing w:before="94" w:line="242" w:lineRule="auto"/>
        <w:ind w:left="677" w:right="69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NHS</w:t>
      </w:r>
      <w:r w:rsidRPr="00FF19D3">
        <w:rPr>
          <w:rFonts w:ascii="Arial" w:hAnsi="Arial" w:cs="Arial"/>
          <w:lang w:val="en-GB"/>
        </w:rPr>
        <w:t>E</w:t>
      </w:r>
      <w:r w:rsidR="00F103C0" w:rsidRPr="00FF19D3">
        <w:rPr>
          <w:rFonts w:ascii="Arial" w:hAnsi="Arial" w:cs="Arial"/>
          <w:lang w:val="en-GB"/>
        </w:rPr>
        <w:t xml:space="preserve"> would recommend that all PAs working in SDEC are aware of and are supported to</w:t>
      </w:r>
      <w:r w:rsidR="00F103C0" w:rsidRPr="00FF19D3">
        <w:rPr>
          <w:rFonts w:ascii="Arial" w:hAnsi="Arial" w:cs="Arial"/>
          <w:spacing w:val="1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complete the e-learning</w:t>
      </w:r>
      <w:r w:rsidR="00F103C0" w:rsidRPr="00FF19D3">
        <w:rPr>
          <w:rFonts w:ascii="Arial" w:hAnsi="Arial" w:cs="Arial"/>
          <w:spacing w:val="1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resources</w:t>
      </w:r>
      <w:r w:rsidR="00F103C0" w:rsidRPr="00FF19D3">
        <w:rPr>
          <w:rFonts w:ascii="Arial" w:hAnsi="Arial" w:cs="Arial"/>
          <w:spacing w:val="1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included</w:t>
      </w:r>
      <w:r w:rsidR="00F103C0" w:rsidRPr="00FF19D3">
        <w:rPr>
          <w:rFonts w:ascii="Arial" w:hAnsi="Arial" w:cs="Arial"/>
          <w:spacing w:val="1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in this educational</w:t>
      </w:r>
      <w:r w:rsidR="00F103C0" w:rsidRPr="00FF19D3">
        <w:rPr>
          <w:rFonts w:ascii="Arial" w:hAnsi="Arial" w:cs="Arial"/>
          <w:spacing w:val="1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package</w:t>
      </w:r>
      <w:r w:rsidR="00DD28BB">
        <w:rPr>
          <w:rFonts w:ascii="Arial" w:hAnsi="Arial" w:cs="Arial"/>
          <w:lang w:val="en-GB"/>
        </w:rPr>
        <w:t>, as part of their Continued Professional Development (CPD)</w:t>
      </w:r>
      <w:r w:rsidR="00F103C0" w:rsidRPr="00FF19D3">
        <w:rPr>
          <w:rFonts w:ascii="Arial" w:hAnsi="Arial" w:cs="Arial"/>
          <w:lang w:val="en-GB"/>
        </w:rPr>
        <w:t>. The learning</w:t>
      </w:r>
      <w:r w:rsidR="00F103C0" w:rsidRPr="00FF19D3">
        <w:rPr>
          <w:rFonts w:ascii="Arial" w:hAnsi="Arial" w:cs="Arial"/>
          <w:spacing w:val="1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 xml:space="preserve">resources are not </w:t>
      </w:r>
      <w:r w:rsidR="00C6414B" w:rsidRPr="00C6414B">
        <w:rPr>
          <w:rFonts w:ascii="Arial" w:hAnsi="Arial" w:cs="Arial"/>
          <w:lang w:val="en-GB"/>
        </w:rPr>
        <w:t>mandated,</w:t>
      </w:r>
      <w:r w:rsidR="00F103C0" w:rsidRPr="00FF19D3">
        <w:rPr>
          <w:rFonts w:ascii="Arial" w:hAnsi="Arial" w:cs="Arial"/>
          <w:lang w:val="en-GB"/>
        </w:rPr>
        <w:t xml:space="preserve"> and it is suggested that PAs should complete the resources</w:t>
      </w:r>
      <w:r w:rsidR="00F103C0" w:rsidRPr="00FF19D3">
        <w:rPr>
          <w:rFonts w:ascii="Arial" w:hAnsi="Arial" w:cs="Arial"/>
          <w:spacing w:val="1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that</w:t>
      </w:r>
      <w:r w:rsidR="00F103C0" w:rsidRPr="00FF19D3">
        <w:rPr>
          <w:rFonts w:ascii="Arial" w:hAnsi="Arial" w:cs="Arial"/>
          <w:spacing w:val="7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are</w:t>
      </w:r>
      <w:r w:rsidR="00F103C0" w:rsidRPr="00FF19D3">
        <w:rPr>
          <w:rFonts w:ascii="Arial" w:hAnsi="Arial" w:cs="Arial"/>
          <w:spacing w:val="6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most</w:t>
      </w:r>
      <w:r w:rsidR="00F103C0" w:rsidRPr="00FF19D3">
        <w:rPr>
          <w:rFonts w:ascii="Arial" w:hAnsi="Arial" w:cs="Arial"/>
          <w:spacing w:val="8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relevant</w:t>
      </w:r>
      <w:r w:rsidR="00F103C0" w:rsidRPr="00FF19D3">
        <w:rPr>
          <w:rFonts w:ascii="Arial" w:hAnsi="Arial" w:cs="Arial"/>
          <w:spacing w:val="8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to</w:t>
      </w:r>
      <w:r w:rsidR="00F103C0" w:rsidRPr="00FF19D3">
        <w:rPr>
          <w:rFonts w:ascii="Arial" w:hAnsi="Arial" w:cs="Arial"/>
          <w:spacing w:val="5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their</w:t>
      </w:r>
      <w:r w:rsidR="00F103C0" w:rsidRPr="00FF19D3">
        <w:rPr>
          <w:rFonts w:ascii="Arial" w:hAnsi="Arial" w:cs="Arial"/>
          <w:spacing w:val="10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learning</w:t>
      </w:r>
      <w:r w:rsidR="00F103C0" w:rsidRPr="00FF19D3">
        <w:rPr>
          <w:rFonts w:ascii="Arial" w:hAnsi="Arial" w:cs="Arial"/>
          <w:spacing w:val="36"/>
          <w:lang w:val="en-GB"/>
        </w:rPr>
        <w:t xml:space="preserve"> </w:t>
      </w:r>
      <w:r w:rsidR="00F103C0" w:rsidRPr="00FF19D3">
        <w:rPr>
          <w:rFonts w:ascii="Arial" w:hAnsi="Arial" w:cs="Arial"/>
          <w:lang w:val="en-GB"/>
        </w:rPr>
        <w:t>needs.</w:t>
      </w:r>
    </w:p>
    <w:p w14:paraId="58F5D63E" w14:textId="0D9164FC" w:rsidR="00CD1C1D" w:rsidRPr="00FF19D3" w:rsidRDefault="00F103C0" w:rsidP="00FF19D3">
      <w:pPr>
        <w:pStyle w:val="BodyText"/>
        <w:spacing w:before="230" w:line="242" w:lineRule="auto"/>
        <w:ind w:left="677" w:right="692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This is not an exhaustive list, it is a collection of online resources, e-learning materials and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4"/>
          <w:lang w:val="en-GB"/>
        </w:rPr>
        <w:t xml:space="preserve">training opportunities </w:t>
      </w:r>
      <w:r w:rsidRPr="00FF19D3">
        <w:rPr>
          <w:rFonts w:ascii="Arial" w:hAnsi="Arial" w:cs="Arial"/>
          <w:spacing w:val="-3"/>
          <w:lang w:val="en-GB"/>
        </w:rPr>
        <w:t xml:space="preserve">which cover the conditions set out in the 10 </w:t>
      </w:r>
      <w:r w:rsidR="009E3D1F">
        <w:rPr>
          <w:rFonts w:ascii="Arial" w:hAnsi="Arial" w:cs="Arial"/>
          <w:spacing w:val="-3"/>
          <w:lang w:val="en-GB"/>
        </w:rPr>
        <w:t>‘</w:t>
      </w:r>
      <w:r w:rsidRPr="00FF19D3">
        <w:rPr>
          <w:rFonts w:ascii="Arial" w:hAnsi="Arial" w:cs="Arial"/>
          <w:spacing w:val="-3"/>
          <w:lang w:val="en-GB"/>
        </w:rPr>
        <w:t>gold standard</w:t>
      </w:r>
      <w:r w:rsidR="009E3D1F">
        <w:rPr>
          <w:rFonts w:ascii="Arial" w:hAnsi="Arial" w:cs="Arial"/>
          <w:spacing w:val="-3"/>
          <w:lang w:val="en-GB"/>
        </w:rPr>
        <w:t>’</w:t>
      </w:r>
      <w:r w:rsidRPr="00FF19D3">
        <w:rPr>
          <w:rFonts w:ascii="Arial" w:hAnsi="Arial" w:cs="Arial"/>
          <w:spacing w:val="-3"/>
          <w:lang w:val="en-GB"/>
        </w:rPr>
        <w:t xml:space="preserve"> in hospital</w:t>
      </w:r>
      <w:r w:rsidRPr="00FF19D3">
        <w:rPr>
          <w:rFonts w:ascii="Arial" w:hAnsi="Arial" w:cs="Arial"/>
          <w:spacing w:val="-2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 xml:space="preserve">pathways. </w:t>
      </w:r>
      <w:r w:rsidR="009E3D1F">
        <w:rPr>
          <w:rFonts w:ascii="Arial" w:hAnsi="Arial" w:cs="Arial"/>
          <w:lang w:val="en-GB"/>
        </w:rPr>
        <w:t>R</w:t>
      </w:r>
      <w:r w:rsidRPr="00FF19D3">
        <w:rPr>
          <w:rFonts w:ascii="Arial" w:hAnsi="Arial" w:cs="Arial"/>
          <w:lang w:val="en-GB"/>
        </w:rPr>
        <w:t xml:space="preserve">esource and guidelines are changing and </w:t>
      </w:r>
      <w:r w:rsidR="00F242EE">
        <w:rPr>
          <w:rFonts w:ascii="Arial" w:hAnsi="Arial" w:cs="Arial"/>
          <w:lang w:val="en-GB"/>
        </w:rPr>
        <w:t>t</w:t>
      </w:r>
      <w:r w:rsidRPr="00FF19D3">
        <w:rPr>
          <w:rFonts w:ascii="Arial" w:hAnsi="Arial" w:cs="Arial"/>
          <w:lang w:val="en-GB"/>
        </w:rPr>
        <w:t xml:space="preserve">rust policies vary, </w:t>
      </w:r>
      <w:r w:rsidR="000C14E6">
        <w:rPr>
          <w:rFonts w:ascii="Arial" w:hAnsi="Arial" w:cs="Arial"/>
          <w:lang w:val="en-GB"/>
        </w:rPr>
        <w:t xml:space="preserve">and, </w:t>
      </w:r>
      <w:r w:rsidRPr="00FF19D3">
        <w:rPr>
          <w:rFonts w:ascii="Arial" w:hAnsi="Arial" w:cs="Arial"/>
          <w:lang w:val="en-GB"/>
        </w:rPr>
        <w:t>as such</w:t>
      </w:r>
      <w:r w:rsidR="000C14E6">
        <w:rPr>
          <w:rFonts w:ascii="Arial" w:hAnsi="Arial" w:cs="Arial"/>
          <w:lang w:val="en-GB"/>
        </w:rPr>
        <w:t>,</w:t>
      </w:r>
      <w:r w:rsidRPr="00FF19D3">
        <w:rPr>
          <w:rFonts w:ascii="Arial" w:hAnsi="Arial" w:cs="Arial"/>
          <w:lang w:val="en-GB"/>
        </w:rPr>
        <w:t xml:space="preserve"> user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discretion</w:t>
      </w:r>
      <w:r w:rsidRPr="00FF19D3">
        <w:rPr>
          <w:rFonts w:ascii="Arial" w:hAnsi="Arial" w:cs="Arial"/>
          <w:spacing w:val="9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is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="00F242EE" w:rsidRPr="00F242EE">
        <w:rPr>
          <w:rFonts w:ascii="Arial" w:hAnsi="Arial" w:cs="Arial"/>
          <w:lang w:val="en-GB"/>
        </w:rPr>
        <w:t>recommended,</w:t>
      </w:r>
      <w:r w:rsidRPr="00FF19D3">
        <w:rPr>
          <w:rFonts w:ascii="Arial" w:hAnsi="Arial" w:cs="Arial"/>
          <w:spacing w:val="-2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and</w:t>
      </w:r>
      <w:r w:rsidRPr="00FF19D3">
        <w:rPr>
          <w:rFonts w:ascii="Arial" w:hAnsi="Arial" w:cs="Arial"/>
          <w:spacing w:val="10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these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resources</w:t>
      </w:r>
      <w:r w:rsidRPr="00FF19D3">
        <w:rPr>
          <w:rFonts w:ascii="Arial" w:hAnsi="Arial" w:cs="Arial"/>
          <w:spacing w:val="8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should</w:t>
      </w:r>
      <w:r w:rsidRPr="00FF19D3">
        <w:rPr>
          <w:rFonts w:ascii="Arial" w:hAnsi="Arial" w:cs="Arial"/>
          <w:spacing w:val="23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not</w:t>
      </w:r>
      <w:r w:rsidRPr="00FF19D3">
        <w:rPr>
          <w:rFonts w:ascii="Arial" w:hAnsi="Arial" w:cs="Arial"/>
          <w:spacing w:val="-2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replace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local</w:t>
      </w:r>
      <w:r w:rsidRPr="00FF19D3">
        <w:rPr>
          <w:rFonts w:ascii="Arial" w:hAnsi="Arial" w:cs="Arial"/>
          <w:spacing w:val="-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guidelines.</w:t>
      </w:r>
    </w:p>
    <w:p w14:paraId="58F5D640" w14:textId="77777777" w:rsidR="00CD1C1D" w:rsidRPr="00FF19D3" w:rsidRDefault="00CD1C1D" w:rsidP="008A48AF">
      <w:pPr>
        <w:pStyle w:val="BodyText"/>
        <w:rPr>
          <w:sz w:val="26"/>
          <w:lang w:val="en-GB"/>
        </w:rPr>
      </w:pPr>
    </w:p>
    <w:p w14:paraId="58F5D641" w14:textId="77777777" w:rsidR="00CD1C1D" w:rsidRPr="00FF19D3" w:rsidRDefault="00F103C0" w:rsidP="008A48AF">
      <w:pPr>
        <w:pStyle w:val="Heading2"/>
        <w:spacing w:before="178"/>
        <w:rPr>
          <w:b w:val="0"/>
          <w:bCs w:val="0"/>
          <w:color w:val="005EB8"/>
          <w:sz w:val="36"/>
          <w:szCs w:val="36"/>
          <w:lang w:val="en-GB"/>
        </w:rPr>
      </w:pPr>
      <w:bookmarkStart w:id="11" w:name="_bookmark5"/>
      <w:bookmarkStart w:id="12" w:name="_Toc133935533"/>
      <w:bookmarkEnd w:id="11"/>
      <w:r w:rsidRPr="00FF19D3">
        <w:rPr>
          <w:b w:val="0"/>
          <w:bCs w:val="0"/>
          <w:color w:val="005EB8"/>
          <w:sz w:val="36"/>
          <w:szCs w:val="36"/>
          <w:lang w:val="en-GB"/>
        </w:rPr>
        <w:t>Audience</w:t>
      </w:r>
      <w:bookmarkEnd w:id="12"/>
    </w:p>
    <w:p w14:paraId="58F5D642" w14:textId="4D700068" w:rsidR="00CD1C1D" w:rsidRPr="00FF19D3" w:rsidRDefault="00F103C0" w:rsidP="00FF19D3">
      <w:pPr>
        <w:pStyle w:val="BodyText"/>
        <w:spacing w:before="258"/>
        <w:ind w:left="677" w:right="689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The ‘SDEC PA Educational Resource Package’ is aimed to be used by PAs working in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 xml:space="preserve">SDEC to signpost them to useful educational resources. The educational resources </w:t>
      </w:r>
      <w:r w:rsidRPr="00FF19D3">
        <w:rPr>
          <w:rFonts w:ascii="Arial" w:hAnsi="Arial" w:cs="Arial"/>
          <w:spacing w:val="-1"/>
          <w:lang w:val="en-GB"/>
        </w:rPr>
        <w:t>should</w:t>
      </w:r>
      <w:r w:rsidRPr="00FF19D3">
        <w:rPr>
          <w:rFonts w:ascii="Arial" w:hAnsi="Arial" w:cs="Arial"/>
          <w:lang w:val="en-GB"/>
        </w:rPr>
        <w:t xml:space="preserve"> </w:t>
      </w:r>
      <w:r w:rsidRPr="00FF19D3">
        <w:rPr>
          <w:rFonts w:ascii="Arial" w:hAnsi="Arial" w:cs="Arial"/>
          <w:spacing w:val="-1"/>
          <w:lang w:val="en-GB"/>
        </w:rPr>
        <w:t xml:space="preserve">be appropriate for the learning needs of PAs </w:t>
      </w:r>
      <w:r w:rsidRPr="00FF19D3">
        <w:rPr>
          <w:rFonts w:ascii="Arial" w:hAnsi="Arial" w:cs="Arial"/>
          <w:lang w:val="en-GB"/>
        </w:rPr>
        <w:t xml:space="preserve">throughout their development. The </w:t>
      </w:r>
      <w:r w:rsidR="00886ABE" w:rsidRPr="00886ABE">
        <w:rPr>
          <w:rFonts w:ascii="Arial" w:hAnsi="Arial" w:cs="Arial"/>
          <w:lang w:val="en-GB"/>
        </w:rPr>
        <w:t>framework</w:t>
      </w:r>
      <w:r w:rsidR="00103563">
        <w:rPr>
          <w:rFonts w:ascii="Arial" w:hAnsi="Arial" w:cs="Arial"/>
          <w:lang w:val="en-GB"/>
        </w:rPr>
        <w:t xml:space="preserve"> </w:t>
      </w:r>
      <w:r w:rsidR="002405FA">
        <w:rPr>
          <w:rFonts w:ascii="Arial" w:hAnsi="Arial" w:cs="Arial"/>
          <w:lang w:val="en-GB"/>
        </w:rPr>
        <w:t>can</w:t>
      </w:r>
      <w:r w:rsidR="002405FA" w:rsidRPr="002405FA">
        <w:rPr>
          <w:rFonts w:ascii="Arial" w:hAnsi="Arial" w:cs="Arial"/>
          <w:lang w:val="en-GB"/>
        </w:rPr>
        <w:t xml:space="preserve"> support</w:t>
      </w:r>
      <w:r w:rsidRPr="00FF19D3">
        <w:rPr>
          <w:rFonts w:ascii="Arial" w:hAnsi="Arial" w:cs="Arial"/>
          <w:lang w:val="en-GB"/>
        </w:rPr>
        <w:t xml:space="preserve"> supervisors by providing a structure to inform the design and delivery of post</w:t>
      </w:r>
      <w:r w:rsidR="00527333" w:rsidRPr="00FF19D3">
        <w:rPr>
          <w:rFonts w:ascii="Arial" w:hAnsi="Arial" w:cs="Arial"/>
          <w:spacing w:val="1"/>
          <w:lang w:val="en-GB"/>
        </w:rPr>
        <w:t>-</w:t>
      </w:r>
      <w:r w:rsidRPr="00FF19D3">
        <w:rPr>
          <w:rFonts w:ascii="Arial" w:hAnsi="Arial" w:cs="Arial"/>
          <w:spacing w:val="-3"/>
          <w:lang w:val="en-GB"/>
        </w:rPr>
        <w:t xml:space="preserve">qualification </w:t>
      </w:r>
      <w:r w:rsidRPr="00FF19D3">
        <w:rPr>
          <w:rFonts w:ascii="Arial" w:hAnsi="Arial" w:cs="Arial"/>
          <w:spacing w:val="-2"/>
          <w:lang w:val="en-GB"/>
        </w:rPr>
        <w:t>teaching. It can also be used as a basis for training needs analysis, comparing</w:t>
      </w:r>
      <w:r w:rsidRPr="00FF19D3">
        <w:rPr>
          <w:rFonts w:ascii="Arial" w:hAnsi="Arial" w:cs="Arial"/>
          <w:spacing w:val="-1"/>
          <w:lang w:val="en-GB"/>
        </w:rPr>
        <w:t xml:space="preserve"> </w:t>
      </w:r>
      <w:r w:rsidRPr="00FF19D3">
        <w:rPr>
          <w:rFonts w:ascii="Arial" w:hAnsi="Arial" w:cs="Arial"/>
          <w:spacing w:val="-2"/>
          <w:lang w:val="en-GB"/>
        </w:rPr>
        <w:t xml:space="preserve">current skills and knowledge with required </w:t>
      </w:r>
      <w:r w:rsidRPr="00FF19D3">
        <w:rPr>
          <w:rFonts w:ascii="Arial" w:hAnsi="Arial" w:cs="Arial"/>
          <w:spacing w:val="-1"/>
          <w:lang w:val="en-GB"/>
        </w:rPr>
        <w:t xml:space="preserve">skills and </w:t>
      </w:r>
      <w:r w:rsidR="002405FA" w:rsidRPr="002405FA">
        <w:rPr>
          <w:rFonts w:ascii="Arial" w:hAnsi="Arial" w:cs="Arial"/>
          <w:spacing w:val="-1"/>
          <w:lang w:val="en-GB"/>
        </w:rPr>
        <w:t>knowledge. The</w:t>
      </w:r>
      <w:r w:rsidRPr="00FF19D3">
        <w:rPr>
          <w:rFonts w:ascii="Arial" w:hAnsi="Arial" w:cs="Arial"/>
          <w:spacing w:val="-1"/>
          <w:lang w:val="en-GB"/>
        </w:rPr>
        <w:t xml:space="preserve"> framework can assist</w:t>
      </w:r>
      <w:r w:rsidRPr="00FF19D3">
        <w:rPr>
          <w:rFonts w:ascii="Arial" w:hAnsi="Arial" w:cs="Arial"/>
          <w:lang w:val="en-GB"/>
        </w:rPr>
        <w:t xml:space="preserve"> PAs</w:t>
      </w:r>
      <w:r w:rsidRPr="00FF19D3">
        <w:rPr>
          <w:rFonts w:ascii="Arial" w:hAnsi="Arial" w:cs="Arial"/>
          <w:spacing w:val="2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in</w:t>
      </w:r>
      <w:r w:rsidRPr="00FF19D3">
        <w:rPr>
          <w:rFonts w:ascii="Arial" w:hAnsi="Arial" w:cs="Arial"/>
          <w:spacing w:val="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the</w:t>
      </w:r>
      <w:r w:rsidRPr="00FF19D3">
        <w:rPr>
          <w:rFonts w:ascii="Arial" w:hAnsi="Arial" w:cs="Arial"/>
          <w:spacing w:val="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development</w:t>
      </w:r>
      <w:r w:rsidRPr="00FF19D3">
        <w:rPr>
          <w:rFonts w:ascii="Arial" w:hAnsi="Arial" w:cs="Arial"/>
          <w:spacing w:val="23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of</w:t>
      </w:r>
      <w:r w:rsidRPr="00FF19D3">
        <w:rPr>
          <w:rFonts w:ascii="Arial" w:hAnsi="Arial" w:cs="Arial"/>
          <w:spacing w:val="-9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a</w:t>
      </w:r>
      <w:r w:rsidRPr="00FF19D3">
        <w:rPr>
          <w:rFonts w:ascii="Arial" w:hAnsi="Arial" w:cs="Arial"/>
          <w:spacing w:val="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portfolio</w:t>
      </w:r>
      <w:r w:rsidRPr="00FF19D3">
        <w:rPr>
          <w:rFonts w:ascii="Arial" w:hAnsi="Arial" w:cs="Arial"/>
          <w:spacing w:val="4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of</w:t>
      </w:r>
      <w:r w:rsidRPr="00FF19D3">
        <w:rPr>
          <w:rFonts w:ascii="Arial" w:hAnsi="Arial" w:cs="Arial"/>
          <w:spacing w:val="7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evidence</w:t>
      </w:r>
      <w:r w:rsidRPr="00FF19D3">
        <w:rPr>
          <w:rFonts w:ascii="Arial" w:hAnsi="Arial" w:cs="Arial"/>
          <w:spacing w:val="5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of</w:t>
      </w:r>
      <w:r w:rsidRPr="00FF19D3">
        <w:rPr>
          <w:rFonts w:ascii="Arial" w:hAnsi="Arial" w:cs="Arial"/>
          <w:spacing w:val="7"/>
          <w:lang w:val="en-GB"/>
        </w:rPr>
        <w:t xml:space="preserve"> </w:t>
      </w:r>
      <w:r w:rsidRPr="00FF19D3">
        <w:rPr>
          <w:rFonts w:ascii="Arial" w:hAnsi="Arial" w:cs="Arial"/>
          <w:lang w:val="en-GB"/>
        </w:rPr>
        <w:t>capability.</w:t>
      </w:r>
    </w:p>
    <w:p w14:paraId="58F5D643" w14:textId="77777777" w:rsidR="00CD1C1D" w:rsidRPr="00FF19D3" w:rsidRDefault="00CD1C1D">
      <w:pPr>
        <w:jc w:val="both"/>
        <w:rPr>
          <w:lang w:val="en-GB"/>
        </w:rPr>
        <w:sectPr w:rsidR="00CD1C1D" w:rsidRPr="00FF19D3" w:rsidSect="00FF19D3">
          <w:pgSz w:w="11910" w:h="16820"/>
          <w:pgMar w:top="1134" w:right="442" w:bottom="1160" w:left="459" w:header="289" w:footer="227" w:gutter="0"/>
          <w:cols w:space="720"/>
          <w:docGrid w:linePitch="299"/>
        </w:sectPr>
      </w:pPr>
    </w:p>
    <w:p w14:paraId="07DDE077" w14:textId="504DE3FA" w:rsidR="00803E1B" w:rsidRPr="00FF19D3" w:rsidRDefault="00803E1B" w:rsidP="00803E1B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13" w:name="_Toc133935534"/>
      <w:r w:rsidRPr="00FF19D3">
        <w:rPr>
          <w:b w:val="0"/>
          <w:bCs w:val="0"/>
          <w:color w:val="005EB8"/>
          <w:sz w:val="36"/>
          <w:szCs w:val="36"/>
          <w:lang w:val="en-GB"/>
        </w:rPr>
        <w:lastRenderedPageBreak/>
        <w:t>SDEC Exclusion Criteria:</w:t>
      </w:r>
      <w:bookmarkEnd w:id="13"/>
    </w:p>
    <w:p w14:paraId="58F5D644" w14:textId="7AE8BE49" w:rsidR="00CD1C1D" w:rsidRPr="00FF19D3" w:rsidRDefault="0014744E">
      <w:pPr>
        <w:pStyle w:val="Heading2"/>
        <w:spacing w:before="79"/>
        <w:rPr>
          <w:b w:val="0"/>
          <w:bCs w:val="0"/>
          <w:sz w:val="36"/>
          <w:szCs w:val="36"/>
          <w:lang w:val="en-GB"/>
        </w:rPr>
      </w:pPr>
      <w:bookmarkStart w:id="14" w:name="_Toc132815532"/>
      <w:bookmarkStart w:id="15" w:name="_Toc133935298"/>
      <w:bookmarkStart w:id="16" w:name="_Toc133935535"/>
      <w:r w:rsidRPr="00FF19D3">
        <w:rPr>
          <w:b w:val="0"/>
          <w:bCs w:val="0"/>
          <w:noProof/>
          <w:color w:val="005EB8"/>
          <w:w w:val="95"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D7C7DA" wp14:editId="44CDB127">
                <wp:simplePos x="0" y="0"/>
                <wp:positionH relativeFrom="column">
                  <wp:posOffset>704416</wp:posOffset>
                </wp:positionH>
                <wp:positionV relativeFrom="paragraph">
                  <wp:posOffset>127314</wp:posOffset>
                </wp:positionV>
                <wp:extent cx="5501866" cy="8907146"/>
                <wp:effectExtent l="0" t="0" r="3810" b="825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866" cy="8907146"/>
                          <a:chOff x="0" y="-1"/>
                          <a:chExt cx="5501866" cy="8907146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990" y="0"/>
                            <a:ext cx="2372933" cy="634339"/>
                          </a:xfrm>
                          <a:prstGeom prst="rect">
                            <a:avLst/>
                          </a:prstGeom>
                          <a:solidFill>
                            <a:srgbClr val="CFE4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514D2A" w14:textId="77777777" w:rsidR="001712CC" w:rsidRPr="00FF19D3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Could the patient be treated on a community or primary care pathway (not in hospital)?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90" y="1210112"/>
                            <a:ext cx="2372933" cy="622228"/>
                          </a:xfrm>
                          <a:prstGeom prst="rect">
                            <a:avLst/>
                          </a:prstGeom>
                          <a:solidFill>
                            <a:srgbClr val="CFE4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A170E" w14:textId="77777777" w:rsidR="001712CC" w:rsidRPr="001301BF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Does the patient have a minor illness or injury which could be treated in a UTC?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2414304"/>
                            <a:ext cx="2372933" cy="489035"/>
                          </a:xfrm>
                          <a:prstGeom prst="rect">
                            <a:avLst/>
                          </a:prstGeom>
                          <a:solidFill>
                            <a:srgbClr val="CFE4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2342E9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Is the patient aged &lt;18?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3477962"/>
                            <a:ext cx="2372933" cy="991678"/>
                          </a:xfrm>
                          <a:prstGeom prst="rect">
                            <a:avLst/>
                          </a:prstGeom>
                          <a:solidFill>
                            <a:srgbClr val="CFE4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CAC1C7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Is the patient’s NEWS2 score </w:t>
                              </w:r>
                              <m:oMath>
                                <m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≥</m:t>
                                </m:r>
                              </m:oMath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5, or 3 in a single parameter OR do the patient’s symptoms suggest they are physiologically unstable?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5050705"/>
                            <a:ext cx="2372933" cy="825835"/>
                          </a:xfrm>
                          <a:prstGeom prst="rect">
                            <a:avLst/>
                          </a:prstGeom>
                          <a:solidFill>
                            <a:srgbClr val="CFE4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78E708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Does the patient have any new confusion (different to baseline)?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6446140"/>
                            <a:ext cx="2372933" cy="822589"/>
                          </a:xfrm>
                          <a:prstGeom prst="rect">
                            <a:avLst/>
                          </a:prstGeom>
                          <a:solidFill>
                            <a:srgbClr val="CFE4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43DB93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Does the patient have any suspected features, musculoskeletal injuries or open wounds?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Hexagon 49"/>
                        <wps:cNvSpPr/>
                        <wps:spPr>
                          <a:xfrm>
                            <a:off x="1" y="7845358"/>
                            <a:ext cx="2734146" cy="1061787"/>
                          </a:xfrm>
                          <a:prstGeom prst="hexagon">
                            <a:avLst/>
                          </a:prstGeom>
                          <a:solidFill>
                            <a:srgbClr val="FDF7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4B5CAF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Potential referral for SDEC – please call your nearest SDEC department before considering 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3113151" y="-1"/>
                            <a:ext cx="2372933" cy="809625"/>
                          </a:xfrm>
                          <a:prstGeom prst="roundRect">
                            <a:avLst/>
                          </a:prstGeom>
                          <a:solidFill>
                            <a:srgbClr val="C4F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2F8DF3" w14:textId="77777777" w:rsidR="001712CC" w:rsidRPr="00FF19D3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Refer to primary or community care such as urgent community response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Rectangle: Rounded Corners 51"/>
                        <wps:cNvSpPr/>
                        <wps:spPr>
                          <a:xfrm>
                            <a:off x="3128933" y="1206578"/>
                            <a:ext cx="2372933" cy="640936"/>
                          </a:xfrm>
                          <a:prstGeom prst="roundRect">
                            <a:avLst/>
                          </a:prstGeom>
                          <a:solidFill>
                            <a:srgbClr val="C4F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657E17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Refer to UTC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Rectangle: Rounded Corners 52"/>
                        <wps:cNvSpPr/>
                        <wps:spPr>
                          <a:xfrm>
                            <a:off x="3128933" y="2400388"/>
                            <a:ext cx="2372933" cy="494939"/>
                          </a:xfrm>
                          <a:prstGeom prst="roundRect">
                            <a:avLst/>
                          </a:prstGeom>
                          <a:solidFill>
                            <a:srgbClr val="C4F6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317E4" w14:textId="0A79F0EE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Refer to appropriate paed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iatric</w:t>
                              </w: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pathway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Rectangle: Rounded Corners 53"/>
                        <wps:cNvSpPr/>
                        <wps:spPr>
                          <a:xfrm>
                            <a:off x="3128675" y="3576118"/>
                            <a:ext cx="2372933" cy="823866"/>
                          </a:xfrm>
                          <a:prstGeom prst="roundRect">
                            <a:avLst/>
                          </a:prstGeom>
                          <a:solidFill>
                            <a:srgbClr val="FF8F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D85003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Refer to Emergency Department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Rectangle: Rounded Corners 54"/>
                        <wps:cNvSpPr/>
                        <wps:spPr>
                          <a:xfrm>
                            <a:off x="3111649" y="4976544"/>
                            <a:ext cx="2372933" cy="894720"/>
                          </a:xfrm>
                          <a:prstGeom prst="roundRect">
                            <a:avLst/>
                          </a:prstGeom>
                          <a:solidFill>
                            <a:srgbClr val="FED7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822FD2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If the patient is &gt;65 years consider frailty pathway – see separate pathway. If &lt;65 refer to 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Rectangle: Rounded Corners 55"/>
                        <wps:cNvSpPr/>
                        <wps:spPr>
                          <a:xfrm>
                            <a:off x="3128932" y="6446142"/>
                            <a:ext cx="2372933" cy="822588"/>
                          </a:xfrm>
                          <a:prstGeom prst="roundRect">
                            <a:avLst/>
                          </a:prstGeom>
                          <a:solidFill>
                            <a:srgbClr val="FF8F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7175FC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Refer to UTC or Emergency Department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Straight Arrow Connector 56"/>
                        <wps:cNvCnPr>
                          <a:cxnSpLocks/>
                        </wps:cNvCnPr>
                        <wps:spPr>
                          <a:xfrm>
                            <a:off x="1159090" y="623927"/>
                            <a:ext cx="0" cy="576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Box 73"/>
                        <wps:cNvSpPr txBox="1"/>
                        <wps:spPr>
                          <a:xfrm>
                            <a:off x="950873" y="726641"/>
                            <a:ext cx="4121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1C8378F" w14:textId="77777777" w:rsidR="001712CC" w:rsidRPr="001301BF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8" name="Straight Arrow Connector 58"/>
                        <wps:cNvCnPr>
                          <a:cxnSpLocks/>
                        </wps:cNvCnPr>
                        <wps:spPr>
                          <a:xfrm>
                            <a:off x="1159090" y="1833536"/>
                            <a:ext cx="0" cy="576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Box 75"/>
                        <wps:cNvSpPr txBox="1"/>
                        <wps:spPr>
                          <a:xfrm>
                            <a:off x="950951" y="1936164"/>
                            <a:ext cx="4121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9086242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0" name="Straight Arrow Connector 60"/>
                        <wps:cNvCnPr>
                          <a:cxnSpLocks/>
                        </wps:cNvCnPr>
                        <wps:spPr>
                          <a:xfrm>
                            <a:off x="1159090" y="2903539"/>
                            <a:ext cx="0" cy="576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Box 77"/>
                        <wps:cNvSpPr txBox="1"/>
                        <wps:spPr>
                          <a:xfrm>
                            <a:off x="950951" y="3006035"/>
                            <a:ext cx="4121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1AE5ABD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2" name="Straight Arrow Connector 62"/>
                        <wps:cNvCnPr>
                          <a:cxnSpLocks/>
                        </wps:cNvCnPr>
                        <wps:spPr>
                          <a:xfrm>
                            <a:off x="1159090" y="4473000"/>
                            <a:ext cx="0" cy="576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Box 79"/>
                        <wps:cNvSpPr txBox="1"/>
                        <wps:spPr>
                          <a:xfrm>
                            <a:off x="950951" y="4575302"/>
                            <a:ext cx="4121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8DBD98F" w14:textId="77777777" w:rsidR="001712CC" w:rsidRPr="001301BF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4" name="Straight Arrow Connector 64"/>
                        <wps:cNvCnPr>
                          <a:cxnSpLocks/>
                        </wps:cNvCnPr>
                        <wps:spPr>
                          <a:xfrm>
                            <a:off x="1159090" y="5871717"/>
                            <a:ext cx="0" cy="576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Box 81"/>
                        <wps:cNvSpPr txBox="1"/>
                        <wps:spPr>
                          <a:xfrm>
                            <a:off x="950951" y="5973849"/>
                            <a:ext cx="4121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535EEB4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6" name="Straight Arrow Connector 66"/>
                        <wps:cNvCnPr>
                          <a:cxnSpLocks/>
                        </wps:cNvCnPr>
                        <wps:spPr>
                          <a:xfrm>
                            <a:off x="1159090" y="7265362"/>
                            <a:ext cx="0" cy="576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Box 83"/>
                        <wps:cNvSpPr txBox="1"/>
                        <wps:spPr>
                          <a:xfrm>
                            <a:off x="950990" y="7367631"/>
                            <a:ext cx="393065" cy="2520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1137297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2372933" y="344924"/>
                            <a:ext cx="756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Box 85"/>
                        <wps:cNvSpPr txBox="1"/>
                        <wps:spPr>
                          <a:xfrm>
                            <a:off x="2469486" y="216811"/>
                            <a:ext cx="4883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21FE6CB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372933" y="1514443"/>
                            <a:ext cx="756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extBox 87"/>
                        <wps:cNvSpPr txBox="1"/>
                        <wps:spPr>
                          <a:xfrm>
                            <a:off x="2469486" y="1386186"/>
                            <a:ext cx="4883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CE5CEB7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2372933" y="2656527"/>
                            <a:ext cx="756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TextBox 89"/>
                        <wps:cNvSpPr txBox="1"/>
                        <wps:spPr>
                          <a:xfrm>
                            <a:off x="2469486" y="2528127"/>
                            <a:ext cx="4883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7381B93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2372933" y="3928986"/>
                            <a:ext cx="756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Box 91"/>
                        <wps:cNvSpPr txBox="1"/>
                        <wps:spPr>
                          <a:xfrm>
                            <a:off x="2469486" y="3800430"/>
                            <a:ext cx="4883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E8688C2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2372933" y="5387306"/>
                            <a:ext cx="756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Box 93"/>
                        <wps:cNvSpPr txBox="1"/>
                        <wps:spPr>
                          <a:xfrm>
                            <a:off x="2469486" y="5258576"/>
                            <a:ext cx="4883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A393059" w14:textId="77777777" w:rsidR="001712CC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8" name="Straight Arrow Connector 78"/>
                        <wps:cNvCnPr/>
                        <wps:spPr>
                          <a:xfrm>
                            <a:off x="2372933" y="6845626"/>
                            <a:ext cx="7560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Box 95"/>
                        <wps:cNvSpPr txBox="1"/>
                        <wps:spPr>
                          <a:xfrm>
                            <a:off x="2469486" y="6716715"/>
                            <a:ext cx="48831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F00B72C" w14:textId="77777777" w:rsidR="001712CC" w:rsidRPr="00D061BE" w:rsidRDefault="001712CC" w:rsidP="0014744E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F19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7C7DA" id="Group 42" o:spid="_x0000_s1026" style="position:absolute;left:0;text-align:left;margin-left:55.45pt;margin-top:10pt;width:433.2pt;height:701.35pt;z-index:251660288;mso-height-relative:margin" coordorigin="" coordsize="55018,8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">
                <v:rect id="Rectangle 43" o:spid="_x0000_s1027" style="position:absolute;left:9;width:23730;height:6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" fillcolor="#cfe4ff" stroked="f" strokeweight="2pt">
                  <v:textbox>
                    <w:txbxContent>
                      <w:p w14:paraId="1D514D2A" w14:textId="77777777" w:rsidR="001712CC" w:rsidRPr="00FF19D3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Could the patient be treated on a community or primary care pathway (not in hospital)?</w:t>
                        </w:r>
                      </w:p>
                    </w:txbxContent>
                  </v:textbox>
                </v:rect>
                <v:rect id="Rectangle 44" o:spid="_x0000_s1028" style="position:absolute;left:9;top:12101;width:23730;height:6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" fillcolor="#cfe4ff" stroked="f" strokeweight="2pt">
                  <v:textbox>
                    <w:txbxContent>
                      <w:p w14:paraId="530A170E" w14:textId="77777777" w:rsidR="001712CC" w:rsidRPr="001301BF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Does the patient have a minor illness or injury which could be treated in a UTC?</w:t>
                        </w:r>
                      </w:p>
                    </w:txbxContent>
                  </v:textbox>
                </v:rect>
                <v:rect id="Rectangle 45" o:spid="_x0000_s1029" style="position:absolute;top:24143;width:23729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" fillcolor="#cfe4ff" stroked="f" strokeweight="2pt">
                  <v:textbox>
                    <w:txbxContent>
                      <w:p w14:paraId="452342E9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Is the patient aged &lt;18?</w:t>
                        </w:r>
                      </w:p>
                    </w:txbxContent>
                  </v:textbox>
                </v:rect>
                <v:rect id="Rectangle 46" o:spid="_x0000_s1030" style="position:absolute;top:34779;width:23729;height:9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" fillcolor="#cfe4ff" stroked="f" strokeweight="2pt">
                  <v:textbox>
                    <w:txbxContent>
                      <w:p w14:paraId="74CAC1C7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Is the patient’s NEWS2 score </w:t>
                        </w:r>
                        <m:oMath>
                          <m:r>
                            <w:rPr>
                              <w:rFonts w:ascii="Cambria Math" w:eastAsia="Cambria Math" w:hAnsi="Cambria Math" w:cs="Arial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≥</m:t>
                          </m:r>
                        </m:oMath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5, or 3 in a single parameter OR do the patient’s symptoms suggest they are physiologically unstable?</w:t>
                        </w:r>
                      </w:p>
                    </w:txbxContent>
                  </v:textbox>
                </v:rect>
                <v:rect id="Rectangle 47" o:spid="_x0000_s1031" style="position:absolute;top:50507;width:23729;height:8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" fillcolor="#cfe4ff" stroked="f" strokeweight="2pt">
                  <v:textbox>
                    <w:txbxContent>
                      <w:p w14:paraId="2178E708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Does the patient have any new confusion (different to baseline)?</w:t>
                        </w:r>
                      </w:p>
                    </w:txbxContent>
                  </v:textbox>
                </v:rect>
                <v:rect id="Rectangle 48" o:spid="_x0000_s1032" style="position:absolute;top:64461;width:23729;height:8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" fillcolor="#cfe4ff" stroked="f" strokeweight="2pt">
                  <v:textbox>
                    <w:txbxContent>
                      <w:p w14:paraId="3643DB93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Does the patient have any suspected features, musculoskeletal injuries or open wounds?</w:t>
                        </w:r>
                      </w:p>
                    </w:txbxContent>
                  </v:textbox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9" o:spid="_x0000_s1033" type="#_x0000_t9" style="position:absolute;top:78453;width:27341;height:10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" adj="2097" fillcolor="#fdf7a0" stroked="f" strokeweight="2pt">
                  <v:textbox>
                    <w:txbxContent>
                      <w:p w14:paraId="644B5CAF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Potential referral for SDEC – please call your nearest SDEC department before considering ED</w:t>
                        </w:r>
                      </w:p>
                    </w:txbxContent>
                  </v:textbox>
                </v:shape>
                <v:roundrect id="Rectangle: Rounded Corners 50" o:spid="_x0000_s1034" style="position:absolute;left:31131;width:23729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" fillcolor="#c4f6c5" stroked="f" strokeweight="2pt">
                  <v:textbox>
                    <w:txbxContent>
                      <w:p w14:paraId="3A2F8DF3" w14:textId="77777777" w:rsidR="001712CC" w:rsidRPr="00FF19D3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Refer to primary or community care such as urgent community response</w:t>
                        </w:r>
                      </w:p>
                    </w:txbxContent>
                  </v:textbox>
                </v:roundrect>
                <v:roundrect id="Rectangle: Rounded Corners 51" o:spid="_x0000_s1035" style="position:absolute;left:31289;top:12065;width:23729;height:64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" fillcolor="#c4f6c5" stroked="f" strokeweight="2pt">
                  <v:textbox>
                    <w:txbxContent>
                      <w:p w14:paraId="4D657E17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Refer to UTC</w:t>
                        </w:r>
                      </w:p>
                    </w:txbxContent>
                  </v:textbox>
                </v:roundrect>
                <v:roundrect id="Rectangle: Rounded Corners 52" o:spid="_x0000_s1036" style="position:absolute;left:31289;top:24003;width:23729;height:49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" fillcolor="#c4f6c5" stroked="f" strokeweight="2pt">
                  <v:textbox>
                    <w:txbxContent>
                      <w:p w14:paraId="49A317E4" w14:textId="0A79F0EE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Refer to appropriate paed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iatric</w:t>
                        </w: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pathway</w:t>
                        </w:r>
                      </w:p>
                    </w:txbxContent>
                  </v:textbox>
                </v:roundrect>
                <v:roundrect id="Rectangle: Rounded Corners 53" o:spid="_x0000_s1037" style="position:absolute;left:31286;top:35761;width:23730;height:8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" fillcolor="#ff8f8e" stroked="f" strokeweight="2pt">
                  <v:textbox>
                    <w:txbxContent>
                      <w:p w14:paraId="10D85003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Refer to Emergency Department</w:t>
                        </w:r>
                      </w:p>
                    </w:txbxContent>
                  </v:textbox>
                </v:roundrect>
                <v:roundrect id="Rectangle: Rounded Corners 54" o:spid="_x0000_s1038" style="position:absolute;left:31116;top:49765;width:23729;height:8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" fillcolor="#fed7f6" stroked="f" strokeweight="2pt">
                  <v:textbox>
                    <w:txbxContent>
                      <w:p w14:paraId="55822FD2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If the patient is &gt;65 years consider frailty pathway – see separate pathway. If &lt;65 refer to ED</w:t>
                        </w:r>
                      </w:p>
                    </w:txbxContent>
                  </v:textbox>
                </v:roundrect>
                <v:roundrect id="Rectangle: Rounded Corners 55" o:spid="_x0000_s1039" style="position:absolute;left:31289;top:64461;width:23729;height:8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" fillcolor="#ff8f8e" stroked="f" strokeweight="2pt">
                  <v:textbox>
                    <w:txbxContent>
                      <w:p w14:paraId="7E7175FC" w14:textId="77777777" w:rsidR="001712CC" w:rsidRDefault="001712CC" w:rsidP="0014744E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Refer to UTC or Emergency Department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" o:spid="_x0000_s1040" type="#_x0000_t32" style="position:absolute;left:11590;top:6239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" strokecolor="black [3213]" strokeweight="3pt">
                  <v:stroke endarrow="block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3" o:spid="_x0000_s1041" type="#_x0000_t202" style="position:absolute;left:9508;top:7266;width:41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" fillcolor="white [3212]" stroked="f">
                  <v:textbox style="mso-fit-shape-to-text:t">
                    <w:txbxContent>
                      <w:p w14:paraId="61C8378F" w14:textId="77777777" w:rsidR="001712CC" w:rsidRPr="001301BF" w:rsidRDefault="001712CC" w:rsidP="0014744E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58" o:spid="_x0000_s1042" type="#_x0000_t32" style="position:absolute;left:11590;top:18335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" strokecolor="black [3213]" strokeweight="3pt">
                  <v:stroke endarrow="block"/>
                  <o:lock v:ext="edit" shapetype="f"/>
                </v:shape>
                <v:shape id="TextBox 75" o:spid="_x0000_s1043" type="#_x0000_t202" style="position:absolute;left:9509;top:19361;width:41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" fillcolor="white [3212]" stroked="f">
                  <v:textbox style="mso-fit-shape-to-text:t">
                    <w:txbxContent>
                      <w:p w14:paraId="59086242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60" o:spid="_x0000_s1044" type="#_x0000_t32" style="position:absolute;left:11590;top:29035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" strokecolor="black [3213]" strokeweight="3pt">
                  <v:stroke endarrow="block"/>
                  <o:lock v:ext="edit" shapetype="f"/>
                </v:shape>
                <v:shape id="TextBox 77" o:spid="_x0000_s1045" type="#_x0000_t202" style="position:absolute;left:9509;top:30060;width:41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" fillcolor="white [3212]" stroked="f">
                  <v:textbox style="mso-fit-shape-to-text:t">
                    <w:txbxContent>
                      <w:p w14:paraId="31AE5ABD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62" o:spid="_x0000_s1046" type="#_x0000_t32" style="position:absolute;left:11590;top:44730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" strokecolor="black [3213]" strokeweight="3pt">
                  <v:stroke endarrow="block"/>
                  <o:lock v:ext="edit" shapetype="f"/>
                </v:shape>
                <v:shape id="TextBox 79" o:spid="_x0000_s1047" type="#_x0000_t202" style="position:absolute;left:9509;top:45753;width:41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" fillcolor="white [3212]" stroked="f">
                  <v:textbox style="mso-fit-shape-to-text:t">
                    <w:txbxContent>
                      <w:p w14:paraId="08DBD98F" w14:textId="77777777" w:rsidR="001712CC" w:rsidRPr="001301BF" w:rsidRDefault="001712CC" w:rsidP="0014744E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64" o:spid="_x0000_s1048" type="#_x0000_t32" style="position:absolute;left:11590;top:58717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" strokecolor="black [3213]" strokeweight="3pt">
                  <v:stroke endarrow="block"/>
                  <o:lock v:ext="edit" shapetype="f"/>
                </v:shape>
                <v:shape id="TextBox 81" o:spid="_x0000_s1049" type="#_x0000_t202" style="position:absolute;left:9509;top:59738;width:412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" fillcolor="white [3212]" stroked="f">
                  <v:textbox style="mso-fit-shape-to-text:t">
                    <w:txbxContent>
                      <w:p w14:paraId="7535EEB4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66" o:spid="_x0000_s1050" type="#_x0000_t32" style="position:absolute;left:11590;top:72653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" strokecolor="black [3213]" strokeweight="3pt">
                  <v:stroke endarrow="block"/>
                  <o:lock v:ext="edit" shapetype="f"/>
                </v:shape>
                <v:shape id="TextBox 83" o:spid="_x0000_s1051" type="#_x0000_t202" style="position:absolute;left:9509;top:73676;width:393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" fillcolor="white [3212]" stroked="f">
                  <v:textbox style="mso-fit-shape-to-text:t">
                    <w:txbxContent>
                      <w:p w14:paraId="31137297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68" o:spid="_x0000_s1052" type="#_x0000_t32" style="position:absolute;left:23729;top:3449;width:7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" strokecolor="black [3213]" strokeweight="3pt">
                  <v:stroke endarrow="block"/>
                </v:shape>
                <v:shape id="TextBox 85" o:spid="_x0000_s1053" type="#_x0000_t202" style="position:absolute;left:24694;top:2168;width:488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" fillcolor="white [3212]" stroked="f">
                  <v:textbox style="mso-fit-shape-to-text:t">
                    <w:txbxContent>
                      <w:p w14:paraId="521FE6CB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70" o:spid="_x0000_s1054" type="#_x0000_t32" style="position:absolute;left:23729;top:15144;width:7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" strokecolor="black [3213]" strokeweight="3pt">
                  <v:stroke endarrow="block"/>
                </v:shape>
                <v:shape id="TextBox 87" o:spid="_x0000_s1055" type="#_x0000_t202" style="position:absolute;left:24694;top:13861;width:488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" fillcolor="white [3212]" stroked="f">
                  <v:textbox style="mso-fit-shape-to-text:t">
                    <w:txbxContent>
                      <w:p w14:paraId="2CE5CEB7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72" o:spid="_x0000_s1056" type="#_x0000_t32" style="position:absolute;left:23729;top:26565;width:7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" strokecolor="black [3213]" strokeweight="3pt">
                  <v:stroke endarrow="block"/>
                </v:shape>
                <v:shape id="TextBox 89" o:spid="_x0000_s1057" type="#_x0000_t202" style="position:absolute;left:24694;top:25281;width:488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" fillcolor="white [3212]" stroked="f">
                  <v:textbox style="mso-fit-shape-to-text:t">
                    <w:txbxContent>
                      <w:p w14:paraId="07381B93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74" o:spid="_x0000_s1058" type="#_x0000_t32" style="position:absolute;left:23729;top:39289;width:7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" strokecolor="black [3213]" strokeweight="3pt">
                  <v:stroke endarrow="block"/>
                </v:shape>
                <v:shape id="TextBox 91" o:spid="_x0000_s1059" type="#_x0000_t202" style="position:absolute;left:24694;top:38004;width:488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" fillcolor="white [3212]" stroked="f">
                  <v:textbox style="mso-fit-shape-to-text:t">
                    <w:txbxContent>
                      <w:p w14:paraId="0E8688C2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76" o:spid="_x0000_s1060" type="#_x0000_t32" style="position:absolute;left:23729;top:53873;width:7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" strokecolor="black [3213]" strokeweight="3pt">
                  <v:stroke endarrow="block"/>
                </v:shape>
                <v:shape id="TextBox 93" o:spid="_x0000_s1061" type="#_x0000_t202" style="position:absolute;left:24694;top:52585;width:488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" fillcolor="white [3212]" stroked="f">
                  <v:textbox style="mso-fit-shape-to-text:t">
                    <w:txbxContent>
                      <w:p w14:paraId="5A393059" w14:textId="77777777" w:rsidR="001712CC" w:rsidRDefault="001712CC" w:rsidP="0014744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78" o:spid="_x0000_s1062" type="#_x0000_t32" style="position:absolute;left:23729;top:68456;width:7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" strokecolor="black [3213]" strokeweight="3pt">
                  <v:stroke endarrow="block"/>
                </v:shape>
                <v:shape id="TextBox 95" o:spid="_x0000_s1063" type="#_x0000_t202" style="position:absolute;left:24694;top:67167;width:488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" fillcolor="white [3212]" stroked="f">
                  <v:textbox style="mso-fit-shape-to-text:t">
                    <w:txbxContent>
                      <w:p w14:paraId="5F00B72C" w14:textId="77777777" w:rsidR="001712CC" w:rsidRPr="00D061BE" w:rsidRDefault="001712CC" w:rsidP="0014744E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FF19D3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4"/>
      <w:bookmarkEnd w:id="15"/>
      <w:bookmarkEnd w:id="16"/>
    </w:p>
    <w:p w14:paraId="58F5D645" w14:textId="2FE63386" w:rsidR="00CD1C1D" w:rsidRPr="00FF19D3" w:rsidRDefault="00CD1C1D">
      <w:pPr>
        <w:pStyle w:val="BodyText"/>
        <w:spacing w:before="4"/>
        <w:rPr>
          <w:rFonts w:ascii="Arial"/>
          <w:b/>
          <w:sz w:val="19"/>
          <w:lang w:val="en-GB"/>
        </w:rPr>
      </w:pPr>
    </w:p>
    <w:p w14:paraId="58F5D646" w14:textId="77777777" w:rsidR="00CD1C1D" w:rsidRPr="00FF19D3" w:rsidRDefault="00CD1C1D">
      <w:pPr>
        <w:rPr>
          <w:rFonts w:ascii="Arial"/>
          <w:sz w:val="19"/>
          <w:lang w:val="en-GB"/>
        </w:rPr>
        <w:sectPr w:rsidR="00CD1C1D" w:rsidRPr="00FF19D3" w:rsidSect="00FF19D3">
          <w:pgSz w:w="11910" w:h="16820"/>
          <w:pgMar w:top="1134" w:right="442" w:bottom="1160" w:left="459" w:header="289" w:footer="290" w:gutter="0"/>
          <w:cols w:space="720"/>
        </w:sectPr>
      </w:pPr>
    </w:p>
    <w:p w14:paraId="58F5D647" w14:textId="1304ACBA" w:rsidR="00CD1C1D" w:rsidRPr="00FF19D3" w:rsidRDefault="00F103C0" w:rsidP="00803E1B">
      <w:pPr>
        <w:pStyle w:val="Heading1"/>
        <w:ind w:right="662"/>
        <w:rPr>
          <w:b w:val="0"/>
          <w:bCs w:val="0"/>
          <w:color w:val="005EB8"/>
          <w:sz w:val="48"/>
          <w:szCs w:val="48"/>
          <w:lang w:val="en-GB"/>
        </w:rPr>
      </w:pPr>
      <w:bookmarkStart w:id="17" w:name="_bookmark7"/>
      <w:bookmarkStart w:id="18" w:name="_Toc133935536"/>
      <w:bookmarkEnd w:id="17"/>
      <w:r w:rsidRPr="00FF19D3">
        <w:rPr>
          <w:b w:val="0"/>
          <w:bCs w:val="0"/>
          <w:color w:val="005EB8"/>
          <w:sz w:val="48"/>
          <w:szCs w:val="48"/>
          <w:lang w:val="en-GB"/>
        </w:rPr>
        <w:lastRenderedPageBreak/>
        <w:t>Physician</w:t>
      </w:r>
      <w:r w:rsidRPr="00FF19D3">
        <w:rPr>
          <w:b w:val="0"/>
          <w:bCs w:val="0"/>
          <w:color w:val="005EB8"/>
          <w:spacing w:val="-30"/>
          <w:sz w:val="48"/>
          <w:szCs w:val="48"/>
          <w:lang w:val="en-GB"/>
        </w:rPr>
        <w:t xml:space="preserve"> </w:t>
      </w:r>
      <w:r w:rsidR="00803E1B" w:rsidRPr="00FF19D3">
        <w:rPr>
          <w:b w:val="0"/>
          <w:bCs w:val="0"/>
          <w:color w:val="005EB8"/>
          <w:sz w:val="48"/>
          <w:szCs w:val="48"/>
          <w:lang w:val="en-GB"/>
        </w:rPr>
        <w:t>Associate Capabilities</w:t>
      </w:r>
      <w:bookmarkEnd w:id="18"/>
    </w:p>
    <w:p w14:paraId="58F5D648" w14:textId="5B5004BA" w:rsidR="00CD1C1D" w:rsidRPr="001301BF" w:rsidRDefault="00F103C0" w:rsidP="00FF19D3">
      <w:pPr>
        <w:pStyle w:val="BodyText"/>
        <w:spacing w:before="232" w:line="264" w:lineRule="auto"/>
        <w:ind w:left="677" w:right="688"/>
        <w:rPr>
          <w:rFonts w:ascii="Arial" w:hAnsi="Arial" w:cs="Arial"/>
          <w:lang w:val="en-GB"/>
        </w:rPr>
      </w:pPr>
      <w:r w:rsidRPr="00FF19D3">
        <w:rPr>
          <w:rFonts w:ascii="Arial" w:hAnsi="Arial" w:cs="Arial"/>
          <w:lang w:val="en-GB"/>
        </w:rPr>
        <w:t>Once qualified a PA should understand the diagnosis and management of each of the 10</w:t>
      </w:r>
      <w:r w:rsidRPr="00FF19D3">
        <w:rPr>
          <w:rFonts w:ascii="Arial" w:hAnsi="Arial" w:cs="Arial"/>
          <w:spacing w:val="1"/>
          <w:lang w:val="en-GB"/>
        </w:rPr>
        <w:t xml:space="preserve"> </w:t>
      </w:r>
      <w:r w:rsidR="00A87355">
        <w:rPr>
          <w:rFonts w:ascii="Arial" w:hAnsi="Arial" w:cs="Arial"/>
          <w:lang w:val="en-GB"/>
        </w:rPr>
        <w:t>‘</w:t>
      </w:r>
      <w:r w:rsidRPr="001301BF">
        <w:rPr>
          <w:rFonts w:ascii="Arial" w:hAnsi="Arial" w:cs="Arial"/>
          <w:lang w:val="en-GB"/>
        </w:rPr>
        <w:t>gold standard</w:t>
      </w:r>
      <w:r w:rsidR="00A87355">
        <w:rPr>
          <w:rFonts w:ascii="Arial" w:hAnsi="Arial" w:cs="Arial"/>
          <w:lang w:val="en-GB"/>
        </w:rPr>
        <w:t>’</w:t>
      </w:r>
      <w:r w:rsidR="00A87355"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conditions, in a patient presenting with the problem for the first time. They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 xml:space="preserve">should be able to manage the condition safely in an SDEC setting, taking measures to </w:t>
      </w:r>
      <w:r w:rsidRPr="001301BF">
        <w:rPr>
          <w:rFonts w:ascii="Arial" w:hAnsi="Arial" w:cs="Arial"/>
          <w:spacing w:val="-2"/>
          <w:lang w:val="en-GB"/>
        </w:rPr>
        <w:t>avoid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immediate deterioration and referring appropriately. However, the PA will work under the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supervision of a senior doctor and the amount of support required will vary depending on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PA’s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capabilities</w:t>
      </w:r>
      <w:r w:rsidRPr="001301BF">
        <w:rPr>
          <w:rFonts w:ascii="Arial" w:hAnsi="Arial" w:cs="Arial"/>
          <w:spacing w:val="3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2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confidence.</w:t>
      </w:r>
    </w:p>
    <w:p w14:paraId="58F5D649" w14:textId="77777777" w:rsidR="00CD1C1D" w:rsidRPr="001301BF" w:rsidRDefault="00CD1C1D" w:rsidP="008A48AF">
      <w:pPr>
        <w:pStyle w:val="BodyText"/>
        <w:spacing w:before="3"/>
        <w:rPr>
          <w:rFonts w:ascii="Arial" w:hAnsi="Arial" w:cs="Arial"/>
          <w:sz w:val="21"/>
          <w:lang w:val="en-GB"/>
        </w:rPr>
      </w:pPr>
    </w:p>
    <w:p w14:paraId="58F5D64A" w14:textId="0836540F" w:rsidR="00CD1C1D" w:rsidRPr="00291C96" w:rsidRDefault="00F103C0" w:rsidP="001301BF">
      <w:pPr>
        <w:pStyle w:val="BodyText"/>
        <w:spacing w:before="1" w:line="264" w:lineRule="auto"/>
        <w:ind w:left="677" w:right="688"/>
        <w:rPr>
          <w:rFonts w:ascii="Arial" w:hAnsi="Arial" w:cs="Arial"/>
          <w:color w:val="0070C0"/>
          <w:lang w:val="en-GB"/>
        </w:rPr>
      </w:pPr>
      <w:r w:rsidRPr="001301BF">
        <w:rPr>
          <w:rFonts w:ascii="Arial" w:hAnsi="Arial" w:cs="Arial"/>
          <w:spacing w:val="-3"/>
          <w:lang w:val="en-GB"/>
        </w:rPr>
        <w:t xml:space="preserve">PAs are currently unable to prescribe </w:t>
      </w:r>
      <w:r w:rsidRPr="001301BF">
        <w:rPr>
          <w:rFonts w:ascii="Arial" w:hAnsi="Arial" w:cs="Arial"/>
          <w:spacing w:val="-2"/>
          <w:lang w:val="en-GB"/>
        </w:rPr>
        <w:t>or request ionising radiation (</w:t>
      </w:r>
      <w:r w:rsidR="008A48AF" w:rsidRPr="00460575">
        <w:rPr>
          <w:rFonts w:ascii="Arial" w:hAnsi="Arial" w:cs="Arial"/>
          <w:spacing w:val="-2"/>
          <w:lang w:val="en-GB"/>
        </w:rPr>
        <w:t>for example,</w:t>
      </w:r>
      <w:r w:rsidRPr="001301BF">
        <w:rPr>
          <w:rFonts w:ascii="Arial" w:hAnsi="Arial" w:cs="Arial"/>
          <w:spacing w:val="-2"/>
          <w:lang w:val="en-GB"/>
        </w:rPr>
        <w:t xml:space="preserve"> X-Ray or CT scans).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However,</w:t>
      </w:r>
      <w:r w:rsidRPr="001301BF">
        <w:rPr>
          <w:rFonts w:ascii="Arial" w:hAnsi="Arial" w:cs="Arial"/>
          <w:spacing w:val="-10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they</w:t>
      </w:r>
      <w:r w:rsidRPr="001301BF">
        <w:rPr>
          <w:rFonts w:ascii="Arial" w:hAnsi="Arial" w:cs="Arial"/>
          <w:spacing w:val="-1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are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expected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to</w:t>
      </w:r>
      <w:r w:rsidRPr="001301BF">
        <w:rPr>
          <w:rFonts w:ascii="Arial" w:hAnsi="Arial" w:cs="Arial"/>
          <w:spacing w:val="-13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have</w:t>
      </w:r>
      <w:r w:rsidRPr="001301BF">
        <w:rPr>
          <w:rFonts w:ascii="Arial" w:hAnsi="Arial" w:cs="Arial"/>
          <w:spacing w:val="-13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an</w:t>
      </w:r>
      <w:r w:rsidRPr="001301BF">
        <w:rPr>
          <w:rFonts w:ascii="Arial" w:hAnsi="Arial" w:cs="Arial"/>
          <w:spacing w:val="-13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adequate</w:t>
      </w:r>
      <w:r w:rsidRPr="001301BF">
        <w:rPr>
          <w:rFonts w:ascii="Arial" w:hAnsi="Arial" w:cs="Arial"/>
          <w:spacing w:val="18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level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of</w:t>
      </w:r>
      <w:r w:rsidRPr="001301BF">
        <w:rPr>
          <w:rFonts w:ascii="Arial" w:hAnsi="Arial" w:cs="Arial"/>
          <w:spacing w:val="-10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pharmacology</w:t>
      </w:r>
      <w:r w:rsidRPr="001301BF">
        <w:rPr>
          <w:rFonts w:ascii="Arial" w:hAnsi="Arial" w:cs="Arial"/>
          <w:spacing w:val="14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knowledge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to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safely</w:t>
      </w:r>
      <w:r w:rsidRPr="001301BF">
        <w:rPr>
          <w:rFonts w:ascii="Arial" w:hAnsi="Arial" w:cs="Arial"/>
          <w:spacing w:val="-6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manage patients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under supervision.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It is expected that once PAs are regulated by the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General Medical Council (GMC) by the end of 2024, this will pave the way for broadening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 xml:space="preserve">the scope of practice, including requesting ionising radiation </w:t>
      </w:r>
      <w:r w:rsidRPr="001301BF">
        <w:rPr>
          <w:rFonts w:ascii="Arial" w:hAnsi="Arial" w:cs="Arial"/>
          <w:spacing w:val="-1"/>
          <w:lang w:val="en-GB"/>
        </w:rPr>
        <w:t>where local governance allows</w:t>
      </w:r>
      <w:r w:rsidRPr="001301BF">
        <w:rPr>
          <w:rFonts w:ascii="Arial" w:hAnsi="Arial" w:cs="Arial"/>
          <w:lang w:val="en-GB"/>
        </w:rPr>
        <w:t xml:space="preserve"> and the possibility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of being able to prescribe in the future. For further information about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regulation</w:t>
      </w:r>
      <w:r w:rsidRPr="001301BF">
        <w:rPr>
          <w:rFonts w:ascii="Arial" w:hAnsi="Arial" w:cs="Arial"/>
          <w:spacing w:val="1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see</w:t>
      </w:r>
      <w:r w:rsidRPr="001301BF">
        <w:rPr>
          <w:rFonts w:ascii="Arial" w:hAnsi="Arial" w:cs="Arial"/>
          <w:spacing w:val="-10"/>
          <w:lang w:val="en-GB"/>
        </w:rPr>
        <w:t xml:space="preserve"> </w:t>
      </w:r>
      <w:hyperlink r:id="rId15" w:history="1">
        <w:r w:rsidRPr="00291C96">
          <w:rPr>
            <w:rStyle w:val="Hyperlink"/>
            <w:rFonts w:ascii="Arial" w:hAnsi="Arial" w:cs="Arial"/>
            <w:color w:val="0070C0"/>
            <w:lang w:val="en-GB"/>
          </w:rPr>
          <w:t xml:space="preserve">the </w:t>
        </w:r>
        <w:r w:rsidR="009E69E6" w:rsidRPr="00291C96">
          <w:rPr>
            <w:rStyle w:val="Hyperlink"/>
            <w:rFonts w:ascii="Arial" w:hAnsi="Arial" w:cs="Arial"/>
            <w:color w:val="0070C0"/>
            <w:lang w:val="en-GB"/>
          </w:rPr>
          <w:t xml:space="preserve">GMC </w:t>
        </w:r>
        <w:r w:rsidRPr="00291C96">
          <w:rPr>
            <w:rStyle w:val="Hyperlink"/>
            <w:rFonts w:ascii="Arial" w:hAnsi="Arial" w:cs="Arial"/>
            <w:color w:val="0070C0"/>
            <w:lang w:val="en-GB"/>
          </w:rPr>
          <w:t>website</w:t>
        </w:r>
      </w:hyperlink>
      <w:r w:rsidR="009E69E6" w:rsidRPr="00291C96">
        <w:rPr>
          <w:rFonts w:ascii="Arial" w:hAnsi="Arial" w:cs="Arial"/>
          <w:color w:val="0070C0"/>
          <w:lang w:val="en-GB"/>
        </w:rPr>
        <w:t>.</w:t>
      </w:r>
      <w:r w:rsidR="009E69E6" w:rsidRPr="00291C96" w:rsidDel="009E69E6">
        <w:rPr>
          <w:rFonts w:ascii="Arial" w:hAnsi="Arial" w:cs="Arial"/>
          <w:color w:val="0070C0"/>
          <w:spacing w:val="11"/>
          <w:lang w:val="en-GB"/>
        </w:rPr>
        <w:t xml:space="preserve"> </w:t>
      </w:r>
    </w:p>
    <w:p w14:paraId="58F5D64B" w14:textId="77777777" w:rsidR="00CD1C1D" w:rsidRPr="001301BF" w:rsidRDefault="00CD1C1D" w:rsidP="001301BF">
      <w:pPr>
        <w:pStyle w:val="BodyText"/>
        <w:spacing w:before="1" w:line="264" w:lineRule="auto"/>
        <w:ind w:left="677" w:right="688"/>
        <w:rPr>
          <w:rFonts w:ascii="Arial" w:hAnsi="Arial" w:cs="Arial"/>
          <w:sz w:val="13"/>
          <w:lang w:val="en-GB"/>
        </w:rPr>
      </w:pPr>
    </w:p>
    <w:p w14:paraId="58F5D64C" w14:textId="47B4ED2A" w:rsidR="00CD1C1D" w:rsidRPr="001301BF" w:rsidRDefault="00F103C0" w:rsidP="001301BF">
      <w:pPr>
        <w:pStyle w:val="BodyText"/>
        <w:spacing w:before="92"/>
        <w:ind w:left="677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spacing w:val="-2"/>
          <w:lang w:val="en-GB"/>
        </w:rPr>
        <w:t>For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each</w:t>
      </w:r>
      <w:r w:rsidRPr="001301BF">
        <w:rPr>
          <w:rFonts w:ascii="Arial" w:hAnsi="Arial" w:cs="Arial"/>
          <w:spacing w:val="-1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of</w:t>
      </w:r>
      <w:r w:rsidRPr="001301BF">
        <w:rPr>
          <w:rFonts w:ascii="Arial" w:hAnsi="Arial" w:cs="Arial"/>
          <w:spacing w:val="3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the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10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="0062328A">
        <w:rPr>
          <w:rFonts w:ascii="Arial" w:hAnsi="Arial" w:cs="Arial"/>
          <w:spacing w:val="-2"/>
          <w:lang w:val="en-GB"/>
        </w:rPr>
        <w:t>‘</w:t>
      </w:r>
      <w:r w:rsidRPr="001301BF">
        <w:rPr>
          <w:rFonts w:ascii="Arial" w:hAnsi="Arial" w:cs="Arial"/>
          <w:spacing w:val="-2"/>
          <w:lang w:val="en-GB"/>
        </w:rPr>
        <w:t>gold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standard</w:t>
      </w:r>
      <w:r w:rsidR="0062328A">
        <w:rPr>
          <w:rFonts w:ascii="Arial" w:hAnsi="Arial" w:cs="Arial"/>
          <w:spacing w:val="-2"/>
          <w:lang w:val="en-GB"/>
        </w:rPr>
        <w:t>’</w:t>
      </w:r>
      <w:r w:rsidR="0062328A" w:rsidRPr="001301BF">
        <w:rPr>
          <w:rFonts w:ascii="Arial" w:hAnsi="Arial" w:cs="Arial"/>
          <w:spacing w:val="34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conditions,</w:t>
      </w:r>
      <w:r w:rsidRPr="001301BF">
        <w:rPr>
          <w:rFonts w:ascii="Arial" w:hAnsi="Arial" w:cs="Arial"/>
          <w:spacing w:val="3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with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support</w:t>
      </w:r>
      <w:r w:rsidR="00114559" w:rsidRPr="00460575">
        <w:rPr>
          <w:rFonts w:ascii="Arial" w:hAnsi="Arial" w:cs="Arial"/>
          <w:spacing w:val="-2"/>
          <w:lang w:val="en-GB"/>
        </w:rPr>
        <w:t>,</w:t>
      </w:r>
      <w:r w:rsidRPr="001301BF">
        <w:rPr>
          <w:rFonts w:ascii="Arial" w:hAnsi="Arial" w:cs="Arial"/>
          <w:spacing w:val="17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the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PA</w:t>
      </w:r>
      <w:r w:rsidRPr="001301BF">
        <w:rPr>
          <w:rFonts w:ascii="Arial" w:hAnsi="Arial" w:cs="Arial"/>
          <w:spacing w:val="-9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should</w:t>
      </w:r>
      <w:r w:rsidRPr="001301BF">
        <w:rPr>
          <w:rFonts w:ascii="Arial" w:hAnsi="Arial" w:cs="Arial"/>
          <w:spacing w:val="14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be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able</w:t>
      </w:r>
      <w:r w:rsidRPr="001301BF">
        <w:rPr>
          <w:rFonts w:ascii="Arial" w:hAnsi="Arial" w:cs="Arial"/>
          <w:spacing w:val="14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to:</w:t>
      </w:r>
    </w:p>
    <w:p w14:paraId="58F5D64D" w14:textId="77777777" w:rsidR="00CD1C1D" w:rsidRPr="001301BF" w:rsidRDefault="00CD1C1D" w:rsidP="008A48AF">
      <w:pPr>
        <w:pStyle w:val="BodyText"/>
        <w:spacing w:before="4"/>
        <w:rPr>
          <w:rFonts w:ascii="Arial" w:hAnsi="Arial" w:cs="Arial"/>
          <w:sz w:val="23"/>
          <w:lang w:val="en-GB"/>
        </w:rPr>
      </w:pPr>
    </w:p>
    <w:p w14:paraId="58F5D64E" w14:textId="4C20FC7D" w:rsidR="00CD1C1D" w:rsidRPr="001301BF" w:rsidRDefault="008A48AF" w:rsidP="008A48AF">
      <w:pPr>
        <w:pStyle w:val="ListParagraph"/>
        <w:numPr>
          <w:ilvl w:val="1"/>
          <w:numId w:val="1"/>
        </w:numPr>
        <w:tabs>
          <w:tab w:val="left" w:pos="1399"/>
        </w:tabs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pacing w:val="-3"/>
          <w:sz w:val="24"/>
          <w:lang w:val="en-GB"/>
        </w:rPr>
        <w:t>d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iagnose</w:t>
      </w:r>
      <w:r w:rsidR="00F103C0" w:rsidRPr="001301BF">
        <w:rPr>
          <w:rFonts w:ascii="Arial" w:hAnsi="Arial" w:cs="Arial"/>
          <w:spacing w:val="28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or</w:t>
      </w:r>
      <w:r w:rsidR="00F103C0" w:rsidRPr="001301BF">
        <w:rPr>
          <w:rFonts w:ascii="Arial" w:hAnsi="Arial" w:cs="Arial"/>
          <w:spacing w:val="-9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include</w:t>
      </w:r>
      <w:r w:rsidR="00F103C0" w:rsidRPr="001301BF">
        <w:rPr>
          <w:rFonts w:ascii="Arial" w:hAnsi="Arial" w:cs="Arial"/>
          <w:spacing w:val="18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as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a</w:t>
      </w:r>
      <w:r w:rsidR="00F103C0" w:rsidRPr="001301BF">
        <w:rPr>
          <w:rFonts w:ascii="Arial" w:hAnsi="Arial" w:cs="Arial"/>
          <w:spacing w:val="-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differential</w:t>
      </w:r>
      <w:r w:rsidR="00F103C0" w:rsidRPr="001301BF">
        <w:rPr>
          <w:rFonts w:ascii="Arial" w:hAnsi="Arial" w:cs="Arial"/>
          <w:spacing w:val="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diagnosis</w:t>
      </w:r>
    </w:p>
    <w:p w14:paraId="58F5D64F" w14:textId="5EF8E439" w:rsidR="00CD1C1D" w:rsidRPr="001301BF" w:rsidRDefault="008A48AF" w:rsidP="008A48AF">
      <w:pPr>
        <w:pStyle w:val="ListParagraph"/>
        <w:numPr>
          <w:ilvl w:val="1"/>
          <w:numId w:val="1"/>
        </w:numPr>
        <w:tabs>
          <w:tab w:val="left" w:pos="1399"/>
        </w:tabs>
        <w:spacing w:before="29"/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pacing w:val="-2"/>
          <w:sz w:val="24"/>
          <w:lang w:val="en-GB"/>
        </w:rPr>
        <w:t>d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emonstrate</w:t>
      </w:r>
      <w:r w:rsidR="00F103C0" w:rsidRPr="001301BF">
        <w:rPr>
          <w:rFonts w:ascii="Arial" w:hAnsi="Arial" w:cs="Arial"/>
          <w:spacing w:val="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awareness</w:t>
      </w:r>
      <w:r w:rsidR="00F103C0" w:rsidRPr="001301BF">
        <w:rPr>
          <w:rFonts w:ascii="Arial" w:hAnsi="Arial" w:cs="Arial"/>
          <w:spacing w:val="29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of</w:t>
      </w:r>
      <w:r w:rsidR="00F103C0" w:rsidRPr="001301BF">
        <w:rPr>
          <w:rFonts w:ascii="Arial" w:hAnsi="Arial" w:cs="Arial"/>
          <w:spacing w:val="-1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risk</w:t>
      </w:r>
      <w:r w:rsidR="00F103C0" w:rsidRPr="001301BF">
        <w:rPr>
          <w:rFonts w:ascii="Arial" w:hAnsi="Arial" w:cs="Arial"/>
          <w:spacing w:val="13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factors</w:t>
      </w:r>
      <w:r w:rsidR="00F103C0" w:rsidRPr="001301BF">
        <w:rPr>
          <w:rFonts w:ascii="Arial" w:hAnsi="Arial" w:cs="Arial"/>
          <w:spacing w:val="-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and</w:t>
      </w:r>
      <w:r w:rsidR="00F103C0" w:rsidRPr="001301BF">
        <w:rPr>
          <w:rFonts w:ascii="Arial" w:hAnsi="Arial" w:cs="Arial"/>
          <w:spacing w:val="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red</w:t>
      </w:r>
      <w:r w:rsidR="00F103C0" w:rsidRPr="001301BF">
        <w:rPr>
          <w:rFonts w:ascii="Arial" w:hAnsi="Arial" w:cs="Arial"/>
          <w:spacing w:val="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flags</w:t>
      </w:r>
    </w:p>
    <w:p w14:paraId="58F5D650" w14:textId="7B4DF6AF" w:rsidR="00CD1C1D" w:rsidRPr="001301BF" w:rsidRDefault="008A48AF" w:rsidP="008A48AF">
      <w:pPr>
        <w:pStyle w:val="ListParagraph"/>
        <w:numPr>
          <w:ilvl w:val="1"/>
          <w:numId w:val="1"/>
        </w:numPr>
        <w:tabs>
          <w:tab w:val="left" w:pos="1399"/>
        </w:tabs>
        <w:spacing w:before="28"/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pacing w:val="-1"/>
          <w:sz w:val="24"/>
          <w:lang w:val="en-GB"/>
        </w:rPr>
        <w:t>c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arry</w:t>
      </w:r>
      <w:r w:rsidR="00F103C0" w:rsidRPr="001301BF">
        <w:rPr>
          <w:rFonts w:ascii="Arial" w:hAnsi="Arial" w:cs="Arial"/>
          <w:spacing w:val="-4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out</w:t>
      </w:r>
      <w:r w:rsidR="00F103C0" w:rsidRPr="001301BF">
        <w:rPr>
          <w:rFonts w:ascii="Arial" w:hAnsi="Arial" w:cs="Arial"/>
          <w:spacing w:val="2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a</w:t>
      </w:r>
      <w:r w:rsidR="00F103C0" w:rsidRPr="001301BF">
        <w:rPr>
          <w:rFonts w:ascii="Arial" w:hAnsi="Arial" w:cs="Arial"/>
          <w:spacing w:val="-16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physical</w:t>
      </w:r>
      <w:r w:rsidR="00F103C0" w:rsidRPr="001301BF">
        <w:rPr>
          <w:rFonts w:ascii="Arial" w:hAnsi="Arial" w:cs="Arial"/>
          <w:spacing w:val="13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examination</w:t>
      </w:r>
      <w:r w:rsidR="00F103C0" w:rsidRPr="001301BF">
        <w:rPr>
          <w:rFonts w:ascii="Arial" w:hAnsi="Arial" w:cs="Arial"/>
          <w:spacing w:val="13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z w:val="24"/>
          <w:lang w:val="en-GB"/>
        </w:rPr>
        <w:t>to</w:t>
      </w:r>
      <w:r w:rsidR="00F103C0" w:rsidRPr="001301BF">
        <w:rPr>
          <w:rFonts w:ascii="Arial" w:hAnsi="Arial" w:cs="Arial"/>
          <w:spacing w:val="-16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z w:val="24"/>
          <w:lang w:val="en-GB"/>
        </w:rPr>
        <w:t>exclude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z w:val="24"/>
          <w:lang w:val="en-GB"/>
        </w:rPr>
        <w:t>other</w:t>
      </w:r>
      <w:r w:rsidR="00F103C0" w:rsidRPr="001301BF">
        <w:rPr>
          <w:rFonts w:ascii="Arial" w:hAnsi="Arial" w:cs="Arial"/>
          <w:spacing w:val="18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z w:val="24"/>
          <w:lang w:val="en-GB"/>
        </w:rPr>
        <w:t>causes</w:t>
      </w:r>
      <w:r w:rsidR="00F103C0" w:rsidRPr="001301BF">
        <w:rPr>
          <w:rFonts w:ascii="Arial" w:hAnsi="Arial" w:cs="Arial"/>
          <w:spacing w:val="-4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z w:val="24"/>
          <w:lang w:val="en-GB"/>
        </w:rPr>
        <w:t>of</w:t>
      </w:r>
      <w:r w:rsidR="00F103C0" w:rsidRPr="001301BF">
        <w:rPr>
          <w:rFonts w:ascii="Arial" w:hAnsi="Arial" w:cs="Arial"/>
          <w:spacing w:val="2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z w:val="24"/>
          <w:lang w:val="en-GB"/>
        </w:rPr>
        <w:t>symptoms</w:t>
      </w:r>
    </w:p>
    <w:p w14:paraId="58F5D651" w14:textId="15AB3E35" w:rsidR="00CD1C1D" w:rsidRPr="001301BF" w:rsidRDefault="008A48AF" w:rsidP="008A48AF">
      <w:pPr>
        <w:pStyle w:val="ListParagraph"/>
        <w:numPr>
          <w:ilvl w:val="1"/>
          <w:numId w:val="1"/>
        </w:numPr>
        <w:tabs>
          <w:tab w:val="left" w:pos="1399"/>
        </w:tabs>
        <w:spacing w:before="28"/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pacing w:val="-3"/>
          <w:sz w:val="24"/>
          <w:lang w:val="en-GB"/>
        </w:rPr>
        <w:t>d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emonstrate</w:t>
      </w:r>
      <w:r w:rsidR="00114559" w:rsidRPr="00460575">
        <w:rPr>
          <w:rFonts w:ascii="Arial" w:hAnsi="Arial" w:cs="Arial"/>
          <w:spacing w:val="-3"/>
          <w:sz w:val="24"/>
          <w:lang w:val="en-GB"/>
        </w:rPr>
        <w:t xml:space="preserve"> an</w:t>
      </w:r>
      <w:r w:rsidR="00F103C0" w:rsidRPr="001301BF">
        <w:rPr>
          <w:rFonts w:ascii="Arial" w:hAnsi="Arial" w:cs="Arial"/>
          <w:spacing w:val="16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ability</w:t>
      </w:r>
      <w:r w:rsidR="00F103C0" w:rsidRPr="001301BF">
        <w:rPr>
          <w:rFonts w:ascii="Arial" w:hAnsi="Arial" w:cs="Arial"/>
          <w:spacing w:val="30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to</w:t>
      </w:r>
      <w:r w:rsidR="00F103C0" w:rsidRPr="001301BF">
        <w:rPr>
          <w:rFonts w:ascii="Arial" w:hAnsi="Arial" w:cs="Arial"/>
          <w:spacing w:val="-13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order</w:t>
      </w:r>
      <w:r w:rsidR="00F103C0" w:rsidRPr="001301BF">
        <w:rPr>
          <w:rFonts w:ascii="Arial" w:hAnsi="Arial" w:cs="Arial"/>
          <w:spacing w:val="7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and</w:t>
      </w:r>
      <w:r w:rsidR="00F103C0" w:rsidRPr="001301BF">
        <w:rPr>
          <w:rFonts w:ascii="Arial" w:hAnsi="Arial" w:cs="Arial"/>
          <w:spacing w:val="17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interpret</w:t>
      </w:r>
      <w:r w:rsidR="00F103C0" w:rsidRPr="001301BF">
        <w:rPr>
          <w:rFonts w:ascii="Arial" w:hAnsi="Arial" w:cs="Arial"/>
          <w:spacing w:val="20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appropriate</w:t>
      </w:r>
      <w:r w:rsidR="00F103C0" w:rsidRPr="001301BF">
        <w:rPr>
          <w:rFonts w:ascii="Arial" w:hAnsi="Arial" w:cs="Arial"/>
          <w:spacing w:val="3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investigations</w:t>
      </w:r>
    </w:p>
    <w:p w14:paraId="01877287" w14:textId="407C6815" w:rsidR="00114559" w:rsidRPr="001301BF" w:rsidRDefault="00114559" w:rsidP="008A48AF">
      <w:pPr>
        <w:pStyle w:val="ListParagraph"/>
        <w:numPr>
          <w:ilvl w:val="1"/>
          <w:numId w:val="1"/>
        </w:numPr>
        <w:tabs>
          <w:tab w:val="left" w:pos="1399"/>
        </w:tabs>
        <w:spacing w:before="28" w:line="264" w:lineRule="auto"/>
        <w:ind w:right="683"/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z w:val="24"/>
          <w:lang w:val="en-GB"/>
        </w:rPr>
        <w:t xml:space="preserve">demonstrate an ability </w:t>
      </w:r>
      <w:r w:rsidR="000D4D99" w:rsidRPr="00460575">
        <w:rPr>
          <w:rFonts w:ascii="Arial" w:hAnsi="Arial" w:cs="Arial"/>
          <w:sz w:val="24"/>
          <w:lang w:val="en-GB"/>
        </w:rPr>
        <w:t>to use the National Institute for Health and Care Excellence (NICE) guidelines and/or Trust policy to devise suitable management plans</w:t>
      </w:r>
    </w:p>
    <w:p w14:paraId="58F5D653" w14:textId="44787788" w:rsidR="00CD1C1D" w:rsidRPr="001301BF" w:rsidRDefault="008A48AF" w:rsidP="008A48AF">
      <w:pPr>
        <w:pStyle w:val="ListParagraph"/>
        <w:numPr>
          <w:ilvl w:val="1"/>
          <w:numId w:val="1"/>
        </w:numPr>
        <w:tabs>
          <w:tab w:val="left" w:pos="1398"/>
          <w:tab w:val="left" w:pos="1399"/>
        </w:tabs>
        <w:spacing w:before="2"/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pacing w:val="-3"/>
          <w:sz w:val="24"/>
          <w:lang w:val="en-GB"/>
        </w:rPr>
        <w:t>t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ake</w:t>
      </w:r>
      <w:r w:rsidR="00F103C0" w:rsidRPr="001301BF">
        <w:rPr>
          <w:rFonts w:ascii="Arial" w:hAnsi="Arial" w:cs="Arial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measures</w:t>
      </w:r>
      <w:r w:rsidR="00F103C0" w:rsidRPr="001301BF">
        <w:rPr>
          <w:rFonts w:ascii="Arial" w:hAnsi="Arial" w:cs="Arial"/>
          <w:spacing w:val="13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to</w:t>
      </w:r>
      <w:r w:rsidR="00F103C0" w:rsidRPr="001301BF">
        <w:rPr>
          <w:rFonts w:ascii="Arial" w:hAnsi="Arial" w:cs="Arial"/>
          <w:spacing w:val="-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avoid</w:t>
      </w:r>
      <w:r w:rsidR="00F103C0" w:rsidRPr="001301BF">
        <w:rPr>
          <w:rFonts w:ascii="Arial" w:hAnsi="Arial" w:cs="Arial"/>
          <w:spacing w:val="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immediate</w:t>
      </w:r>
      <w:r w:rsidR="00F103C0" w:rsidRPr="001301BF">
        <w:rPr>
          <w:rFonts w:ascii="Arial" w:hAnsi="Arial" w:cs="Arial"/>
          <w:spacing w:val="14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deterioration</w:t>
      </w:r>
      <w:r w:rsidR="00F103C0" w:rsidRPr="001301BF">
        <w:rPr>
          <w:rFonts w:ascii="Arial" w:hAnsi="Arial" w:cs="Arial"/>
          <w:spacing w:val="29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and</w:t>
      </w:r>
      <w:r w:rsidR="00F103C0" w:rsidRPr="001301BF">
        <w:rPr>
          <w:rFonts w:ascii="Arial" w:hAnsi="Arial" w:cs="Arial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escalate</w:t>
      </w:r>
      <w:r w:rsidR="00F103C0" w:rsidRPr="001301BF">
        <w:rPr>
          <w:rFonts w:ascii="Arial" w:hAnsi="Arial" w:cs="Arial"/>
          <w:spacing w:val="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appropriately</w:t>
      </w:r>
    </w:p>
    <w:p w14:paraId="58F5D654" w14:textId="43D66144" w:rsidR="00CD1C1D" w:rsidRPr="001301BF" w:rsidRDefault="008A48AF" w:rsidP="008A48AF">
      <w:pPr>
        <w:pStyle w:val="ListParagraph"/>
        <w:numPr>
          <w:ilvl w:val="1"/>
          <w:numId w:val="1"/>
        </w:numPr>
        <w:tabs>
          <w:tab w:val="left" w:pos="1399"/>
        </w:tabs>
        <w:spacing w:before="28"/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pacing w:val="-3"/>
          <w:sz w:val="24"/>
          <w:lang w:val="en-GB"/>
        </w:rPr>
        <w:t>r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efer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3"/>
          <w:sz w:val="24"/>
          <w:lang w:val="en-GB"/>
        </w:rPr>
        <w:t>appropriately</w:t>
      </w:r>
      <w:r w:rsidR="00F103C0" w:rsidRPr="001301BF">
        <w:rPr>
          <w:rFonts w:ascii="Arial" w:hAnsi="Arial" w:cs="Arial"/>
          <w:spacing w:val="54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for</w:t>
      </w:r>
      <w:r w:rsidR="00F103C0" w:rsidRPr="001301BF">
        <w:rPr>
          <w:rFonts w:ascii="Arial" w:hAnsi="Arial" w:cs="Arial"/>
          <w:spacing w:val="-18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management</w:t>
      </w:r>
    </w:p>
    <w:p w14:paraId="58F5D655" w14:textId="3E209CFD" w:rsidR="00CD1C1D" w:rsidRPr="001301BF" w:rsidRDefault="008A48AF" w:rsidP="008A48AF">
      <w:pPr>
        <w:pStyle w:val="ListParagraph"/>
        <w:numPr>
          <w:ilvl w:val="1"/>
          <w:numId w:val="1"/>
        </w:numPr>
        <w:tabs>
          <w:tab w:val="left" w:pos="1399"/>
        </w:tabs>
        <w:spacing w:before="29"/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pacing w:val="-2"/>
          <w:sz w:val="24"/>
          <w:lang w:val="en-GB"/>
        </w:rPr>
        <w:t>d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emonstrate</w:t>
      </w:r>
      <w:r w:rsidR="00F103C0" w:rsidRPr="001301BF">
        <w:rPr>
          <w:rFonts w:ascii="Arial" w:hAnsi="Arial" w:cs="Arial"/>
          <w:spacing w:val="8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>awareness</w:t>
      </w:r>
      <w:r w:rsidR="00F103C0" w:rsidRPr="001301BF">
        <w:rPr>
          <w:rFonts w:ascii="Arial" w:hAnsi="Arial" w:cs="Arial"/>
          <w:spacing w:val="2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of</w:t>
      </w:r>
      <w:r w:rsidR="00F103C0" w:rsidRPr="001301BF">
        <w:rPr>
          <w:rFonts w:ascii="Arial" w:hAnsi="Arial" w:cs="Arial"/>
          <w:spacing w:val="-16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further</w:t>
      </w:r>
      <w:r w:rsidR="00F103C0" w:rsidRPr="001301BF">
        <w:rPr>
          <w:rFonts w:ascii="Arial" w:hAnsi="Arial" w:cs="Arial"/>
          <w:spacing w:val="1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investigations</w:t>
      </w:r>
      <w:r w:rsidR="00F103C0" w:rsidRPr="001301BF">
        <w:rPr>
          <w:rFonts w:ascii="Arial" w:hAnsi="Arial" w:cs="Arial"/>
          <w:spacing w:val="34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and</w:t>
      </w:r>
      <w:r w:rsidR="00F103C0" w:rsidRPr="001301BF">
        <w:rPr>
          <w:rFonts w:ascii="Arial" w:hAnsi="Arial" w:cs="Arial"/>
          <w:spacing w:val="-5"/>
          <w:sz w:val="24"/>
          <w:lang w:val="en-GB"/>
        </w:rPr>
        <w:t xml:space="preserve"> </w:t>
      </w:r>
      <w:r w:rsidR="000D4D99" w:rsidRPr="001301BF">
        <w:rPr>
          <w:rFonts w:ascii="Arial" w:hAnsi="Arial" w:cs="Arial"/>
          <w:spacing w:val="-1"/>
          <w:sz w:val="24"/>
          <w:lang w:val="en-GB"/>
        </w:rPr>
        <w:t>follow</w:t>
      </w:r>
      <w:r w:rsidR="000D4D99" w:rsidRPr="001301BF">
        <w:rPr>
          <w:rFonts w:ascii="Arial" w:hAnsi="Arial" w:cs="Arial"/>
          <w:spacing w:val="3"/>
          <w:sz w:val="24"/>
          <w:lang w:val="en-GB"/>
        </w:rPr>
        <w:t>-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up</w:t>
      </w:r>
      <w:r w:rsidR="00F103C0" w:rsidRPr="001301BF">
        <w:rPr>
          <w:rFonts w:ascii="Arial" w:hAnsi="Arial" w:cs="Arial"/>
          <w:spacing w:val="-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required</w:t>
      </w:r>
    </w:p>
    <w:p w14:paraId="58F5D656" w14:textId="5136C15D" w:rsidR="00CD1C1D" w:rsidRPr="001301BF" w:rsidRDefault="008A48AF" w:rsidP="008A48AF">
      <w:pPr>
        <w:pStyle w:val="ListParagraph"/>
        <w:numPr>
          <w:ilvl w:val="1"/>
          <w:numId w:val="1"/>
        </w:numPr>
        <w:tabs>
          <w:tab w:val="left" w:pos="1398"/>
          <w:tab w:val="left" w:pos="1399"/>
        </w:tabs>
        <w:spacing w:before="27"/>
        <w:rPr>
          <w:rFonts w:ascii="Arial" w:hAnsi="Arial" w:cs="Arial"/>
          <w:sz w:val="24"/>
          <w:lang w:val="en-GB"/>
        </w:rPr>
      </w:pPr>
      <w:r w:rsidRPr="00460575">
        <w:rPr>
          <w:rFonts w:ascii="Arial" w:hAnsi="Arial" w:cs="Arial"/>
          <w:spacing w:val="-1"/>
          <w:sz w:val="24"/>
          <w:lang w:val="en-GB"/>
        </w:rPr>
        <w:t>d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emonstrate</w:t>
      </w:r>
      <w:r w:rsidR="00F103C0" w:rsidRPr="001301BF">
        <w:rPr>
          <w:rFonts w:ascii="Arial" w:hAnsi="Arial" w:cs="Arial"/>
          <w:spacing w:val="12"/>
          <w:sz w:val="24"/>
          <w:lang w:val="en-GB"/>
        </w:rPr>
        <w:t xml:space="preserve"> </w:t>
      </w:r>
      <w:r w:rsidR="002E403A" w:rsidRPr="00460575">
        <w:rPr>
          <w:rFonts w:ascii="Arial" w:hAnsi="Arial" w:cs="Arial"/>
          <w:spacing w:val="12"/>
          <w:sz w:val="24"/>
          <w:lang w:val="en-GB"/>
        </w:rPr>
        <w:t xml:space="preserve">an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ability</w:t>
      </w:r>
      <w:r w:rsidR="00F103C0" w:rsidRPr="001301BF">
        <w:rPr>
          <w:rFonts w:ascii="Arial" w:hAnsi="Arial" w:cs="Arial"/>
          <w:spacing w:val="2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to</w:t>
      </w:r>
      <w:r w:rsidR="00F103C0" w:rsidRPr="001301BF">
        <w:rPr>
          <w:rFonts w:ascii="Arial" w:hAnsi="Arial" w:cs="Arial"/>
          <w:spacing w:val="-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provide</w:t>
      </w:r>
      <w:r w:rsidR="00F103C0" w:rsidRPr="001301BF">
        <w:rPr>
          <w:rFonts w:ascii="Arial" w:hAnsi="Arial" w:cs="Arial"/>
          <w:spacing w:val="16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prevention</w:t>
      </w:r>
      <w:r w:rsidR="00F103C0" w:rsidRPr="001301BF">
        <w:rPr>
          <w:rFonts w:ascii="Arial" w:hAnsi="Arial" w:cs="Arial"/>
          <w:spacing w:val="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advice</w:t>
      </w:r>
      <w:r w:rsidR="00F103C0" w:rsidRPr="001301BF">
        <w:rPr>
          <w:rFonts w:ascii="Arial" w:hAnsi="Arial" w:cs="Arial"/>
          <w:spacing w:val="-15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to</w:t>
      </w:r>
      <w:r w:rsidR="00F103C0" w:rsidRPr="001301BF">
        <w:rPr>
          <w:rFonts w:ascii="Arial" w:hAnsi="Arial" w:cs="Arial"/>
          <w:spacing w:val="-2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reduce</w:t>
      </w:r>
      <w:r w:rsidR="00F103C0" w:rsidRPr="001301BF">
        <w:rPr>
          <w:rFonts w:ascii="Arial" w:hAnsi="Arial" w:cs="Arial"/>
          <w:spacing w:val="3"/>
          <w:sz w:val="2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sz w:val="24"/>
          <w:lang w:val="en-GB"/>
        </w:rPr>
        <w:t>future</w:t>
      </w:r>
      <w:r w:rsidR="00F103C0" w:rsidRPr="001301BF">
        <w:rPr>
          <w:rFonts w:ascii="Arial" w:hAnsi="Arial" w:cs="Arial"/>
          <w:sz w:val="24"/>
          <w:lang w:val="en-GB"/>
        </w:rPr>
        <w:t xml:space="preserve"> risk</w:t>
      </w:r>
      <w:r w:rsidRPr="00460575">
        <w:rPr>
          <w:rFonts w:ascii="Arial" w:hAnsi="Arial" w:cs="Arial"/>
          <w:sz w:val="24"/>
          <w:lang w:val="en-GB"/>
        </w:rPr>
        <w:t>.</w:t>
      </w:r>
    </w:p>
    <w:p w14:paraId="58F5D657" w14:textId="77777777" w:rsidR="00CD1C1D" w:rsidRPr="001301BF" w:rsidRDefault="00CD1C1D" w:rsidP="008A48AF">
      <w:pPr>
        <w:pStyle w:val="BodyText"/>
        <w:spacing w:before="4"/>
        <w:rPr>
          <w:rFonts w:ascii="Arial" w:hAnsi="Arial" w:cs="Arial"/>
          <w:sz w:val="23"/>
          <w:lang w:val="en-GB"/>
        </w:rPr>
      </w:pPr>
    </w:p>
    <w:p w14:paraId="58F5D658" w14:textId="595F7A83" w:rsidR="00CD1C1D" w:rsidRPr="001301BF" w:rsidRDefault="00F103C0" w:rsidP="00460575">
      <w:pPr>
        <w:pStyle w:val="BodyText"/>
        <w:spacing w:before="1" w:line="264" w:lineRule="auto"/>
        <w:ind w:left="677" w:right="691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It is important that all PAs are aware of their capabilities and limitations and should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escalate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or refer appropriately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to ensure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 safety of patients.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PAs must practice in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accordance with the requirements, including supervisory requirements and defined scope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of</w:t>
      </w:r>
      <w:r w:rsidRPr="001301BF">
        <w:rPr>
          <w:rFonts w:ascii="Arial" w:hAnsi="Arial" w:cs="Arial"/>
          <w:spacing w:val="10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practice,</w:t>
      </w:r>
      <w:r w:rsidRPr="001301BF">
        <w:rPr>
          <w:rFonts w:ascii="Arial" w:hAnsi="Arial" w:cs="Arial"/>
          <w:spacing w:val="10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as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set</w:t>
      </w:r>
      <w:r w:rsidRPr="001301BF">
        <w:rPr>
          <w:rFonts w:ascii="Arial" w:hAnsi="Arial" w:cs="Arial"/>
          <w:spacing w:val="10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out</w:t>
      </w:r>
      <w:r w:rsidRPr="001301BF">
        <w:rPr>
          <w:rFonts w:ascii="Arial" w:hAnsi="Arial" w:cs="Arial"/>
          <w:spacing w:val="10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by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the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 xml:space="preserve">FPA </w:t>
      </w:r>
      <w:r w:rsidRPr="001301BF">
        <w:rPr>
          <w:rFonts w:ascii="Arial" w:hAnsi="Arial" w:cs="Arial"/>
          <w:spacing w:val="-2"/>
          <w:lang w:val="en-GB"/>
        </w:rPr>
        <w:t>and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GMC</w:t>
      </w:r>
      <w:r w:rsidRPr="001301BF">
        <w:rPr>
          <w:rFonts w:ascii="Arial" w:hAnsi="Arial" w:cs="Arial"/>
          <w:spacing w:val="-16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once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regulation</w:t>
      </w:r>
      <w:r w:rsidRPr="001301BF">
        <w:rPr>
          <w:rFonts w:ascii="Arial" w:hAnsi="Arial" w:cs="Arial"/>
          <w:spacing w:val="38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is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in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place.</w:t>
      </w:r>
    </w:p>
    <w:p w14:paraId="58F5D659" w14:textId="77777777" w:rsidR="00CD1C1D" w:rsidRPr="001301BF" w:rsidRDefault="00CD1C1D" w:rsidP="008A48AF">
      <w:pPr>
        <w:pStyle w:val="BodyText"/>
        <w:spacing w:before="1"/>
        <w:rPr>
          <w:rFonts w:ascii="Arial" w:hAnsi="Arial" w:cs="Arial"/>
          <w:sz w:val="21"/>
          <w:lang w:val="en-GB"/>
        </w:rPr>
      </w:pPr>
    </w:p>
    <w:p w14:paraId="2417526A" w14:textId="0A63F626" w:rsidR="00300968" w:rsidRDefault="00F103C0" w:rsidP="00460575">
      <w:pPr>
        <w:pStyle w:val="BodyText"/>
        <w:spacing w:line="261" w:lineRule="auto"/>
        <w:ind w:left="677" w:right="690"/>
        <w:rPr>
          <w:rFonts w:ascii="Arial" w:hAnsi="Arial" w:cs="Arial"/>
          <w:spacing w:val="-1"/>
          <w:lang w:val="en-GB"/>
        </w:rPr>
      </w:pPr>
      <w:r w:rsidRPr="001301BF">
        <w:rPr>
          <w:rFonts w:ascii="Arial" w:hAnsi="Arial" w:cs="Arial"/>
          <w:lang w:val="en-GB"/>
        </w:rPr>
        <w:t xml:space="preserve">This document is not intended as a curriculum but as a resource to use alongside </w:t>
      </w:r>
      <w:r w:rsidR="002E403A" w:rsidRPr="00460575">
        <w:rPr>
          <w:rFonts w:ascii="Arial" w:hAnsi="Arial" w:cs="Arial"/>
          <w:lang w:val="en-GB"/>
        </w:rPr>
        <w:t xml:space="preserve">the </w:t>
      </w:r>
      <w:r w:rsidRPr="001301BF">
        <w:rPr>
          <w:rFonts w:ascii="Arial" w:hAnsi="Arial" w:cs="Arial"/>
          <w:lang w:val="en-GB"/>
        </w:rPr>
        <w:t>existing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curriculum, as standalone learning for practitioners wishing to gain knowledge in treating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patients presenting to SDEC. The resources should be used in conjunction with appraisal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4"/>
          <w:lang w:val="en-GB"/>
        </w:rPr>
        <w:t xml:space="preserve">and personal </w:t>
      </w:r>
      <w:r w:rsidRPr="001301BF">
        <w:rPr>
          <w:rFonts w:ascii="Arial" w:hAnsi="Arial" w:cs="Arial"/>
          <w:spacing w:val="-3"/>
          <w:lang w:val="en-GB"/>
        </w:rPr>
        <w:t>development needs. Its use will depend on the setting it is used within and the</w:t>
      </w:r>
      <w:r w:rsidRPr="001301BF">
        <w:rPr>
          <w:rFonts w:ascii="Arial" w:hAnsi="Arial" w:cs="Arial"/>
          <w:spacing w:val="-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way</w:t>
      </w:r>
      <w:r w:rsidRPr="001301BF">
        <w:rPr>
          <w:rFonts w:ascii="Arial" w:hAnsi="Arial" w:cs="Arial"/>
          <w:spacing w:val="3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each</w:t>
      </w:r>
      <w:r w:rsidRPr="001301BF">
        <w:rPr>
          <w:rFonts w:ascii="Arial" w:hAnsi="Arial" w:cs="Arial"/>
          <w:spacing w:val="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individual</w:t>
      </w:r>
      <w:r w:rsidRPr="00460575">
        <w:rPr>
          <w:rFonts w:ascii="Arial" w:hAnsi="Arial" w:cs="Arial"/>
          <w:spacing w:val="22"/>
          <w:lang w:val="en-GB"/>
        </w:rPr>
        <w:t xml:space="preserve"> </w:t>
      </w:r>
      <w:r w:rsidRPr="00460575">
        <w:rPr>
          <w:rFonts w:ascii="Arial" w:hAnsi="Arial" w:cs="Arial"/>
          <w:lang w:val="en-GB"/>
        </w:rPr>
        <w:t>chooses</w:t>
      </w:r>
      <w:r w:rsidRPr="00460575">
        <w:rPr>
          <w:rFonts w:ascii="Arial" w:hAnsi="Arial" w:cs="Arial"/>
          <w:spacing w:val="19"/>
          <w:lang w:val="en-GB"/>
        </w:rPr>
        <w:t xml:space="preserve"> </w:t>
      </w:r>
      <w:r w:rsidRPr="00460575">
        <w:rPr>
          <w:rFonts w:ascii="Arial" w:hAnsi="Arial" w:cs="Arial"/>
          <w:lang w:val="en-GB"/>
        </w:rPr>
        <w:t>to</w:t>
      </w:r>
      <w:r w:rsidRPr="00460575">
        <w:rPr>
          <w:rFonts w:ascii="Arial" w:hAnsi="Arial" w:cs="Arial"/>
          <w:spacing w:val="6"/>
          <w:lang w:val="en-GB"/>
        </w:rPr>
        <w:t xml:space="preserve"> </w:t>
      </w:r>
      <w:r w:rsidRPr="00460575">
        <w:rPr>
          <w:rFonts w:ascii="Arial" w:hAnsi="Arial" w:cs="Arial"/>
          <w:lang w:val="en-GB"/>
        </w:rPr>
        <w:t>use</w:t>
      </w:r>
      <w:r w:rsidRPr="00460575">
        <w:rPr>
          <w:rFonts w:ascii="Arial" w:hAnsi="Arial" w:cs="Arial"/>
          <w:spacing w:val="6"/>
          <w:lang w:val="en-GB"/>
        </w:rPr>
        <w:t xml:space="preserve"> </w:t>
      </w:r>
      <w:r w:rsidRPr="00460575">
        <w:rPr>
          <w:rFonts w:ascii="Arial" w:hAnsi="Arial" w:cs="Arial"/>
          <w:lang w:val="en-GB"/>
        </w:rPr>
        <w:t>it.</w:t>
      </w:r>
    </w:p>
    <w:p w14:paraId="58F5D65D" w14:textId="3A6DB0DE" w:rsidR="00CD1C1D" w:rsidRPr="001301BF" w:rsidRDefault="00F103C0" w:rsidP="00460575">
      <w:pPr>
        <w:pStyle w:val="BodyText"/>
        <w:spacing w:before="94" w:line="264" w:lineRule="auto"/>
        <w:ind w:left="677" w:right="682"/>
        <w:rPr>
          <w:lang w:val="en-GB"/>
        </w:rPr>
      </w:pPr>
      <w:r w:rsidRPr="001301BF">
        <w:rPr>
          <w:rFonts w:ascii="Arial" w:hAnsi="Arial" w:cs="Arial"/>
          <w:spacing w:val="-1"/>
          <w:lang w:val="en-GB"/>
        </w:rPr>
        <w:t xml:space="preserve">The resources have been selected to ensure that they are appropriate for PAs with </w:t>
      </w:r>
      <w:r w:rsidRPr="001301BF">
        <w:rPr>
          <w:rFonts w:ascii="Arial" w:hAnsi="Arial" w:cs="Arial"/>
          <w:lang w:val="en-GB"/>
        </w:rPr>
        <w:t>varying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levels of experience working</w:t>
      </w:r>
      <w:r w:rsidRPr="001301BF">
        <w:rPr>
          <w:lang w:val="en-GB"/>
        </w:rPr>
        <w:t xml:space="preserve"> in SDEC. As such, there</w:t>
      </w:r>
      <w:r w:rsidRPr="001301BF">
        <w:rPr>
          <w:spacing w:val="1"/>
          <w:lang w:val="en-GB"/>
        </w:rPr>
        <w:t xml:space="preserve"> </w:t>
      </w:r>
      <w:r w:rsidRPr="001301BF">
        <w:rPr>
          <w:lang w:val="en-GB"/>
        </w:rPr>
        <w:t>may be some overlap between</w:t>
      </w:r>
      <w:r w:rsidRPr="001301BF">
        <w:rPr>
          <w:spacing w:val="1"/>
          <w:lang w:val="en-GB"/>
        </w:rPr>
        <w:t xml:space="preserve"> </w:t>
      </w:r>
      <w:r w:rsidRPr="001301BF">
        <w:rPr>
          <w:lang w:val="en-GB"/>
        </w:rPr>
        <w:t xml:space="preserve">resources and </w:t>
      </w:r>
      <w:r w:rsidR="002405FA">
        <w:rPr>
          <w:lang w:val="en-GB"/>
        </w:rPr>
        <w:t>NHS</w:t>
      </w:r>
      <w:r w:rsidR="002405FA" w:rsidRPr="001301BF">
        <w:rPr>
          <w:lang w:val="en-GB"/>
        </w:rPr>
        <w:t>E</w:t>
      </w:r>
      <w:r w:rsidRPr="001301BF">
        <w:rPr>
          <w:lang w:val="en-GB"/>
        </w:rPr>
        <w:t xml:space="preserve"> would recommend that PAs select the learning materials that are most</w:t>
      </w:r>
      <w:r w:rsidRPr="001301BF">
        <w:rPr>
          <w:spacing w:val="-64"/>
          <w:lang w:val="en-GB"/>
        </w:rPr>
        <w:t xml:space="preserve"> </w:t>
      </w:r>
      <w:r w:rsidRPr="001301BF">
        <w:rPr>
          <w:lang w:val="en-GB"/>
        </w:rPr>
        <w:t>relevant to their learning needs within each area. The framework does not mandate levels</w:t>
      </w:r>
      <w:r w:rsidRPr="001301BF">
        <w:rPr>
          <w:spacing w:val="1"/>
          <w:lang w:val="en-GB"/>
        </w:rPr>
        <w:t xml:space="preserve"> </w:t>
      </w:r>
      <w:r w:rsidRPr="001301BF">
        <w:rPr>
          <w:lang w:val="en-GB"/>
        </w:rPr>
        <w:t>of</w:t>
      </w:r>
      <w:r w:rsidRPr="001301BF">
        <w:rPr>
          <w:spacing w:val="9"/>
          <w:lang w:val="en-GB"/>
        </w:rPr>
        <w:t xml:space="preserve"> </w:t>
      </w:r>
      <w:r w:rsidRPr="001301BF">
        <w:rPr>
          <w:lang w:val="en-GB"/>
        </w:rPr>
        <w:t>training</w:t>
      </w:r>
      <w:r w:rsidRPr="001301BF">
        <w:rPr>
          <w:spacing w:val="21"/>
          <w:lang w:val="en-GB"/>
        </w:rPr>
        <w:t xml:space="preserve"> </w:t>
      </w:r>
      <w:r w:rsidRPr="001301BF">
        <w:rPr>
          <w:lang w:val="en-GB"/>
        </w:rPr>
        <w:t>or</w:t>
      </w:r>
      <w:r w:rsidRPr="001301BF">
        <w:rPr>
          <w:spacing w:val="12"/>
          <w:lang w:val="en-GB"/>
        </w:rPr>
        <w:t xml:space="preserve"> </w:t>
      </w:r>
      <w:r w:rsidRPr="001301BF">
        <w:rPr>
          <w:lang w:val="en-GB"/>
        </w:rPr>
        <w:t>supervision.</w:t>
      </w:r>
    </w:p>
    <w:p w14:paraId="58F5D65E" w14:textId="77777777" w:rsidR="00CD1C1D" w:rsidRDefault="00CD1C1D">
      <w:pPr>
        <w:pStyle w:val="BodyText"/>
        <w:rPr>
          <w:sz w:val="26"/>
          <w:lang w:val="en-GB"/>
        </w:rPr>
      </w:pPr>
    </w:p>
    <w:p w14:paraId="3EF7435C" w14:textId="77777777" w:rsidR="0062204D" w:rsidRDefault="0062204D">
      <w:pPr>
        <w:pStyle w:val="BodyText"/>
        <w:rPr>
          <w:sz w:val="26"/>
          <w:lang w:val="en-GB"/>
        </w:rPr>
      </w:pPr>
    </w:p>
    <w:p w14:paraId="306FD756" w14:textId="77777777" w:rsidR="0062204D" w:rsidRPr="001301BF" w:rsidRDefault="0062204D">
      <w:pPr>
        <w:pStyle w:val="BodyText"/>
        <w:rPr>
          <w:sz w:val="26"/>
          <w:lang w:val="en-GB"/>
        </w:rPr>
      </w:pPr>
    </w:p>
    <w:p w14:paraId="44C001E6" w14:textId="4CEA28F6" w:rsidR="0062204D" w:rsidRPr="001301BF" w:rsidRDefault="00F103C0" w:rsidP="0062204D">
      <w:pPr>
        <w:pStyle w:val="Heading1"/>
        <w:spacing w:before="204"/>
        <w:ind w:right="949"/>
        <w:rPr>
          <w:b w:val="0"/>
          <w:bCs w:val="0"/>
          <w:color w:val="005EB8"/>
          <w:sz w:val="48"/>
          <w:szCs w:val="48"/>
          <w:lang w:val="en-GB"/>
        </w:rPr>
      </w:pPr>
      <w:bookmarkStart w:id="19" w:name="_bookmark8"/>
      <w:bookmarkStart w:id="20" w:name="_Toc133935537"/>
      <w:bookmarkEnd w:id="19"/>
      <w:r w:rsidRPr="001301BF">
        <w:rPr>
          <w:b w:val="0"/>
          <w:bCs w:val="0"/>
          <w:color w:val="005EB8"/>
          <w:sz w:val="48"/>
          <w:szCs w:val="48"/>
          <w:lang w:val="en-GB"/>
        </w:rPr>
        <w:lastRenderedPageBreak/>
        <w:t>10</w:t>
      </w:r>
      <w:r w:rsidRPr="001301BF">
        <w:rPr>
          <w:b w:val="0"/>
          <w:bCs w:val="0"/>
          <w:color w:val="005EB8"/>
          <w:spacing w:val="-5"/>
          <w:sz w:val="48"/>
          <w:szCs w:val="48"/>
          <w:lang w:val="en-GB"/>
        </w:rPr>
        <w:t xml:space="preserve"> </w:t>
      </w:r>
      <w:r w:rsidR="00C45D82">
        <w:rPr>
          <w:b w:val="0"/>
          <w:bCs w:val="0"/>
          <w:color w:val="005EB8"/>
          <w:sz w:val="48"/>
          <w:szCs w:val="48"/>
          <w:lang w:val="en-GB"/>
        </w:rPr>
        <w:t>‘</w:t>
      </w:r>
      <w:r w:rsidRPr="001301BF">
        <w:rPr>
          <w:b w:val="0"/>
          <w:bCs w:val="0"/>
          <w:color w:val="005EB8"/>
          <w:sz w:val="48"/>
          <w:szCs w:val="48"/>
          <w:lang w:val="en-GB"/>
        </w:rPr>
        <w:t>Gold</w:t>
      </w:r>
      <w:r w:rsidRPr="001301BF">
        <w:rPr>
          <w:b w:val="0"/>
          <w:bCs w:val="0"/>
          <w:color w:val="005EB8"/>
          <w:spacing w:val="-8"/>
          <w:sz w:val="48"/>
          <w:szCs w:val="48"/>
          <w:lang w:val="en-GB"/>
        </w:rPr>
        <w:t xml:space="preserve"> </w:t>
      </w:r>
      <w:r w:rsidRPr="001301BF">
        <w:rPr>
          <w:b w:val="0"/>
          <w:bCs w:val="0"/>
          <w:color w:val="005EB8"/>
          <w:sz w:val="48"/>
          <w:szCs w:val="48"/>
          <w:lang w:val="en-GB"/>
        </w:rPr>
        <w:t>Standard</w:t>
      </w:r>
      <w:r w:rsidR="001860B6">
        <w:rPr>
          <w:b w:val="0"/>
          <w:bCs w:val="0"/>
          <w:color w:val="005EB8"/>
          <w:sz w:val="48"/>
          <w:szCs w:val="48"/>
          <w:lang w:val="en-GB"/>
        </w:rPr>
        <w:t>s</w:t>
      </w:r>
      <w:r w:rsidR="00C45D82">
        <w:rPr>
          <w:b w:val="0"/>
          <w:bCs w:val="0"/>
          <w:color w:val="005EB8"/>
          <w:sz w:val="48"/>
          <w:szCs w:val="48"/>
          <w:lang w:val="en-GB"/>
        </w:rPr>
        <w:t>’</w:t>
      </w:r>
      <w:r w:rsidR="00C45D82" w:rsidRPr="001301BF">
        <w:rPr>
          <w:b w:val="0"/>
          <w:bCs w:val="0"/>
          <w:color w:val="005EB8"/>
          <w:spacing w:val="-1"/>
          <w:sz w:val="48"/>
          <w:szCs w:val="48"/>
          <w:lang w:val="en-GB"/>
        </w:rPr>
        <w:t xml:space="preserve"> </w:t>
      </w:r>
      <w:r w:rsidRPr="001301BF">
        <w:rPr>
          <w:b w:val="0"/>
          <w:bCs w:val="0"/>
          <w:color w:val="005EB8"/>
          <w:sz w:val="48"/>
          <w:szCs w:val="48"/>
          <w:lang w:val="en-GB"/>
        </w:rPr>
        <w:t>in</w:t>
      </w:r>
      <w:r w:rsidRPr="001301BF">
        <w:rPr>
          <w:b w:val="0"/>
          <w:bCs w:val="0"/>
          <w:color w:val="005EB8"/>
          <w:spacing w:val="-10"/>
          <w:sz w:val="48"/>
          <w:szCs w:val="48"/>
          <w:lang w:val="en-GB"/>
        </w:rPr>
        <w:t xml:space="preserve"> </w:t>
      </w:r>
      <w:r w:rsidRPr="001301BF">
        <w:rPr>
          <w:b w:val="0"/>
          <w:bCs w:val="0"/>
          <w:color w:val="005EB8"/>
          <w:sz w:val="48"/>
          <w:szCs w:val="48"/>
          <w:lang w:val="en-GB"/>
        </w:rPr>
        <w:t>Hospital</w:t>
      </w:r>
      <w:r w:rsidR="008A48AF">
        <w:rPr>
          <w:b w:val="0"/>
          <w:bCs w:val="0"/>
          <w:color w:val="005EB8"/>
          <w:sz w:val="48"/>
          <w:szCs w:val="48"/>
          <w:lang w:val="en-GB"/>
        </w:rPr>
        <w:t xml:space="preserve"> </w:t>
      </w:r>
      <w:r w:rsidRPr="001301BF">
        <w:rPr>
          <w:b w:val="0"/>
          <w:bCs w:val="0"/>
          <w:color w:val="005EB8"/>
          <w:spacing w:val="-174"/>
          <w:sz w:val="48"/>
          <w:szCs w:val="48"/>
          <w:lang w:val="en-GB"/>
        </w:rPr>
        <w:t xml:space="preserve"> </w:t>
      </w:r>
      <w:r w:rsidRPr="001301BF">
        <w:rPr>
          <w:b w:val="0"/>
          <w:bCs w:val="0"/>
          <w:color w:val="005EB8"/>
          <w:sz w:val="48"/>
          <w:szCs w:val="48"/>
          <w:lang w:val="en-GB"/>
        </w:rPr>
        <w:t>Pathways</w:t>
      </w:r>
      <w:bookmarkEnd w:id="20"/>
    </w:p>
    <w:p w14:paraId="58F5D661" w14:textId="77777777" w:rsidR="00CD1C1D" w:rsidRPr="001301BF" w:rsidRDefault="00CD1C1D">
      <w:pPr>
        <w:pStyle w:val="BodyText"/>
        <w:rPr>
          <w:rFonts w:ascii="Arial"/>
          <w:b/>
          <w:sz w:val="20"/>
          <w:lang w:val="en-GB"/>
        </w:rPr>
      </w:pPr>
    </w:p>
    <w:p w14:paraId="58F5D662" w14:textId="77777777" w:rsidR="00CD1C1D" w:rsidRPr="001301BF" w:rsidRDefault="00CD1C1D">
      <w:pPr>
        <w:pStyle w:val="BodyText"/>
        <w:spacing w:before="5"/>
        <w:rPr>
          <w:rFonts w:ascii="Arial"/>
          <w:b/>
          <w:sz w:val="18"/>
          <w:lang w:val="en-GB"/>
        </w:r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842"/>
        <w:gridCol w:w="5815"/>
      </w:tblGrid>
      <w:tr w:rsidR="00CD1C1D" w:rsidRPr="008A48AF" w14:paraId="58F5D664" w14:textId="77777777">
        <w:trPr>
          <w:trHeight w:val="556"/>
        </w:trPr>
        <w:tc>
          <w:tcPr>
            <w:tcW w:w="9643" w:type="dxa"/>
            <w:gridSpan w:val="3"/>
            <w:shd w:val="clear" w:color="auto" w:fill="0070CE"/>
          </w:tcPr>
          <w:p w14:paraId="58F5D663" w14:textId="77777777" w:rsidR="00CD1C1D" w:rsidRPr="00377A4C" w:rsidRDefault="00F103C0" w:rsidP="00377A4C">
            <w:pPr>
              <w:pStyle w:val="Heading2"/>
              <w:ind w:left="164"/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</w:pPr>
            <w:bookmarkStart w:id="21" w:name="_bookmark9"/>
            <w:bookmarkStart w:id="22" w:name="_Toc133935538"/>
            <w:bookmarkEnd w:id="21"/>
            <w:r w:rsidRPr="00377A4C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Pyelonephritis</w:t>
            </w:r>
            <w:bookmarkEnd w:id="22"/>
          </w:p>
        </w:tc>
      </w:tr>
      <w:tr w:rsidR="00CD1C1D" w:rsidRPr="008A48AF" w14:paraId="58F5D666" w14:textId="77777777">
        <w:trPr>
          <w:trHeight w:val="396"/>
        </w:trPr>
        <w:tc>
          <w:tcPr>
            <w:tcW w:w="9643" w:type="dxa"/>
            <w:gridSpan w:val="3"/>
            <w:shd w:val="clear" w:color="auto" w:fill="F1F1F1"/>
          </w:tcPr>
          <w:p w14:paraId="58F5D665" w14:textId="77777777" w:rsidR="00CD1C1D" w:rsidRPr="00460575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Key</w:t>
            </w:r>
            <w:r w:rsidRPr="00460575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Capabilities</w:t>
            </w:r>
            <w:r w:rsidRPr="00460575">
              <w:rPr>
                <w:rFonts w:ascii="Arial" w:hAnsi="Arial" w:cs="Arial"/>
                <w:spacing w:val="3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/</w:t>
            </w:r>
            <w:r w:rsidRPr="00460575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670" w14:textId="77777777">
        <w:trPr>
          <w:trHeight w:val="3086"/>
        </w:trPr>
        <w:tc>
          <w:tcPr>
            <w:tcW w:w="9643" w:type="dxa"/>
            <w:gridSpan w:val="3"/>
            <w:shd w:val="clear" w:color="auto" w:fill="F1F1F1"/>
          </w:tcPr>
          <w:p w14:paraId="58F5D667" w14:textId="36E933E9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</w:tabs>
              <w:spacing w:before="13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Diagnose</w:t>
            </w:r>
            <w:r w:rsidRPr="00460575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or</w:t>
            </w:r>
            <w:r w:rsidRPr="00460575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include</w:t>
            </w:r>
            <w:r w:rsidRPr="00460575">
              <w:rPr>
                <w:rFonts w:ascii="Arial" w:hAnsi="Arial" w:cs="Arial"/>
                <w:spacing w:val="9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Pyelonephritis</w:t>
            </w:r>
            <w:r w:rsidRPr="00460575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as</w:t>
            </w:r>
            <w:r w:rsidRPr="00460575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460575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differential</w:t>
            </w:r>
            <w:r w:rsidRPr="00460575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diagnosis</w:t>
            </w:r>
          </w:p>
          <w:p w14:paraId="58F5D668" w14:textId="2B79505B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Demonstrate</w:t>
            </w:r>
            <w:r w:rsidRPr="00460575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awareness</w:t>
            </w:r>
            <w:r w:rsidRPr="00460575">
              <w:rPr>
                <w:rFonts w:ascii="Arial" w:hAnsi="Arial" w:cs="Arial"/>
                <w:spacing w:val="29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of</w:t>
            </w:r>
            <w:r w:rsidRPr="00460575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risk</w:t>
            </w:r>
            <w:r w:rsidRPr="00460575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factors</w:t>
            </w:r>
            <w:r w:rsidRPr="00460575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460575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red</w:t>
            </w:r>
            <w:r w:rsidRPr="00460575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flags</w:t>
            </w:r>
            <w:r w:rsidRPr="0046057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for</w:t>
            </w:r>
            <w:r w:rsidRPr="00460575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Pyelonephritis</w:t>
            </w:r>
          </w:p>
          <w:p w14:paraId="58F5D669" w14:textId="680C7D4F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</w:tabs>
              <w:spacing w:before="44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460575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460575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carry</w:t>
            </w:r>
            <w:r w:rsidRPr="00460575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out</w:t>
            </w:r>
            <w:r w:rsidRPr="00460575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46057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physical</w:t>
            </w:r>
            <w:r w:rsidRPr="00460575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examination</w:t>
            </w:r>
            <w:r w:rsidRPr="00460575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460575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exclude</w:t>
            </w:r>
            <w:r w:rsidRPr="00460575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other</w:t>
            </w:r>
            <w:r w:rsidRPr="00460575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causes</w:t>
            </w:r>
            <w:r w:rsidRPr="00460575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460575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symptoms</w:t>
            </w:r>
          </w:p>
          <w:p w14:paraId="58F5D66A" w14:textId="42304020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</w:tabs>
              <w:spacing w:before="61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Demonstrate</w:t>
            </w:r>
            <w:r w:rsidRPr="00460575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460575">
              <w:rPr>
                <w:rFonts w:ascii="Arial" w:hAnsi="Arial" w:cs="Arial"/>
                <w:spacing w:val="30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460575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order</w:t>
            </w:r>
            <w:r w:rsidRPr="00460575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and</w:t>
            </w:r>
            <w:r w:rsidRPr="00460575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interpret</w:t>
            </w:r>
            <w:r w:rsidRPr="00460575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appropriate</w:t>
            </w:r>
            <w:r w:rsidRPr="00460575">
              <w:rPr>
                <w:rFonts w:ascii="Arial" w:hAnsi="Arial" w:cs="Arial"/>
                <w:spacing w:val="3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investigations</w:t>
            </w:r>
          </w:p>
          <w:p w14:paraId="58F5D66B" w14:textId="5018F234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460575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46057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develop</w:t>
            </w:r>
            <w:r w:rsidRPr="00460575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an</w:t>
            </w:r>
            <w:r w:rsidRPr="00460575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appropriate</w:t>
            </w:r>
            <w:r w:rsidRPr="00460575">
              <w:rPr>
                <w:rFonts w:ascii="Arial" w:hAnsi="Arial" w:cs="Arial"/>
                <w:spacing w:val="3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management</w:t>
            </w:r>
            <w:r w:rsidRPr="00460575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plan</w:t>
            </w:r>
          </w:p>
          <w:p w14:paraId="58F5D66C" w14:textId="681081EA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8"/>
                <w:tab w:val="left" w:pos="839"/>
              </w:tabs>
              <w:spacing w:before="44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Take</w:t>
            </w:r>
            <w:r w:rsidRPr="0046057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measures</w:t>
            </w:r>
            <w:r w:rsidRPr="00460575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460575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avoid</w:t>
            </w:r>
            <w:r w:rsidRPr="00460575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immediate</w:t>
            </w:r>
            <w:r w:rsidRPr="00460575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deterioration</w:t>
            </w:r>
            <w:r w:rsidRPr="00460575">
              <w:rPr>
                <w:rFonts w:ascii="Arial" w:hAnsi="Arial" w:cs="Arial"/>
                <w:spacing w:val="3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and</w:t>
            </w:r>
            <w:r w:rsidRPr="00460575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escalate</w:t>
            </w:r>
            <w:r w:rsidRPr="00460575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appropriately</w:t>
            </w:r>
          </w:p>
          <w:p w14:paraId="58F5D66D" w14:textId="5C54E3B8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</w:tabs>
              <w:spacing w:before="61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460575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460575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refer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appropriately</w:t>
            </w:r>
            <w:r w:rsidRPr="00460575">
              <w:rPr>
                <w:rFonts w:ascii="Arial" w:hAnsi="Arial" w:cs="Arial"/>
                <w:spacing w:val="53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>for</w:t>
            </w:r>
            <w:r w:rsidRPr="00460575">
              <w:rPr>
                <w:rFonts w:ascii="Arial" w:hAnsi="Arial" w:cs="Arial"/>
                <w:spacing w:val="-19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management</w:t>
            </w:r>
          </w:p>
          <w:p w14:paraId="58F5D66E" w14:textId="3FB0F165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Demonstrate</w:t>
            </w:r>
            <w:r w:rsidRPr="00460575">
              <w:rPr>
                <w:rFonts w:ascii="Arial" w:hAnsi="Arial" w:cs="Arial"/>
                <w:spacing w:val="9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>awareness</w:t>
            </w:r>
            <w:r w:rsidRPr="00460575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460575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further</w:t>
            </w:r>
            <w:r w:rsidRPr="00460575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investigations</w:t>
            </w:r>
            <w:r w:rsidRPr="00460575">
              <w:rPr>
                <w:rFonts w:ascii="Arial" w:hAnsi="Arial" w:cs="Arial"/>
                <w:spacing w:val="42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460575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follow</w:t>
            </w:r>
            <w:r w:rsidRPr="00460575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up</w:t>
            </w:r>
            <w:r w:rsidRPr="00460575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required</w:t>
            </w:r>
          </w:p>
          <w:p w14:paraId="58F5D66F" w14:textId="02298A95" w:rsidR="00CD1C1D" w:rsidRPr="00460575" w:rsidRDefault="00F103C0">
            <w:pPr>
              <w:pStyle w:val="TableParagraph"/>
              <w:numPr>
                <w:ilvl w:val="0"/>
                <w:numId w:val="15"/>
              </w:numPr>
              <w:tabs>
                <w:tab w:val="left" w:pos="838"/>
                <w:tab w:val="left" w:pos="839"/>
              </w:tabs>
              <w:spacing w:before="44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460575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460575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provide</w:t>
            </w:r>
            <w:r w:rsidRPr="00460575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prevention</w:t>
            </w:r>
            <w:r w:rsidRPr="00460575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advice</w:t>
            </w:r>
            <w:r w:rsidRPr="00460575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to</w:t>
            </w:r>
            <w:r w:rsidRPr="00460575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reduce</w:t>
            </w:r>
            <w:r w:rsidRPr="00460575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risk</w:t>
            </w:r>
            <w:r w:rsidRPr="00460575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factors</w:t>
            </w:r>
            <w:r w:rsidRPr="00460575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for</w:t>
            </w:r>
            <w:r w:rsidRPr="00460575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future</w:t>
            </w:r>
            <w:r w:rsidRPr="00460575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lang w:val="en-GB"/>
              </w:rPr>
              <w:t>Pyelonephritis</w:t>
            </w:r>
          </w:p>
        </w:tc>
      </w:tr>
      <w:tr w:rsidR="00CD1C1D" w:rsidRPr="008A48AF" w14:paraId="58F5D672" w14:textId="77777777">
        <w:trPr>
          <w:trHeight w:val="220"/>
        </w:trPr>
        <w:tc>
          <w:tcPr>
            <w:tcW w:w="9643" w:type="dxa"/>
            <w:gridSpan w:val="3"/>
          </w:tcPr>
          <w:p w14:paraId="58F5D671" w14:textId="77777777" w:rsidR="00CD1C1D" w:rsidRPr="00460575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676" w14:textId="77777777">
        <w:trPr>
          <w:trHeight w:val="412"/>
        </w:trPr>
        <w:tc>
          <w:tcPr>
            <w:tcW w:w="1986" w:type="dxa"/>
            <w:shd w:val="clear" w:color="auto" w:fill="0070CE"/>
          </w:tcPr>
          <w:p w14:paraId="58F5D673" w14:textId="77777777" w:rsidR="00CD1C1D" w:rsidRPr="00460575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color w:val="FFFFFF"/>
                <w:sz w:val="24"/>
                <w:lang w:val="en-GB"/>
              </w:rPr>
              <w:t>Online</w:t>
            </w:r>
            <w:r w:rsidRPr="00460575">
              <w:rPr>
                <w:rFonts w:ascii="Arial" w:hAnsi="Arial" w:cs="Arial"/>
                <w:color w:val="FFFFFF"/>
                <w:spacing w:val="11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1842" w:type="dxa"/>
            <w:shd w:val="clear" w:color="auto" w:fill="0070CE"/>
          </w:tcPr>
          <w:p w14:paraId="58F5D674" w14:textId="77777777" w:rsidR="00CD1C1D" w:rsidRPr="00460575" w:rsidRDefault="00F103C0">
            <w:pPr>
              <w:pStyle w:val="TableParagraph"/>
              <w:spacing w:line="273" w:lineRule="exact"/>
              <w:ind w:left="119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color w:val="FFFFFF"/>
                <w:sz w:val="24"/>
                <w:lang w:val="en-GB"/>
              </w:rPr>
              <w:t>Resource</w:t>
            </w:r>
            <w:r w:rsidRPr="00460575">
              <w:rPr>
                <w:rFonts w:ascii="Arial" w:hAnsi="Arial" w:cs="Arial"/>
                <w:color w:val="FFFFFF"/>
                <w:spacing w:val="-9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815" w:type="dxa"/>
            <w:shd w:val="clear" w:color="auto" w:fill="0070CE"/>
          </w:tcPr>
          <w:p w14:paraId="58F5D675" w14:textId="77777777" w:rsidR="00CD1C1D" w:rsidRPr="00460575" w:rsidRDefault="00F103C0">
            <w:pPr>
              <w:pStyle w:val="TableParagraph"/>
              <w:spacing w:line="273" w:lineRule="exact"/>
              <w:ind w:left="119"/>
              <w:rPr>
                <w:rFonts w:ascii="Arial" w:hAnsi="Arial" w:cs="Arial"/>
                <w:sz w:val="24"/>
                <w:lang w:val="en-GB"/>
              </w:rPr>
            </w:pPr>
            <w:r w:rsidRPr="00460575">
              <w:rPr>
                <w:rFonts w:ascii="Arial" w:hAnsi="Arial" w:cs="Arial"/>
                <w:color w:val="FFFFFF"/>
                <w:sz w:val="24"/>
                <w:lang w:val="en-GB"/>
              </w:rPr>
              <w:t>Learning</w:t>
            </w:r>
            <w:r w:rsidRPr="00460575">
              <w:rPr>
                <w:rFonts w:ascii="Arial" w:hAnsi="Arial" w:cs="Arial"/>
                <w:color w:val="FFFFFF"/>
                <w:spacing w:val="7"/>
                <w:sz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C266B6" w14:paraId="58F5D679" w14:textId="77777777">
        <w:trPr>
          <w:trHeight w:val="1197"/>
        </w:trPr>
        <w:tc>
          <w:tcPr>
            <w:tcW w:w="9643" w:type="dxa"/>
            <w:gridSpan w:val="3"/>
            <w:shd w:val="clear" w:color="auto" w:fill="E8ECED"/>
          </w:tcPr>
          <w:p w14:paraId="58F5D678" w14:textId="4B900A25" w:rsidR="00CD1C1D" w:rsidRPr="00460575" w:rsidRDefault="00F103C0" w:rsidP="0062204D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The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below</w:t>
            </w:r>
            <w:r w:rsidRPr="00460575">
              <w:rPr>
                <w:rFonts w:ascii="Arial" w:hAnsi="Arial" w:cs="Arial"/>
                <w:spacing w:val="6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are</w:t>
            </w:r>
            <w:r w:rsidRPr="00460575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online</w:t>
            </w:r>
            <w:r w:rsidRPr="00460575">
              <w:rPr>
                <w:rFonts w:ascii="Arial" w:hAnsi="Arial" w:cs="Arial"/>
                <w:spacing w:val="1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resources</w:t>
            </w:r>
            <w:r w:rsidRPr="00460575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to aid</w:t>
            </w:r>
            <w:r w:rsidRPr="00460575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your</w:t>
            </w:r>
            <w:r w:rsidRPr="00460575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understanding</w:t>
            </w:r>
            <w:r w:rsidRPr="00460575">
              <w:rPr>
                <w:rFonts w:ascii="Arial" w:hAnsi="Arial" w:cs="Arial"/>
                <w:spacing w:val="4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of</w:t>
            </w:r>
            <w:r w:rsidRPr="00460575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Pyelonephritis.</w:t>
            </w:r>
            <w:r w:rsidRPr="00460575">
              <w:rPr>
                <w:rFonts w:ascii="Arial" w:hAnsi="Arial" w:cs="Arial"/>
                <w:spacing w:val="4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They</w:t>
            </w:r>
            <w:r w:rsidRPr="00460575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provide</w:t>
            </w:r>
            <w:r w:rsidR="00BC6725" w:rsidRPr="00460575">
              <w:rPr>
                <w:rFonts w:ascii="Arial" w:hAnsi="Arial" w:cs="Arial"/>
                <w:sz w:val="24"/>
                <w:szCs w:val="24"/>
                <w:lang w:val="en-GB"/>
              </w:rPr>
              <w:t xml:space="preserve"> an overview</w:t>
            </w:r>
            <w:r w:rsidR="001B158D" w:rsidRPr="00460575">
              <w:rPr>
                <w:rFonts w:ascii="Arial" w:hAnsi="Arial" w:cs="Arial"/>
                <w:sz w:val="24"/>
                <w:szCs w:val="24"/>
                <w:lang w:val="en-GB"/>
              </w:rPr>
              <w:t xml:space="preserve"> of the topic and information on the causes, presen</w:t>
            </w:r>
            <w:r w:rsidR="0004374A" w:rsidRPr="00460575">
              <w:rPr>
                <w:rFonts w:ascii="Arial" w:hAnsi="Arial" w:cs="Arial"/>
                <w:sz w:val="24"/>
                <w:szCs w:val="24"/>
                <w:lang w:val="en-GB"/>
              </w:rPr>
              <w:t>tation, diagnosis, and management of P</w:t>
            </w:r>
            <w:r w:rsidR="007B4185" w:rsidRPr="00460575">
              <w:rPr>
                <w:rFonts w:ascii="Arial" w:hAnsi="Arial" w:cs="Arial"/>
                <w:sz w:val="24"/>
                <w:szCs w:val="24"/>
                <w:lang w:val="en-GB"/>
              </w:rPr>
              <w:t>yelonephritis.</w:t>
            </w:r>
            <w:r w:rsidRPr="00460575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As well as the current NICE guidelines.</w:t>
            </w:r>
            <w:r w:rsidRPr="00460575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Please also</w:t>
            </w:r>
            <w:r w:rsidRPr="00460575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consult</w:t>
            </w:r>
            <w:r w:rsidRPr="00460575">
              <w:rPr>
                <w:rFonts w:ascii="Arial" w:hAnsi="Arial" w:cs="Arial"/>
                <w:spacing w:val="2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your</w:t>
            </w:r>
            <w:r w:rsidRPr="00460575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trust</w:t>
            </w:r>
            <w:r w:rsidRPr="00460575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policy</w:t>
            </w:r>
            <w:r w:rsidRPr="00460575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460575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this</w:t>
            </w:r>
            <w:r w:rsidRPr="00460575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  <w:r w:rsidRPr="00460575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vary</w:t>
            </w:r>
            <w:r w:rsidRPr="00460575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across</w:t>
            </w:r>
            <w:r w:rsidRPr="00460575">
              <w:rPr>
                <w:rFonts w:ascii="Arial" w:hAnsi="Arial" w:cs="Arial"/>
                <w:spacing w:val="18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trusts.</w:t>
            </w:r>
          </w:p>
        </w:tc>
      </w:tr>
      <w:tr w:rsidR="00CD1C1D" w:rsidRPr="00C266B6" w14:paraId="58F5D67E" w14:textId="77777777" w:rsidTr="006A7F34">
        <w:trPr>
          <w:trHeight w:val="1226"/>
        </w:trPr>
        <w:tc>
          <w:tcPr>
            <w:tcW w:w="1986" w:type="dxa"/>
            <w:shd w:val="clear" w:color="auto" w:fill="E8ECED"/>
          </w:tcPr>
          <w:p w14:paraId="58F5D67A" w14:textId="6BFDAE16" w:rsidR="00CD1C1D" w:rsidRPr="00460575" w:rsidRDefault="00F103C0">
            <w:pPr>
              <w:pStyle w:val="TableParagraph"/>
              <w:spacing w:line="237" w:lineRule="auto"/>
              <w:ind w:right="43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NICE</w:t>
            </w:r>
            <w:r w:rsidRPr="00460575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Clinical</w:t>
            </w:r>
            <w:r w:rsidRPr="00460575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Knowledge</w:t>
            </w:r>
            <w:r w:rsidRPr="00460575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Summaries</w:t>
            </w:r>
            <w:r w:rsidR="00660623" w:rsidRPr="00460575">
              <w:rPr>
                <w:rFonts w:ascii="Arial" w:hAnsi="Arial" w:cs="Arial"/>
                <w:sz w:val="24"/>
                <w:szCs w:val="24"/>
                <w:lang w:val="en-GB"/>
              </w:rPr>
              <w:t xml:space="preserve"> (CKS)</w:t>
            </w:r>
          </w:p>
        </w:tc>
        <w:tc>
          <w:tcPr>
            <w:tcW w:w="1842" w:type="dxa"/>
            <w:shd w:val="clear" w:color="auto" w:fill="E8ECED"/>
          </w:tcPr>
          <w:p w14:paraId="58F5D67B" w14:textId="77777777" w:rsidR="00CD1C1D" w:rsidRPr="00460575" w:rsidRDefault="00F103C0">
            <w:pPr>
              <w:pStyle w:val="TableParagraph"/>
              <w:spacing w:line="271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NICE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CKS:</w:t>
            </w:r>
          </w:p>
          <w:p w14:paraId="58F5D67C" w14:textId="77777777" w:rsidR="00CD1C1D" w:rsidRPr="00460575" w:rsidRDefault="00F103C0">
            <w:pPr>
              <w:pStyle w:val="TableParagraph"/>
              <w:spacing w:line="274" w:lineRule="exact"/>
              <w:ind w:left="119"/>
              <w:rPr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Pyelonephritis</w:t>
            </w:r>
          </w:p>
        </w:tc>
        <w:tc>
          <w:tcPr>
            <w:tcW w:w="5815" w:type="dxa"/>
            <w:shd w:val="clear" w:color="auto" w:fill="E8ECED"/>
          </w:tcPr>
          <w:p w14:paraId="58F5D67D" w14:textId="3526A52E" w:rsidR="00CD1C1D" w:rsidRPr="00291C96" w:rsidRDefault="00000000" w:rsidP="00460575">
            <w:pPr>
              <w:pStyle w:val="TableParagraph"/>
              <w:spacing w:line="273" w:lineRule="exact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6" w:history="1">
              <w:r w:rsidR="00460575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Acute Pyelonephritis</w:t>
              </w:r>
            </w:hyperlink>
            <w:r w:rsidR="002A53DD" w:rsidRPr="00291C96">
              <w:rPr>
                <w:rFonts w:ascii="Arial" w:hAnsi="Arial" w:cs="Arial"/>
                <w:color w:val="0070C0"/>
                <w:sz w:val="24"/>
                <w:szCs w:val="24"/>
                <w:u w:val="single" w:color="0462C1"/>
                <w:lang w:val="en-GB"/>
              </w:rPr>
              <w:t xml:space="preserve"> </w:t>
            </w:r>
          </w:p>
        </w:tc>
      </w:tr>
      <w:tr w:rsidR="00CD1C1D" w:rsidRPr="00C266B6" w14:paraId="58F5D684" w14:textId="77777777" w:rsidTr="006A7F34">
        <w:trPr>
          <w:trHeight w:val="1116"/>
        </w:trPr>
        <w:tc>
          <w:tcPr>
            <w:tcW w:w="1986" w:type="dxa"/>
            <w:shd w:val="clear" w:color="auto" w:fill="E8ECED"/>
          </w:tcPr>
          <w:p w14:paraId="58F5D67F" w14:textId="52D4864A" w:rsidR="00CD1C1D" w:rsidRPr="00460575" w:rsidRDefault="00660623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British Medical Journal (</w:t>
            </w:r>
            <w:r w:rsidR="00F103C0" w:rsidRPr="00460575">
              <w:rPr>
                <w:rFonts w:ascii="Arial" w:hAnsi="Arial" w:cs="Arial"/>
                <w:sz w:val="24"/>
                <w:szCs w:val="24"/>
                <w:lang w:val="en-GB"/>
              </w:rPr>
              <w:t>BMJ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F103C0" w:rsidRPr="00460575">
              <w:rPr>
                <w:rFonts w:ascii="Arial" w:hAnsi="Arial" w:cs="Arial"/>
                <w:spacing w:val="-14"/>
                <w:sz w:val="24"/>
                <w:szCs w:val="24"/>
                <w:lang w:val="en-GB"/>
              </w:rPr>
              <w:t xml:space="preserve"> </w:t>
            </w:r>
            <w:r w:rsidR="00F103C0" w:rsidRPr="00460575">
              <w:rPr>
                <w:rFonts w:ascii="Arial" w:hAnsi="Arial" w:cs="Arial"/>
                <w:sz w:val="24"/>
                <w:szCs w:val="24"/>
                <w:lang w:val="en-GB"/>
              </w:rPr>
              <w:t>Best</w:t>
            </w:r>
          </w:p>
          <w:p w14:paraId="58F5D680" w14:textId="77777777" w:rsidR="00CD1C1D" w:rsidRPr="00460575" w:rsidRDefault="00F103C0">
            <w:pPr>
              <w:pStyle w:val="TableParagraph"/>
              <w:spacing w:before="1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1842" w:type="dxa"/>
            <w:shd w:val="clear" w:color="auto" w:fill="E8ECED"/>
          </w:tcPr>
          <w:p w14:paraId="58F5D681" w14:textId="77777777" w:rsidR="00CD1C1D" w:rsidRPr="00460575" w:rsidRDefault="00F103C0">
            <w:pPr>
              <w:pStyle w:val="TableParagraph"/>
              <w:spacing w:line="257" w:lineRule="exact"/>
              <w:ind w:left="119"/>
              <w:rPr>
                <w:sz w:val="24"/>
                <w:szCs w:val="24"/>
                <w:lang w:val="en-GB"/>
              </w:rPr>
            </w:pPr>
            <w:r w:rsidRPr="00460575">
              <w:rPr>
                <w:sz w:val="24"/>
                <w:szCs w:val="24"/>
                <w:lang w:val="en-GB"/>
              </w:rPr>
              <w:t>Acute</w:t>
            </w:r>
          </w:p>
          <w:p w14:paraId="58F5D682" w14:textId="77777777" w:rsidR="00CD1C1D" w:rsidRPr="00460575" w:rsidRDefault="00F103C0">
            <w:pPr>
              <w:pStyle w:val="TableParagraph"/>
              <w:spacing w:before="12"/>
              <w:ind w:left="119"/>
              <w:rPr>
                <w:sz w:val="24"/>
                <w:szCs w:val="24"/>
                <w:lang w:val="en-GB"/>
              </w:rPr>
            </w:pPr>
            <w:r w:rsidRPr="00460575">
              <w:rPr>
                <w:sz w:val="24"/>
                <w:szCs w:val="24"/>
                <w:lang w:val="en-GB"/>
              </w:rPr>
              <w:t>Pyelonephritis</w:t>
            </w:r>
          </w:p>
        </w:tc>
        <w:tc>
          <w:tcPr>
            <w:tcW w:w="5815" w:type="dxa"/>
            <w:shd w:val="clear" w:color="auto" w:fill="E8ECED"/>
          </w:tcPr>
          <w:p w14:paraId="58F5D683" w14:textId="50382AED" w:rsidR="00CD1C1D" w:rsidRPr="00291C96" w:rsidRDefault="00000000">
            <w:pPr>
              <w:pStyle w:val="TableParagraph"/>
              <w:spacing w:line="257" w:lineRule="exact"/>
              <w:ind w:left="119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7" w:history="1">
              <w:r w:rsidR="00BA626E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 xml:space="preserve">Acute </w:t>
              </w:r>
              <w:r w:rsidR="007C7531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Pyelonephritis</w:t>
              </w:r>
            </w:hyperlink>
          </w:p>
        </w:tc>
      </w:tr>
      <w:tr w:rsidR="00CD1C1D" w:rsidRPr="00C266B6" w14:paraId="58F5D68B" w14:textId="77777777" w:rsidTr="00482A45">
        <w:trPr>
          <w:trHeight w:val="806"/>
        </w:trPr>
        <w:tc>
          <w:tcPr>
            <w:tcW w:w="1986" w:type="dxa"/>
            <w:shd w:val="clear" w:color="auto" w:fill="E8ECED"/>
          </w:tcPr>
          <w:p w14:paraId="58F5D685" w14:textId="77777777" w:rsidR="00CD1C1D" w:rsidRPr="00460575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BMJ</w:t>
            </w:r>
            <w:r w:rsidRPr="00460575">
              <w:rPr>
                <w:rFonts w:ascii="Arial" w:hAnsi="Arial" w:cs="Arial"/>
                <w:spacing w:val="-14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Best</w:t>
            </w:r>
          </w:p>
          <w:p w14:paraId="58F5D686" w14:textId="77777777" w:rsidR="00CD1C1D" w:rsidRPr="00460575" w:rsidRDefault="00F103C0">
            <w:pPr>
              <w:pStyle w:val="TableParagraph"/>
              <w:spacing w:before="1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1842" w:type="dxa"/>
            <w:shd w:val="clear" w:color="auto" w:fill="E8ECED"/>
          </w:tcPr>
          <w:p w14:paraId="58F5D687" w14:textId="77777777" w:rsidR="00CD1C1D" w:rsidRPr="00460575" w:rsidRDefault="00F103C0">
            <w:pPr>
              <w:pStyle w:val="TableParagraph"/>
              <w:spacing w:line="257" w:lineRule="exact"/>
              <w:ind w:left="119"/>
              <w:rPr>
                <w:sz w:val="24"/>
                <w:szCs w:val="24"/>
                <w:lang w:val="en-GB"/>
              </w:rPr>
            </w:pPr>
            <w:r w:rsidRPr="00460575">
              <w:rPr>
                <w:sz w:val="24"/>
                <w:szCs w:val="24"/>
                <w:lang w:val="en-GB"/>
              </w:rPr>
              <w:t>Chronic</w:t>
            </w:r>
          </w:p>
          <w:p w14:paraId="58F5D688" w14:textId="77777777" w:rsidR="00CD1C1D" w:rsidRPr="00460575" w:rsidRDefault="00F103C0">
            <w:pPr>
              <w:pStyle w:val="TableParagraph"/>
              <w:spacing w:before="12"/>
              <w:ind w:left="119"/>
              <w:rPr>
                <w:sz w:val="24"/>
                <w:szCs w:val="24"/>
                <w:lang w:val="en-GB"/>
              </w:rPr>
            </w:pPr>
            <w:r w:rsidRPr="00460575">
              <w:rPr>
                <w:sz w:val="24"/>
                <w:szCs w:val="24"/>
                <w:lang w:val="en-GB"/>
              </w:rPr>
              <w:t>Pyelonephritis</w:t>
            </w:r>
          </w:p>
        </w:tc>
        <w:tc>
          <w:tcPr>
            <w:tcW w:w="5815" w:type="dxa"/>
            <w:shd w:val="clear" w:color="auto" w:fill="E8ECED"/>
          </w:tcPr>
          <w:p w14:paraId="58F5D68A" w14:textId="26C838F4" w:rsidR="00CD1C1D" w:rsidRPr="00291C96" w:rsidRDefault="00000000" w:rsidP="00460575">
            <w:pPr>
              <w:pStyle w:val="TableParagraph"/>
              <w:spacing w:line="257" w:lineRule="exact"/>
              <w:ind w:left="119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8" w:history="1">
              <w:r w:rsidR="00AA5E09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C</w:t>
              </w:r>
              <w:r w:rsidR="00795F31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hronic P</w:t>
              </w:r>
              <w:r w:rsidR="00AB56BD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y</w:t>
              </w:r>
              <w:r w:rsidR="00132776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e</w:t>
              </w:r>
              <w:r w:rsidR="00C730DF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lon</w:t>
              </w:r>
              <w:r w:rsidR="00023C5A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e</w:t>
              </w:r>
              <w:r w:rsidR="00B85154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phritis</w:t>
              </w:r>
            </w:hyperlink>
          </w:p>
        </w:tc>
      </w:tr>
      <w:tr w:rsidR="00CD1C1D" w:rsidRPr="00C266B6" w14:paraId="58F5D68F" w14:textId="77777777" w:rsidTr="00153A8A">
        <w:trPr>
          <w:trHeight w:val="631"/>
        </w:trPr>
        <w:tc>
          <w:tcPr>
            <w:tcW w:w="1986" w:type="dxa"/>
            <w:shd w:val="clear" w:color="auto" w:fill="E8ECED"/>
          </w:tcPr>
          <w:p w14:paraId="58F5D68C" w14:textId="74D839F4" w:rsidR="00CD1C1D" w:rsidRPr="00460575" w:rsidRDefault="00F103C0">
            <w:pPr>
              <w:pStyle w:val="TableParagraph"/>
              <w:spacing w:line="237" w:lineRule="auto"/>
              <w:ind w:right="5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Patient.info</w:t>
            </w:r>
            <w:r w:rsidRPr="00460575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2" w:type="dxa"/>
            <w:shd w:val="clear" w:color="auto" w:fill="E8ECED"/>
          </w:tcPr>
          <w:p w14:paraId="58F5D68D" w14:textId="77777777" w:rsidR="00CD1C1D" w:rsidRPr="00460575" w:rsidRDefault="00F103C0">
            <w:pPr>
              <w:pStyle w:val="TableParagraph"/>
              <w:spacing w:line="273" w:lineRule="exact"/>
              <w:ind w:left="119"/>
              <w:rPr>
                <w:sz w:val="24"/>
                <w:szCs w:val="24"/>
                <w:lang w:val="en-GB"/>
              </w:rPr>
            </w:pPr>
            <w:r w:rsidRPr="00460575">
              <w:rPr>
                <w:sz w:val="24"/>
                <w:szCs w:val="24"/>
                <w:lang w:val="en-GB"/>
              </w:rPr>
              <w:t>Pyelonephritis</w:t>
            </w:r>
          </w:p>
        </w:tc>
        <w:tc>
          <w:tcPr>
            <w:tcW w:w="5815" w:type="dxa"/>
            <w:shd w:val="clear" w:color="auto" w:fill="E8ECED"/>
          </w:tcPr>
          <w:p w14:paraId="58F5D68E" w14:textId="3F474813" w:rsidR="00CD1C1D" w:rsidRPr="00291C96" w:rsidRDefault="00000000">
            <w:pPr>
              <w:pStyle w:val="TableParagraph"/>
              <w:spacing w:line="273" w:lineRule="exact"/>
              <w:ind w:left="119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9" w:history="1">
              <w:r w:rsidR="00AE422A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Professional Articles: Pyelonephritis</w:t>
              </w:r>
            </w:hyperlink>
            <w:r w:rsidR="005A4CCB" w:rsidRPr="00291C96">
              <w:rPr>
                <w:rFonts w:ascii="Arial" w:hAnsi="Arial" w:cs="Arial"/>
                <w:color w:val="0070C0"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</w:tr>
      <w:tr w:rsidR="00482A45" w:rsidRPr="00C266B6" w14:paraId="236DDECB" w14:textId="77777777" w:rsidTr="009564E7">
        <w:trPr>
          <w:trHeight w:val="673"/>
        </w:trPr>
        <w:tc>
          <w:tcPr>
            <w:tcW w:w="1986" w:type="dxa"/>
            <w:shd w:val="clear" w:color="auto" w:fill="E8ECED"/>
          </w:tcPr>
          <w:p w14:paraId="3D63F1C5" w14:textId="355A65C6" w:rsidR="00482A45" w:rsidRPr="00460575" w:rsidRDefault="00482A45" w:rsidP="00482A45">
            <w:pPr>
              <w:pStyle w:val="TableParagraph"/>
              <w:spacing w:line="237" w:lineRule="auto"/>
              <w:ind w:right="5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Zero</w:t>
            </w:r>
            <w:r w:rsidRPr="00460575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460575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Finals</w:t>
            </w:r>
          </w:p>
        </w:tc>
        <w:tc>
          <w:tcPr>
            <w:tcW w:w="1842" w:type="dxa"/>
            <w:shd w:val="clear" w:color="auto" w:fill="E8ECED"/>
          </w:tcPr>
          <w:p w14:paraId="3E3EDFE5" w14:textId="67FF2D8D" w:rsidR="00482A45" w:rsidRPr="00460575" w:rsidRDefault="00482A45" w:rsidP="00482A45">
            <w:pPr>
              <w:pStyle w:val="TableParagraph"/>
              <w:spacing w:line="273" w:lineRule="exact"/>
              <w:ind w:left="119"/>
              <w:rPr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Pyelonephritis</w:t>
            </w:r>
          </w:p>
        </w:tc>
        <w:tc>
          <w:tcPr>
            <w:tcW w:w="5815" w:type="dxa"/>
            <w:shd w:val="clear" w:color="auto" w:fill="E8ECED"/>
          </w:tcPr>
          <w:p w14:paraId="43836525" w14:textId="77777777" w:rsidR="00482A45" w:rsidRPr="00291C96" w:rsidRDefault="00482A45" w:rsidP="00482A45">
            <w:pPr>
              <w:pStyle w:val="TableParagraph"/>
              <w:spacing w:line="237" w:lineRule="auto"/>
              <w:ind w:left="0"/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  <w:r w:rsidRPr="00291C96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  <w:hyperlink r:id="rId20" w:history="1">
              <w:r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Pyelonephritis</w:t>
              </w:r>
            </w:hyperlink>
          </w:p>
          <w:p w14:paraId="0D20190E" w14:textId="77777777" w:rsidR="00482A45" w:rsidRPr="00291C96" w:rsidRDefault="00482A45" w:rsidP="00482A45">
            <w:pPr>
              <w:pStyle w:val="TableParagraph"/>
              <w:spacing w:line="273" w:lineRule="exact"/>
              <w:ind w:left="119"/>
              <w:rPr>
                <w:rFonts w:ascii="Arial" w:hAnsi="Arial" w:cs="Arial"/>
                <w:color w:val="0070C0"/>
                <w:sz w:val="24"/>
                <w:szCs w:val="24"/>
                <w:u w:val="single"/>
                <w:lang w:val="en-GB"/>
              </w:rPr>
            </w:pPr>
          </w:p>
        </w:tc>
      </w:tr>
      <w:tr w:rsidR="00482A45" w:rsidRPr="00C266B6" w14:paraId="35E07DC7" w14:textId="77777777" w:rsidTr="00BD754D">
        <w:trPr>
          <w:trHeight w:val="781"/>
        </w:trPr>
        <w:tc>
          <w:tcPr>
            <w:tcW w:w="1986" w:type="dxa"/>
            <w:shd w:val="clear" w:color="auto" w:fill="E8ECED"/>
          </w:tcPr>
          <w:p w14:paraId="02BE6107" w14:textId="03CA6DCF" w:rsidR="00482A45" w:rsidRPr="00460575" w:rsidRDefault="00482A45" w:rsidP="00482A45">
            <w:pPr>
              <w:pStyle w:val="TableParagraph"/>
              <w:spacing w:line="237" w:lineRule="auto"/>
              <w:ind w:right="5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Geeky</w:t>
            </w:r>
            <w:r w:rsidRPr="00460575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Medics</w:t>
            </w:r>
          </w:p>
        </w:tc>
        <w:tc>
          <w:tcPr>
            <w:tcW w:w="1842" w:type="dxa"/>
            <w:shd w:val="clear" w:color="auto" w:fill="E8ECED"/>
          </w:tcPr>
          <w:p w14:paraId="5C9D0542" w14:textId="07E345B1" w:rsidR="00482A45" w:rsidRPr="00460575" w:rsidRDefault="00482A45" w:rsidP="00482A45">
            <w:pPr>
              <w:pStyle w:val="TableParagraph"/>
              <w:spacing w:line="273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Urological</w:t>
            </w:r>
            <w:r w:rsidRPr="00460575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History</w:t>
            </w:r>
            <w:r w:rsidRPr="00460575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Taking</w:t>
            </w:r>
          </w:p>
        </w:tc>
        <w:tc>
          <w:tcPr>
            <w:tcW w:w="5815" w:type="dxa"/>
            <w:shd w:val="clear" w:color="auto" w:fill="E8ECED"/>
          </w:tcPr>
          <w:p w14:paraId="0EDFAC45" w14:textId="39DA6F1E" w:rsidR="00482A45" w:rsidRPr="00291C96" w:rsidRDefault="00000000" w:rsidP="00393DE8">
            <w:pPr>
              <w:pStyle w:val="TableParagraph"/>
              <w:spacing w:line="237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21" w:history="1">
              <w:r w:rsidR="00482A45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Urological History Taking</w:t>
              </w:r>
            </w:hyperlink>
          </w:p>
        </w:tc>
      </w:tr>
      <w:tr w:rsidR="00482A45" w:rsidRPr="00C266B6" w14:paraId="53256FEE" w14:textId="77777777" w:rsidTr="00482A45">
        <w:trPr>
          <w:trHeight w:val="753"/>
        </w:trPr>
        <w:tc>
          <w:tcPr>
            <w:tcW w:w="1986" w:type="dxa"/>
            <w:shd w:val="clear" w:color="auto" w:fill="E8ECED"/>
          </w:tcPr>
          <w:p w14:paraId="35C499CB" w14:textId="3CA3DC7E" w:rsidR="00482A45" w:rsidRPr="00460575" w:rsidRDefault="00482A45" w:rsidP="00482A45">
            <w:pPr>
              <w:pStyle w:val="TableParagraph"/>
              <w:spacing w:line="237" w:lineRule="auto"/>
              <w:ind w:right="5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Almost</w:t>
            </w:r>
            <w:r w:rsidRPr="00460575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460575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doctor</w:t>
            </w:r>
          </w:p>
        </w:tc>
        <w:tc>
          <w:tcPr>
            <w:tcW w:w="1842" w:type="dxa"/>
            <w:shd w:val="clear" w:color="auto" w:fill="E8ECED"/>
          </w:tcPr>
          <w:p w14:paraId="754EA729" w14:textId="77777777" w:rsidR="00482A45" w:rsidRPr="00460575" w:rsidRDefault="00482A45" w:rsidP="00482A45">
            <w:pPr>
              <w:pStyle w:val="TableParagraph"/>
              <w:spacing w:line="257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Urinary</w:t>
            </w:r>
            <w:r w:rsidRPr="00460575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Tract</w:t>
            </w:r>
          </w:p>
          <w:p w14:paraId="524CCAC7" w14:textId="656FC47B" w:rsidR="00482A45" w:rsidRPr="00460575" w:rsidRDefault="00482A45" w:rsidP="00482A45">
            <w:pPr>
              <w:pStyle w:val="TableParagraph"/>
              <w:spacing w:line="273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0575">
              <w:rPr>
                <w:rFonts w:ascii="Arial" w:hAnsi="Arial" w:cs="Arial"/>
                <w:sz w:val="24"/>
                <w:szCs w:val="24"/>
                <w:lang w:val="en-GB"/>
              </w:rPr>
              <w:t>Infection</w:t>
            </w:r>
          </w:p>
        </w:tc>
        <w:tc>
          <w:tcPr>
            <w:tcW w:w="5815" w:type="dxa"/>
            <w:shd w:val="clear" w:color="auto" w:fill="E8ECED"/>
          </w:tcPr>
          <w:p w14:paraId="670C04EA" w14:textId="0BD194CE" w:rsidR="00482A45" w:rsidRPr="00291C96" w:rsidRDefault="00000000" w:rsidP="00393DE8">
            <w:pPr>
              <w:pStyle w:val="TableParagraph"/>
              <w:spacing w:line="237" w:lineRule="auto"/>
              <w:rPr>
                <w:rFonts w:ascii="Arial" w:hAnsi="Arial" w:cs="Arial"/>
                <w:color w:val="0070C0"/>
                <w:sz w:val="24"/>
                <w:szCs w:val="24"/>
                <w:u w:color="0462C1"/>
                <w:lang w:val="en-GB"/>
              </w:rPr>
            </w:pPr>
            <w:hyperlink r:id="rId22" w:history="1">
              <w:r w:rsidR="00482A45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Urinary Tract Infection</w:t>
              </w:r>
            </w:hyperlink>
          </w:p>
        </w:tc>
      </w:tr>
      <w:tr w:rsidR="00CD1C1D" w:rsidRPr="008A48AF" w14:paraId="58F5D6A1" w14:textId="77777777">
        <w:trPr>
          <w:trHeight w:val="220"/>
        </w:trPr>
        <w:tc>
          <w:tcPr>
            <w:tcW w:w="9643" w:type="dxa"/>
            <w:gridSpan w:val="3"/>
          </w:tcPr>
          <w:p w14:paraId="58F5D6A0" w14:textId="77777777" w:rsidR="00CD1C1D" w:rsidRPr="00460575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6A3" w14:textId="77777777">
        <w:trPr>
          <w:trHeight w:val="396"/>
        </w:trPr>
        <w:tc>
          <w:tcPr>
            <w:tcW w:w="9643" w:type="dxa"/>
            <w:gridSpan w:val="3"/>
            <w:shd w:val="clear" w:color="auto" w:fill="0070CE"/>
          </w:tcPr>
          <w:p w14:paraId="58F5D6A2" w14:textId="77777777" w:rsidR="00CD1C1D" w:rsidRPr="00DD28BB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DD28BB">
              <w:rPr>
                <w:color w:val="FFFFFF"/>
                <w:sz w:val="24"/>
                <w:lang w:val="en-GB"/>
              </w:rPr>
              <w:t>E-Learning</w:t>
            </w:r>
          </w:p>
        </w:tc>
      </w:tr>
      <w:tr w:rsidR="00CD1C1D" w:rsidRPr="008A48AF" w14:paraId="58F5D6A5" w14:textId="77777777">
        <w:trPr>
          <w:trHeight w:val="941"/>
        </w:trPr>
        <w:tc>
          <w:tcPr>
            <w:tcW w:w="9643" w:type="dxa"/>
            <w:gridSpan w:val="3"/>
            <w:shd w:val="clear" w:color="auto" w:fill="E3F6CD"/>
          </w:tcPr>
          <w:p w14:paraId="58F5D6A4" w14:textId="4B068BB7" w:rsidR="00CD1C1D" w:rsidRPr="00DD28BB" w:rsidRDefault="00F103C0" w:rsidP="00DD28BB">
            <w:pPr>
              <w:pStyle w:val="TableParagraph"/>
              <w:spacing w:line="237" w:lineRule="auto"/>
              <w:ind w:right="95"/>
              <w:rPr>
                <w:sz w:val="24"/>
                <w:lang w:val="en-GB"/>
              </w:rPr>
            </w:pPr>
            <w:r w:rsidRPr="00DD28BB">
              <w:rPr>
                <w:rFonts w:ascii="Arial" w:hAnsi="Arial" w:cs="Arial"/>
                <w:sz w:val="24"/>
                <w:lang w:val="en-GB"/>
              </w:rPr>
              <w:t>The following e-learning</w:t>
            </w:r>
            <w:r w:rsidRPr="00DD28BB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modules have been developed</w:t>
            </w:r>
            <w:r w:rsidRPr="00DD28BB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to aid understanding</w:t>
            </w:r>
            <w:r w:rsidRPr="00DD28BB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of the</w:t>
            </w:r>
            <w:r w:rsidRPr="00DD28BB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recognition and management of Pyelonephritis. We recommend that PAs complete this</w:t>
            </w:r>
            <w:r w:rsidRPr="00DD28BB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DD28BB">
              <w:rPr>
                <w:rFonts w:ascii="Arial" w:hAnsi="Arial" w:cs="Arial"/>
                <w:spacing w:val="31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as part</w:t>
            </w:r>
            <w:r w:rsidRPr="00DD28BB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of</w:t>
            </w:r>
            <w:r w:rsidRPr="00DD28BB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their</w:t>
            </w:r>
            <w:r w:rsidRPr="00DD28BB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CPD.</w:t>
            </w:r>
            <w:r w:rsidRPr="00DD28BB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Sign</w:t>
            </w:r>
            <w:r w:rsidRPr="00DD28BB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up</w:t>
            </w:r>
            <w:r w:rsidRPr="00DD28BB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is via</w:t>
            </w:r>
            <w:r w:rsidRPr="00DD28BB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each</w:t>
            </w:r>
            <w:r w:rsidRPr="00DD28BB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of</w:t>
            </w:r>
            <w:r w:rsidRPr="00DD28BB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the</w:t>
            </w:r>
            <w:r w:rsidRPr="00DD28BB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DD28BB">
              <w:rPr>
                <w:rFonts w:ascii="Arial" w:hAnsi="Arial" w:cs="Arial"/>
                <w:spacing w:val="32"/>
                <w:sz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lang w:val="en-GB"/>
              </w:rPr>
              <w:t>hubs</w:t>
            </w:r>
            <w:r w:rsidRPr="00DD28BB">
              <w:rPr>
                <w:sz w:val="24"/>
                <w:lang w:val="en-GB"/>
              </w:rPr>
              <w:t>.</w:t>
            </w:r>
          </w:p>
        </w:tc>
      </w:tr>
      <w:tr w:rsidR="00CD1C1D" w:rsidRPr="008A48AF" w14:paraId="58F5D6A9" w14:textId="77777777">
        <w:trPr>
          <w:trHeight w:val="396"/>
        </w:trPr>
        <w:tc>
          <w:tcPr>
            <w:tcW w:w="1986" w:type="dxa"/>
            <w:shd w:val="clear" w:color="auto" w:fill="006FC0"/>
          </w:tcPr>
          <w:p w14:paraId="58F5D6A6" w14:textId="77777777" w:rsidR="00CD1C1D" w:rsidRPr="00DD28BB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DD28BB">
              <w:rPr>
                <w:color w:val="FFFFFF"/>
                <w:sz w:val="24"/>
                <w:lang w:val="en-GB"/>
              </w:rPr>
              <w:lastRenderedPageBreak/>
              <w:t>Source</w:t>
            </w:r>
          </w:p>
        </w:tc>
        <w:tc>
          <w:tcPr>
            <w:tcW w:w="1842" w:type="dxa"/>
            <w:shd w:val="clear" w:color="auto" w:fill="006FC0"/>
          </w:tcPr>
          <w:p w14:paraId="58F5D6A7" w14:textId="77777777" w:rsidR="00CD1C1D" w:rsidRPr="00DD28BB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DD28BB">
              <w:rPr>
                <w:color w:val="FFFFFF"/>
                <w:sz w:val="24"/>
                <w:lang w:val="en-GB"/>
              </w:rPr>
              <w:t>Course</w:t>
            </w:r>
            <w:r w:rsidRPr="00DD28BB">
              <w:rPr>
                <w:color w:val="FFFFFF"/>
                <w:spacing w:val="3"/>
                <w:sz w:val="24"/>
                <w:lang w:val="en-GB"/>
              </w:rPr>
              <w:t xml:space="preserve"> </w:t>
            </w:r>
            <w:r w:rsidRPr="00DD28BB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815" w:type="dxa"/>
            <w:shd w:val="clear" w:color="auto" w:fill="006FC0"/>
          </w:tcPr>
          <w:p w14:paraId="58F5D6A8" w14:textId="77777777" w:rsidR="00CD1C1D" w:rsidRPr="00DD28BB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DD28BB">
              <w:rPr>
                <w:color w:val="FFFFFF"/>
                <w:spacing w:val="-3"/>
                <w:sz w:val="24"/>
                <w:lang w:val="en-GB"/>
              </w:rPr>
              <w:t>Link</w:t>
            </w:r>
            <w:r w:rsidRPr="00DD28BB">
              <w:rPr>
                <w:color w:val="FFFFFF"/>
                <w:spacing w:val="12"/>
                <w:sz w:val="24"/>
                <w:lang w:val="en-GB"/>
              </w:rPr>
              <w:t xml:space="preserve"> </w:t>
            </w:r>
            <w:r w:rsidRPr="00DD28BB">
              <w:rPr>
                <w:color w:val="FFFFFF"/>
                <w:spacing w:val="-2"/>
                <w:sz w:val="24"/>
                <w:lang w:val="en-GB"/>
              </w:rPr>
              <w:t>to</w:t>
            </w:r>
            <w:r w:rsidRPr="00DD28BB">
              <w:rPr>
                <w:color w:val="FFFFFF"/>
                <w:spacing w:val="-15"/>
                <w:sz w:val="24"/>
                <w:lang w:val="en-GB"/>
              </w:rPr>
              <w:t xml:space="preserve"> </w:t>
            </w:r>
            <w:r w:rsidRPr="00DD28BB">
              <w:rPr>
                <w:color w:val="FFFFFF"/>
                <w:spacing w:val="-2"/>
                <w:sz w:val="24"/>
                <w:lang w:val="en-GB"/>
              </w:rPr>
              <w:t>E-Learning</w:t>
            </w:r>
          </w:p>
        </w:tc>
      </w:tr>
      <w:tr w:rsidR="00CD1C1D" w:rsidRPr="008A48AF" w14:paraId="58F5D6AF" w14:textId="77777777" w:rsidTr="001712CC">
        <w:trPr>
          <w:trHeight w:val="2467"/>
        </w:trPr>
        <w:tc>
          <w:tcPr>
            <w:tcW w:w="1986" w:type="dxa"/>
            <w:shd w:val="clear" w:color="auto" w:fill="E3F6CD"/>
          </w:tcPr>
          <w:p w14:paraId="58F5D6AA" w14:textId="0BFD23CF" w:rsidR="00CD1C1D" w:rsidRPr="00DD28BB" w:rsidRDefault="00C20FE2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28BB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Royal College of Emergency Medicine’s (</w:t>
            </w:r>
            <w:r w:rsidR="00F103C0" w:rsidRPr="00DD28BB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RCEM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)</w:t>
            </w:r>
            <w:r w:rsidR="00F103C0" w:rsidRPr="00DD28BB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="00F103C0" w:rsidRPr="00DD28BB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Learning</w:t>
            </w:r>
          </w:p>
        </w:tc>
        <w:tc>
          <w:tcPr>
            <w:tcW w:w="1842" w:type="dxa"/>
            <w:shd w:val="clear" w:color="auto" w:fill="E3F6CD"/>
          </w:tcPr>
          <w:p w14:paraId="58F5D6AB" w14:textId="77777777" w:rsidR="00CD1C1D" w:rsidRPr="00DD28BB" w:rsidRDefault="00F103C0">
            <w:pPr>
              <w:pStyle w:val="TableParagraph"/>
              <w:spacing w:line="271" w:lineRule="auto"/>
              <w:ind w:left="119" w:right="29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28BB">
              <w:rPr>
                <w:rFonts w:ascii="Arial" w:hAnsi="Arial" w:cs="Arial"/>
                <w:sz w:val="24"/>
                <w:szCs w:val="24"/>
                <w:lang w:val="en-GB"/>
              </w:rPr>
              <w:t>Urinary Tract</w:t>
            </w:r>
            <w:r w:rsidRPr="00DD28BB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szCs w:val="24"/>
                <w:lang w:val="en-GB"/>
              </w:rPr>
              <w:t>Infections</w:t>
            </w:r>
            <w:r w:rsidRPr="00DD28BB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D28BB">
              <w:rPr>
                <w:rFonts w:ascii="Arial" w:hAnsi="Arial" w:cs="Arial"/>
                <w:sz w:val="24"/>
                <w:szCs w:val="24"/>
                <w:lang w:val="en-GB"/>
              </w:rPr>
              <w:t>(UTIs)</w:t>
            </w:r>
          </w:p>
        </w:tc>
        <w:tc>
          <w:tcPr>
            <w:tcW w:w="5815" w:type="dxa"/>
            <w:shd w:val="clear" w:color="auto" w:fill="E3F6CD"/>
          </w:tcPr>
          <w:p w14:paraId="034BD3B5" w14:textId="77777777" w:rsidR="00BD7E69" w:rsidRPr="00291C96" w:rsidRDefault="00000000" w:rsidP="00BD7E69">
            <w:pPr>
              <w:pStyle w:val="TableParagraph"/>
              <w:spacing w:line="278" w:lineRule="auto"/>
              <w:ind w:left="119" w:right="451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23" w:anchor="1620735480171-e9907771-5cb4" w:history="1">
              <w:r w:rsidR="00BD7E69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Urinary Tract Infections</w:t>
              </w:r>
            </w:hyperlink>
          </w:p>
          <w:p w14:paraId="4B0F4DD8" w14:textId="77777777" w:rsidR="00BD7E69" w:rsidRDefault="00BD7E69" w:rsidP="00BD7E69">
            <w:pPr>
              <w:pStyle w:val="TableParagraph"/>
              <w:spacing w:line="278" w:lineRule="auto"/>
              <w:ind w:left="119" w:right="451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F5D6AD" w14:textId="5B1296EF" w:rsidR="00CD1C1D" w:rsidRPr="00BD7E69" w:rsidRDefault="00F103C0" w:rsidP="00BD7E69">
            <w:pPr>
              <w:pStyle w:val="TableParagraph"/>
              <w:spacing w:line="278" w:lineRule="auto"/>
              <w:ind w:right="45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Description:</w:t>
            </w:r>
            <w:r w:rsidRPr="00BD7E69">
              <w:rPr>
                <w:rFonts w:ascii="Arial" w:hAnsi="Arial" w:cs="Arial"/>
                <w:b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This</w:t>
            </w:r>
            <w:r w:rsidRPr="00BD7E69">
              <w:rPr>
                <w:rFonts w:ascii="Arial" w:hAnsi="Arial" w:cs="Arial"/>
                <w:spacing w:val="-16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session</w:t>
            </w:r>
            <w:r w:rsidRPr="00BD7E69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covers</w:t>
            </w:r>
            <w:r w:rsidRPr="00BD7E69">
              <w:rPr>
                <w:rFonts w:ascii="Arial" w:hAnsi="Arial" w:cs="Arial"/>
                <w:spacing w:val="-16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BD7E69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assessment</w:t>
            </w:r>
            <w:r w:rsidRPr="00BD7E69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and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management from simple to complex UTIs,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including acute pyelonephritis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in the Emergency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Department</w:t>
            </w:r>
            <w:r w:rsidR="001712CC">
              <w:rPr>
                <w:rFonts w:ascii="Arial" w:hAnsi="Arial" w:cs="Arial"/>
                <w:sz w:val="24"/>
                <w:szCs w:val="24"/>
                <w:lang w:val="en-GB"/>
              </w:rPr>
              <w:t xml:space="preserve"> (ED)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8F5D6AE" w14:textId="77777777" w:rsidR="00CD1C1D" w:rsidRPr="00BD7E69" w:rsidRDefault="00F103C0">
            <w:pPr>
              <w:pStyle w:val="TableParagraph"/>
              <w:spacing w:before="215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b/>
                <w:sz w:val="24"/>
                <w:szCs w:val="24"/>
                <w:lang w:val="en-GB"/>
              </w:rPr>
              <w:t>Average</w:t>
            </w:r>
            <w:r w:rsidRPr="00BD7E69">
              <w:rPr>
                <w:rFonts w:ascii="Arial" w:hAnsi="Arial" w:cs="Arial"/>
                <w:b/>
                <w:spacing w:val="-1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b/>
                <w:sz w:val="24"/>
                <w:szCs w:val="24"/>
                <w:lang w:val="en-GB"/>
              </w:rPr>
              <w:t>completion</w:t>
            </w:r>
            <w:r w:rsidRPr="00BD7E69">
              <w:rPr>
                <w:rFonts w:ascii="Arial" w:hAnsi="Arial" w:cs="Arial"/>
                <w:b/>
                <w:spacing w:val="17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BD7E69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35-45</w:t>
            </w:r>
            <w:r w:rsidRPr="00BD7E69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minutes</w:t>
            </w:r>
          </w:p>
        </w:tc>
      </w:tr>
      <w:tr w:rsidR="001712CC" w:rsidRPr="008A48AF" w14:paraId="282D217E" w14:textId="77777777" w:rsidTr="001712CC">
        <w:trPr>
          <w:trHeight w:val="1895"/>
        </w:trPr>
        <w:tc>
          <w:tcPr>
            <w:tcW w:w="1986" w:type="dxa"/>
            <w:shd w:val="clear" w:color="auto" w:fill="E3F6CD"/>
          </w:tcPr>
          <w:p w14:paraId="38ECA8E1" w14:textId="065B20A9" w:rsidR="001712CC" w:rsidRPr="00DD28BB" w:rsidRDefault="001712CC">
            <w:pPr>
              <w:pStyle w:val="TableParagraph"/>
              <w:spacing w:line="273" w:lineRule="exact"/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E-Learning for Healthcare</w:t>
            </w:r>
          </w:p>
        </w:tc>
        <w:tc>
          <w:tcPr>
            <w:tcW w:w="1842" w:type="dxa"/>
            <w:shd w:val="clear" w:color="auto" w:fill="E3F6CD"/>
          </w:tcPr>
          <w:p w14:paraId="6A17856B" w14:textId="7FF05349" w:rsidR="001712CC" w:rsidRPr="00DD28BB" w:rsidRDefault="001712CC">
            <w:pPr>
              <w:pStyle w:val="TableParagraph"/>
              <w:spacing w:line="271" w:lineRule="auto"/>
              <w:ind w:left="119" w:right="296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Urinary Tract Infections</w:t>
            </w:r>
          </w:p>
        </w:tc>
        <w:tc>
          <w:tcPr>
            <w:tcW w:w="5815" w:type="dxa"/>
            <w:shd w:val="clear" w:color="auto" w:fill="E3F6CD"/>
          </w:tcPr>
          <w:p w14:paraId="352D4415" w14:textId="37FB9A06" w:rsidR="001712CC" w:rsidRPr="001712CC" w:rsidRDefault="00000000" w:rsidP="00BD7E69">
            <w:pPr>
              <w:pStyle w:val="TableParagraph"/>
              <w:spacing w:line="278" w:lineRule="auto"/>
              <w:ind w:left="119" w:right="451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24" w:history="1">
              <w:r w:rsidR="001712CC" w:rsidRPr="001712CC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Urinary Tract Infections</w:t>
              </w:r>
            </w:hyperlink>
          </w:p>
          <w:p w14:paraId="4A50B863" w14:textId="0A53E4B0" w:rsidR="001712CC" w:rsidRPr="001712CC" w:rsidRDefault="001712CC" w:rsidP="00BD7E69">
            <w:pPr>
              <w:pStyle w:val="TableParagraph"/>
              <w:spacing w:line="278" w:lineRule="auto"/>
              <w:ind w:left="119" w:right="451"/>
              <w:rPr>
                <w:rFonts w:ascii="Arial" w:hAnsi="Arial" w:cs="Arial"/>
                <w:sz w:val="24"/>
                <w:szCs w:val="24"/>
              </w:rPr>
            </w:pPr>
          </w:p>
          <w:p w14:paraId="4F78F799" w14:textId="6BFCDABE" w:rsidR="001712CC" w:rsidRPr="001712CC" w:rsidRDefault="001712CC" w:rsidP="00BD7E69">
            <w:pPr>
              <w:pStyle w:val="TableParagraph"/>
              <w:spacing w:line="278" w:lineRule="auto"/>
              <w:ind w:left="119" w:right="451"/>
              <w:rPr>
                <w:rFonts w:ascii="Arial" w:hAnsi="Arial" w:cs="Arial"/>
                <w:sz w:val="24"/>
                <w:szCs w:val="24"/>
              </w:rPr>
            </w:pPr>
            <w:r w:rsidRPr="001712CC">
              <w:rPr>
                <w:rFonts w:ascii="Arial" w:hAnsi="Arial" w:cs="Arial"/>
                <w:b/>
                <w:sz w:val="24"/>
                <w:szCs w:val="24"/>
              </w:rPr>
              <w:t>Description:</w:t>
            </w:r>
            <w:r w:rsidRPr="001712CC">
              <w:rPr>
                <w:rFonts w:ascii="Arial" w:hAnsi="Arial" w:cs="Arial"/>
                <w:sz w:val="24"/>
                <w:szCs w:val="24"/>
              </w:rPr>
              <w:t xml:space="preserve"> The session covers the diagnosis, complications and treatment of UTIs in the 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1712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555EB7" w14:textId="77777777" w:rsidR="001712CC" w:rsidRPr="001712CC" w:rsidRDefault="001712CC" w:rsidP="00BD7E69">
            <w:pPr>
              <w:pStyle w:val="TableParagraph"/>
              <w:spacing w:line="278" w:lineRule="auto"/>
              <w:ind w:left="119" w:right="45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6573A" w14:textId="217F1FB6" w:rsidR="001712CC" w:rsidRDefault="001712CC" w:rsidP="00BD7E69">
            <w:pPr>
              <w:pStyle w:val="TableParagraph"/>
              <w:spacing w:line="278" w:lineRule="auto"/>
              <w:ind w:left="119" w:right="451"/>
            </w:pPr>
            <w:r w:rsidRPr="001712CC">
              <w:rPr>
                <w:rFonts w:ascii="Arial" w:hAnsi="Arial" w:cs="Arial"/>
                <w:b/>
                <w:sz w:val="24"/>
                <w:szCs w:val="24"/>
              </w:rPr>
              <w:t>Average completion time:</w:t>
            </w:r>
            <w:r w:rsidRPr="001712CC">
              <w:rPr>
                <w:rFonts w:ascii="Arial" w:hAnsi="Arial" w:cs="Arial"/>
                <w:sz w:val="24"/>
                <w:szCs w:val="24"/>
              </w:rPr>
              <w:t xml:space="preserve"> 30 minutes</w:t>
            </w:r>
          </w:p>
        </w:tc>
      </w:tr>
      <w:tr w:rsidR="00CD1C1D" w:rsidRPr="008A48AF" w14:paraId="58F5D6B7" w14:textId="77777777" w:rsidTr="00BD754D">
        <w:trPr>
          <w:trHeight w:val="2390"/>
        </w:trPr>
        <w:tc>
          <w:tcPr>
            <w:tcW w:w="1986" w:type="dxa"/>
            <w:shd w:val="clear" w:color="auto" w:fill="E3F6CD"/>
          </w:tcPr>
          <w:p w14:paraId="58F5D6B0" w14:textId="77777777" w:rsidR="00CD1C1D" w:rsidRPr="00BD7E69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BMJ</w:t>
            </w:r>
            <w:r w:rsidRPr="00BD7E69">
              <w:rPr>
                <w:rFonts w:ascii="Arial" w:hAnsi="Arial" w:cs="Arial"/>
                <w:spacing w:val="-14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Learning</w:t>
            </w:r>
          </w:p>
        </w:tc>
        <w:tc>
          <w:tcPr>
            <w:tcW w:w="1842" w:type="dxa"/>
            <w:shd w:val="clear" w:color="auto" w:fill="E3F6CD"/>
          </w:tcPr>
          <w:p w14:paraId="58F5D6B1" w14:textId="77777777" w:rsidR="00CD1C1D" w:rsidRPr="00BD7E69" w:rsidRDefault="00F103C0">
            <w:pPr>
              <w:pStyle w:val="TableParagraph"/>
              <w:spacing w:line="255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Acute</w:t>
            </w:r>
          </w:p>
          <w:p w14:paraId="58F5D6B2" w14:textId="77777777" w:rsidR="00CD1C1D" w:rsidRPr="00BD7E69" w:rsidRDefault="00F103C0">
            <w:pPr>
              <w:pStyle w:val="TableParagraph"/>
              <w:spacing w:line="274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Pyelonephritis</w:t>
            </w:r>
          </w:p>
        </w:tc>
        <w:tc>
          <w:tcPr>
            <w:tcW w:w="5815" w:type="dxa"/>
            <w:shd w:val="clear" w:color="auto" w:fill="E3F6CD"/>
          </w:tcPr>
          <w:p w14:paraId="58F5D6B4" w14:textId="1EA60CF2" w:rsidR="00CD1C1D" w:rsidRPr="00291C96" w:rsidRDefault="00000000" w:rsidP="00BD7E69">
            <w:pPr>
              <w:pStyle w:val="TableParagraph"/>
              <w:spacing w:line="257" w:lineRule="exact"/>
              <w:ind w:left="119"/>
              <w:rPr>
                <w:rFonts w:ascii="Arial" w:hAnsi="Arial" w:cs="Arial"/>
                <w:bCs/>
                <w:color w:val="0070C0"/>
                <w:sz w:val="24"/>
                <w:szCs w:val="24"/>
                <w:lang w:val="en-GB"/>
              </w:rPr>
            </w:pPr>
            <w:hyperlink r:id="rId25" w:history="1">
              <w:r w:rsidR="00A21414" w:rsidRPr="00291C96">
                <w:rPr>
                  <w:rStyle w:val="Hyperlink"/>
                  <w:rFonts w:ascii="Arial" w:hAnsi="Arial" w:cs="Arial"/>
                  <w:bCs/>
                  <w:color w:val="0070C0"/>
                  <w:sz w:val="24"/>
                  <w:szCs w:val="24"/>
                  <w:lang w:val="en-GB"/>
                </w:rPr>
                <w:t>A</w:t>
              </w:r>
              <w:r w:rsidR="008D5883" w:rsidRPr="00291C96">
                <w:rPr>
                  <w:rStyle w:val="Hyperlink"/>
                  <w:rFonts w:ascii="Arial" w:hAnsi="Arial" w:cs="Arial"/>
                  <w:bCs/>
                  <w:color w:val="0070C0"/>
                  <w:sz w:val="24"/>
                  <w:szCs w:val="24"/>
                  <w:lang w:val="en-GB"/>
                </w:rPr>
                <w:t xml:space="preserve">cute </w:t>
              </w:r>
              <w:r w:rsidR="00DF04B4" w:rsidRPr="00291C96">
                <w:rPr>
                  <w:rStyle w:val="Hyperlink"/>
                  <w:rFonts w:ascii="Arial" w:hAnsi="Arial" w:cs="Arial"/>
                  <w:bCs/>
                  <w:color w:val="0070C0"/>
                  <w:sz w:val="24"/>
                  <w:szCs w:val="24"/>
                  <w:lang w:val="en-GB"/>
                </w:rPr>
                <w:t>Pyelonephritis</w:t>
              </w:r>
            </w:hyperlink>
            <w:r w:rsidR="00AC6786" w:rsidRPr="00291C96">
              <w:rPr>
                <w:rFonts w:ascii="Arial" w:hAnsi="Arial" w:cs="Arial"/>
                <w:bCs/>
                <w:color w:val="0070C0"/>
                <w:sz w:val="24"/>
                <w:szCs w:val="24"/>
                <w:lang w:val="en-GB"/>
              </w:rPr>
              <w:t xml:space="preserve"> </w:t>
            </w:r>
          </w:p>
          <w:p w14:paraId="46AD2A66" w14:textId="77777777" w:rsidR="00BD7E69" w:rsidRDefault="00BD7E69">
            <w:pPr>
              <w:pStyle w:val="TableParagraph"/>
              <w:spacing w:line="273" w:lineRule="auto"/>
              <w:ind w:left="119" w:right="384"/>
              <w:rPr>
                <w:rFonts w:ascii="Arial" w:hAnsi="Arial" w:cs="Arial"/>
                <w:b/>
                <w:spacing w:val="-2"/>
                <w:sz w:val="24"/>
                <w:szCs w:val="24"/>
                <w:lang w:val="en-GB"/>
              </w:rPr>
            </w:pPr>
          </w:p>
          <w:p w14:paraId="58F5D6B5" w14:textId="0BDD5FB4" w:rsidR="00CD1C1D" w:rsidRPr="00BD7E69" w:rsidRDefault="00F103C0">
            <w:pPr>
              <w:pStyle w:val="TableParagraph"/>
              <w:spacing w:line="273" w:lineRule="auto"/>
              <w:ind w:left="119" w:right="3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b/>
                <w:spacing w:val="-2"/>
                <w:sz w:val="24"/>
                <w:szCs w:val="24"/>
                <w:lang w:val="en-GB"/>
              </w:rPr>
              <w:t xml:space="preserve">Description: 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This session</w:t>
            </w:r>
            <w:r w:rsidRPr="00BD7E69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provides </w:t>
            </w:r>
            <w:r w:rsidRPr="00BD7E69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 summary of</w:t>
            </w:r>
            <w:r w:rsidRPr="00BD7E69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the appropriate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history and examination with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diagnostic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investigations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and acute treatment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algorithms</w:t>
            </w:r>
            <w:r w:rsidRPr="00BD7E69">
              <w:rPr>
                <w:rFonts w:ascii="Arial" w:hAnsi="Arial" w:cs="Arial"/>
                <w:spacing w:val="1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of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patients</w:t>
            </w:r>
            <w:r w:rsidRPr="00BD7E69">
              <w:rPr>
                <w:rFonts w:ascii="Arial" w:hAnsi="Arial" w:cs="Arial"/>
                <w:spacing w:val="25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with acute</w:t>
            </w:r>
            <w:r w:rsidRPr="00BD7E69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pyelonephritis.</w:t>
            </w:r>
          </w:p>
          <w:p w14:paraId="58F5D6B6" w14:textId="77777777" w:rsidR="00CD1C1D" w:rsidRPr="00BD7E69" w:rsidRDefault="00F103C0">
            <w:pPr>
              <w:pStyle w:val="TableParagraph"/>
              <w:spacing w:before="215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b/>
                <w:sz w:val="24"/>
                <w:szCs w:val="24"/>
                <w:lang w:val="en-GB"/>
              </w:rPr>
              <w:t>Average</w:t>
            </w:r>
            <w:r w:rsidRPr="00BD7E69">
              <w:rPr>
                <w:rFonts w:ascii="Arial" w:hAnsi="Arial" w:cs="Arial"/>
                <w:b/>
                <w:spacing w:val="-1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b/>
                <w:sz w:val="24"/>
                <w:szCs w:val="24"/>
                <w:lang w:val="en-GB"/>
              </w:rPr>
              <w:t>completion</w:t>
            </w:r>
            <w:r w:rsidRPr="00BD7E69">
              <w:rPr>
                <w:rFonts w:ascii="Arial" w:hAnsi="Arial" w:cs="Arial"/>
                <w:b/>
                <w:spacing w:val="17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BD7E69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60-90</w:t>
            </w:r>
            <w:r w:rsidRPr="00BD7E69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minutes</w:t>
            </w:r>
          </w:p>
        </w:tc>
      </w:tr>
    </w:tbl>
    <w:p w14:paraId="58F5D6B9" w14:textId="77777777" w:rsidR="00CD1C1D" w:rsidRPr="00BD7E69" w:rsidRDefault="00CD1C1D">
      <w:pPr>
        <w:pStyle w:val="BodyText"/>
        <w:rPr>
          <w:rFonts w:ascii="Arial"/>
          <w:b/>
          <w:sz w:val="20"/>
          <w:lang w:val="en-GB"/>
        </w:rPr>
      </w:pPr>
    </w:p>
    <w:p w14:paraId="58F5D6BA" w14:textId="24564D2A" w:rsidR="00CD1C1D" w:rsidRDefault="00CD1C1D">
      <w:pPr>
        <w:pStyle w:val="BodyText"/>
        <w:rPr>
          <w:rFonts w:ascii="Arial"/>
          <w:b/>
          <w:sz w:val="20"/>
          <w:lang w:val="en-GB"/>
        </w:rPr>
      </w:pPr>
    </w:p>
    <w:p w14:paraId="1DDB0D64" w14:textId="11C52BD6" w:rsidR="00804B90" w:rsidRDefault="00804B90">
      <w:pPr>
        <w:pStyle w:val="BodyText"/>
        <w:rPr>
          <w:rFonts w:ascii="Arial"/>
          <w:b/>
          <w:sz w:val="20"/>
          <w:lang w:val="en-GB"/>
        </w:rPr>
      </w:pPr>
    </w:p>
    <w:p w14:paraId="542F5CCD" w14:textId="77777777" w:rsidR="00804B90" w:rsidRDefault="00804B90">
      <w:pPr>
        <w:pStyle w:val="BodyText"/>
        <w:rPr>
          <w:rFonts w:ascii="Arial"/>
          <w:b/>
          <w:sz w:val="20"/>
          <w:lang w:val="en-GB"/>
        </w:rPr>
      </w:pPr>
    </w:p>
    <w:p w14:paraId="40690813" w14:textId="77777777" w:rsidR="00BD7E69" w:rsidRPr="00BD7E69" w:rsidRDefault="00BD7E69">
      <w:pPr>
        <w:pStyle w:val="BodyText"/>
        <w:rPr>
          <w:rFonts w:ascii="Arial"/>
          <w:b/>
          <w:sz w:val="20"/>
          <w:lang w:val="en-GB"/>
        </w:r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131"/>
        <w:gridCol w:w="5528"/>
      </w:tblGrid>
      <w:tr w:rsidR="00CD1C1D" w:rsidRPr="008A48AF" w14:paraId="58F5D6BE" w14:textId="77777777">
        <w:trPr>
          <w:trHeight w:val="556"/>
        </w:trPr>
        <w:tc>
          <w:tcPr>
            <w:tcW w:w="9645" w:type="dxa"/>
            <w:gridSpan w:val="3"/>
            <w:shd w:val="clear" w:color="auto" w:fill="0070CE"/>
          </w:tcPr>
          <w:p w14:paraId="58F5D6BD" w14:textId="77777777" w:rsidR="00CD1C1D" w:rsidRPr="00377A4C" w:rsidRDefault="00F103C0" w:rsidP="00377A4C">
            <w:pPr>
              <w:pStyle w:val="Heading2"/>
              <w:ind w:hanging="513"/>
              <w:rPr>
                <w:b w:val="0"/>
                <w:bCs w:val="0"/>
                <w:sz w:val="36"/>
                <w:szCs w:val="36"/>
                <w:lang w:val="en-GB"/>
              </w:rPr>
            </w:pPr>
            <w:bookmarkStart w:id="23" w:name="_bookmark10"/>
            <w:bookmarkStart w:id="24" w:name="_Toc133935539"/>
            <w:bookmarkEnd w:id="23"/>
            <w:r w:rsidRPr="00377A4C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Abscess</w:t>
            </w:r>
            <w:bookmarkEnd w:id="24"/>
          </w:p>
        </w:tc>
      </w:tr>
      <w:tr w:rsidR="00CD1C1D" w:rsidRPr="008A48AF" w14:paraId="58F5D6C0" w14:textId="77777777">
        <w:trPr>
          <w:trHeight w:val="396"/>
        </w:trPr>
        <w:tc>
          <w:tcPr>
            <w:tcW w:w="9645" w:type="dxa"/>
            <w:gridSpan w:val="3"/>
            <w:shd w:val="clear" w:color="auto" w:fill="F1F1F1"/>
          </w:tcPr>
          <w:p w14:paraId="58F5D6BF" w14:textId="77777777" w:rsidR="00CD1C1D" w:rsidRPr="00BD7E69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Key</w:t>
            </w:r>
            <w:r w:rsidRPr="00BD7E69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Capabilities</w:t>
            </w:r>
            <w:r w:rsidRPr="00BD7E69">
              <w:rPr>
                <w:rFonts w:ascii="Arial" w:hAnsi="Arial" w:cs="Arial"/>
                <w:spacing w:val="36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/</w:t>
            </w:r>
            <w:r w:rsidRPr="00BD7E69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6C7" w14:textId="77777777">
        <w:trPr>
          <w:trHeight w:val="2093"/>
        </w:trPr>
        <w:tc>
          <w:tcPr>
            <w:tcW w:w="9645" w:type="dxa"/>
            <w:gridSpan w:val="3"/>
            <w:shd w:val="clear" w:color="auto" w:fill="F1F1F1"/>
          </w:tcPr>
          <w:p w14:paraId="58F5D6C1" w14:textId="0EB63645" w:rsidR="00CD1C1D" w:rsidRPr="00BD7E69" w:rsidRDefault="00F103C0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</w:tabs>
              <w:spacing w:before="12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Diagnose</w:t>
            </w:r>
            <w:r w:rsidRPr="00BD7E69">
              <w:rPr>
                <w:rFonts w:ascii="Arial" w:hAnsi="Arial" w:cs="Arial"/>
                <w:spacing w:val="28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or</w:t>
            </w:r>
            <w:r w:rsidRPr="00BD7E69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include</w:t>
            </w:r>
            <w:r w:rsidRPr="00BD7E69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Abscess</w:t>
            </w:r>
            <w:r w:rsidRPr="00BD7E69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as a</w:t>
            </w:r>
            <w:r w:rsidRPr="00BD7E69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differential</w:t>
            </w:r>
            <w:r w:rsidRPr="00BD7E69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diagnosis</w:t>
            </w:r>
          </w:p>
          <w:p w14:paraId="58F5D6C2" w14:textId="7F4CBB20" w:rsidR="00CD1C1D" w:rsidRPr="00BD7E69" w:rsidRDefault="00F103C0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</w:tabs>
              <w:spacing w:before="61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BD7E69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BD7E69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refer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appropriately</w:t>
            </w:r>
            <w:r w:rsidRPr="00BD7E69">
              <w:rPr>
                <w:rFonts w:ascii="Arial" w:hAnsi="Arial" w:cs="Arial"/>
                <w:spacing w:val="53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for</w:t>
            </w:r>
            <w:r w:rsidRPr="00BD7E69">
              <w:rPr>
                <w:rFonts w:ascii="Arial" w:hAnsi="Arial" w:cs="Arial"/>
                <w:spacing w:val="-19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management</w:t>
            </w:r>
          </w:p>
          <w:p w14:paraId="58F5D6C3" w14:textId="77777777" w:rsidR="00CD1C1D" w:rsidRPr="00BD7E69" w:rsidRDefault="00F103C0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</w:tabs>
              <w:spacing w:before="44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Demonstrate</w:t>
            </w:r>
            <w:r w:rsidRPr="00BD7E69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awareness</w:t>
            </w:r>
            <w:r w:rsidRPr="00BD7E69">
              <w:rPr>
                <w:rFonts w:ascii="Arial" w:hAnsi="Arial" w:cs="Arial"/>
                <w:spacing w:val="29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BD7E69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risk</w:t>
            </w:r>
            <w:r w:rsidRPr="00BD7E69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factors</w:t>
            </w:r>
            <w:r w:rsidRPr="00BD7E69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BD7E69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red</w:t>
            </w:r>
            <w:r w:rsidRPr="00BD7E69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flags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for</w:t>
            </w:r>
            <w:r w:rsidRPr="00BD7E69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Abscess</w:t>
            </w:r>
          </w:p>
          <w:p w14:paraId="58F5D6C4" w14:textId="3DB3A519" w:rsidR="00CD1C1D" w:rsidRPr="00BD7E69" w:rsidRDefault="00F103C0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</w:tabs>
              <w:spacing w:before="61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BD7E69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BD7E69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carry</w:t>
            </w:r>
            <w:r w:rsidRPr="00BD7E69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out</w:t>
            </w:r>
            <w:r w:rsidRPr="00BD7E69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physical</w:t>
            </w:r>
            <w:r w:rsidRPr="00BD7E69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examination</w:t>
            </w:r>
            <w:r w:rsidRPr="00BD7E69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BD7E69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exclude</w:t>
            </w:r>
            <w:r w:rsidRPr="00BD7E69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other</w:t>
            </w:r>
            <w:r w:rsidRPr="00BD7E69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causes</w:t>
            </w:r>
            <w:r w:rsidRPr="00BD7E69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BD7E69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symptoms</w:t>
            </w:r>
          </w:p>
          <w:p w14:paraId="58F5D6C5" w14:textId="2FD18E45" w:rsidR="00CD1C1D" w:rsidRPr="00BD7E69" w:rsidRDefault="00F103C0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Demonstrate</w:t>
            </w:r>
            <w:r w:rsidRPr="00BD7E69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BD7E69">
              <w:rPr>
                <w:rFonts w:ascii="Arial" w:hAnsi="Arial" w:cs="Arial"/>
                <w:spacing w:val="30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BD7E69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order</w:t>
            </w:r>
            <w:r w:rsidRPr="00BD7E69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and</w:t>
            </w:r>
            <w:r w:rsidRPr="00BD7E69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interpret</w:t>
            </w:r>
            <w:r w:rsidRPr="00BD7E69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appropriate</w:t>
            </w:r>
            <w:r w:rsidRPr="00BD7E69">
              <w:rPr>
                <w:rFonts w:ascii="Arial" w:hAnsi="Arial" w:cs="Arial"/>
                <w:spacing w:val="3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investigations</w:t>
            </w:r>
          </w:p>
          <w:p w14:paraId="6542D2FF" w14:textId="154BACE9" w:rsidR="00CD1C1D" w:rsidRPr="00482A45" w:rsidRDefault="00F103C0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  <w:tab w:val="left" w:pos="839"/>
              </w:tabs>
              <w:spacing w:before="44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BD7E69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develop</w:t>
            </w:r>
            <w:r w:rsidRPr="00BD7E69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an</w:t>
            </w:r>
            <w:r w:rsidRPr="00BD7E69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appropriate</w:t>
            </w:r>
            <w:r w:rsidRPr="00BD7E69">
              <w:rPr>
                <w:rFonts w:ascii="Arial" w:hAnsi="Arial" w:cs="Arial"/>
                <w:spacing w:val="29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management</w:t>
            </w:r>
            <w:r w:rsidRPr="00BD7E69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plan</w:t>
            </w:r>
          </w:p>
          <w:p w14:paraId="202F84C8" w14:textId="133510D5" w:rsidR="00482A45" w:rsidRPr="00BD7E69" w:rsidRDefault="00482A45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</w:tabs>
              <w:spacing w:before="13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Take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lang w:val="en-GB"/>
              </w:rPr>
              <w:t>measures</w:t>
            </w:r>
            <w:r w:rsidRPr="00BD7E69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BD7E69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avoid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immediate</w:t>
            </w:r>
            <w:r w:rsidRPr="00BD7E69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deterioration</w:t>
            </w:r>
            <w:r w:rsidRPr="00BD7E69">
              <w:rPr>
                <w:rFonts w:ascii="Arial" w:hAnsi="Arial" w:cs="Arial"/>
                <w:spacing w:val="37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and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escalate</w:t>
            </w:r>
            <w:r w:rsidRPr="00BD7E69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097683">
              <w:rPr>
                <w:rFonts w:ascii="Arial" w:hAnsi="Arial" w:cs="Arial"/>
                <w:spacing w:val="-2"/>
                <w:sz w:val="24"/>
                <w:lang w:val="en-GB"/>
              </w:rPr>
              <w:t>appropriately</w:t>
            </w:r>
          </w:p>
          <w:p w14:paraId="5A05C140" w14:textId="75D378F8" w:rsidR="00482A45" w:rsidRPr="00BD7E69" w:rsidRDefault="00482A45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Demonstrate</w:t>
            </w:r>
            <w:r w:rsidRPr="00BD7E69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awareness</w:t>
            </w:r>
            <w:r w:rsidRPr="00BD7E69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BD7E69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further</w:t>
            </w:r>
            <w:r w:rsidRPr="00BD7E69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investigations</w:t>
            </w:r>
            <w:r w:rsidRPr="00BD7E69">
              <w:rPr>
                <w:rFonts w:ascii="Arial" w:hAnsi="Arial" w:cs="Arial"/>
                <w:spacing w:val="3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BD7E69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follow</w:t>
            </w:r>
            <w:r w:rsidRPr="00BD7E69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up</w:t>
            </w:r>
            <w:r w:rsidRPr="00BD7E69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012346">
              <w:rPr>
                <w:rFonts w:ascii="Arial" w:hAnsi="Arial" w:cs="Arial"/>
                <w:spacing w:val="-1"/>
                <w:sz w:val="24"/>
                <w:lang w:val="en-GB"/>
              </w:rPr>
              <w:t>required</w:t>
            </w:r>
          </w:p>
          <w:p w14:paraId="58F5D6C6" w14:textId="29D390DD" w:rsidR="00482A45" w:rsidRPr="00BD7E69" w:rsidRDefault="00482A45" w:rsidP="00482A45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  <w:tab w:val="left" w:pos="839"/>
              </w:tabs>
              <w:spacing w:before="44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BD7E69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provide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prevention</w:t>
            </w:r>
            <w:r w:rsidRPr="00BD7E69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advice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reduce</w:t>
            </w:r>
            <w:r w:rsidRPr="00BD7E69">
              <w:rPr>
                <w:rFonts w:ascii="Arial" w:hAnsi="Arial" w:cs="Arial"/>
                <w:sz w:val="24"/>
                <w:lang w:val="en-GB"/>
              </w:rPr>
              <w:t xml:space="preserve"> risk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factors</w:t>
            </w:r>
            <w:r w:rsidRPr="00BD7E69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for</w:t>
            </w:r>
            <w:r w:rsidRPr="00BD7E69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future Abscess</w:t>
            </w:r>
          </w:p>
        </w:tc>
      </w:tr>
      <w:tr w:rsidR="00CD1C1D" w:rsidRPr="008A48AF" w14:paraId="58F5D6CF" w14:textId="77777777">
        <w:trPr>
          <w:trHeight w:val="220"/>
        </w:trPr>
        <w:tc>
          <w:tcPr>
            <w:tcW w:w="9645" w:type="dxa"/>
            <w:gridSpan w:val="3"/>
          </w:tcPr>
          <w:p w14:paraId="58F5D6CE" w14:textId="77777777" w:rsidR="00CD1C1D" w:rsidRPr="00BD7E69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6D3" w14:textId="77777777">
        <w:trPr>
          <w:trHeight w:val="396"/>
        </w:trPr>
        <w:tc>
          <w:tcPr>
            <w:tcW w:w="1986" w:type="dxa"/>
            <w:shd w:val="clear" w:color="auto" w:fill="0070CE"/>
          </w:tcPr>
          <w:p w14:paraId="58F5D6D0" w14:textId="77777777" w:rsidR="00CD1C1D" w:rsidRPr="00BD7E69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color w:val="FFFFFF"/>
                <w:sz w:val="24"/>
                <w:lang w:val="en-GB"/>
              </w:rPr>
              <w:t>Online</w:t>
            </w:r>
            <w:r w:rsidRPr="00BD7E69">
              <w:rPr>
                <w:rFonts w:ascii="Arial" w:hAnsi="Arial" w:cs="Arial"/>
                <w:color w:val="FFFFFF"/>
                <w:spacing w:val="10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131" w:type="dxa"/>
            <w:shd w:val="clear" w:color="auto" w:fill="0070CE"/>
          </w:tcPr>
          <w:p w14:paraId="58F5D6D1" w14:textId="77777777" w:rsidR="00CD1C1D" w:rsidRPr="00BD7E69" w:rsidRDefault="00F103C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color w:val="FFFFFF"/>
                <w:sz w:val="24"/>
                <w:lang w:val="en-GB"/>
              </w:rPr>
              <w:t>Resource</w:t>
            </w:r>
            <w:r w:rsidRPr="00BD7E69">
              <w:rPr>
                <w:rFonts w:ascii="Arial" w:hAnsi="Arial" w:cs="Arial"/>
                <w:color w:val="FFFFFF"/>
                <w:spacing w:val="-10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528" w:type="dxa"/>
            <w:shd w:val="clear" w:color="auto" w:fill="0070CE"/>
          </w:tcPr>
          <w:p w14:paraId="58F5D6D2" w14:textId="77777777" w:rsidR="00CD1C1D" w:rsidRPr="00BD7E69" w:rsidRDefault="00F103C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color w:val="FFFFFF"/>
                <w:sz w:val="24"/>
                <w:lang w:val="en-GB"/>
              </w:rPr>
              <w:t>Learning</w:t>
            </w:r>
            <w:r w:rsidRPr="00BD7E69">
              <w:rPr>
                <w:rFonts w:ascii="Arial" w:hAnsi="Arial" w:cs="Arial"/>
                <w:color w:val="FFFFFF"/>
                <w:spacing w:val="7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8A48AF" w14:paraId="58F5D6D5" w14:textId="77777777">
        <w:trPr>
          <w:trHeight w:val="1773"/>
        </w:trPr>
        <w:tc>
          <w:tcPr>
            <w:tcW w:w="9645" w:type="dxa"/>
            <w:gridSpan w:val="3"/>
            <w:shd w:val="clear" w:color="auto" w:fill="E8ECED"/>
          </w:tcPr>
          <w:p w14:paraId="58F5D6D4" w14:textId="59C94CAB" w:rsidR="00CD1C1D" w:rsidRPr="00BD7E69" w:rsidRDefault="00F103C0" w:rsidP="00BD7E69">
            <w:pPr>
              <w:pStyle w:val="TableParagraph"/>
              <w:ind w:right="8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below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are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resources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aid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your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understanding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common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Abscess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presentations.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They provide an overview of the topic and information on the causes,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 xml:space="preserve">presentation, </w:t>
            </w:r>
            <w:r w:rsidR="00C1729B" w:rsidRPr="00BD7E69">
              <w:rPr>
                <w:rFonts w:ascii="Arial" w:hAnsi="Arial" w:cs="Arial"/>
                <w:sz w:val="24"/>
                <w:szCs w:val="24"/>
                <w:lang w:val="en-GB"/>
              </w:rPr>
              <w:t>diagnosis,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 xml:space="preserve"> and management of Abscesses, including carbuncles, anorectal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and breast abscess. As well as the current NICE guidelines.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Please note that in most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cases, groin, peri-anal, breast and joint abscesses will require specialty referral. Please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consult</w:t>
            </w:r>
            <w:r w:rsidRPr="00BD7E69">
              <w:rPr>
                <w:rFonts w:ascii="Arial" w:hAnsi="Arial" w:cs="Arial"/>
                <w:spacing w:val="2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your</w:t>
            </w:r>
            <w:r w:rsidRPr="00BD7E69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trust</w:t>
            </w:r>
            <w:r w:rsidRPr="00BD7E69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policy</w:t>
            </w:r>
            <w:r w:rsidRPr="00BD7E69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BD7E69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this</w:t>
            </w:r>
            <w:r w:rsidRPr="00BD7E69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  <w:r w:rsidRPr="00BD7E69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vary</w:t>
            </w:r>
            <w:r w:rsidRPr="00BD7E69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across</w:t>
            </w:r>
            <w:r w:rsidRPr="00BD7E69">
              <w:rPr>
                <w:rFonts w:ascii="Arial" w:hAnsi="Arial" w:cs="Arial"/>
                <w:spacing w:val="18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trusts.</w:t>
            </w:r>
          </w:p>
        </w:tc>
      </w:tr>
      <w:tr w:rsidR="00CD1C1D" w:rsidRPr="008A48AF" w14:paraId="58F5D6DC" w14:textId="77777777">
        <w:trPr>
          <w:trHeight w:val="1196"/>
        </w:trPr>
        <w:tc>
          <w:tcPr>
            <w:tcW w:w="1986" w:type="dxa"/>
            <w:shd w:val="clear" w:color="auto" w:fill="E8ECED"/>
          </w:tcPr>
          <w:p w14:paraId="58F5D6D6" w14:textId="77777777" w:rsidR="00CD1C1D" w:rsidRPr="00BD7E69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lang w:val="en-GB"/>
              </w:rPr>
              <w:lastRenderedPageBreak/>
              <w:t>NICE</w:t>
            </w:r>
            <w:r w:rsidRPr="00BD7E69">
              <w:rPr>
                <w:rFonts w:ascii="Arial" w:hAnsi="Arial" w:cs="Arial"/>
                <w:spacing w:val="-12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Clinical</w:t>
            </w:r>
          </w:p>
          <w:p w14:paraId="58F5D6D7" w14:textId="77777777" w:rsidR="00CD1C1D" w:rsidRPr="00BD7E69" w:rsidRDefault="00F103C0">
            <w:pPr>
              <w:pStyle w:val="TableParagraph"/>
              <w:spacing w:line="249" w:lineRule="auto"/>
              <w:ind w:right="624"/>
              <w:rPr>
                <w:sz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lang w:val="en-GB"/>
              </w:rPr>
              <w:t>Knowledge</w:t>
            </w:r>
            <w:r w:rsidRPr="00BD7E69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Summaries</w:t>
            </w:r>
          </w:p>
        </w:tc>
        <w:tc>
          <w:tcPr>
            <w:tcW w:w="2131" w:type="dxa"/>
            <w:shd w:val="clear" w:color="auto" w:fill="E8ECED"/>
          </w:tcPr>
          <w:p w14:paraId="58F5D6D8" w14:textId="77777777" w:rsidR="00CD1C1D" w:rsidRPr="00BD7E69" w:rsidRDefault="00F103C0">
            <w:pPr>
              <w:pStyle w:val="TableParagraph"/>
              <w:spacing w:line="255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lang w:val="en-GB"/>
              </w:rPr>
              <w:t>NICE</w:t>
            </w:r>
            <w:r w:rsidRPr="00BD7E69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CKS:</w:t>
            </w:r>
            <w:r w:rsidRPr="00BD7E69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Boils,</w:t>
            </w:r>
          </w:p>
          <w:p w14:paraId="58F5D6D9" w14:textId="77777777" w:rsidR="00CD1C1D" w:rsidRPr="00BD7E69" w:rsidRDefault="00F103C0">
            <w:pPr>
              <w:pStyle w:val="TableParagraph"/>
              <w:spacing w:line="244" w:lineRule="auto"/>
              <w:ind w:left="102" w:right="309"/>
              <w:rPr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carbuncles, and</w:t>
            </w:r>
            <w:r w:rsidRPr="00BD7E69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staphylococcal</w:t>
            </w:r>
            <w:r w:rsidRPr="00BD7E69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carriage</w:t>
            </w:r>
          </w:p>
        </w:tc>
        <w:tc>
          <w:tcPr>
            <w:tcW w:w="5528" w:type="dxa"/>
            <w:shd w:val="clear" w:color="auto" w:fill="E8ECED"/>
          </w:tcPr>
          <w:p w14:paraId="58F5D6DB" w14:textId="7F10A71D" w:rsidR="00CD1C1D" w:rsidRPr="00AA2FA8" w:rsidRDefault="00000000" w:rsidP="00A6424F">
            <w:pPr>
              <w:pStyle w:val="TableParagraph"/>
              <w:spacing w:line="274" w:lineRule="exact"/>
              <w:ind w:left="102"/>
              <w:rPr>
                <w:color w:val="0070C0"/>
                <w:sz w:val="24"/>
                <w:szCs w:val="24"/>
                <w:lang w:val="en-GB"/>
              </w:rPr>
            </w:pPr>
            <w:hyperlink r:id="rId26" w:history="1">
              <w:r w:rsidR="00885393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B</w:t>
              </w:r>
              <w:r w:rsidR="00A2147E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oils, Carbuncles</w:t>
              </w:r>
              <w:r w:rsidR="00502A97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, and</w:t>
              </w:r>
              <w:r w:rsidR="00A24AC4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 xml:space="preserve"> Staphylo</w:t>
              </w:r>
              <w:r w:rsidR="00880F32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coccal carriage</w:t>
              </w:r>
            </w:hyperlink>
          </w:p>
        </w:tc>
      </w:tr>
      <w:tr w:rsidR="00CD1C1D" w:rsidRPr="008A48AF" w14:paraId="58F5D6E1" w14:textId="77777777">
        <w:trPr>
          <w:trHeight w:val="941"/>
        </w:trPr>
        <w:tc>
          <w:tcPr>
            <w:tcW w:w="1986" w:type="dxa"/>
            <w:shd w:val="clear" w:color="auto" w:fill="E8ECED"/>
          </w:tcPr>
          <w:p w14:paraId="58F5D6DD" w14:textId="77777777" w:rsidR="00CD1C1D" w:rsidRPr="00BD7E69" w:rsidRDefault="00F103C0">
            <w:pPr>
              <w:pStyle w:val="TableParagraph"/>
              <w:spacing w:line="237" w:lineRule="auto"/>
              <w:ind w:right="438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NICE</w:t>
            </w:r>
            <w:r w:rsidRPr="00BD7E69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lang w:val="en-GB"/>
              </w:rPr>
              <w:t>Clinical</w:t>
            </w:r>
            <w:r w:rsidRPr="00BD7E69">
              <w:rPr>
                <w:rFonts w:ascii="Arial" w:hAnsi="Arial" w:cs="Arial"/>
                <w:spacing w:val="-63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Knowledge</w:t>
            </w:r>
            <w:r w:rsidRPr="00BD7E69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Summaries</w:t>
            </w:r>
          </w:p>
        </w:tc>
        <w:tc>
          <w:tcPr>
            <w:tcW w:w="2131" w:type="dxa"/>
            <w:shd w:val="clear" w:color="auto" w:fill="E8ECED"/>
          </w:tcPr>
          <w:p w14:paraId="58F5D6DE" w14:textId="77777777" w:rsidR="00CD1C1D" w:rsidRPr="00BD7E69" w:rsidRDefault="00F103C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lang w:val="en-GB"/>
              </w:rPr>
              <w:t>NICE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CKS:</w:t>
            </w:r>
          </w:p>
          <w:p w14:paraId="58F5D6DF" w14:textId="77777777" w:rsidR="00CD1C1D" w:rsidRPr="00BD7E69" w:rsidRDefault="00F103C0">
            <w:pPr>
              <w:pStyle w:val="TableParagraph"/>
              <w:spacing w:line="237" w:lineRule="auto"/>
              <w:ind w:left="102" w:right="439"/>
              <w:rPr>
                <w:sz w:val="24"/>
                <w:lang w:val="en-GB"/>
              </w:rPr>
            </w:pP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Pilonidal</w:t>
            </w:r>
            <w:r w:rsidRPr="00BD7E69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lang w:val="en-GB"/>
              </w:rPr>
              <w:t>Sinus</w:t>
            </w:r>
            <w:r w:rsidRPr="00BD7E69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lang w:val="en-GB"/>
              </w:rPr>
              <w:t>Disease</w:t>
            </w:r>
          </w:p>
        </w:tc>
        <w:tc>
          <w:tcPr>
            <w:tcW w:w="5528" w:type="dxa"/>
            <w:shd w:val="clear" w:color="auto" w:fill="E8ECED"/>
          </w:tcPr>
          <w:p w14:paraId="58F5D6E0" w14:textId="7D5A1283" w:rsidR="00CD1C1D" w:rsidRPr="00AA2FA8" w:rsidRDefault="00000000" w:rsidP="00BD7E69">
            <w:pPr>
              <w:pStyle w:val="TableParagraph"/>
              <w:spacing w:before="2" w:line="235" w:lineRule="auto"/>
              <w:ind w:left="102" w:firstLine="29"/>
              <w:rPr>
                <w:rFonts w:ascii="Arial" w:hAnsi="Arial" w:cs="Arial"/>
                <w:color w:val="0070C0"/>
                <w:sz w:val="24"/>
                <w:szCs w:val="24"/>
                <w:u w:val="single"/>
                <w:lang w:val="en-GB"/>
              </w:rPr>
            </w:pPr>
            <w:hyperlink r:id="rId27" w:history="1">
              <w:r w:rsidR="002D0D55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Pilon</w:t>
              </w:r>
              <w:r w:rsidR="002B5B63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 xml:space="preserve">idal Sinus </w:t>
              </w:r>
              <w:bookmarkStart w:id="25" w:name="_Hlt133239305"/>
              <w:bookmarkStart w:id="26" w:name="_Hlt133239306"/>
              <w:r w:rsidR="002B5B63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D</w:t>
              </w:r>
              <w:bookmarkEnd w:id="25"/>
              <w:bookmarkEnd w:id="26"/>
              <w:r w:rsidR="002B5B63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is</w:t>
              </w:r>
              <w:r w:rsidR="00D91B9E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ease</w:t>
              </w:r>
            </w:hyperlink>
          </w:p>
        </w:tc>
      </w:tr>
      <w:tr w:rsidR="00CD1C1D" w:rsidRPr="008A48AF" w14:paraId="58F5D6E8" w14:textId="77777777">
        <w:trPr>
          <w:trHeight w:val="925"/>
        </w:trPr>
        <w:tc>
          <w:tcPr>
            <w:tcW w:w="1986" w:type="dxa"/>
            <w:shd w:val="clear" w:color="auto" w:fill="E8ECED"/>
          </w:tcPr>
          <w:p w14:paraId="58F5D6E2" w14:textId="77777777" w:rsidR="00CD1C1D" w:rsidRPr="00BD7E69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NICE</w:t>
            </w:r>
            <w:r w:rsidRPr="00BD7E69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Clinical</w:t>
            </w:r>
          </w:p>
          <w:p w14:paraId="58F5D6E3" w14:textId="77777777" w:rsidR="00CD1C1D" w:rsidRPr="00BD7E69" w:rsidRDefault="00F103C0">
            <w:pPr>
              <w:pStyle w:val="TableParagraph"/>
              <w:spacing w:before="15" w:line="237" w:lineRule="auto"/>
              <w:ind w:right="62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Knowledge</w:t>
            </w:r>
            <w:r w:rsidRPr="00BD7E69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Summaries</w:t>
            </w:r>
          </w:p>
        </w:tc>
        <w:tc>
          <w:tcPr>
            <w:tcW w:w="2131" w:type="dxa"/>
            <w:shd w:val="clear" w:color="auto" w:fill="E8ECED"/>
          </w:tcPr>
          <w:p w14:paraId="58F5D6E4" w14:textId="77777777" w:rsidR="00CD1C1D" w:rsidRPr="00BD7E69" w:rsidRDefault="00F103C0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NICE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CKS:</w:t>
            </w:r>
          </w:p>
          <w:p w14:paraId="58F5D6E5" w14:textId="77777777" w:rsidR="00CD1C1D" w:rsidRPr="00BD7E69" w:rsidRDefault="00F103C0">
            <w:pPr>
              <w:pStyle w:val="TableParagraph"/>
              <w:spacing w:before="15" w:line="237" w:lineRule="auto"/>
              <w:ind w:left="102" w:right="3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Mastitis</w:t>
            </w:r>
            <w:r w:rsidRPr="00BD7E69">
              <w:rPr>
                <w:rFonts w:ascii="Arial" w:hAnsi="Arial" w:cs="Arial"/>
                <w:spacing w:val="14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Breast</w:t>
            </w:r>
            <w:r w:rsidRPr="00BD7E69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Abscess</w:t>
            </w:r>
          </w:p>
        </w:tc>
        <w:tc>
          <w:tcPr>
            <w:tcW w:w="5528" w:type="dxa"/>
            <w:shd w:val="clear" w:color="auto" w:fill="E8ECED"/>
          </w:tcPr>
          <w:p w14:paraId="58F5D6E7" w14:textId="06AE40BE" w:rsidR="00CD1C1D" w:rsidRPr="00AA2FA8" w:rsidRDefault="00000000" w:rsidP="00A6424F">
            <w:pPr>
              <w:pStyle w:val="TableParagraph"/>
              <w:spacing w:before="12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28" w:history="1">
              <w:r w:rsidR="00B05590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Mastitis and Breast Abscess</w:t>
              </w:r>
            </w:hyperlink>
          </w:p>
        </w:tc>
      </w:tr>
      <w:tr w:rsidR="00CD1C1D" w:rsidRPr="008A48AF" w14:paraId="58F5D6EC" w14:textId="77777777" w:rsidTr="00AE422A">
        <w:trPr>
          <w:trHeight w:val="730"/>
        </w:trPr>
        <w:tc>
          <w:tcPr>
            <w:tcW w:w="1986" w:type="dxa"/>
            <w:shd w:val="clear" w:color="auto" w:fill="E8ECED"/>
          </w:tcPr>
          <w:p w14:paraId="58F5D6E9" w14:textId="4835418E" w:rsidR="00CD1C1D" w:rsidRPr="00BD7E69" w:rsidRDefault="00F103C0">
            <w:pPr>
              <w:pStyle w:val="TableParagraph"/>
              <w:spacing w:line="237" w:lineRule="auto"/>
              <w:ind w:right="5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Patient.info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31" w:type="dxa"/>
            <w:shd w:val="clear" w:color="auto" w:fill="E8ECED"/>
          </w:tcPr>
          <w:p w14:paraId="58F5D6EA" w14:textId="77777777" w:rsidR="00CD1C1D" w:rsidRPr="00BD7E69" w:rsidRDefault="00F103C0">
            <w:pPr>
              <w:pStyle w:val="TableParagraph"/>
              <w:spacing w:line="237" w:lineRule="auto"/>
              <w:ind w:left="102" w:right="80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Boils</w:t>
            </w:r>
            <w:r w:rsidRPr="00BD7E69">
              <w:rPr>
                <w:rFonts w:ascii="Arial" w:hAnsi="Arial" w:cs="Arial"/>
                <w:spacing w:val="12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BD7E69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Carbuncles</w:t>
            </w:r>
          </w:p>
        </w:tc>
        <w:tc>
          <w:tcPr>
            <w:tcW w:w="5528" w:type="dxa"/>
            <w:shd w:val="clear" w:color="auto" w:fill="E8ECED"/>
          </w:tcPr>
          <w:p w14:paraId="58F5D6EB" w14:textId="149B3C2B" w:rsidR="00CD1C1D" w:rsidRPr="00AA2FA8" w:rsidRDefault="00000000" w:rsidP="00A6424F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29" w:history="1">
              <w:r w:rsidR="00AE422A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Professional Articles: Boils and Carbuncles</w:t>
              </w:r>
            </w:hyperlink>
          </w:p>
        </w:tc>
      </w:tr>
      <w:tr w:rsidR="00CD1C1D" w:rsidRPr="008A48AF" w14:paraId="58F5D6F2" w14:textId="77777777" w:rsidTr="00AE422A">
        <w:trPr>
          <w:trHeight w:val="683"/>
        </w:trPr>
        <w:tc>
          <w:tcPr>
            <w:tcW w:w="1986" w:type="dxa"/>
            <w:shd w:val="clear" w:color="auto" w:fill="E8ECED"/>
          </w:tcPr>
          <w:p w14:paraId="58F5D6ED" w14:textId="77777777" w:rsidR="00CD1C1D" w:rsidRPr="00BD7E69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Patient.info</w:t>
            </w:r>
          </w:p>
          <w:p w14:paraId="58F5D6EE" w14:textId="684667F8" w:rsidR="00CD1C1D" w:rsidRPr="00BD7E69" w:rsidRDefault="00CD1C1D">
            <w:pPr>
              <w:pStyle w:val="TableParagraph"/>
              <w:spacing w:line="252" w:lineRule="auto"/>
              <w:ind w:right="54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shd w:val="clear" w:color="auto" w:fill="E8ECED"/>
          </w:tcPr>
          <w:p w14:paraId="58F5D6EF" w14:textId="77777777" w:rsidR="00CD1C1D" w:rsidRPr="00BD7E69" w:rsidRDefault="00F103C0">
            <w:pPr>
              <w:pStyle w:val="TableParagraph"/>
              <w:spacing w:line="255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Anorectal</w:t>
            </w:r>
          </w:p>
          <w:p w14:paraId="58F5D6F0" w14:textId="77777777" w:rsidR="00CD1C1D" w:rsidRPr="00BD7E69" w:rsidRDefault="00F103C0">
            <w:pPr>
              <w:pStyle w:val="TableParagraph"/>
              <w:spacing w:line="274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Abscess</w:t>
            </w:r>
          </w:p>
        </w:tc>
        <w:tc>
          <w:tcPr>
            <w:tcW w:w="5528" w:type="dxa"/>
            <w:shd w:val="clear" w:color="auto" w:fill="E8ECED"/>
          </w:tcPr>
          <w:p w14:paraId="58F5D6F1" w14:textId="4BD54F8A" w:rsidR="00CD1C1D" w:rsidRPr="00AA2FA8" w:rsidRDefault="00000000" w:rsidP="00A6424F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30" w:history="1">
              <w:r w:rsidR="00AE422A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Professional Articles: Anorectal Abscess</w:t>
              </w:r>
            </w:hyperlink>
          </w:p>
        </w:tc>
      </w:tr>
      <w:tr w:rsidR="00CD1C1D" w:rsidRPr="008A48AF" w14:paraId="58F5D6F6" w14:textId="77777777" w:rsidTr="00AE422A">
        <w:trPr>
          <w:trHeight w:val="693"/>
        </w:trPr>
        <w:tc>
          <w:tcPr>
            <w:tcW w:w="1986" w:type="dxa"/>
            <w:shd w:val="clear" w:color="auto" w:fill="E8ECED"/>
          </w:tcPr>
          <w:p w14:paraId="58F5D6F3" w14:textId="77777777" w:rsidR="00CD1C1D" w:rsidRPr="00BD7E69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Zero</w:t>
            </w:r>
            <w:r w:rsidRPr="00BD7E69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BD7E69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Finals</w:t>
            </w:r>
          </w:p>
        </w:tc>
        <w:tc>
          <w:tcPr>
            <w:tcW w:w="2131" w:type="dxa"/>
            <w:shd w:val="clear" w:color="auto" w:fill="E8ECED"/>
          </w:tcPr>
          <w:p w14:paraId="58F5D6F4" w14:textId="77777777" w:rsidR="00CD1C1D" w:rsidRPr="00BD7E69" w:rsidRDefault="00F103C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Breast</w:t>
            </w:r>
            <w:r w:rsidRPr="00BD7E69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Abscess</w:t>
            </w:r>
          </w:p>
        </w:tc>
        <w:tc>
          <w:tcPr>
            <w:tcW w:w="5528" w:type="dxa"/>
            <w:shd w:val="clear" w:color="auto" w:fill="E8ECED"/>
          </w:tcPr>
          <w:p w14:paraId="58F5D6F5" w14:textId="343E85F9" w:rsidR="00CD1C1D" w:rsidRPr="00AA2FA8" w:rsidRDefault="00000000" w:rsidP="00A6424F">
            <w:pPr>
              <w:pStyle w:val="TableParagraph"/>
              <w:spacing w:line="237" w:lineRule="auto"/>
              <w:ind w:left="102" w:right="176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31" w:history="1">
              <w:r w:rsidR="00AC5B2B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B</w:t>
              </w:r>
              <w:r w:rsidR="00E97192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reast Abscess</w:t>
              </w:r>
            </w:hyperlink>
          </w:p>
        </w:tc>
      </w:tr>
      <w:tr w:rsidR="00CD1C1D" w:rsidRPr="008A48AF" w14:paraId="58F5D6FA" w14:textId="77777777" w:rsidTr="00AE422A">
        <w:trPr>
          <w:trHeight w:val="689"/>
        </w:trPr>
        <w:tc>
          <w:tcPr>
            <w:tcW w:w="1986" w:type="dxa"/>
            <w:shd w:val="clear" w:color="auto" w:fill="E8ECED"/>
          </w:tcPr>
          <w:p w14:paraId="58F5D6F7" w14:textId="77777777" w:rsidR="00CD1C1D" w:rsidRPr="00BD7E69" w:rsidRDefault="00F103C0">
            <w:pPr>
              <w:pStyle w:val="TableParagraph"/>
              <w:spacing w:line="237" w:lineRule="auto"/>
              <w:ind w:right="82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BMJ Best</w:t>
            </w:r>
            <w:r w:rsidRPr="00BD7E69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2131" w:type="dxa"/>
            <w:shd w:val="clear" w:color="auto" w:fill="E8ECED"/>
          </w:tcPr>
          <w:p w14:paraId="58F5D6F8" w14:textId="77777777" w:rsidR="00CD1C1D" w:rsidRPr="00BD7E69" w:rsidRDefault="00F103C0">
            <w:pPr>
              <w:pStyle w:val="TableParagraph"/>
              <w:spacing w:line="237" w:lineRule="auto"/>
              <w:ind w:left="102" w:right="99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Anorectal</w:t>
            </w:r>
            <w:r w:rsidRPr="00BD7E69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Abscess</w:t>
            </w:r>
          </w:p>
        </w:tc>
        <w:tc>
          <w:tcPr>
            <w:tcW w:w="5528" w:type="dxa"/>
            <w:shd w:val="clear" w:color="auto" w:fill="E8ECED"/>
          </w:tcPr>
          <w:p w14:paraId="58F5D6F9" w14:textId="0E715957" w:rsidR="00CD1C1D" w:rsidRPr="00AA2FA8" w:rsidRDefault="00000000" w:rsidP="00A6424F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32" w:history="1">
              <w:r w:rsidR="00DB149D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Anorecta</w:t>
              </w:r>
              <w:r w:rsidR="00830DB1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l Abscess</w:t>
              </w:r>
            </w:hyperlink>
          </w:p>
        </w:tc>
      </w:tr>
      <w:tr w:rsidR="00CD1C1D" w:rsidRPr="008A48AF" w14:paraId="58F5D6FE" w14:textId="77777777">
        <w:trPr>
          <w:trHeight w:val="668"/>
        </w:trPr>
        <w:tc>
          <w:tcPr>
            <w:tcW w:w="1986" w:type="dxa"/>
            <w:shd w:val="clear" w:color="auto" w:fill="E8ECED"/>
          </w:tcPr>
          <w:p w14:paraId="58F5D6FB" w14:textId="77777777" w:rsidR="00CD1C1D" w:rsidRPr="00BD7E69" w:rsidRDefault="00F103C0">
            <w:pPr>
              <w:pStyle w:val="TableParagraph"/>
              <w:spacing w:line="237" w:lineRule="auto"/>
              <w:ind w:right="82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BMJ </w:t>
            </w:r>
            <w:r w:rsidRPr="00BD7E69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Best</w:t>
            </w:r>
            <w:r w:rsidRPr="00BD7E69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2131" w:type="dxa"/>
            <w:shd w:val="clear" w:color="auto" w:fill="E8ECED"/>
          </w:tcPr>
          <w:p w14:paraId="58F5D6FC" w14:textId="77777777" w:rsidR="00CD1C1D" w:rsidRPr="00BD7E69" w:rsidRDefault="00F103C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Breast</w:t>
            </w:r>
            <w:r w:rsidRPr="00BD7E69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Abscess</w:t>
            </w:r>
          </w:p>
        </w:tc>
        <w:tc>
          <w:tcPr>
            <w:tcW w:w="5528" w:type="dxa"/>
            <w:shd w:val="clear" w:color="auto" w:fill="E8ECED"/>
          </w:tcPr>
          <w:p w14:paraId="58F5D6FD" w14:textId="13A389D3" w:rsidR="00CD1C1D" w:rsidRPr="00AA2FA8" w:rsidRDefault="00000000" w:rsidP="00A6424F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33" w:history="1">
              <w:r w:rsidR="006D6709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B</w:t>
              </w:r>
              <w:r w:rsidR="00E21A05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reast Abscess</w:t>
              </w:r>
            </w:hyperlink>
          </w:p>
        </w:tc>
      </w:tr>
      <w:tr w:rsidR="00CD1C1D" w:rsidRPr="008A48AF" w14:paraId="58F5D704" w14:textId="77777777">
        <w:trPr>
          <w:trHeight w:val="652"/>
        </w:trPr>
        <w:tc>
          <w:tcPr>
            <w:tcW w:w="1986" w:type="dxa"/>
            <w:shd w:val="clear" w:color="auto" w:fill="E8ECED"/>
          </w:tcPr>
          <w:p w14:paraId="58F5D6FF" w14:textId="77777777" w:rsidR="00CD1C1D" w:rsidRPr="00BD7E69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Geeky</w:t>
            </w:r>
            <w:r w:rsidRPr="00BD7E69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Medics</w:t>
            </w:r>
          </w:p>
        </w:tc>
        <w:tc>
          <w:tcPr>
            <w:tcW w:w="2131" w:type="dxa"/>
            <w:shd w:val="clear" w:color="auto" w:fill="E8ECED"/>
          </w:tcPr>
          <w:p w14:paraId="58F5D700" w14:textId="77777777" w:rsidR="00CD1C1D" w:rsidRPr="00BD7E69" w:rsidRDefault="00F103C0">
            <w:pPr>
              <w:pStyle w:val="TableParagraph"/>
              <w:spacing w:line="255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Urological</w:t>
            </w:r>
            <w:r w:rsidRPr="00BD7E69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History</w:t>
            </w:r>
          </w:p>
          <w:p w14:paraId="58F5D701" w14:textId="77777777" w:rsidR="00CD1C1D" w:rsidRPr="00BD7E69" w:rsidRDefault="00F103C0">
            <w:pPr>
              <w:pStyle w:val="TableParagraph"/>
              <w:spacing w:line="274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7E69">
              <w:rPr>
                <w:rFonts w:ascii="Arial" w:hAnsi="Arial" w:cs="Arial"/>
                <w:sz w:val="24"/>
                <w:szCs w:val="24"/>
                <w:lang w:val="en-GB"/>
              </w:rPr>
              <w:t>Taking</w:t>
            </w:r>
          </w:p>
        </w:tc>
        <w:tc>
          <w:tcPr>
            <w:tcW w:w="5528" w:type="dxa"/>
            <w:shd w:val="clear" w:color="auto" w:fill="E8ECED"/>
          </w:tcPr>
          <w:p w14:paraId="6221AD73" w14:textId="1FA6D7FA" w:rsidR="00CD1C1D" w:rsidRPr="00AA2FA8" w:rsidRDefault="00000000" w:rsidP="00A6424F">
            <w:pPr>
              <w:pStyle w:val="TableParagraph"/>
              <w:spacing w:line="274" w:lineRule="exact"/>
              <w:ind w:left="102"/>
              <w:rPr>
                <w:color w:val="0070C0"/>
                <w:sz w:val="24"/>
                <w:szCs w:val="24"/>
              </w:rPr>
            </w:pPr>
            <w:hyperlink r:id="rId34" w:history="1">
              <w:r w:rsidR="001E784C" w:rsidRPr="00AA2FA8">
                <w:rPr>
                  <w:rStyle w:val="Hyperlink"/>
                  <w:color w:val="0070C0"/>
                  <w:sz w:val="24"/>
                  <w:szCs w:val="24"/>
                </w:rPr>
                <w:t>Urological History Taking</w:t>
              </w:r>
            </w:hyperlink>
          </w:p>
          <w:p w14:paraId="58F5D703" w14:textId="19F18901" w:rsidR="001E784C" w:rsidRPr="00AA2FA8" w:rsidRDefault="001E784C" w:rsidP="00A6424F">
            <w:pPr>
              <w:pStyle w:val="TableParagraph"/>
              <w:spacing w:line="274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CD1C1D" w:rsidRPr="008A48AF" w14:paraId="58F5D706" w14:textId="77777777" w:rsidTr="00736E7B">
        <w:trPr>
          <w:trHeight w:val="80"/>
        </w:trPr>
        <w:tc>
          <w:tcPr>
            <w:tcW w:w="9645" w:type="dxa"/>
            <w:gridSpan w:val="3"/>
          </w:tcPr>
          <w:p w14:paraId="58F5D705" w14:textId="77777777" w:rsidR="00CD1C1D" w:rsidRPr="00736E7B" w:rsidRDefault="00CD1C1D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1C1D" w:rsidRPr="008A48AF" w14:paraId="58F5D708" w14:textId="77777777">
        <w:trPr>
          <w:trHeight w:val="396"/>
        </w:trPr>
        <w:tc>
          <w:tcPr>
            <w:tcW w:w="9645" w:type="dxa"/>
            <w:gridSpan w:val="3"/>
            <w:shd w:val="clear" w:color="auto" w:fill="0070CE"/>
          </w:tcPr>
          <w:p w14:paraId="58F5D707" w14:textId="77777777" w:rsidR="00CD1C1D" w:rsidRPr="001E784C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784C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E-Learning</w:t>
            </w:r>
          </w:p>
        </w:tc>
      </w:tr>
      <w:tr w:rsidR="00CD1C1D" w:rsidRPr="008A48AF" w14:paraId="58F5D70A" w14:textId="77777777">
        <w:trPr>
          <w:trHeight w:val="275"/>
        </w:trPr>
        <w:tc>
          <w:tcPr>
            <w:tcW w:w="9645" w:type="dxa"/>
            <w:gridSpan w:val="3"/>
            <w:tcBorders>
              <w:bottom w:val="nil"/>
            </w:tcBorders>
            <w:shd w:val="clear" w:color="auto" w:fill="E3F6CD"/>
          </w:tcPr>
          <w:p w14:paraId="58F5D709" w14:textId="77777777" w:rsidR="00CD1C1D" w:rsidRPr="001E784C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The</w:t>
            </w:r>
            <w:r w:rsidRPr="001E784C">
              <w:rPr>
                <w:rFonts w:ascii="Arial" w:hAnsi="Arial" w:cs="Arial"/>
                <w:spacing w:val="4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following</w:t>
            </w:r>
            <w:r w:rsidRPr="001E784C">
              <w:rPr>
                <w:rFonts w:ascii="Arial" w:hAnsi="Arial" w:cs="Arial"/>
                <w:spacing w:val="5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1E784C">
              <w:rPr>
                <w:rFonts w:ascii="Arial" w:hAnsi="Arial" w:cs="Arial"/>
                <w:spacing w:val="6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modules</w:t>
            </w:r>
            <w:r w:rsidRPr="001E784C">
              <w:rPr>
                <w:rFonts w:ascii="Arial" w:hAnsi="Arial" w:cs="Arial"/>
                <w:spacing w:val="48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have</w:t>
            </w:r>
            <w:r w:rsidRPr="001E784C">
              <w:rPr>
                <w:rFonts w:ascii="Arial" w:hAnsi="Arial" w:cs="Arial"/>
                <w:spacing w:val="5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been</w:t>
            </w:r>
            <w:r w:rsidRPr="001E784C">
              <w:rPr>
                <w:rFonts w:ascii="Arial" w:hAnsi="Arial" w:cs="Arial"/>
                <w:spacing w:val="5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developed</w:t>
            </w:r>
            <w:r w:rsidRPr="001E784C">
              <w:rPr>
                <w:rFonts w:ascii="Arial" w:hAnsi="Arial" w:cs="Arial"/>
                <w:spacing w:val="6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to</w:t>
            </w:r>
            <w:r w:rsidRPr="001E784C">
              <w:rPr>
                <w:rFonts w:ascii="Arial" w:hAnsi="Arial" w:cs="Arial"/>
                <w:spacing w:val="3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aid</w:t>
            </w:r>
            <w:r w:rsidRPr="001E784C">
              <w:rPr>
                <w:rFonts w:ascii="Arial" w:hAnsi="Arial" w:cs="Arial"/>
                <w:spacing w:val="5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understanding</w:t>
            </w:r>
            <w:r w:rsidRPr="001E784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5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the</w:t>
            </w:r>
          </w:p>
        </w:tc>
      </w:tr>
      <w:tr w:rsidR="00CD1C1D" w:rsidRPr="008A48AF" w14:paraId="58F5D70C" w14:textId="77777777">
        <w:trPr>
          <w:trHeight w:val="272"/>
        </w:trPr>
        <w:tc>
          <w:tcPr>
            <w:tcW w:w="9645" w:type="dxa"/>
            <w:gridSpan w:val="3"/>
            <w:tcBorders>
              <w:top w:val="nil"/>
              <w:bottom w:val="nil"/>
            </w:tcBorders>
            <w:shd w:val="clear" w:color="auto" w:fill="E3F6CD"/>
          </w:tcPr>
          <w:p w14:paraId="58F5D70B" w14:textId="77777777" w:rsidR="00CD1C1D" w:rsidRPr="001E784C" w:rsidRDefault="00F103C0">
            <w:pPr>
              <w:pStyle w:val="TableParagraph"/>
              <w:spacing w:line="252" w:lineRule="exact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recognition</w:t>
            </w:r>
            <w:r w:rsidRPr="001E784C">
              <w:rPr>
                <w:rFonts w:ascii="Arial" w:hAnsi="Arial" w:cs="Arial"/>
                <w:spacing w:val="4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management</w:t>
            </w:r>
            <w:r w:rsidRPr="001E784C">
              <w:rPr>
                <w:rFonts w:ascii="Arial" w:hAnsi="Arial" w:cs="Arial"/>
                <w:spacing w:val="3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2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common</w:t>
            </w:r>
            <w:r w:rsidRPr="001E784C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abscess</w:t>
            </w:r>
            <w:r w:rsidRPr="001E784C">
              <w:rPr>
                <w:rFonts w:ascii="Arial" w:hAnsi="Arial" w:cs="Arial"/>
                <w:spacing w:val="4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presentations.</w:t>
            </w:r>
            <w:r w:rsidRPr="001E784C">
              <w:rPr>
                <w:rFonts w:ascii="Arial" w:hAnsi="Arial" w:cs="Arial"/>
                <w:spacing w:val="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We</w:t>
            </w:r>
            <w:r w:rsidRPr="001E784C">
              <w:rPr>
                <w:rFonts w:ascii="Arial" w:hAnsi="Arial" w:cs="Arial"/>
                <w:spacing w:val="3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recommend</w:t>
            </w:r>
            <w:r w:rsidRPr="001E784C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that</w:t>
            </w:r>
          </w:p>
        </w:tc>
      </w:tr>
      <w:tr w:rsidR="00CD1C1D" w:rsidRPr="008A48AF" w14:paraId="58F5D70E" w14:textId="77777777">
        <w:trPr>
          <w:trHeight w:val="377"/>
        </w:trPr>
        <w:tc>
          <w:tcPr>
            <w:tcW w:w="9645" w:type="dxa"/>
            <w:gridSpan w:val="3"/>
            <w:tcBorders>
              <w:top w:val="nil"/>
            </w:tcBorders>
            <w:shd w:val="clear" w:color="auto" w:fill="E3F6CD"/>
          </w:tcPr>
          <w:p w14:paraId="58F5D70D" w14:textId="77777777" w:rsidR="00CD1C1D" w:rsidRPr="001E784C" w:rsidRDefault="00F103C0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PAs</w:t>
            </w:r>
            <w:r w:rsidRPr="001E784C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complete</w:t>
            </w:r>
            <w:r w:rsidRPr="001E784C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this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e-learning</w:t>
            </w:r>
            <w:r w:rsidRPr="001E784C">
              <w:rPr>
                <w:rFonts w:ascii="Arial" w:hAnsi="Arial" w:cs="Arial"/>
                <w:spacing w:val="2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as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part</w:t>
            </w:r>
            <w:r w:rsidRPr="001E784C">
              <w:rPr>
                <w:rFonts w:ascii="Arial" w:hAnsi="Arial" w:cs="Arial"/>
                <w:spacing w:val="-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-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their</w:t>
            </w:r>
            <w:r w:rsidRPr="001E784C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CPD.</w:t>
            </w:r>
            <w:r w:rsidRPr="001E784C">
              <w:rPr>
                <w:rFonts w:ascii="Arial" w:hAnsi="Arial" w:cs="Arial"/>
                <w:spacing w:val="-1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Sign</w:t>
            </w:r>
            <w:r w:rsidRPr="001E784C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up</w:t>
            </w:r>
            <w:r w:rsidRPr="001E784C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via</w:t>
            </w:r>
            <w:r w:rsidRPr="001E784C">
              <w:rPr>
                <w:rFonts w:ascii="Arial" w:hAnsi="Arial" w:cs="Arial"/>
                <w:spacing w:val="-2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each</w:t>
            </w:r>
            <w:r w:rsidRPr="001E784C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-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the</w:t>
            </w:r>
            <w:r w:rsidRPr="001E784C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e-learning</w:t>
            </w:r>
            <w:r w:rsidRPr="001E784C">
              <w:rPr>
                <w:rFonts w:ascii="Arial" w:hAnsi="Arial" w:cs="Arial"/>
                <w:spacing w:val="3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hubs.</w:t>
            </w:r>
          </w:p>
        </w:tc>
      </w:tr>
      <w:tr w:rsidR="00CD1C1D" w:rsidRPr="008A48AF" w14:paraId="58F5D712" w14:textId="77777777">
        <w:trPr>
          <w:trHeight w:val="412"/>
        </w:trPr>
        <w:tc>
          <w:tcPr>
            <w:tcW w:w="1986" w:type="dxa"/>
            <w:shd w:val="clear" w:color="auto" w:fill="006FC0"/>
          </w:tcPr>
          <w:p w14:paraId="58F5D70F" w14:textId="77777777" w:rsidR="00CD1C1D" w:rsidRPr="001E784C" w:rsidRDefault="00F103C0">
            <w:pPr>
              <w:pStyle w:val="TableParagraph"/>
              <w:spacing w:before="13"/>
              <w:ind w:left="18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131" w:type="dxa"/>
            <w:shd w:val="clear" w:color="auto" w:fill="006FC0"/>
          </w:tcPr>
          <w:p w14:paraId="58F5D710" w14:textId="77777777" w:rsidR="00CD1C1D" w:rsidRPr="001E784C" w:rsidRDefault="00F103C0">
            <w:pPr>
              <w:pStyle w:val="TableParagraph"/>
              <w:spacing w:before="13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color w:val="FFFFFF"/>
                <w:sz w:val="24"/>
                <w:lang w:val="en-GB"/>
              </w:rPr>
              <w:t>Course</w:t>
            </w:r>
            <w:r w:rsidRPr="001E784C">
              <w:rPr>
                <w:rFonts w:ascii="Arial" w:hAnsi="Arial" w:cs="Arial"/>
                <w:color w:val="FFFFFF"/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528" w:type="dxa"/>
            <w:shd w:val="clear" w:color="auto" w:fill="006FC0"/>
          </w:tcPr>
          <w:p w14:paraId="58F5D711" w14:textId="77777777" w:rsidR="00CD1C1D" w:rsidRPr="001E784C" w:rsidRDefault="00F103C0">
            <w:pPr>
              <w:pStyle w:val="TableParagraph"/>
              <w:spacing w:before="13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color w:val="FFFFFF"/>
                <w:spacing w:val="-2"/>
                <w:sz w:val="24"/>
                <w:lang w:val="en-GB"/>
              </w:rPr>
              <w:t>Link</w:t>
            </w:r>
            <w:r w:rsidRPr="001E784C">
              <w:rPr>
                <w:rFonts w:ascii="Arial" w:hAnsi="Arial" w:cs="Arial"/>
                <w:color w:val="FFFFFF"/>
                <w:spacing w:val="1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color w:val="FFFFFF"/>
                <w:spacing w:val="-2"/>
                <w:sz w:val="24"/>
                <w:lang w:val="en-GB"/>
              </w:rPr>
              <w:t>to</w:t>
            </w:r>
            <w:r w:rsidRPr="001E784C">
              <w:rPr>
                <w:rFonts w:ascii="Arial" w:hAnsi="Arial" w:cs="Arial"/>
                <w:color w:val="FFFFFF"/>
                <w:spacing w:val="-1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color w:val="FFFFFF"/>
                <w:spacing w:val="-2"/>
                <w:sz w:val="24"/>
                <w:lang w:val="en-GB"/>
              </w:rPr>
              <w:t>E-Learning</w:t>
            </w:r>
          </w:p>
        </w:tc>
      </w:tr>
      <w:tr w:rsidR="00CD1C1D" w:rsidRPr="008A48AF" w14:paraId="58F5D71C" w14:textId="77777777" w:rsidTr="00482A45">
        <w:trPr>
          <w:trHeight w:val="2022"/>
        </w:trPr>
        <w:tc>
          <w:tcPr>
            <w:tcW w:w="1986" w:type="dxa"/>
            <w:shd w:val="clear" w:color="auto" w:fill="E3F6CD"/>
          </w:tcPr>
          <w:p w14:paraId="58F5D715" w14:textId="099880B7" w:rsidR="00CD1C1D" w:rsidRPr="001E784C" w:rsidRDefault="00482A45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R</w:t>
            </w:r>
            <w:r w:rsidR="00F103C0" w:rsidRPr="001E784C">
              <w:rPr>
                <w:rFonts w:ascii="Arial" w:hAnsi="Arial" w:cs="Arial"/>
                <w:spacing w:val="-2"/>
                <w:sz w:val="24"/>
                <w:lang w:val="en-GB"/>
              </w:rPr>
              <w:t>CEM</w:t>
            </w:r>
            <w:r w:rsidR="00F103C0" w:rsidRPr="001E784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="00F103C0" w:rsidRPr="001E784C">
              <w:rPr>
                <w:rFonts w:ascii="Arial" w:hAnsi="Arial" w:cs="Arial"/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131" w:type="dxa"/>
            <w:shd w:val="clear" w:color="auto" w:fill="E3F6CD"/>
          </w:tcPr>
          <w:p w14:paraId="58F5D716" w14:textId="77777777" w:rsidR="00CD1C1D" w:rsidRPr="001E784C" w:rsidRDefault="00F103C0">
            <w:pPr>
              <w:pStyle w:val="TableParagraph"/>
              <w:spacing w:line="237" w:lineRule="auto"/>
              <w:ind w:left="102" w:right="175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Abscess</w:t>
            </w:r>
            <w:r w:rsidRPr="001E784C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in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the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Emergency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Department (ED)</w:t>
            </w:r>
          </w:p>
        </w:tc>
        <w:tc>
          <w:tcPr>
            <w:tcW w:w="5528" w:type="dxa"/>
            <w:shd w:val="clear" w:color="auto" w:fill="E3F6CD"/>
          </w:tcPr>
          <w:p w14:paraId="7ABEE986" w14:textId="7BFBA374" w:rsidR="001E784C" w:rsidRPr="00291C96" w:rsidRDefault="00000000" w:rsidP="001E784C">
            <w:pPr>
              <w:pStyle w:val="TableParagraph"/>
              <w:spacing w:line="237" w:lineRule="auto"/>
              <w:ind w:left="102" w:right="228"/>
              <w:rPr>
                <w:rFonts w:ascii="Arial" w:hAnsi="Arial" w:cs="Arial"/>
                <w:color w:val="0070C0"/>
                <w:spacing w:val="-2"/>
                <w:sz w:val="24"/>
                <w:szCs w:val="24"/>
                <w:u w:val="single" w:color="0462C1"/>
                <w:lang w:val="en-GB"/>
              </w:rPr>
            </w:pPr>
            <w:hyperlink r:id="rId35" w:history="1">
              <w:r w:rsidR="001E784C" w:rsidRPr="00291C96">
                <w:rPr>
                  <w:rStyle w:val="Hyperlink"/>
                  <w:rFonts w:ascii="Arial" w:hAnsi="Arial" w:cs="Arial"/>
                  <w:color w:val="0070C0"/>
                  <w:spacing w:val="-2"/>
                  <w:sz w:val="24"/>
                  <w:szCs w:val="24"/>
                  <w:lang w:val="en-GB"/>
                </w:rPr>
                <w:t>Abscesses in the ED</w:t>
              </w:r>
            </w:hyperlink>
          </w:p>
          <w:p w14:paraId="39D82B87" w14:textId="77777777" w:rsidR="001E784C" w:rsidRDefault="001E784C" w:rsidP="001E784C">
            <w:pPr>
              <w:pStyle w:val="TableParagraph"/>
              <w:spacing w:line="237" w:lineRule="auto"/>
              <w:ind w:left="102" w:right="228"/>
              <w:rPr>
                <w:rFonts w:ascii="Arial" w:hAnsi="Arial" w:cs="Arial"/>
                <w:color w:val="0462C1"/>
                <w:spacing w:val="-2"/>
                <w:sz w:val="24"/>
                <w:u w:val="single" w:color="0462C1"/>
                <w:lang w:val="en-GB"/>
              </w:rPr>
            </w:pPr>
          </w:p>
          <w:p w14:paraId="58F5D719" w14:textId="06FD2DF1" w:rsidR="00CD1C1D" w:rsidRPr="001E784C" w:rsidRDefault="00F103C0" w:rsidP="001E784C">
            <w:pPr>
              <w:pStyle w:val="TableParagraph"/>
              <w:spacing w:line="237" w:lineRule="auto"/>
              <w:ind w:left="102" w:right="228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>Description:</w:t>
            </w:r>
            <w:r w:rsidRPr="001E784C">
              <w:rPr>
                <w:rFonts w:ascii="Arial" w:hAnsi="Arial" w:cs="Arial"/>
                <w:b/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This</w:t>
            </w:r>
            <w:r w:rsidRPr="001E784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module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presents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three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single</w:t>
            </w:r>
            <w:r w:rsidRPr="001E784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best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answer</w:t>
            </w:r>
            <w:r w:rsidRPr="001E784C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case-based</w:t>
            </w:r>
            <w:r w:rsidRPr="001E784C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discussions</w:t>
            </w:r>
            <w:r w:rsidRPr="001E784C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</w:t>
            </w:r>
            <w:r w:rsidRPr="001E784C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male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presenting</w:t>
            </w:r>
            <w:r w:rsidRPr="001E784C">
              <w:rPr>
                <w:rFonts w:ascii="Arial" w:hAnsi="Arial" w:cs="Arial"/>
                <w:spacing w:val="3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to</w:t>
            </w:r>
            <w:r w:rsidRPr="001E784C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ED</w:t>
            </w:r>
            <w:r w:rsidRPr="001E784C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with</w:t>
            </w:r>
            <w:r w:rsidRPr="001E784C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</w:t>
            </w:r>
            <w:r w:rsidRPr="001E784C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back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abscess.</w:t>
            </w:r>
          </w:p>
          <w:p w14:paraId="58F5D71A" w14:textId="77777777" w:rsidR="00CD1C1D" w:rsidRPr="001E784C" w:rsidRDefault="00CD1C1D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71B" w14:textId="77777777" w:rsidR="00CD1C1D" w:rsidRPr="001E784C" w:rsidRDefault="00F103C0">
            <w:pPr>
              <w:pStyle w:val="TableParagraph"/>
              <w:spacing w:before="1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1E784C">
              <w:rPr>
                <w:rFonts w:ascii="Arial" w:hAnsi="Arial" w:cs="Arial"/>
                <w:b/>
                <w:spacing w:val="3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1E784C">
              <w:rPr>
                <w:rFonts w:ascii="Arial" w:hAnsi="Arial" w:cs="Arial"/>
                <w:b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15</w:t>
            </w:r>
            <w:r w:rsidRPr="001E784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CD1C1D" w:rsidRPr="008A48AF" w14:paraId="58F5D724" w14:textId="77777777" w:rsidTr="00482A45">
        <w:trPr>
          <w:trHeight w:val="2391"/>
        </w:trPr>
        <w:tc>
          <w:tcPr>
            <w:tcW w:w="1986" w:type="dxa"/>
            <w:shd w:val="clear" w:color="auto" w:fill="E3F6CD"/>
          </w:tcPr>
          <w:p w14:paraId="58F5D71D" w14:textId="77777777" w:rsidR="00CD1C1D" w:rsidRPr="001E784C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RCEM</w:t>
            </w:r>
            <w:r w:rsidRPr="001E784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131" w:type="dxa"/>
            <w:shd w:val="clear" w:color="auto" w:fill="E3F6CD"/>
          </w:tcPr>
          <w:p w14:paraId="58F5D71E" w14:textId="77777777" w:rsidR="00CD1C1D" w:rsidRPr="001E784C" w:rsidRDefault="00F103C0">
            <w:pPr>
              <w:pStyle w:val="TableParagraph"/>
              <w:spacing w:line="237" w:lineRule="auto"/>
              <w:ind w:left="102" w:right="175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Incision</w:t>
            </w:r>
            <w:r w:rsidRPr="001E784C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Drainage</w:t>
            </w:r>
            <w:r w:rsidRPr="001E784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in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the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Emergency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Department (ED)</w:t>
            </w:r>
          </w:p>
        </w:tc>
        <w:tc>
          <w:tcPr>
            <w:tcW w:w="5528" w:type="dxa"/>
            <w:shd w:val="clear" w:color="auto" w:fill="E3F6CD"/>
          </w:tcPr>
          <w:p w14:paraId="58F5D71F" w14:textId="2341D9E5" w:rsidR="00CD1C1D" w:rsidRPr="001E784C" w:rsidRDefault="00000000">
            <w:pPr>
              <w:pStyle w:val="TableParagraph"/>
              <w:spacing w:line="237" w:lineRule="auto"/>
              <w:ind w:left="102" w:right="324"/>
              <w:rPr>
                <w:rFonts w:ascii="Arial" w:hAnsi="Arial" w:cs="Arial"/>
                <w:sz w:val="24"/>
                <w:lang w:val="en-GB"/>
              </w:rPr>
            </w:pPr>
            <w:hyperlink r:id="rId36">
              <w:r w:rsidR="001E784C">
                <w:rPr>
                  <w:rFonts w:ascii="Arial" w:hAnsi="Arial" w:cs="Arial"/>
                  <w:color w:val="0462C1"/>
                  <w:spacing w:val="-2"/>
                  <w:sz w:val="24"/>
                  <w:u w:val="single" w:color="0462C1"/>
                  <w:lang w:val="en-GB"/>
                </w:rPr>
                <w:t>Incision and Drainage of an Abscess</w:t>
              </w:r>
            </w:hyperlink>
            <w:r w:rsidR="00F103C0" w:rsidRPr="001E784C">
              <w:rPr>
                <w:rFonts w:ascii="Arial" w:hAnsi="Arial" w:cs="Arial"/>
                <w:color w:val="0462C1"/>
                <w:spacing w:val="-64"/>
                <w:sz w:val="24"/>
                <w:lang w:val="en-GB"/>
              </w:rPr>
              <w:t xml:space="preserve"> </w:t>
            </w:r>
          </w:p>
          <w:p w14:paraId="58F5D720" w14:textId="77777777" w:rsidR="00CD1C1D" w:rsidRPr="001E784C" w:rsidRDefault="00CD1C1D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3"/>
                <w:lang w:val="en-GB"/>
              </w:rPr>
            </w:pPr>
          </w:p>
          <w:p w14:paraId="58F5D721" w14:textId="07F4A96A" w:rsidR="00CD1C1D" w:rsidRPr="001E784C" w:rsidRDefault="00F103C0">
            <w:pPr>
              <w:pStyle w:val="TableParagraph"/>
              <w:spacing w:before="1" w:line="242" w:lineRule="auto"/>
              <w:ind w:left="102" w:right="210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Description:</w:t>
            </w:r>
            <w:r w:rsidRPr="001E784C">
              <w:rPr>
                <w:rFonts w:ascii="Arial" w:hAnsi="Arial" w:cs="Arial"/>
                <w:b/>
                <w:spacing w:val="2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This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blog</w:t>
            </w:r>
            <w:r w:rsidRPr="001E784C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considers</w:t>
            </w:r>
            <w:r w:rsidRPr="001E784C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how</w:t>
            </w:r>
            <w:r w:rsidRPr="001E784C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1E784C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perform</w:t>
            </w:r>
            <w:r w:rsidRPr="001E784C">
              <w:rPr>
                <w:rFonts w:ascii="Arial" w:hAnsi="Arial" w:cs="Arial"/>
                <w:spacing w:val="-6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 xml:space="preserve">Incision </w:t>
            </w:r>
            <w:r w:rsidR="00C16E17" w:rsidRPr="001E784C">
              <w:rPr>
                <w:rFonts w:ascii="Arial" w:hAnsi="Arial" w:cs="Arial"/>
                <w:spacing w:val="-1"/>
                <w:sz w:val="24"/>
                <w:lang w:val="en-GB"/>
              </w:rPr>
              <w:t xml:space="preserve">and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 xml:space="preserve">Drainage of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 Abscess in the ED and</w:t>
            </w:r>
            <w:r w:rsidRPr="001E784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how those familiar with the procedure might set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up</w:t>
            </w:r>
            <w:r w:rsidRPr="001E784C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practical</w:t>
            </w:r>
            <w:r w:rsidRPr="001E784C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training</w:t>
            </w:r>
            <w:r w:rsidRPr="001E784C">
              <w:rPr>
                <w:rFonts w:ascii="Arial" w:hAnsi="Arial" w:cs="Arial"/>
                <w:spacing w:val="1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sessions.</w:t>
            </w:r>
          </w:p>
          <w:p w14:paraId="58F5D722" w14:textId="77777777" w:rsidR="00CD1C1D" w:rsidRPr="001E784C" w:rsidRDefault="00CD1C1D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723" w14:textId="77777777" w:rsidR="00CD1C1D" w:rsidRPr="001E784C" w:rsidRDefault="00F103C0">
            <w:pPr>
              <w:pStyle w:val="TableParagraph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1E784C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1E784C">
              <w:rPr>
                <w:rFonts w:ascii="Arial" w:hAnsi="Arial" w:cs="Arial"/>
                <w:b/>
                <w:spacing w:val="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15</w:t>
            </w:r>
            <w:r w:rsidRPr="001E784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9564E7" w:rsidRPr="008A48AF" w14:paraId="69724A76" w14:textId="77777777" w:rsidTr="00804B90">
        <w:trPr>
          <w:trHeight w:val="3157"/>
        </w:trPr>
        <w:tc>
          <w:tcPr>
            <w:tcW w:w="1986" w:type="dxa"/>
            <w:shd w:val="clear" w:color="auto" w:fill="E3F6CD"/>
          </w:tcPr>
          <w:p w14:paraId="3335DBB2" w14:textId="4BCE3BB5" w:rsidR="009564E7" w:rsidRPr="001E784C" w:rsidRDefault="009564E7" w:rsidP="009564E7">
            <w:pPr>
              <w:pStyle w:val="TableParagraph"/>
              <w:spacing w:line="273" w:lineRule="exact"/>
              <w:rPr>
                <w:rFonts w:ascii="Arial" w:hAnsi="Arial" w:cs="Arial"/>
                <w:spacing w:val="-2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lastRenderedPageBreak/>
              <w:t>E-Learning</w:t>
            </w:r>
            <w:r w:rsidRPr="001E784C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for</w:t>
            </w:r>
            <w:r w:rsidRPr="001E784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131" w:type="dxa"/>
            <w:shd w:val="clear" w:color="auto" w:fill="E3F6CD"/>
          </w:tcPr>
          <w:p w14:paraId="41D57C39" w14:textId="77777777" w:rsidR="009564E7" w:rsidRPr="001E784C" w:rsidRDefault="009564E7" w:rsidP="009564E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07_02_02_02</w:t>
            </w:r>
            <w:r w:rsidRPr="001E784C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343A0638" w14:textId="360B7F02" w:rsidR="009564E7" w:rsidRPr="001E784C" w:rsidRDefault="009564E7" w:rsidP="009564E7">
            <w:pPr>
              <w:pStyle w:val="TableParagraph"/>
              <w:spacing w:line="237" w:lineRule="auto"/>
              <w:ind w:left="102" w:right="175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Pilonidal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Sinus</w:t>
            </w:r>
          </w:p>
        </w:tc>
        <w:tc>
          <w:tcPr>
            <w:tcW w:w="5528" w:type="dxa"/>
            <w:shd w:val="clear" w:color="auto" w:fill="E3F6CD"/>
          </w:tcPr>
          <w:p w14:paraId="72144392" w14:textId="77777777" w:rsidR="009564E7" w:rsidRDefault="00000000" w:rsidP="009564E7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color w:val="0462C1"/>
                <w:sz w:val="24"/>
                <w:u w:val="single" w:color="0462C1"/>
                <w:lang w:val="en-GB"/>
              </w:rPr>
            </w:pPr>
            <w:hyperlink r:id="rId37">
              <w:r w:rsidR="009564E7">
                <w:rPr>
                  <w:rFonts w:ascii="Arial" w:hAnsi="Arial" w:cs="Arial"/>
                  <w:color w:val="0462C1"/>
                  <w:spacing w:val="-2"/>
                  <w:sz w:val="24"/>
                  <w:u w:val="single" w:color="0462C1"/>
                  <w:lang w:val="en-GB"/>
                </w:rPr>
                <w:t>Pilonidal Sinus</w:t>
              </w:r>
            </w:hyperlink>
            <w:r w:rsidR="009564E7" w:rsidRPr="001E784C">
              <w:rPr>
                <w:rFonts w:ascii="Arial" w:hAnsi="Arial" w:cs="Arial"/>
                <w:color w:val="0462C1"/>
                <w:spacing w:val="-64"/>
                <w:sz w:val="24"/>
                <w:lang w:val="en-GB"/>
              </w:rPr>
              <w:t xml:space="preserve"> </w:t>
            </w:r>
          </w:p>
          <w:p w14:paraId="0E711BB2" w14:textId="77777777" w:rsidR="009564E7" w:rsidRPr="001E784C" w:rsidRDefault="009564E7" w:rsidP="009564E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440459F" w14:textId="77777777" w:rsidR="009564E7" w:rsidRPr="001E784C" w:rsidRDefault="009564E7" w:rsidP="009564E7">
            <w:pPr>
              <w:pStyle w:val="TableParagraph"/>
              <w:ind w:left="102" w:right="168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z w:val="24"/>
                <w:lang w:val="en-GB"/>
              </w:rPr>
              <w:t xml:space="preserve">Description: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This session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describes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the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aetiology</w:t>
            </w:r>
            <w:r w:rsidRPr="001E784C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pilonidal</w:t>
            </w:r>
            <w:r w:rsidRPr="001E784C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sinus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disease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considers</w:t>
            </w:r>
            <w:r w:rsidRPr="001E784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 xml:space="preserve">the role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of surgery in the management of pilonidal</w:t>
            </w:r>
            <w:r w:rsidRPr="001E784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sinuses</w:t>
            </w:r>
            <w:r w:rsidRPr="001E784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abscesses.</w:t>
            </w:r>
            <w:r w:rsidRPr="001E784C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Later,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it</w:t>
            </w:r>
            <w:r w:rsidRPr="001E784C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will</w:t>
            </w:r>
            <w:r w:rsidRPr="001E784C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investigate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 xml:space="preserve">the non-surgical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management of pilonidal</w:t>
            </w:r>
            <w:r w:rsidRPr="001E784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sinus</w:t>
            </w:r>
            <w:r w:rsidRPr="001E784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4"/>
                <w:sz w:val="24"/>
                <w:lang w:val="en-GB"/>
              </w:rPr>
              <w:t>disease,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4"/>
                <w:sz w:val="24"/>
                <w:lang w:val="en-GB"/>
              </w:rPr>
              <w:t>including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the evidence</w:t>
            </w:r>
            <w:r w:rsidRPr="001E784C">
              <w:rPr>
                <w:rFonts w:ascii="Arial" w:hAnsi="Arial" w:cs="Arial"/>
                <w:spacing w:val="6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for the use</w:t>
            </w:r>
            <w:r w:rsidRPr="001E784C">
              <w:rPr>
                <w:rFonts w:ascii="Arial" w:hAnsi="Arial" w:cs="Arial"/>
                <w:spacing w:val="6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laser</w:t>
            </w:r>
            <w:r w:rsidRPr="001E784C">
              <w:rPr>
                <w:rFonts w:ascii="Arial" w:hAnsi="Arial" w:cs="Arial"/>
                <w:spacing w:val="2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hair</w:t>
            </w:r>
            <w:r w:rsidRPr="001E784C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reduction.</w:t>
            </w:r>
          </w:p>
          <w:p w14:paraId="50BBA2F4" w14:textId="77777777" w:rsidR="009564E7" w:rsidRPr="001E784C" w:rsidRDefault="009564E7" w:rsidP="009564E7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10D61EB" w14:textId="49673B57" w:rsidR="009564E7" w:rsidRPr="001E784C" w:rsidRDefault="009564E7" w:rsidP="009564E7">
            <w:pPr>
              <w:pStyle w:val="TableParagraph"/>
              <w:spacing w:line="237" w:lineRule="auto"/>
              <w:ind w:left="102" w:right="324"/>
              <w:rPr>
                <w:rFonts w:ascii="Arial" w:hAnsi="Arial" w:cs="Arial"/>
                <w:lang w:val="en-GB"/>
              </w:rPr>
            </w:pP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1E784C">
              <w:rPr>
                <w:rFonts w:ascii="Arial" w:hAnsi="Arial" w:cs="Arial"/>
                <w:b/>
                <w:spacing w:val="3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1E784C">
              <w:rPr>
                <w:rFonts w:ascii="Arial" w:hAnsi="Arial" w:cs="Arial"/>
                <w:b/>
                <w:spacing w:val="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30</w:t>
            </w:r>
            <w:r w:rsidRPr="001E784C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9564E7" w:rsidRPr="008A48AF" w14:paraId="58F5D72D" w14:textId="77777777" w:rsidTr="00804B90">
        <w:trPr>
          <w:trHeight w:val="3244"/>
        </w:trPr>
        <w:tc>
          <w:tcPr>
            <w:tcW w:w="1986" w:type="dxa"/>
            <w:shd w:val="clear" w:color="auto" w:fill="E3F6CD"/>
          </w:tcPr>
          <w:p w14:paraId="58F5D725" w14:textId="77777777" w:rsidR="009564E7" w:rsidRPr="001E784C" w:rsidRDefault="009564E7" w:rsidP="009564E7">
            <w:pPr>
              <w:pStyle w:val="TableParagraph"/>
              <w:spacing w:before="1" w:line="235" w:lineRule="auto"/>
              <w:ind w:right="304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1E784C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for</w:t>
            </w:r>
            <w:r w:rsidRPr="001E784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131" w:type="dxa"/>
            <w:shd w:val="clear" w:color="auto" w:fill="E3F6CD"/>
          </w:tcPr>
          <w:p w14:paraId="58F5D726" w14:textId="77777777" w:rsidR="009564E7" w:rsidRPr="001E784C" w:rsidRDefault="009564E7" w:rsidP="009564E7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07_02_02_02</w:t>
            </w:r>
            <w:r w:rsidRPr="001E784C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58F5D727" w14:textId="77777777" w:rsidR="009564E7" w:rsidRPr="001E784C" w:rsidRDefault="009564E7" w:rsidP="009564E7">
            <w:pPr>
              <w:pStyle w:val="TableParagraph"/>
              <w:spacing w:line="274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Pilonidal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Sinus</w:t>
            </w:r>
          </w:p>
        </w:tc>
        <w:tc>
          <w:tcPr>
            <w:tcW w:w="5528" w:type="dxa"/>
            <w:shd w:val="clear" w:color="auto" w:fill="E3F6CD"/>
          </w:tcPr>
          <w:p w14:paraId="58F5D728" w14:textId="36F7A8D0" w:rsidR="009564E7" w:rsidRPr="00291C96" w:rsidRDefault="00000000" w:rsidP="009564E7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color w:val="0070C0"/>
                <w:sz w:val="24"/>
                <w:szCs w:val="24"/>
                <w:u w:val="single" w:color="0462C1"/>
                <w:lang w:val="en-GB"/>
              </w:rPr>
            </w:pPr>
            <w:hyperlink r:id="rId38">
              <w:r w:rsidR="009564E7" w:rsidRPr="00291C96">
                <w:rPr>
                  <w:rFonts w:ascii="Arial" w:hAnsi="Arial" w:cs="Arial"/>
                  <w:color w:val="0070C0"/>
                  <w:spacing w:val="-2"/>
                  <w:sz w:val="24"/>
                  <w:szCs w:val="24"/>
                  <w:u w:val="single" w:color="0462C1"/>
                  <w:lang w:val="en-GB"/>
                </w:rPr>
                <w:t>Pilonidal Sinus</w:t>
              </w:r>
            </w:hyperlink>
            <w:r w:rsidR="009564E7" w:rsidRPr="00291C96">
              <w:rPr>
                <w:rFonts w:ascii="Arial" w:hAnsi="Arial" w:cs="Arial"/>
                <w:color w:val="0070C0"/>
                <w:spacing w:val="-64"/>
                <w:sz w:val="24"/>
                <w:szCs w:val="24"/>
                <w:lang w:val="en-GB"/>
              </w:rPr>
              <w:t xml:space="preserve"> </w:t>
            </w:r>
          </w:p>
          <w:p w14:paraId="58F5D729" w14:textId="77777777" w:rsidR="009564E7" w:rsidRPr="001E784C" w:rsidRDefault="009564E7" w:rsidP="009564E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72A" w14:textId="412E6045" w:rsidR="009564E7" w:rsidRPr="001E784C" w:rsidRDefault="009564E7" w:rsidP="009564E7">
            <w:pPr>
              <w:pStyle w:val="TableParagraph"/>
              <w:ind w:left="102" w:right="168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z w:val="24"/>
                <w:lang w:val="en-GB"/>
              </w:rPr>
              <w:t xml:space="preserve">Description: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This session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describes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the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aetiology</w:t>
            </w:r>
            <w:r w:rsidRPr="001E784C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pilonidal</w:t>
            </w:r>
            <w:r w:rsidRPr="001E784C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sinus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disease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considers</w:t>
            </w:r>
            <w:r w:rsidRPr="001E784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 xml:space="preserve">the role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of surgery in the management of pilonidal</w:t>
            </w:r>
            <w:r w:rsidRPr="001E784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sinuses</w:t>
            </w:r>
            <w:r w:rsidRPr="001E784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abscesses.</w:t>
            </w:r>
            <w:r w:rsidRPr="001E784C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Later,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it</w:t>
            </w:r>
            <w:r w:rsidRPr="001E784C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will</w:t>
            </w:r>
            <w:r w:rsidRPr="001E784C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investigate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 xml:space="preserve">the non-surgical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management of pilonidal</w:t>
            </w:r>
            <w:r w:rsidRPr="001E784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sinus</w:t>
            </w:r>
            <w:r w:rsidRPr="001E784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4"/>
                <w:sz w:val="24"/>
                <w:lang w:val="en-GB"/>
              </w:rPr>
              <w:t>disease,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4"/>
                <w:sz w:val="24"/>
                <w:lang w:val="en-GB"/>
              </w:rPr>
              <w:t>including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the evidence</w:t>
            </w:r>
            <w:r w:rsidRPr="001E784C">
              <w:rPr>
                <w:rFonts w:ascii="Arial" w:hAnsi="Arial" w:cs="Arial"/>
                <w:spacing w:val="6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for the use</w:t>
            </w:r>
            <w:r w:rsidR="00804B90">
              <w:rPr>
                <w:rFonts w:ascii="Arial" w:hAnsi="Arial" w:cs="Arial"/>
                <w:spacing w:val="6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laser</w:t>
            </w:r>
            <w:r w:rsidRPr="001E784C">
              <w:rPr>
                <w:rFonts w:ascii="Arial" w:hAnsi="Arial" w:cs="Arial"/>
                <w:spacing w:val="2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hair</w:t>
            </w:r>
            <w:r w:rsidRPr="001E784C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reduction.</w:t>
            </w:r>
          </w:p>
          <w:p w14:paraId="58F5D72B" w14:textId="77777777" w:rsidR="009564E7" w:rsidRPr="001E784C" w:rsidRDefault="009564E7" w:rsidP="009564E7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72C" w14:textId="77777777" w:rsidR="009564E7" w:rsidRPr="001E784C" w:rsidRDefault="009564E7" w:rsidP="009564E7">
            <w:pPr>
              <w:pStyle w:val="TableParagraph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1E784C">
              <w:rPr>
                <w:rFonts w:ascii="Arial" w:hAnsi="Arial" w:cs="Arial"/>
                <w:b/>
                <w:spacing w:val="3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1E784C">
              <w:rPr>
                <w:rFonts w:ascii="Arial" w:hAnsi="Arial" w:cs="Arial"/>
                <w:b/>
                <w:spacing w:val="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30</w:t>
            </w:r>
            <w:r w:rsidRPr="001E784C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9564E7" w:rsidRPr="008A48AF" w14:paraId="58F5D738" w14:textId="77777777" w:rsidTr="00804B90">
        <w:trPr>
          <w:trHeight w:val="2366"/>
        </w:trPr>
        <w:tc>
          <w:tcPr>
            <w:tcW w:w="1986" w:type="dxa"/>
            <w:shd w:val="clear" w:color="auto" w:fill="E3F6CD"/>
          </w:tcPr>
          <w:p w14:paraId="58F5D72E" w14:textId="77777777" w:rsidR="009564E7" w:rsidRPr="001E784C" w:rsidRDefault="009564E7" w:rsidP="009564E7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1E784C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for</w:t>
            </w:r>
          </w:p>
          <w:p w14:paraId="58F5D72F" w14:textId="77777777" w:rsidR="009564E7" w:rsidRPr="001E784C" w:rsidRDefault="009564E7" w:rsidP="009564E7">
            <w:pPr>
              <w:pStyle w:val="TableParagraph"/>
              <w:spacing w:before="1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131" w:type="dxa"/>
            <w:shd w:val="clear" w:color="auto" w:fill="E3F6CD"/>
          </w:tcPr>
          <w:p w14:paraId="58F5D730" w14:textId="77777777" w:rsidR="009564E7" w:rsidRPr="001E784C" w:rsidRDefault="009564E7" w:rsidP="009564E7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06_02_02_02</w:t>
            </w:r>
            <w:r w:rsidRPr="001E784C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-</w:t>
            </w:r>
          </w:p>
          <w:p w14:paraId="58F5D731" w14:textId="77777777" w:rsidR="009564E7" w:rsidRPr="001E784C" w:rsidRDefault="009564E7" w:rsidP="009564E7">
            <w:pPr>
              <w:pStyle w:val="TableParagraph"/>
              <w:spacing w:before="14" w:line="237" w:lineRule="auto"/>
              <w:ind w:left="102" w:right="309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sz w:val="24"/>
                <w:lang w:val="en-GB"/>
              </w:rPr>
              <w:t>Mastitis</w:t>
            </w:r>
            <w:r w:rsidRPr="001E784C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Breast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Abscess</w:t>
            </w:r>
          </w:p>
        </w:tc>
        <w:tc>
          <w:tcPr>
            <w:tcW w:w="5528" w:type="dxa"/>
            <w:shd w:val="clear" w:color="auto" w:fill="E3F6CD"/>
          </w:tcPr>
          <w:p w14:paraId="58F5D733" w14:textId="08B14387" w:rsidR="009564E7" w:rsidRPr="00291C96" w:rsidRDefault="00000000" w:rsidP="009564E7">
            <w:pPr>
              <w:pStyle w:val="TableParagraph"/>
              <w:spacing w:before="14" w:line="237" w:lineRule="auto"/>
              <w:ind w:left="102"/>
              <w:rPr>
                <w:rFonts w:ascii="Arial" w:hAnsi="Arial" w:cs="Arial"/>
                <w:color w:val="0070C0"/>
                <w:sz w:val="24"/>
                <w:lang w:val="en-GB"/>
              </w:rPr>
            </w:pPr>
            <w:hyperlink r:id="rId39">
              <w:r w:rsidR="009564E7" w:rsidRPr="00291C96">
                <w:rPr>
                  <w:rFonts w:ascii="Arial" w:hAnsi="Arial" w:cs="Arial"/>
                  <w:color w:val="0070C0"/>
                  <w:spacing w:val="-2"/>
                  <w:sz w:val="24"/>
                  <w:u w:val="single" w:color="0462C1"/>
                  <w:lang w:val="en-GB"/>
                </w:rPr>
                <w:t>Mastitis and Breast Abscess</w:t>
              </w:r>
            </w:hyperlink>
            <w:r w:rsidR="009564E7" w:rsidRPr="00291C96">
              <w:rPr>
                <w:rFonts w:ascii="Arial" w:hAnsi="Arial" w:cs="Arial"/>
                <w:color w:val="0070C0"/>
                <w:spacing w:val="-64"/>
                <w:sz w:val="24"/>
                <w:lang w:val="en-GB"/>
              </w:rPr>
              <w:t xml:space="preserve"> </w:t>
            </w:r>
          </w:p>
          <w:p w14:paraId="58F5D734" w14:textId="77777777" w:rsidR="009564E7" w:rsidRPr="001E784C" w:rsidRDefault="009564E7" w:rsidP="009564E7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3"/>
                <w:lang w:val="en-GB"/>
              </w:rPr>
            </w:pPr>
          </w:p>
          <w:p w14:paraId="58F5D735" w14:textId="77777777" w:rsidR="009564E7" w:rsidRPr="001E784C" w:rsidRDefault="009564E7" w:rsidP="009564E7">
            <w:pPr>
              <w:pStyle w:val="TableParagraph"/>
              <w:spacing w:line="242" w:lineRule="auto"/>
              <w:ind w:left="102" w:right="133"/>
              <w:rPr>
                <w:rFonts w:ascii="Arial" w:hAnsi="Arial" w:cs="Arial"/>
                <w:b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Description:</w:t>
            </w:r>
            <w:r w:rsidRPr="001E784C">
              <w:rPr>
                <w:rFonts w:ascii="Arial" w:hAnsi="Arial" w:cs="Arial"/>
                <w:b/>
                <w:spacing w:val="2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This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session</w:t>
            </w:r>
            <w:r w:rsidRPr="001E784C">
              <w:rPr>
                <w:rFonts w:ascii="Arial" w:hAnsi="Arial" w:cs="Arial"/>
                <w:spacing w:val="3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offers</w:t>
            </w:r>
            <w:r w:rsidRPr="001E784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guidance</w:t>
            </w:r>
            <w:r w:rsidRPr="001E784C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2"/>
                <w:sz w:val="24"/>
                <w:lang w:val="en-GB"/>
              </w:rPr>
              <w:t>on</w:t>
            </w:r>
            <w:r w:rsidRPr="001E784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the</w:t>
            </w:r>
            <w:r w:rsidRPr="001E784C">
              <w:rPr>
                <w:rFonts w:ascii="Arial" w:hAnsi="Arial" w:cs="Arial"/>
                <w:spacing w:val="-6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difference</w:t>
            </w:r>
            <w:r w:rsidRPr="001E784C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between</w:t>
            </w:r>
            <w:r w:rsidRPr="001E784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infectious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non-infectious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mastitis.</w:t>
            </w:r>
            <w:r w:rsidRPr="001E784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Later sections</w:t>
            </w:r>
            <w:r w:rsidRPr="001E784C">
              <w:rPr>
                <w:rFonts w:ascii="Arial" w:hAnsi="Arial" w:cs="Arial"/>
                <w:spacing w:val="-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describe</w:t>
            </w:r>
            <w:r w:rsidRPr="001E784C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the</w:t>
            </w:r>
            <w:r w:rsidRPr="001E784C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management</w:t>
            </w:r>
            <w:r w:rsidRPr="001E784C">
              <w:rPr>
                <w:rFonts w:ascii="Arial" w:hAnsi="Arial" w:cs="Arial"/>
                <w:spacing w:val="-6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of</w:t>
            </w:r>
            <w:r w:rsidRPr="001E784C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lactation</w:t>
            </w:r>
            <w:r w:rsidRPr="001E784C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mastitis</w:t>
            </w:r>
            <w:r w:rsidRPr="001E784C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and</w:t>
            </w:r>
            <w:r w:rsidRPr="001E784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breast</w:t>
            </w:r>
            <w:r w:rsidRPr="001E784C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z w:val="24"/>
                <w:lang w:val="en-GB"/>
              </w:rPr>
              <w:t>abscess</w:t>
            </w:r>
            <w:r w:rsidRPr="001E784C">
              <w:rPr>
                <w:rFonts w:ascii="Arial" w:hAnsi="Arial" w:cs="Arial"/>
                <w:b/>
                <w:sz w:val="24"/>
                <w:lang w:val="en-GB"/>
              </w:rPr>
              <w:t>.</w:t>
            </w:r>
          </w:p>
          <w:p w14:paraId="58F5D736" w14:textId="77777777" w:rsidR="009564E7" w:rsidRPr="001E784C" w:rsidRDefault="009564E7" w:rsidP="009564E7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737" w14:textId="77777777" w:rsidR="009564E7" w:rsidRPr="001E784C" w:rsidRDefault="009564E7" w:rsidP="009564E7">
            <w:pPr>
              <w:pStyle w:val="TableParagraph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1E784C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1E784C">
              <w:rPr>
                <w:rFonts w:ascii="Arial" w:hAnsi="Arial" w:cs="Arial"/>
                <w:b/>
                <w:spacing w:val="9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25</w:t>
            </w:r>
            <w:r w:rsidRPr="001E784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</w:tbl>
    <w:p w14:paraId="39F82C4A" w14:textId="77777777" w:rsidR="00CD1C1D" w:rsidRDefault="00CD1C1D">
      <w:pPr>
        <w:rPr>
          <w:sz w:val="24"/>
          <w:lang w:val="en-GB"/>
        </w:rPr>
      </w:pPr>
    </w:p>
    <w:p w14:paraId="36DE0E28" w14:textId="77777777" w:rsidR="009564E7" w:rsidRDefault="009564E7">
      <w:pPr>
        <w:rPr>
          <w:sz w:val="24"/>
          <w:lang w:val="en-GB"/>
        </w:rPr>
      </w:pPr>
    </w:p>
    <w:p w14:paraId="70E58FFE" w14:textId="00E4BF28" w:rsidR="00804B90" w:rsidRDefault="00804B90" w:rsidP="00482A45">
      <w:pPr>
        <w:rPr>
          <w:sz w:val="24"/>
          <w:lang w:val="en-GB"/>
        </w:rPr>
      </w:pPr>
    </w:p>
    <w:p w14:paraId="628617B4" w14:textId="77777777" w:rsidR="00804B90" w:rsidRDefault="00804B90" w:rsidP="00482A45">
      <w:pPr>
        <w:rPr>
          <w:sz w:val="24"/>
          <w:lang w:val="en-GB"/>
        </w:rPr>
      </w:pPr>
    </w:p>
    <w:p w14:paraId="58F5D73A" w14:textId="77777777" w:rsidR="00CD1C1D" w:rsidRPr="001E784C" w:rsidRDefault="00CD1C1D">
      <w:pPr>
        <w:pStyle w:val="BodyText"/>
        <w:spacing w:before="2"/>
        <w:rPr>
          <w:rFonts w:ascii="Arial"/>
          <w:b/>
          <w:sz w:val="8"/>
          <w:lang w:val="en-GB"/>
        </w:r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355"/>
        <w:gridCol w:w="5302"/>
      </w:tblGrid>
      <w:tr w:rsidR="00CD1C1D" w:rsidRPr="008A48AF" w14:paraId="58F5D73C" w14:textId="77777777">
        <w:trPr>
          <w:trHeight w:val="620"/>
        </w:trPr>
        <w:tc>
          <w:tcPr>
            <w:tcW w:w="9643" w:type="dxa"/>
            <w:gridSpan w:val="3"/>
            <w:shd w:val="clear" w:color="auto" w:fill="0070CE"/>
          </w:tcPr>
          <w:p w14:paraId="58F5D73B" w14:textId="74E2E79A" w:rsidR="00CD1C1D" w:rsidRPr="000717E2" w:rsidRDefault="00F103C0" w:rsidP="00377A4C">
            <w:pPr>
              <w:pStyle w:val="Heading2"/>
              <w:ind w:hanging="513"/>
              <w:rPr>
                <w:b w:val="0"/>
                <w:bCs w:val="0"/>
                <w:sz w:val="36"/>
                <w:szCs w:val="36"/>
                <w:lang w:val="en-GB"/>
              </w:rPr>
            </w:pPr>
            <w:bookmarkStart w:id="27" w:name="_bookmark11"/>
            <w:bookmarkStart w:id="28" w:name="_Toc133935540"/>
            <w:bookmarkEnd w:id="27"/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Acute</w:t>
            </w:r>
            <w:r w:rsidRPr="000717E2">
              <w:rPr>
                <w:b w:val="0"/>
                <w:bCs w:val="0"/>
                <w:color w:val="FFFFFF" w:themeColor="background1"/>
                <w:spacing w:val="57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Kidney</w:t>
            </w:r>
            <w:r w:rsidRPr="000717E2">
              <w:rPr>
                <w:b w:val="0"/>
                <w:bCs w:val="0"/>
                <w:color w:val="FFFFFF" w:themeColor="background1"/>
                <w:spacing w:val="37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Injury</w:t>
            </w:r>
            <w:r w:rsidR="00C20FE2"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 xml:space="preserve"> (AKI)</w:t>
            </w:r>
            <w:bookmarkEnd w:id="28"/>
          </w:p>
        </w:tc>
      </w:tr>
      <w:tr w:rsidR="00CD1C1D" w:rsidRPr="008A48AF" w14:paraId="58F5D73E" w14:textId="77777777">
        <w:trPr>
          <w:trHeight w:val="396"/>
        </w:trPr>
        <w:tc>
          <w:tcPr>
            <w:tcW w:w="9643" w:type="dxa"/>
            <w:gridSpan w:val="3"/>
            <w:shd w:val="clear" w:color="auto" w:fill="F1F1F1"/>
          </w:tcPr>
          <w:p w14:paraId="58F5D73D" w14:textId="77777777" w:rsidR="00CD1C1D" w:rsidRPr="001E784C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1E784C">
              <w:rPr>
                <w:spacing w:val="-2"/>
                <w:sz w:val="24"/>
                <w:lang w:val="en-GB"/>
              </w:rPr>
              <w:t>Key</w:t>
            </w:r>
            <w:r w:rsidRPr="001E784C">
              <w:rPr>
                <w:spacing w:val="-4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Capabilities</w:t>
            </w:r>
            <w:r w:rsidRPr="001E784C">
              <w:rPr>
                <w:spacing w:val="36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/</w:t>
            </w:r>
            <w:r w:rsidRPr="001E784C">
              <w:rPr>
                <w:spacing w:val="-14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749" w14:textId="77777777">
        <w:trPr>
          <w:trHeight w:val="3423"/>
        </w:trPr>
        <w:tc>
          <w:tcPr>
            <w:tcW w:w="9643" w:type="dxa"/>
            <w:gridSpan w:val="3"/>
            <w:shd w:val="clear" w:color="auto" w:fill="F1F1F1"/>
          </w:tcPr>
          <w:p w14:paraId="58F5D73F" w14:textId="4CD4A7C5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spacing w:before="13"/>
              <w:rPr>
                <w:sz w:val="24"/>
                <w:lang w:val="en-GB"/>
              </w:rPr>
            </w:pPr>
            <w:r w:rsidRPr="001E784C">
              <w:rPr>
                <w:spacing w:val="-2"/>
                <w:sz w:val="24"/>
                <w:lang w:val="en-GB"/>
              </w:rPr>
              <w:t>Diagnose</w:t>
            </w:r>
            <w:r w:rsidRPr="001E784C">
              <w:rPr>
                <w:spacing w:val="23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or</w:t>
            </w:r>
            <w:r w:rsidRPr="001E784C">
              <w:rPr>
                <w:spacing w:val="-13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include</w:t>
            </w:r>
            <w:r w:rsidRPr="001E784C">
              <w:rPr>
                <w:spacing w:val="10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AKI</w:t>
            </w:r>
            <w:r w:rsidRPr="001E784C">
              <w:rPr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as</w:t>
            </w:r>
            <w:r w:rsidRPr="001E784C">
              <w:rPr>
                <w:spacing w:val="-5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a</w:t>
            </w:r>
            <w:r w:rsidRPr="001E784C">
              <w:rPr>
                <w:spacing w:val="-4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differential</w:t>
            </w:r>
            <w:r w:rsidRPr="001E784C">
              <w:rPr>
                <w:spacing w:val="-4"/>
                <w:sz w:val="24"/>
                <w:lang w:val="en-GB"/>
              </w:rPr>
              <w:t xml:space="preserve"> </w:t>
            </w:r>
            <w:r w:rsidR="001C3874" w:rsidRPr="001E784C">
              <w:rPr>
                <w:spacing w:val="-1"/>
                <w:sz w:val="24"/>
                <w:lang w:val="en-GB"/>
              </w:rPr>
              <w:t>diagnosis</w:t>
            </w:r>
          </w:p>
          <w:p w14:paraId="58F5D740" w14:textId="15351D24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1E784C">
              <w:rPr>
                <w:spacing w:val="-1"/>
                <w:sz w:val="24"/>
                <w:lang w:val="en-GB"/>
              </w:rPr>
              <w:t>Demonstrate</w:t>
            </w:r>
            <w:r w:rsidRPr="001E784C">
              <w:rPr>
                <w:spacing w:val="13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awareness</w:t>
            </w:r>
            <w:r w:rsidRPr="001E784C">
              <w:rPr>
                <w:spacing w:val="27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of</w:t>
            </w:r>
            <w:r w:rsidRPr="001E784C">
              <w:rPr>
                <w:spacing w:val="-12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risk</w:t>
            </w:r>
            <w:r w:rsidRPr="001E784C">
              <w:rPr>
                <w:spacing w:val="1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factors</w:t>
            </w:r>
            <w:r w:rsidRPr="001E784C">
              <w:rPr>
                <w:spacing w:val="-17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and red</w:t>
            </w:r>
            <w:r w:rsidRPr="001E784C">
              <w:rPr>
                <w:spacing w:val="-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flags</w:t>
            </w:r>
            <w:r w:rsidRPr="001E784C">
              <w:rPr>
                <w:spacing w:val="-2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for</w:t>
            </w:r>
            <w:r w:rsidRPr="001E784C">
              <w:rPr>
                <w:spacing w:val="-9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AKI</w:t>
            </w:r>
          </w:p>
          <w:p w14:paraId="58F5D741" w14:textId="31ABA91F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spacing w:before="45"/>
              <w:rPr>
                <w:sz w:val="24"/>
                <w:lang w:val="en-GB"/>
              </w:rPr>
            </w:pPr>
            <w:r w:rsidRPr="001E784C">
              <w:rPr>
                <w:spacing w:val="-1"/>
                <w:sz w:val="24"/>
                <w:lang w:val="en-GB"/>
              </w:rPr>
              <w:t>Ability</w:t>
            </w:r>
            <w:r w:rsidRPr="001E784C">
              <w:rPr>
                <w:spacing w:val="12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to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carry</w:t>
            </w:r>
            <w:r w:rsidRPr="001E784C">
              <w:rPr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out</w:t>
            </w:r>
            <w:r w:rsidRPr="001E784C">
              <w:rPr>
                <w:spacing w:val="4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a</w:t>
            </w:r>
            <w:r w:rsidRPr="001E784C">
              <w:rPr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physical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examination</w:t>
            </w:r>
            <w:r w:rsidRPr="001E784C">
              <w:rPr>
                <w:spacing w:val="16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to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exclude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other</w:t>
            </w:r>
            <w:r w:rsidRPr="001E784C">
              <w:rPr>
                <w:spacing w:val="6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causes</w:t>
            </w:r>
            <w:r w:rsidRPr="001E784C">
              <w:rPr>
                <w:spacing w:val="14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of</w:t>
            </w:r>
            <w:r w:rsidRPr="001E784C">
              <w:rPr>
                <w:spacing w:val="4"/>
                <w:sz w:val="24"/>
                <w:lang w:val="en-GB"/>
              </w:rPr>
              <w:t xml:space="preserve"> </w:t>
            </w:r>
            <w:r w:rsidR="001C3874" w:rsidRPr="001E784C">
              <w:rPr>
                <w:spacing w:val="-1"/>
                <w:sz w:val="24"/>
                <w:lang w:val="en-GB"/>
              </w:rPr>
              <w:t>symptoms</w:t>
            </w:r>
          </w:p>
          <w:p w14:paraId="58F5D742" w14:textId="2183E933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1E784C">
              <w:rPr>
                <w:spacing w:val="-3"/>
                <w:sz w:val="24"/>
                <w:lang w:val="en-GB"/>
              </w:rPr>
              <w:t>Demonstrate</w:t>
            </w:r>
            <w:r w:rsidRPr="001E784C">
              <w:rPr>
                <w:spacing w:val="16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ability</w:t>
            </w:r>
            <w:r w:rsidRPr="001E784C">
              <w:rPr>
                <w:spacing w:val="30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to</w:t>
            </w:r>
            <w:r w:rsidRPr="001E784C">
              <w:rPr>
                <w:spacing w:val="-13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order</w:t>
            </w:r>
            <w:r w:rsidRPr="001E784C">
              <w:rPr>
                <w:spacing w:val="7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and</w:t>
            </w:r>
            <w:r w:rsidRPr="001E784C">
              <w:rPr>
                <w:spacing w:val="17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interpret</w:t>
            </w:r>
            <w:r w:rsidRPr="001E784C">
              <w:rPr>
                <w:spacing w:val="20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appropriate</w:t>
            </w:r>
            <w:r w:rsidRPr="001E784C">
              <w:rPr>
                <w:spacing w:val="31"/>
                <w:sz w:val="24"/>
                <w:lang w:val="en-GB"/>
              </w:rPr>
              <w:t xml:space="preserve"> </w:t>
            </w:r>
            <w:r w:rsidR="001C3874" w:rsidRPr="001E784C">
              <w:rPr>
                <w:spacing w:val="-3"/>
                <w:sz w:val="24"/>
                <w:lang w:val="en-GB"/>
              </w:rPr>
              <w:t>investigations</w:t>
            </w:r>
          </w:p>
          <w:p w14:paraId="58F5D743" w14:textId="5C960252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1E784C">
              <w:rPr>
                <w:spacing w:val="-3"/>
                <w:sz w:val="24"/>
                <w:lang w:val="en-GB"/>
              </w:rPr>
              <w:t>Demonstrate</w:t>
            </w:r>
            <w:r w:rsidRPr="001E784C">
              <w:rPr>
                <w:spacing w:val="24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ability</w:t>
            </w:r>
            <w:r w:rsidRPr="001E784C">
              <w:rPr>
                <w:spacing w:val="38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to</w:t>
            </w:r>
            <w:r w:rsidRPr="001E784C">
              <w:rPr>
                <w:spacing w:val="-9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use</w:t>
            </w:r>
            <w:r w:rsidRPr="001E784C">
              <w:rPr>
                <w:spacing w:val="24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NICE criteria</w:t>
            </w:r>
            <w:r w:rsidRPr="001E784C">
              <w:rPr>
                <w:spacing w:val="8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for</w:t>
            </w:r>
            <w:r w:rsidRPr="001E784C">
              <w:rPr>
                <w:spacing w:val="-18"/>
                <w:sz w:val="24"/>
                <w:lang w:val="en-GB"/>
              </w:rPr>
              <w:t xml:space="preserve"> </w:t>
            </w:r>
            <w:r w:rsidR="001C3874" w:rsidRPr="001E784C">
              <w:rPr>
                <w:spacing w:val="-2"/>
                <w:sz w:val="24"/>
                <w:lang w:val="en-GB"/>
              </w:rPr>
              <w:t>AKI</w:t>
            </w:r>
          </w:p>
          <w:p w14:paraId="58F5D744" w14:textId="01E3F7DB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  <w:tab w:val="left" w:pos="839"/>
              </w:tabs>
              <w:spacing w:before="61"/>
              <w:rPr>
                <w:sz w:val="24"/>
                <w:lang w:val="en-GB"/>
              </w:rPr>
            </w:pPr>
            <w:r w:rsidRPr="001E784C">
              <w:rPr>
                <w:spacing w:val="-3"/>
                <w:sz w:val="24"/>
                <w:lang w:val="en-GB"/>
              </w:rPr>
              <w:t>Ability</w:t>
            </w:r>
            <w:r w:rsidRPr="001E784C">
              <w:rPr>
                <w:spacing w:val="11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to</w:t>
            </w:r>
            <w:r w:rsidRPr="001E784C">
              <w:rPr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develop</w:t>
            </w:r>
            <w:r w:rsidRPr="001E784C">
              <w:rPr>
                <w:spacing w:val="15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an</w:t>
            </w:r>
            <w:r w:rsidRPr="001E784C">
              <w:rPr>
                <w:spacing w:val="-15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appropriate</w:t>
            </w:r>
            <w:r w:rsidRPr="001E784C">
              <w:rPr>
                <w:spacing w:val="29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management</w:t>
            </w:r>
            <w:r w:rsidRPr="001E784C">
              <w:rPr>
                <w:spacing w:val="17"/>
                <w:sz w:val="24"/>
                <w:lang w:val="en-GB"/>
              </w:rPr>
              <w:t xml:space="preserve"> </w:t>
            </w:r>
            <w:r w:rsidR="001C3874" w:rsidRPr="001E784C">
              <w:rPr>
                <w:spacing w:val="-2"/>
                <w:sz w:val="24"/>
                <w:lang w:val="en-GB"/>
              </w:rPr>
              <w:t>plan</w:t>
            </w:r>
          </w:p>
          <w:p w14:paraId="58F5D745" w14:textId="21A84DE6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spacing w:before="44"/>
              <w:rPr>
                <w:sz w:val="24"/>
                <w:lang w:val="en-GB"/>
              </w:rPr>
            </w:pPr>
            <w:r w:rsidRPr="001E784C">
              <w:rPr>
                <w:spacing w:val="-3"/>
                <w:sz w:val="24"/>
                <w:lang w:val="en-GB"/>
              </w:rPr>
              <w:t>Take</w:t>
            </w:r>
            <w:r w:rsidRPr="001E784C">
              <w:rPr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measures</w:t>
            </w:r>
            <w:r w:rsidRPr="001E784C">
              <w:rPr>
                <w:spacing w:val="13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to</w:t>
            </w:r>
            <w:r w:rsidRPr="001E784C">
              <w:rPr>
                <w:spacing w:val="-14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avoid</w:t>
            </w:r>
            <w:r w:rsidRPr="001E784C">
              <w:rPr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immediate</w:t>
            </w:r>
            <w:r w:rsidRPr="001E784C">
              <w:rPr>
                <w:spacing w:val="15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deterioration</w:t>
            </w:r>
            <w:r w:rsidRPr="001E784C">
              <w:rPr>
                <w:spacing w:val="37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and</w:t>
            </w:r>
            <w:r w:rsidRPr="001E784C">
              <w:rPr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escalate</w:t>
            </w:r>
            <w:r w:rsidRPr="001E784C">
              <w:rPr>
                <w:spacing w:val="15"/>
                <w:sz w:val="24"/>
                <w:lang w:val="en-GB"/>
              </w:rPr>
              <w:t xml:space="preserve"> </w:t>
            </w:r>
            <w:r w:rsidR="001C3874" w:rsidRPr="001E784C">
              <w:rPr>
                <w:spacing w:val="-2"/>
                <w:sz w:val="24"/>
                <w:lang w:val="en-GB"/>
              </w:rPr>
              <w:t>appropriately</w:t>
            </w:r>
          </w:p>
          <w:p w14:paraId="58F5D746" w14:textId="50C13305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1E784C">
              <w:rPr>
                <w:spacing w:val="-3"/>
                <w:sz w:val="24"/>
                <w:lang w:val="en-GB"/>
              </w:rPr>
              <w:t>Ability</w:t>
            </w:r>
            <w:r w:rsidRPr="001E784C">
              <w:rPr>
                <w:spacing w:val="20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to</w:t>
            </w:r>
            <w:r w:rsidRPr="001E784C">
              <w:rPr>
                <w:spacing w:val="8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refer</w:t>
            </w:r>
            <w:r w:rsidRPr="001E784C">
              <w:rPr>
                <w:spacing w:val="-2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appropriately</w:t>
            </w:r>
            <w:r w:rsidRPr="001E784C">
              <w:rPr>
                <w:spacing w:val="53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for</w:t>
            </w:r>
            <w:r w:rsidRPr="001E784C">
              <w:rPr>
                <w:spacing w:val="-18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management</w:t>
            </w:r>
            <w:r w:rsidRPr="001E784C">
              <w:rPr>
                <w:spacing w:val="36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as</w:t>
            </w:r>
            <w:r w:rsidRPr="001E784C">
              <w:rPr>
                <w:spacing w:val="5"/>
                <w:sz w:val="24"/>
                <w:lang w:val="en-GB"/>
              </w:rPr>
              <w:t xml:space="preserve"> </w:t>
            </w:r>
            <w:r w:rsidR="001C3874" w:rsidRPr="001E784C">
              <w:rPr>
                <w:spacing w:val="-3"/>
                <w:sz w:val="24"/>
                <w:lang w:val="en-GB"/>
              </w:rPr>
              <w:t>required</w:t>
            </w:r>
          </w:p>
          <w:p w14:paraId="58F5D747" w14:textId="1ECF15B8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  <w:tab w:val="left" w:pos="839"/>
              </w:tabs>
              <w:spacing w:before="61"/>
              <w:rPr>
                <w:sz w:val="24"/>
                <w:lang w:val="en-GB"/>
              </w:rPr>
            </w:pPr>
            <w:r w:rsidRPr="001E784C">
              <w:rPr>
                <w:spacing w:val="-3"/>
                <w:sz w:val="24"/>
                <w:lang w:val="en-GB"/>
              </w:rPr>
              <w:t>Demonstrate</w:t>
            </w:r>
            <w:r w:rsidRPr="001E784C">
              <w:rPr>
                <w:spacing w:val="23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awareness</w:t>
            </w:r>
            <w:r w:rsidRPr="001E784C">
              <w:rPr>
                <w:spacing w:val="37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of</w:t>
            </w:r>
            <w:r w:rsidRPr="001E784C">
              <w:rPr>
                <w:spacing w:val="-6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further</w:t>
            </w:r>
            <w:r w:rsidRPr="001E784C">
              <w:rPr>
                <w:spacing w:val="13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investigations</w:t>
            </w:r>
            <w:r w:rsidRPr="001E784C">
              <w:rPr>
                <w:spacing w:val="53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and</w:t>
            </w:r>
            <w:r w:rsidRPr="001E784C">
              <w:rPr>
                <w:spacing w:val="8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follow</w:t>
            </w:r>
            <w:r w:rsidRPr="001E784C">
              <w:rPr>
                <w:spacing w:val="15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up</w:t>
            </w:r>
            <w:r w:rsidRPr="001E784C">
              <w:rPr>
                <w:spacing w:val="7"/>
                <w:sz w:val="24"/>
                <w:lang w:val="en-GB"/>
              </w:rPr>
              <w:t xml:space="preserve"> </w:t>
            </w:r>
            <w:r w:rsidRPr="001E784C">
              <w:rPr>
                <w:spacing w:val="-3"/>
                <w:sz w:val="24"/>
                <w:lang w:val="en-GB"/>
              </w:rPr>
              <w:t>required</w:t>
            </w:r>
            <w:r w:rsidRPr="001E784C">
              <w:rPr>
                <w:spacing w:val="23"/>
                <w:sz w:val="24"/>
                <w:lang w:val="en-GB"/>
              </w:rPr>
              <w:t xml:space="preserve"> </w:t>
            </w:r>
            <w:r w:rsidRPr="001E784C">
              <w:rPr>
                <w:spacing w:val="-2"/>
                <w:sz w:val="24"/>
                <w:lang w:val="en-GB"/>
              </w:rPr>
              <w:t>for</w:t>
            </w:r>
            <w:r w:rsidRPr="001E784C">
              <w:rPr>
                <w:spacing w:val="-19"/>
                <w:sz w:val="24"/>
                <w:lang w:val="en-GB"/>
              </w:rPr>
              <w:t xml:space="preserve"> </w:t>
            </w:r>
            <w:r w:rsidR="001C3874" w:rsidRPr="001E784C">
              <w:rPr>
                <w:spacing w:val="-2"/>
                <w:sz w:val="24"/>
                <w:lang w:val="en-GB"/>
              </w:rPr>
              <w:t>AKI</w:t>
            </w:r>
          </w:p>
          <w:p w14:paraId="58F5D748" w14:textId="0980F197" w:rsidR="00CD1C1D" w:rsidRPr="001E784C" w:rsidRDefault="00F103C0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  <w:tab w:val="left" w:pos="839"/>
              </w:tabs>
              <w:spacing w:before="44"/>
              <w:rPr>
                <w:sz w:val="24"/>
                <w:lang w:val="en-GB"/>
              </w:rPr>
            </w:pPr>
            <w:r w:rsidRPr="001E784C">
              <w:rPr>
                <w:spacing w:val="-1"/>
                <w:sz w:val="24"/>
                <w:lang w:val="en-GB"/>
              </w:rPr>
              <w:t>Ability</w:t>
            </w:r>
            <w:r w:rsidRPr="001E784C">
              <w:rPr>
                <w:spacing w:val="11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to</w:t>
            </w:r>
            <w:r w:rsidRPr="001E784C">
              <w:rPr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provide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prevention</w:t>
            </w:r>
            <w:r w:rsidRPr="001E784C">
              <w:rPr>
                <w:spacing w:val="16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advice</w:t>
            </w:r>
            <w:r w:rsidRPr="001E784C">
              <w:rPr>
                <w:spacing w:val="2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to reduce risk factors</w:t>
            </w:r>
            <w:r w:rsidRPr="001E784C">
              <w:rPr>
                <w:spacing w:val="-17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for</w:t>
            </w:r>
            <w:r w:rsidRPr="001E784C">
              <w:rPr>
                <w:spacing w:val="-7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future AKI</w:t>
            </w:r>
          </w:p>
        </w:tc>
      </w:tr>
      <w:tr w:rsidR="00CD1C1D" w:rsidRPr="008A48AF" w14:paraId="58F5D74B" w14:textId="77777777" w:rsidTr="00736E7B">
        <w:trPr>
          <w:trHeight w:val="80"/>
        </w:trPr>
        <w:tc>
          <w:tcPr>
            <w:tcW w:w="9643" w:type="dxa"/>
            <w:gridSpan w:val="3"/>
          </w:tcPr>
          <w:p w14:paraId="58F5D74A" w14:textId="77777777" w:rsidR="00CD1C1D" w:rsidRPr="001E784C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74F" w14:textId="77777777">
        <w:trPr>
          <w:trHeight w:val="396"/>
        </w:trPr>
        <w:tc>
          <w:tcPr>
            <w:tcW w:w="1986" w:type="dxa"/>
            <w:shd w:val="clear" w:color="auto" w:fill="0070CE"/>
          </w:tcPr>
          <w:p w14:paraId="58F5D74C" w14:textId="77777777" w:rsidR="00CD1C1D" w:rsidRPr="001E784C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1E784C">
              <w:rPr>
                <w:color w:val="FFFFFF"/>
                <w:sz w:val="24"/>
                <w:lang w:val="en-GB"/>
              </w:rPr>
              <w:lastRenderedPageBreak/>
              <w:t>Online</w:t>
            </w:r>
            <w:r w:rsidRPr="001E784C">
              <w:rPr>
                <w:color w:val="FFFFFF"/>
                <w:spacing w:val="10"/>
                <w:sz w:val="24"/>
                <w:lang w:val="en-GB"/>
              </w:rPr>
              <w:t xml:space="preserve"> </w:t>
            </w:r>
            <w:r w:rsidRPr="001E784C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355" w:type="dxa"/>
            <w:shd w:val="clear" w:color="auto" w:fill="0070CE"/>
          </w:tcPr>
          <w:p w14:paraId="58F5D74D" w14:textId="77777777" w:rsidR="00CD1C1D" w:rsidRPr="001E784C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1E784C">
              <w:rPr>
                <w:color w:val="FFFFFF"/>
                <w:sz w:val="24"/>
                <w:lang w:val="en-GB"/>
              </w:rPr>
              <w:t>Resource</w:t>
            </w:r>
            <w:r w:rsidRPr="001E784C">
              <w:rPr>
                <w:color w:val="FFFFFF"/>
                <w:spacing w:val="-9"/>
                <w:sz w:val="24"/>
                <w:lang w:val="en-GB"/>
              </w:rPr>
              <w:t xml:space="preserve"> </w:t>
            </w:r>
            <w:r w:rsidRPr="001E784C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302" w:type="dxa"/>
            <w:shd w:val="clear" w:color="auto" w:fill="0070CE"/>
          </w:tcPr>
          <w:p w14:paraId="58F5D74E" w14:textId="77777777" w:rsidR="00CD1C1D" w:rsidRPr="001E784C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1E784C">
              <w:rPr>
                <w:color w:val="FFFFFF"/>
                <w:sz w:val="24"/>
                <w:lang w:val="en-GB"/>
              </w:rPr>
              <w:t>Learning</w:t>
            </w:r>
            <w:r w:rsidRPr="001E784C">
              <w:rPr>
                <w:color w:val="FFFFFF"/>
                <w:spacing w:val="7"/>
                <w:sz w:val="24"/>
                <w:lang w:val="en-GB"/>
              </w:rPr>
              <w:t xml:space="preserve"> </w:t>
            </w:r>
            <w:r w:rsidRPr="001E784C">
              <w:rPr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8A48AF" w14:paraId="58F5D751" w14:textId="77777777">
        <w:trPr>
          <w:trHeight w:val="1212"/>
        </w:trPr>
        <w:tc>
          <w:tcPr>
            <w:tcW w:w="9643" w:type="dxa"/>
            <w:gridSpan w:val="3"/>
            <w:shd w:val="clear" w:color="auto" w:fill="E8ECED"/>
          </w:tcPr>
          <w:p w14:paraId="58F5D750" w14:textId="77777777" w:rsidR="00CD1C1D" w:rsidRPr="001E784C" w:rsidRDefault="00F103C0">
            <w:pPr>
              <w:pStyle w:val="TableParagraph"/>
              <w:spacing w:line="242" w:lineRule="auto"/>
              <w:ind w:right="90"/>
              <w:jc w:val="both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The below are online resources to aid your understanding of Acute Kidney Injury (AKI).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They provide an overview of the topic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and information on the causes, presentation,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diagnosis, and management of AKI. As well as the current NICE guidelines. Please also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consult</w:t>
            </w:r>
            <w:r w:rsidRPr="001E784C">
              <w:rPr>
                <w:spacing w:val="2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your</w:t>
            </w:r>
            <w:r w:rsidRPr="001E784C">
              <w:rPr>
                <w:spacing w:val="-5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trust</w:t>
            </w:r>
            <w:r w:rsidRPr="001E784C">
              <w:rPr>
                <w:spacing w:val="8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policy</w:t>
            </w:r>
            <w:r w:rsidRPr="001E784C">
              <w:rPr>
                <w:spacing w:val="17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as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this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may</w:t>
            </w:r>
            <w:r w:rsidRPr="001E784C">
              <w:rPr>
                <w:spacing w:val="1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vary</w:t>
            </w:r>
            <w:r w:rsidRPr="001E784C">
              <w:rPr>
                <w:spacing w:val="-1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across</w:t>
            </w:r>
            <w:r w:rsidRPr="001E784C">
              <w:rPr>
                <w:spacing w:val="19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trusts.</w:t>
            </w:r>
          </w:p>
        </w:tc>
      </w:tr>
      <w:tr w:rsidR="00CD1C1D" w:rsidRPr="008A48AF" w14:paraId="58F5D755" w14:textId="77777777">
        <w:trPr>
          <w:trHeight w:val="941"/>
        </w:trPr>
        <w:tc>
          <w:tcPr>
            <w:tcW w:w="1986" w:type="dxa"/>
            <w:shd w:val="clear" w:color="auto" w:fill="E8ECED"/>
          </w:tcPr>
          <w:p w14:paraId="58F5D752" w14:textId="77777777" w:rsidR="00CD1C1D" w:rsidRPr="001E784C" w:rsidRDefault="00F103C0">
            <w:pPr>
              <w:pStyle w:val="TableParagraph"/>
              <w:spacing w:line="237" w:lineRule="auto"/>
              <w:ind w:right="438"/>
              <w:rPr>
                <w:sz w:val="24"/>
                <w:lang w:val="en-GB"/>
              </w:rPr>
            </w:pPr>
            <w:r w:rsidRPr="001E784C">
              <w:rPr>
                <w:spacing w:val="-1"/>
                <w:sz w:val="24"/>
                <w:lang w:val="en-GB"/>
              </w:rPr>
              <w:t>NICE</w:t>
            </w:r>
            <w:r w:rsidRPr="001E784C">
              <w:rPr>
                <w:spacing w:val="-11"/>
                <w:sz w:val="24"/>
                <w:lang w:val="en-GB"/>
              </w:rPr>
              <w:t xml:space="preserve"> </w:t>
            </w:r>
            <w:r w:rsidRPr="001E784C">
              <w:rPr>
                <w:spacing w:val="-1"/>
                <w:sz w:val="24"/>
                <w:lang w:val="en-GB"/>
              </w:rPr>
              <w:t>Clinical</w:t>
            </w:r>
            <w:r w:rsidRPr="001E784C">
              <w:rPr>
                <w:spacing w:val="-6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Knowledge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Summaries</w:t>
            </w:r>
          </w:p>
        </w:tc>
        <w:tc>
          <w:tcPr>
            <w:tcW w:w="2355" w:type="dxa"/>
            <w:shd w:val="clear" w:color="auto" w:fill="E8ECED"/>
          </w:tcPr>
          <w:p w14:paraId="58F5D753" w14:textId="77777777" w:rsidR="00CD1C1D" w:rsidRPr="001E784C" w:rsidRDefault="00F103C0">
            <w:pPr>
              <w:pStyle w:val="TableParagraph"/>
              <w:spacing w:line="237" w:lineRule="auto"/>
              <w:ind w:left="119" w:right="261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CKS topics: Acute</w:t>
            </w:r>
            <w:r w:rsidRPr="001E784C">
              <w:rPr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Kidney</w:t>
            </w:r>
            <w:r w:rsidRPr="001E784C">
              <w:rPr>
                <w:spacing w:val="14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8ECED"/>
          </w:tcPr>
          <w:p w14:paraId="58F5D754" w14:textId="41C0A309" w:rsidR="00CD1C1D" w:rsidRPr="001E784C" w:rsidRDefault="00000000">
            <w:pPr>
              <w:pStyle w:val="TableParagraph"/>
              <w:spacing w:line="237" w:lineRule="auto"/>
              <w:ind w:left="119" w:right="162"/>
              <w:rPr>
                <w:sz w:val="24"/>
                <w:lang w:val="en-GB"/>
              </w:rPr>
            </w:pPr>
            <w:hyperlink r:id="rId40">
              <w:r w:rsidR="001E784C">
                <w:rPr>
                  <w:color w:val="0462C1"/>
                  <w:spacing w:val="-2"/>
                  <w:sz w:val="24"/>
                  <w:u w:val="single" w:color="0462C1"/>
                  <w:lang w:val="en-GB"/>
                </w:rPr>
                <w:t>Acute Kidney Injury</w:t>
              </w:r>
            </w:hyperlink>
          </w:p>
        </w:tc>
      </w:tr>
      <w:tr w:rsidR="00CD1C1D" w:rsidRPr="008A48AF" w14:paraId="58F5D75B" w14:textId="77777777" w:rsidTr="000F5E04">
        <w:trPr>
          <w:trHeight w:val="510"/>
        </w:trPr>
        <w:tc>
          <w:tcPr>
            <w:tcW w:w="1986" w:type="dxa"/>
            <w:shd w:val="clear" w:color="auto" w:fill="E8ECED"/>
          </w:tcPr>
          <w:p w14:paraId="58F5D757" w14:textId="37C65A5A" w:rsidR="00CD1C1D" w:rsidRPr="001E784C" w:rsidRDefault="00F103C0" w:rsidP="00AE422A">
            <w:pPr>
              <w:pStyle w:val="TableParagraph"/>
              <w:spacing w:line="255" w:lineRule="exact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Patient.info</w:t>
            </w:r>
          </w:p>
        </w:tc>
        <w:tc>
          <w:tcPr>
            <w:tcW w:w="2355" w:type="dxa"/>
            <w:shd w:val="clear" w:color="auto" w:fill="E8ECED"/>
          </w:tcPr>
          <w:p w14:paraId="58F5D758" w14:textId="77777777" w:rsidR="00CD1C1D" w:rsidRPr="001E784C" w:rsidRDefault="00F103C0">
            <w:pPr>
              <w:pStyle w:val="TableParagraph"/>
              <w:spacing w:line="257" w:lineRule="exact"/>
              <w:ind w:left="119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Acute</w:t>
            </w:r>
            <w:r w:rsidRPr="001E784C">
              <w:rPr>
                <w:spacing w:val="-8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Kidney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8ECED"/>
          </w:tcPr>
          <w:p w14:paraId="58F5D75A" w14:textId="38C6222E" w:rsidR="00CD1C1D" w:rsidRPr="001E784C" w:rsidRDefault="00000000" w:rsidP="00AE422A">
            <w:pPr>
              <w:pStyle w:val="TableParagraph"/>
              <w:spacing w:line="255" w:lineRule="exact"/>
              <w:ind w:left="119"/>
              <w:rPr>
                <w:sz w:val="24"/>
                <w:lang w:val="en-GB"/>
              </w:rPr>
            </w:pPr>
            <w:hyperlink r:id="rId41">
              <w:r w:rsidR="00AE422A">
                <w:rPr>
                  <w:color w:val="0462C1"/>
                  <w:sz w:val="24"/>
                  <w:u w:val="single" w:color="0462C1"/>
                  <w:lang w:val="en-GB"/>
                </w:rPr>
                <w:t>Professional Articles: Acute Kidney Injury</w:t>
              </w:r>
            </w:hyperlink>
          </w:p>
        </w:tc>
      </w:tr>
      <w:tr w:rsidR="0062204D" w:rsidRPr="008A48AF" w14:paraId="218F3C36" w14:textId="77777777" w:rsidTr="00A70223">
        <w:trPr>
          <w:trHeight w:val="624"/>
        </w:trPr>
        <w:tc>
          <w:tcPr>
            <w:tcW w:w="1986" w:type="dxa"/>
            <w:shd w:val="clear" w:color="auto" w:fill="E8ECED"/>
          </w:tcPr>
          <w:p w14:paraId="64419805" w14:textId="14ACE827" w:rsidR="0062204D" w:rsidRPr="001E784C" w:rsidRDefault="0062204D" w:rsidP="0062204D">
            <w:pPr>
              <w:pStyle w:val="TableParagraph"/>
              <w:spacing w:line="237" w:lineRule="auto"/>
              <w:ind w:right="826"/>
              <w:rPr>
                <w:spacing w:val="-3"/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Zero</w:t>
            </w:r>
            <w:r w:rsidRPr="001E784C">
              <w:rPr>
                <w:spacing w:val="-6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to</w:t>
            </w:r>
            <w:r w:rsidRPr="001E784C">
              <w:rPr>
                <w:spacing w:val="-6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Finals</w:t>
            </w:r>
          </w:p>
        </w:tc>
        <w:tc>
          <w:tcPr>
            <w:tcW w:w="2355" w:type="dxa"/>
            <w:shd w:val="clear" w:color="auto" w:fill="E8ECED"/>
          </w:tcPr>
          <w:p w14:paraId="4371DF11" w14:textId="4852E51A" w:rsidR="0062204D" w:rsidRPr="001E784C" w:rsidRDefault="0062204D" w:rsidP="0062204D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Acute</w:t>
            </w:r>
            <w:r w:rsidRPr="001E784C">
              <w:rPr>
                <w:spacing w:val="-8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Kidney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8ECED"/>
          </w:tcPr>
          <w:p w14:paraId="0287748F" w14:textId="2F2BF47B" w:rsidR="0062204D" w:rsidRPr="001E784C" w:rsidRDefault="00000000" w:rsidP="0062204D">
            <w:pPr>
              <w:pStyle w:val="TableParagraph"/>
              <w:spacing w:line="237" w:lineRule="auto"/>
              <w:ind w:right="1126"/>
              <w:rPr>
                <w:lang w:val="en-GB"/>
              </w:rPr>
            </w:pPr>
            <w:hyperlink r:id="rId42">
              <w:r w:rsidR="0062204D">
                <w:rPr>
                  <w:color w:val="0462C1"/>
                  <w:sz w:val="24"/>
                  <w:u w:val="single" w:color="0462C1"/>
                  <w:lang w:val="en-GB"/>
                </w:rPr>
                <w:t>Acute Kidney Injury</w:t>
              </w:r>
            </w:hyperlink>
          </w:p>
        </w:tc>
      </w:tr>
      <w:tr w:rsidR="0062204D" w:rsidRPr="008A48AF" w14:paraId="58F5D763" w14:textId="77777777">
        <w:trPr>
          <w:trHeight w:val="668"/>
        </w:trPr>
        <w:tc>
          <w:tcPr>
            <w:tcW w:w="1986" w:type="dxa"/>
            <w:shd w:val="clear" w:color="auto" w:fill="E8ECED"/>
          </w:tcPr>
          <w:p w14:paraId="58F5D760" w14:textId="77777777" w:rsidR="0062204D" w:rsidRPr="001E784C" w:rsidRDefault="0062204D" w:rsidP="0062204D">
            <w:pPr>
              <w:pStyle w:val="TableParagraph"/>
              <w:spacing w:line="237" w:lineRule="auto"/>
              <w:ind w:right="826"/>
              <w:rPr>
                <w:sz w:val="24"/>
                <w:lang w:val="en-GB"/>
              </w:rPr>
            </w:pPr>
            <w:r w:rsidRPr="001E784C">
              <w:rPr>
                <w:spacing w:val="-3"/>
                <w:sz w:val="24"/>
                <w:lang w:val="en-GB"/>
              </w:rPr>
              <w:t>BMJ Best</w:t>
            </w:r>
            <w:r w:rsidRPr="001E784C">
              <w:rPr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Practice</w:t>
            </w:r>
          </w:p>
        </w:tc>
        <w:tc>
          <w:tcPr>
            <w:tcW w:w="2355" w:type="dxa"/>
            <w:shd w:val="clear" w:color="auto" w:fill="E8ECED"/>
          </w:tcPr>
          <w:p w14:paraId="58F5D761" w14:textId="77777777" w:rsidR="0062204D" w:rsidRPr="001E784C" w:rsidRDefault="0062204D" w:rsidP="0062204D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Acute</w:t>
            </w:r>
            <w:r w:rsidRPr="001E784C">
              <w:rPr>
                <w:spacing w:val="-8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Kidney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8ECED"/>
          </w:tcPr>
          <w:p w14:paraId="58F5D762" w14:textId="6DA590FE" w:rsidR="0062204D" w:rsidRPr="001E784C" w:rsidRDefault="00000000" w:rsidP="0062204D">
            <w:pPr>
              <w:pStyle w:val="TableParagraph"/>
              <w:spacing w:line="237" w:lineRule="auto"/>
              <w:ind w:right="1126"/>
              <w:rPr>
                <w:sz w:val="24"/>
                <w:lang w:val="en-GB"/>
              </w:rPr>
            </w:pPr>
            <w:hyperlink r:id="rId43">
              <w:r w:rsidR="0062204D">
                <w:rPr>
                  <w:color w:val="0462C1"/>
                  <w:sz w:val="24"/>
                  <w:u w:val="single" w:color="0462C1"/>
                  <w:lang w:val="en-GB"/>
                </w:rPr>
                <w:t>Acute Kidney Injury</w:t>
              </w:r>
            </w:hyperlink>
          </w:p>
        </w:tc>
      </w:tr>
      <w:tr w:rsidR="0062204D" w:rsidRPr="008A48AF" w14:paraId="58F5D768" w14:textId="77777777">
        <w:trPr>
          <w:trHeight w:val="652"/>
        </w:trPr>
        <w:tc>
          <w:tcPr>
            <w:tcW w:w="1986" w:type="dxa"/>
            <w:shd w:val="clear" w:color="auto" w:fill="E8ECED"/>
          </w:tcPr>
          <w:p w14:paraId="58F5D764" w14:textId="77777777" w:rsidR="0062204D" w:rsidRPr="001E784C" w:rsidRDefault="0062204D" w:rsidP="0062204D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Geeky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Medics</w:t>
            </w:r>
          </w:p>
        </w:tc>
        <w:tc>
          <w:tcPr>
            <w:tcW w:w="2355" w:type="dxa"/>
            <w:shd w:val="clear" w:color="auto" w:fill="E8ECED"/>
          </w:tcPr>
          <w:p w14:paraId="58F5D765" w14:textId="77777777" w:rsidR="0062204D" w:rsidRPr="001E784C" w:rsidRDefault="0062204D" w:rsidP="0062204D">
            <w:pPr>
              <w:pStyle w:val="TableParagraph"/>
              <w:spacing w:line="257" w:lineRule="exact"/>
              <w:ind w:left="119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Acute</w:t>
            </w:r>
            <w:r w:rsidRPr="001E784C">
              <w:rPr>
                <w:spacing w:val="-8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Kidney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8ECED"/>
          </w:tcPr>
          <w:p w14:paraId="58F5D766" w14:textId="3517CC51" w:rsidR="0062204D" w:rsidRPr="005B3403" w:rsidRDefault="00000000" w:rsidP="0062204D">
            <w:pPr>
              <w:pStyle w:val="TableParagraph"/>
              <w:spacing w:line="255" w:lineRule="exact"/>
              <w:ind w:left="119"/>
              <w:rPr>
                <w:color w:val="0070C0"/>
                <w:sz w:val="24"/>
                <w:lang w:val="en-GB"/>
              </w:rPr>
            </w:pPr>
            <w:hyperlink r:id="rId44" w:history="1">
              <w:r w:rsidR="0062204D" w:rsidRPr="005B3403">
                <w:rPr>
                  <w:rStyle w:val="Hyperlink"/>
                  <w:color w:val="0070C0"/>
                  <w:sz w:val="24"/>
                  <w:lang w:val="en-GB"/>
                </w:rPr>
                <w:t>Acute Kidney Injury</w:t>
              </w:r>
            </w:hyperlink>
          </w:p>
          <w:p w14:paraId="58F5D767" w14:textId="40A3BE8B" w:rsidR="0062204D" w:rsidRPr="005B3403" w:rsidRDefault="0062204D" w:rsidP="0062204D">
            <w:pPr>
              <w:pStyle w:val="TableParagraph"/>
              <w:spacing w:line="274" w:lineRule="exact"/>
              <w:ind w:left="0"/>
              <w:rPr>
                <w:color w:val="0070C0"/>
                <w:sz w:val="24"/>
                <w:lang w:val="en-GB"/>
              </w:rPr>
            </w:pPr>
          </w:p>
        </w:tc>
      </w:tr>
      <w:tr w:rsidR="0062204D" w:rsidRPr="008A48AF" w14:paraId="58F5D76E" w14:textId="77777777">
        <w:trPr>
          <w:trHeight w:val="652"/>
        </w:trPr>
        <w:tc>
          <w:tcPr>
            <w:tcW w:w="1986" w:type="dxa"/>
            <w:shd w:val="clear" w:color="auto" w:fill="E8ECED"/>
          </w:tcPr>
          <w:p w14:paraId="58F5D769" w14:textId="77777777" w:rsidR="0062204D" w:rsidRPr="001E784C" w:rsidRDefault="0062204D" w:rsidP="0062204D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Geeky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Medics</w:t>
            </w:r>
          </w:p>
        </w:tc>
        <w:tc>
          <w:tcPr>
            <w:tcW w:w="2355" w:type="dxa"/>
            <w:shd w:val="clear" w:color="auto" w:fill="E8ECED"/>
          </w:tcPr>
          <w:p w14:paraId="58F5D76A" w14:textId="77777777" w:rsidR="0062204D" w:rsidRPr="001E784C" w:rsidRDefault="0062204D" w:rsidP="0062204D">
            <w:pPr>
              <w:pStyle w:val="TableParagraph"/>
              <w:spacing w:line="257" w:lineRule="exact"/>
              <w:ind w:left="119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Acute</w:t>
            </w:r>
            <w:r w:rsidRPr="001E784C">
              <w:rPr>
                <w:spacing w:val="-8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Kidney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Injury</w:t>
            </w:r>
          </w:p>
          <w:p w14:paraId="58F5D76B" w14:textId="1F15E667" w:rsidR="0062204D" w:rsidRPr="001E784C" w:rsidRDefault="0062204D" w:rsidP="0062204D">
            <w:pPr>
              <w:pStyle w:val="TableParagraph"/>
              <w:spacing w:before="12"/>
              <w:ind w:left="119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-</w:t>
            </w:r>
            <w:r w:rsidRPr="001E784C">
              <w:rPr>
                <w:spacing w:val="-5"/>
                <w:sz w:val="24"/>
                <w:lang w:val="en-GB"/>
              </w:rPr>
              <w:t xml:space="preserve"> </w:t>
            </w:r>
            <w:r>
              <w:rPr>
                <w:spacing w:val="-5"/>
                <w:sz w:val="24"/>
                <w:lang w:val="en-GB"/>
              </w:rPr>
              <w:t>Objective Structured Clinical Examination (</w:t>
            </w:r>
            <w:r w:rsidRPr="001E784C">
              <w:rPr>
                <w:sz w:val="24"/>
                <w:lang w:val="en-GB"/>
              </w:rPr>
              <w:t>OSCE</w:t>
            </w:r>
            <w:r>
              <w:rPr>
                <w:sz w:val="24"/>
                <w:lang w:val="en-GB"/>
              </w:rPr>
              <w:t>)</w:t>
            </w:r>
            <w:r w:rsidRPr="001E784C">
              <w:rPr>
                <w:spacing w:val="-5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Guide</w:t>
            </w:r>
          </w:p>
        </w:tc>
        <w:tc>
          <w:tcPr>
            <w:tcW w:w="5302" w:type="dxa"/>
            <w:shd w:val="clear" w:color="auto" w:fill="E8ECED"/>
          </w:tcPr>
          <w:p w14:paraId="58F5D76D" w14:textId="01BEED5B" w:rsidR="0062204D" w:rsidRPr="001E784C" w:rsidRDefault="00000000" w:rsidP="0062204D">
            <w:pPr>
              <w:pStyle w:val="TableParagraph"/>
              <w:spacing w:line="257" w:lineRule="exact"/>
              <w:ind w:left="119"/>
              <w:rPr>
                <w:sz w:val="24"/>
                <w:lang w:val="en-GB"/>
              </w:rPr>
            </w:pPr>
            <w:hyperlink r:id="rId45">
              <w:r w:rsidR="0062204D">
                <w:rPr>
                  <w:color w:val="0462C1"/>
                  <w:sz w:val="24"/>
                  <w:u w:val="single" w:color="0462C1"/>
                  <w:lang w:val="en-GB"/>
                </w:rPr>
                <w:t>Renal System Examination</w:t>
              </w:r>
            </w:hyperlink>
          </w:p>
        </w:tc>
      </w:tr>
      <w:tr w:rsidR="0062204D" w:rsidRPr="008A48AF" w14:paraId="58F5D772" w14:textId="77777777">
        <w:trPr>
          <w:trHeight w:val="653"/>
        </w:trPr>
        <w:tc>
          <w:tcPr>
            <w:tcW w:w="1986" w:type="dxa"/>
            <w:shd w:val="clear" w:color="auto" w:fill="E8ECED"/>
          </w:tcPr>
          <w:p w14:paraId="58F5D76F" w14:textId="77777777" w:rsidR="0062204D" w:rsidRPr="001E784C" w:rsidRDefault="0062204D" w:rsidP="0062204D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Almost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a</w:t>
            </w:r>
            <w:r w:rsidRPr="001E784C">
              <w:rPr>
                <w:spacing w:val="-2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doctor</w:t>
            </w:r>
          </w:p>
        </w:tc>
        <w:tc>
          <w:tcPr>
            <w:tcW w:w="2355" w:type="dxa"/>
            <w:shd w:val="clear" w:color="auto" w:fill="E8ECED"/>
          </w:tcPr>
          <w:p w14:paraId="58F5D770" w14:textId="77777777" w:rsidR="0062204D" w:rsidRPr="001E784C" w:rsidRDefault="0062204D" w:rsidP="0062204D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Acute</w:t>
            </w:r>
            <w:r w:rsidRPr="001E784C">
              <w:rPr>
                <w:spacing w:val="-8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Kidney</w:t>
            </w:r>
            <w:r w:rsidRPr="001E784C">
              <w:rPr>
                <w:spacing w:val="3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8ECED"/>
          </w:tcPr>
          <w:p w14:paraId="1D48B8FF" w14:textId="77777777" w:rsidR="0062204D" w:rsidRPr="005B3403" w:rsidRDefault="00000000" w:rsidP="0062204D">
            <w:pPr>
              <w:pStyle w:val="TableParagraph"/>
              <w:spacing w:line="237" w:lineRule="auto"/>
              <w:ind w:left="119" w:right="162"/>
              <w:rPr>
                <w:color w:val="0462C1"/>
                <w:sz w:val="24"/>
                <w:u w:val="single"/>
                <w:lang w:val="en-GB"/>
              </w:rPr>
            </w:pPr>
            <w:hyperlink r:id="rId46">
              <w:r w:rsidR="0062204D" w:rsidRPr="005B3403">
                <w:rPr>
                  <w:color w:val="0462C1"/>
                  <w:sz w:val="24"/>
                  <w:u w:val="single"/>
                  <w:lang w:val="en-GB"/>
                </w:rPr>
                <w:t>Acute Kidney Injury</w:t>
              </w:r>
            </w:hyperlink>
          </w:p>
          <w:p w14:paraId="58F5D771" w14:textId="03B3A189" w:rsidR="0062204D" w:rsidRPr="001E784C" w:rsidRDefault="0062204D" w:rsidP="0062204D">
            <w:pPr>
              <w:pStyle w:val="TableParagraph"/>
              <w:spacing w:line="237" w:lineRule="auto"/>
              <w:ind w:left="119" w:right="162"/>
              <w:rPr>
                <w:sz w:val="24"/>
                <w:lang w:val="en-GB"/>
              </w:rPr>
            </w:pPr>
          </w:p>
        </w:tc>
      </w:tr>
      <w:tr w:rsidR="0062204D" w:rsidRPr="008A48AF" w14:paraId="58F5D776" w14:textId="77777777">
        <w:trPr>
          <w:trHeight w:val="940"/>
        </w:trPr>
        <w:tc>
          <w:tcPr>
            <w:tcW w:w="1986" w:type="dxa"/>
            <w:shd w:val="clear" w:color="auto" w:fill="E8ECED"/>
          </w:tcPr>
          <w:p w14:paraId="58F5D773" w14:textId="77777777" w:rsidR="0062204D" w:rsidRPr="001E784C" w:rsidRDefault="0062204D" w:rsidP="0062204D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1E784C">
              <w:rPr>
                <w:sz w:val="24"/>
                <w:lang w:val="en-GB"/>
              </w:rPr>
              <w:t>MDCalc</w:t>
            </w:r>
          </w:p>
        </w:tc>
        <w:tc>
          <w:tcPr>
            <w:tcW w:w="2355" w:type="dxa"/>
            <w:shd w:val="clear" w:color="auto" w:fill="E8ECED"/>
          </w:tcPr>
          <w:p w14:paraId="58F5D774" w14:textId="1464ABA2" w:rsidR="0062204D" w:rsidRPr="001E784C" w:rsidRDefault="0062204D" w:rsidP="0062204D">
            <w:pPr>
              <w:pStyle w:val="TableParagraph"/>
              <w:spacing w:line="237" w:lineRule="auto"/>
              <w:ind w:left="119" w:right="32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Risk, Injury, Failure, Loss and End-stage kidney disease (</w:t>
            </w:r>
            <w:r w:rsidRPr="001E784C">
              <w:rPr>
                <w:sz w:val="24"/>
                <w:lang w:val="en-GB"/>
              </w:rPr>
              <w:t>RIFLE</w:t>
            </w:r>
            <w:r>
              <w:rPr>
                <w:sz w:val="24"/>
                <w:lang w:val="en-GB"/>
              </w:rPr>
              <w:t>)</w:t>
            </w:r>
            <w:r w:rsidRPr="001E784C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c</w:t>
            </w:r>
            <w:r w:rsidRPr="001E784C">
              <w:rPr>
                <w:sz w:val="24"/>
                <w:lang w:val="en-GB"/>
              </w:rPr>
              <w:t>riteria for</w:t>
            </w:r>
            <w:r>
              <w:rPr>
                <w:sz w:val="24"/>
                <w:lang w:val="en-GB"/>
              </w:rPr>
              <w:t xml:space="preserve"> </w:t>
            </w:r>
            <w:r w:rsidRPr="001E784C">
              <w:rPr>
                <w:spacing w:val="-64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severity</w:t>
            </w:r>
            <w:r w:rsidRPr="001E784C">
              <w:rPr>
                <w:spacing w:val="10"/>
                <w:sz w:val="24"/>
                <w:lang w:val="en-GB"/>
              </w:rPr>
              <w:t xml:space="preserve"> </w:t>
            </w:r>
            <w:r w:rsidRPr="001E784C">
              <w:rPr>
                <w:sz w:val="24"/>
                <w:lang w:val="en-GB"/>
              </w:rPr>
              <w:t>of</w:t>
            </w:r>
            <w:r w:rsidRPr="001E784C">
              <w:rPr>
                <w:spacing w:val="1"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AKI</w:t>
            </w:r>
          </w:p>
        </w:tc>
        <w:tc>
          <w:tcPr>
            <w:tcW w:w="5302" w:type="dxa"/>
            <w:shd w:val="clear" w:color="auto" w:fill="E8ECED"/>
          </w:tcPr>
          <w:p w14:paraId="58F5D775" w14:textId="46CDF6FC" w:rsidR="0062204D" w:rsidRPr="001E784C" w:rsidRDefault="00000000" w:rsidP="0062204D">
            <w:pPr>
              <w:pStyle w:val="TableParagraph"/>
              <w:spacing w:line="237" w:lineRule="auto"/>
              <w:ind w:left="119" w:right="851"/>
              <w:rPr>
                <w:sz w:val="24"/>
                <w:lang w:val="en-GB"/>
              </w:rPr>
            </w:pPr>
            <w:hyperlink r:id="rId47" w:history="1">
              <w:r w:rsidR="0062204D" w:rsidRPr="005B3403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RIFLE Criteria for Acute Kidney Injury</w:t>
              </w:r>
            </w:hyperlink>
            <w:r w:rsidR="0062204D" w:rsidRPr="005B3403">
              <w:rPr>
                <w:color w:val="0070C0"/>
                <w:spacing w:val="-64"/>
                <w:sz w:val="24"/>
                <w:lang w:val="en-GB"/>
              </w:rPr>
              <w:t xml:space="preserve"> </w:t>
            </w:r>
          </w:p>
        </w:tc>
      </w:tr>
      <w:tr w:rsidR="0062204D" w:rsidRPr="008A48AF" w14:paraId="58F5D77A" w14:textId="77777777" w:rsidTr="00736E7B">
        <w:trPr>
          <w:trHeight w:val="142"/>
        </w:trPr>
        <w:tc>
          <w:tcPr>
            <w:tcW w:w="9643" w:type="dxa"/>
            <w:gridSpan w:val="3"/>
            <w:shd w:val="clear" w:color="auto" w:fill="auto"/>
          </w:tcPr>
          <w:p w14:paraId="58F5D779" w14:textId="32341988" w:rsidR="0062204D" w:rsidRPr="00736E7B" w:rsidRDefault="0062204D" w:rsidP="0062204D">
            <w:pPr>
              <w:pStyle w:val="TableParagraph"/>
              <w:spacing w:before="13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736E7B" w:rsidRPr="008A48AF" w14:paraId="136AD06A" w14:textId="77777777">
        <w:trPr>
          <w:trHeight w:val="412"/>
        </w:trPr>
        <w:tc>
          <w:tcPr>
            <w:tcW w:w="9643" w:type="dxa"/>
            <w:gridSpan w:val="3"/>
            <w:shd w:val="clear" w:color="auto" w:fill="0070CE"/>
          </w:tcPr>
          <w:p w14:paraId="484ED5BF" w14:textId="13C44BD4" w:rsidR="00736E7B" w:rsidRPr="005B3403" w:rsidRDefault="00736E7B" w:rsidP="0062204D">
            <w:pPr>
              <w:pStyle w:val="TableParagraph"/>
              <w:spacing w:before="13"/>
              <w:rPr>
                <w:color w:val="FFFFFF"/>
                <w:sz w:val="24"/>
                <w:lang w:val="en-GB"/>
              </w:rPr>
            </w:pPr>
            <w:r w:rsidRPr="005B3403">
              <w:rPr>
                <w:color w:val="FFFFFF"/>
                <w:sz w:val="24"/>
                <w:lang w:val="en-GB"/>
              </w:rPr>
              <w:t>E-Learning</w:t>
            </w:r>
          </w:p>
        </w:tc>
      </w:tr>
      <w:tr w:rsidR="00CD1C1D" w:rsidRPr="008A48AF" w14:paraId="58F5D77E" w14:textId="77777777">
        <w:trPr>
          <w:trHeight w:val="940"/>
        </w:trPr>
        <w:tc>
          <w:tcPr>
            <w:tcW w:w="9643" w:type="dxa"/>
            <w:gridSpan w:val="3"/>
            <w:shd w:val="clear" w:color="auto" w:fill="E3F6CD"/>
          </w:tcPr>
          <w:p w14:paraId="58F5D77D" w14:textId="77777777" w:rsidR="00CD1C1D" w:rsidRPr="005B3403" w:rsidRDefault="00F103C0">
            <w:pPr>
              <w:pStyle w:val="TableParagraph"/>
              <w:spacing w:line="237" w:lineRule="auto"/>
              <w:ind w:right="94"/>
              <w:jc w:val="both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The following e-learning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modules have been developed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to aid understanding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 the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recognition and management of AKI. We recommend that PAs complete this e-learning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as</w:t>
            </w:r>
            <w:r w:rsidRPr="005B3403">
              <w:rPr>
                <w:spacing w:val="2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part</w:t>
            </w:r>
            <w:r w:rsidRPr="005B3403">
              <w:rPr>
                <w:spacing w:val="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</w:t>
            </w:r>
            <w:r w:rsidRPr="005B3403">
              <w:rPr>
                <w:spacing w:val="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their</w:t>
            </w:r>
            <w:r w:rsidRPr="005B3403">
              <w:rPr>
                <w:spacing w:val="1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CPD.</w:t>
            </w:r>
            <w:r w:rsidRPr="005B3403">
              <w:rPr>
                <w:spacing w:val="-5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Sign</w:t>
            </w:r>
            <w:r w:rsidRPr="005B3403">
              <w:rPr>
                <w:spacing w:val="5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up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via</w:t>
            </w:r>
            <w:r w:rsidRPr="005B3403">
              <w:rPr>
                <w:spacing w:val="-1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each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</w:t>
            </w:r>
            <w:r w:rsidRPr="005B3403">
              <w:rPr>
                <w:spacing w:val="8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e-learning</w:t>
            </w:r>
            <w:r w:rsidRPr="005B3403">
              <w:rPr>
                <w:spacing w:val="35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hubs.</w:t>
            </w:r>
          </w:p>
        </w:tc>
      </w:tr>
      <w:tr w:rsidR="00CD1C1D" w:rsidRPr="008A48AF" w14:paraId="58F5D782" w14:textId="77777777">
        <w:trPr>
          <w:trHeight w:val="396"/>
        </w:trPr>
        <w:tc>
          <w:tcPr>
            <w:tcW w:w="1986" w:type="dxa"/>
            <w:shd w:val="clear" w:color="auto" w:fill="006FC0"/>
          </w:tcPr>
          <w:p w14:paraId="58F5D77F" w14:textId="77777777" w:rsidR="00CD1C1D" w:rsidRPr="005B3403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B3403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355" w:type="dxa"/>
            <w:shd w:val="clear" w:color="auto" w:fill="006FC0"/>
          </w:tcPr>
          <w:p w14:paraId="58F5D780" w14:textId="77777777" w:rsidR="00CD1C1D" w:rsidRPr="005B3403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5B3403">
              <w:rPr>
                <w:color w:val="FFFFFF"/>
                <w:sz w:val="24"/>
                <w:lang w:val="en-GB"/>
              </w:rPr>
              <w:t>Course</w:t>
            </w:r>
            <w:r w:rsidRPr="005B3403">
              <w:rPr>
                <w:color w:val="FFFFFF"/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302" w:type="dxa"/>
            <w:shd w:val="clear" w:color="auto" w:fill="006FC0"/>
          </w:tcPr>
          <w:p w14:paraId="58F5D781" w14:textId="77777777" w:rsidR="00CD1C1D" w:rsidRPr="005B3403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5B3403">
              <w:rPr>
                <w:color w:val="FFFFFF"/>
                <w:spacing w:val="-2"/>
                <w:sz w:val="24"/>
                <w:lang w:val="en-GB"/>
              </w:rPr>
              <w:t>Link</w:t>
            </w:r>
            <w:r w:rsidRPr="005B3403">
              <w:rPr>
                <w:color w:val="FFFFFF"/>
                <w:spacing w:val="9"/>
                <w:sz w:val="24"/>
                <w:lang w:val="en-GB"/>
              </w:rPr>
              <w:t xml:space="preserve"> </w:t>
            </w:r>
            <w:r w:rsidRPr="005B3403">
              <w:rPr>
                <w:color w:val="FFFFFF"/>
                <w:spacing w:val="-2"/>
                <w:sz w:val="24"/>
                <w:lang w:val="en-GB"/>
              </w:rPr>
              <w:t>to</w:t>
            </w:r>
            <w:r w:rsidRPr="005B3403">
              <w:rPr>
                <w:color w:val="FFFFFF"/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color w:val="FFFFFF"/>
                <w:spacing w:val="-2"/>
                <w:sz w:val="24"/>
                <w:lang w:val="en-GB"/>
              </w:rPr>
              <w:t>E-Learning</w:t>
            </w:r>
          </w:p>
        </w:tc>
      </w:tr>
      <w:tr w:rsidR="00CD1C1D" w:rsidRPr="008A48AF" w14:paraId="58F5D78A" w14:textId="77777777" w:rsidTr="0062204D">
        <w:trPr>
          <w:trHeight w:val="3442"/>
        </w:trPr>
        <w:tc>
          <w:tcPr>
            <w:tcW w:w="1986" w:type="dxa"/>
            <w:shd w:val="clear" w:color="auto" w:fill="E3F6CD"/>
          </w:tcPr>
          <w:p w14:paraId="58F5D783" w14:textId="77777777" w:rsidR="00CD1C1D" w:rsidRPr="005B3403" w:rsidRDefault="00F103C0">
            <w:pPr>
              <w:pStyle w:val="TableParagraph"/>
              <w:spacing w:line="237" w:lineRule="auto"/>
              <w:ind w:right="304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E-Learning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for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Healthcare</w:t>
            </w:r>
          </w:p>
        </w:tc>
        <w:tc>
          <w:tcPr>
            <w:tcW w:w="2355" w:type="dxa"/>
            <w:shd w:val="clear" w:color="auto" w:fill="E3F6CD"/>
          </w:tcPr>
          <w:p w14:paraId="58F5D784" w14:textId="77777777" w:rsidR="00CD1C1D" w:rsidRPr="005B3403" w:rsidRDefault="00F103C0">
            <w:pPr>
              <w:pStyle w:val="TableParagraph"/>
              <w:spacing w:line="237" w:lineRule="auto"/>
              <w:ind w:left="119" w:right="482"/>
              <w:rPr>
                <w:sz w:val="24"/>
                <w:lang w:val="en-GB"/>
              </w:rPr>
            </w:pPr>
            <w:r w:rsidRPr="005B3403">
              <w:rPr>
                <w:spacing w:val="-1"/>
                <w:sz w:val="24"/>
                <w:lang w:val="en-GB"/>
              </w:rPr>
              <w:t xml:space="preserve">ACUMEN </w:t>
            </w:r>
            <w:r w:rsidRPr="005B3403">
              <w:rPr>
                <w:sz w:val="24"/>
                <w:lang w:val="en-GB"/>
              </w:rPr>
              <w:t>Acute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kidney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injury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01</w:t>
            </w:r>
          </w:p>
        </w:tc>
        <w:tc>
          <w:tcPr>
            <w:tcW w:w="5302" w:type="dxa"/>
            <w:shd w:val="clear" w:color="auto" w:fill="E3F6CD"/>
          </w:tcPr>
          <w:p w14:paraId="58F5D785" w14:textId="2E1D02F2" w:rsidR="00CD1C1D" w:rsidRPr="005B3403" w:rsidRDefault="00000000" w:rsidP="005B3403">
            <w:pPr>
              <w:pStyle w:val="TableParagraph"/>
              <w:spacing w:line="237" w:lineRule="auto"/>
              <w:rPr>
                <w:sz w:val="24"/>
                <w:lang w:val="en-GB"/>
              </w:rPr>
            </w:pPr>
            <w:hyperlink r:id="rId48">
              <w:r w:rsidR="005B3403">
                <w:rPr>
                  <w:color w:val="0462C1"/>
                  <w:spacing w:val="-3"/>
                  <w:sz w:val="24"/>
                  <w:u w:val="single" w:color="0462C1"/>
                  <w:lang w:val="en-GB"/>
                </w:rPr>
                <w:t>Acute Kidney Injury</w:t>
              </w:r>
            </w:hyperlink>
          </w:p>
          <w:p w14:paraId="58F5D786" w14:textId="77777777" w:rsidR="00CD1C1D" w:rsidRPr="005B3403" w:rsidRDefault="00CD1C1D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787" w14:textId="77777777" w:rsidR="00CD1C1D" w:rsidRPr="005B3403" w:rsidRDefault="00F103C0">
            <w:pPr>
              <w:pStyle w:val="TableParagraph"/>
              <w:spacing w:line="237" w:lineRule="auto"/>
              <w:ind w:left="119" w:right="89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z w:val="24"/>
                <w:lang w:val="en-GB"/>
              </w:rPr>
              <w:t>Description:</w:t>
            </w:r>
            <w:r w:rsidRPr="005B3403">
              <w:rPr>
                <w:rFonts w:ascii="Arial"/>
                <w:b/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This interactive scenario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 xml:space="preserve">describes a </w:t>
            </w:r>
            <w:r w:rsidRPr="005B3403">
              <w:rPr>
                <w:sz w:val="24"/>
                <w:lang w:val="en-GB"/>
              </w:rPr>
              <w:t>case of a patient presenting with an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AKI.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As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you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progress</w:t>
            </w:r>
            <w:r w:rsidRPr="005B3403">
              <w:rPr>
                <w:spacing w:val="14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through</w:t>
            </w:r>
            <w:r w:rsidRPr="005B3403">
              <w:rPr>
                <w:spacing w:val="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the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scenario</w:t>
            </w:r>
            <w:r w:rsidRPr="005B3403">
              <w:rPr>
                <w:spacing w:val="16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you</w:t>
            </w:r>
            <w:r w:rsidRPr="005B3403">
              <w:rPr>
                <w:sz w:val="24"/>
                <w:lang w:val="en-GB"/>
              </w:rPr>
              <w:t xml:space="preserve"> can</w:t>
            </w:r>
            <w:r w:rsidRPr="005B3403">
              <w:rPr>
                <w:spacing w:val="-12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apply</w:t>
            </w:r>
            <w:r w:rsidRPr="005B3403">
              <w:rPr>
                <w:spacing w:val="15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your</w:t>
            </w:r>
            <w:r w:rsidRPr="005B3403">
              <w:rPr>
                <w:spacing w:val="8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knowledge</w:t>
            </w:r>
            <w:r w:rsidRPr="005B3403">
              <w:rPr>
                <w:spacing w:val="1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skills to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diagnose</w:t>
            </w:r>
            <w:r w:rsidRPr="005B3403">
              <w:rPr>
                <w:spacing w:val="-1"/>
                <w:sz w:val="24"/>
                <w:lang w:val="en-GB"/>
              </w:rPr>
              <w:t xml:space="preserve"> and treat this patient. Once you have</w:t>
            </w:r>
            <w:r w:rsidRPr="005B3403">
              <w:rPr>
                <w:sz w:val="24"/>
                <w:lang w:val="en-GB"/>
              </w:rPr>
              <w:t xml:space="preserve"> specified</w:t>
            </w:r>
            <w:r w:rsidRPr="005B3403">
              <w:rPr>
                <w:spacing w:val="-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</w:t>
            </w:r>
            <w:r w:rsidRPr="005B3403">
              <w:rPr>
                <w:spacing w:val="-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treatment</w:t>
            </w:r>
            <w:r w:rsidRPr="005B3403">
              <w:rPr>
                <w:spacing w:val="-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plan,</w:t>
            </w:r>
            <w:r w:rsidRPr="005B3403">
              <w:rPr>
                <w:spacing w:val="1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</w:t>
            </w:r>
            <w:r w:rsidRPr="005B3403">
              <w:rPr>
                <w:spacing w:val="-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simulation</w:t>
            </w:r>
            <w:r w:rsidRPr="005B3403">
              <w:rPr>
                <w:spacing w:val="10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</w:t>
            </w:r>
            <w:r w:rsidRPr="005B3403">
              <w:rPr>
                <w:spacing w:val="-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patient's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responses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over a period of time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enables</w:t>
            </w:r>
            <w:r w:rsidRPr="005B3403">
              <w:rPr>
                <w:spacing w:val="30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you</w:t>
            </w:r>
            <w:r w:rsidRPr="005B3403">
              <w:rPr>
                <w:spacing w:val="-12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to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evaluate</w:t>
            </w:r>
            <w:r w:rsidRPr="005B3403">
              <w:rPr>
                <w:spacing w:val="1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its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success.</w:t>
            </w:r>
          </w:p>
          <w:p w14:paraId="58F5D788" w14:textId="77777777" w:rsidR="00CD1C1D" w:rsidRPr="005B3403" w:rsidRDefault="00CD1C1D"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  <w:lang w:val="en-GB"/>
              </w:rPr>
            </w:pPr>
          </w:p>
          <w:p w14:paraId="58F5D789" w14:textId="77777777" w:rsidR="00CD1C1D" w:rsidRPr="005B3403" w:rsidRDefault="00F103C0">
            <w:pPr>
              <w:pStyle w:val="TableParagraph"/>
              <w:ind w:left="119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pacing w:val="-2"/>
                <w:sz w:val="24"/>
                <w:lang w:val="en-GB"/>
              </w:rPr>
              <w:t>Average</w:t>
            </w:r>
            <w:r w:rsidRPr="005B3403">
              <w:rPr>
                <w:rFonts w:ascii="Arial"/>
                <w:b/>
                <w:spacing w:val="-3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>completion</w:t>
            </w:r>
            <w:r w:rsidRPr="005B3403">
              <w:rPr>
                <w:rFonts w:ascii="Arial"/>
                <w:b/>
                <w:spacing w:val="29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>time:</w:t>
            </w:r>
            <w:r w:rsidRPr="005B3403">
              <w:rPr>
                <w:rFonts w:ascii="Arial"/>
                <w:b/>
                <w:spacing w:val="6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30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minutes</w:t>
            </w:r>
          </w:p>
        </w:tc>
      </w:tr>
      <w:tr w:rsidR="0062204D" w:rsidRPr="008A48AF" w14:paraId="7D2952A5" w14:textId="77777777">
        <w:trPr>
          <w:trHeight w:val="3695"/>
        </w:trPr>
        <w:tc>
          <w:tcPr>
            <w:tcW w:w="1986" w:type="dxa"/>
            <w:shd w:val="clear" w:color="auto" w:fill="E3F6CD"/>
          </w:tcPr>
          <w:p w14:paraId="33A08FC8" w14:textId="3BBDCA60" w:rsidR="0062204D" w:rsidRPr="005B3403" w:rsidRDefault="0062204D" w:rsidP="0062204D">
            <w:pPr>
              <w:pStyle w:val="TableParagraph"/>
              <w:spacing w:line="237" w:lineRule="auto"/>
              <w:ind w:right="304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lastRenderedPageBreak/>
              <w:t>E-Learning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for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Healthcare</w:t>
            </w:r>
          </w:p>
        </w:tc>
        <w:tc>
          <w:tcPr>
            <w:tcW w:w="2355" w:type="dxa"/>
            <w:shd w:val="clear" w:color="auto" w:fill="E3F6CD"/>
          </w:tcPr>
          <w:p w14:paraId="31B8BE9A" w14:textId="7B09962B" w:rsidR="0062204D" w:rsidRPr="005B3403" w:rsidRDefault="0062204D" w:rsidP="0062204D">
            <w:pPr>
              <w:pStyle w:val="TableParagraph"/>
              <w:spacing w:line="237" w:lineRule="auto"/>
              <w:ind w:left="119" w:right="482"/>
              <w:rPr>
                <w:spacing w:val="-1"/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Kidn-e 01 - Acute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Kidney</w:t>
            </w:r>
            <w:r w:rsidRPr="005B3403">
              <w:rPr>
                <w:spacing w:val="1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3F6CD"/>
          </w:tcPr>
          <w:p w14:paraId="39D2F2E5" w14:textId="77777777" w:rsidR="0062204D" w:rsidRPr="005B3403" w:rsidRDefault="00000000" w:rsidP="0062204D">
            <w:pPr>
              <w:pStyle w:val="TableParagraph"/>
              <w:spacing w:line="237" w:lineRule="auto"/>
              <w:ind w:left="119"/>
              <w:rPr>
                <w:sz w:val="24"/>
                <w:lang w:val="en-GB"/>
              </w:rPr>
            </w:pPr>
            <w:hyperlink r:id="rId49">
              <w:r w:rsidR="0062204D">
                <w:rPr>
                  <w:color w:val="0462C1"/>
                  <w:spacing w:val="-3"/>
                  <w:sz w:val="24"/>
                  <w:u w:val="single" w:color="0462C1"/>
                  <w:lang w:val="en-GB"/>
                </w:rPr>
                <w:t>Acute Kidney Injury</w:t>
              </w:r>
            </w:hyperlink>
          </w:p>
          <w:p w14:paraId="6CBD1E05" w14:textId="77777777" w:rsidR="0062204D" w:rsidRPr="005B3403" w:rsidRDefault="0062204D" w:rsidP="0062204D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  <w:lang w:val="en-GB"/>
              </w:rPr>
            </w:pPr>
          </w:p>
          <w:p w14:paraId="2E35960F" w14:textId="77777777" w:rsidR="0062204D" w:rsidRPr="005B3403" w:rsidRDefault="0062204D" w:rsidP="0062204D">
            <w:pPr>
              <w:pStyle w:val="TableParagraph"/>
              <w:spacing w:before="1"/>
              <w:ind w:left="119" w:right="99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pacing w:val="-2"/>
                <w:sz w:val="24"/>
                <w:lang w:val="en-GB"/>
              </w:rPr>
              <w:t>Description: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This module covers 7 sessions</w:t>
            </w:r>
            <w:r w:rsidRPr="005B3403">
              <w:rPr>
                <w:sz w:val="24"/>
                <w:lang w:val="en-GB"/>
              </w:rPr>
              <w:t xml:space="preserve"> explaining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how to recognise patients at risk of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AKI and how to prevent the development of this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condition.</w:t>
            </w:r>
            <w:r w:rsidRPr="005B3403">
              <w:rPr>
                <w:spacing w:val="1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It</w:t>
            </w:r>
            <w:r w:rsidRPr="005B3403">
              <w:rPr>
                <w:spacing w:val="-2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describes</w:t>
            </w:r>
            <w:r w:rsidRPr="005B3403">
              <w:rPr>
                <w:spacing w:val="8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how</w:t>
            </w:r>
            <w:r w:rsidRPr="005B3403">
              <w:rPr>
                <w:spacing w:val="2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to</w:t>
            </w:r>
            <w:r w:rsidRPr="005B3403">
              <w:rPr>
                <w:spacing w:val="-4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diagnose</w:t>
            </w:r>
            <w:r w:rsidRPr="005B3403">
              <w:rPr>
                <w:spacing w:val="22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AKI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and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determine</w:t>
            </w:r>
            <w:r w:rsidRPr="005B3403">
              <w:rPr>
                <w:spacing w:val="12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its</w:t>
            </w:r>
            <w:r w:rsidRPr="005B3403">
              <w:rPr>
                <w:spacing w:val="-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cause. It</w:t>
            </w:r>
            <w:r w:rsidRPr="005B3403">
              <w:rPr>
                <w:spacing w:val="-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also</w:t>
            </w:r>
            <w:r w:rsidRPr="005B3403">
              <w:rPr>
                <w:spacing w:val="1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describes</w:t>
            </w:r>
            <w:r w:rsidRPr="005B3403">
              <w:rPr>
                <w:spacing w:val="10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how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to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provide fluid resuscitation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 maintain fluid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balance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</w:t>
            </w:r>
            <w:r w:rsidRPr="005B3403">
              <w:rPr>
                <w:spacing w:val="-9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</w:t>
            </w:r>
            <w:r w:rsidRPr="005B3403">
              <w:rPr>
                <w:spacing w:val="-9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patient,</w:t>
            </w:r>
            <w:r w:rsidRPr="005B3403">
              <w:rPr>
                <w:spacing w:val="6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as</w:t>
            </w:r>
            <w:r w:rsidRPr="005B3403">
              <w:rPr>
                <w:spacing w:val="-10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well</w:t>
            </w:r>
            <w:r w:rsidRPr="005B3403">
              <w:rPr>
                <w:spacing w:val="-9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as</w:t>
            </w:r>
            <w:r w:rsidRPr="005B3403">
              <w:rPr>
                <w:spacing w:val="-10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discussing</w:t>
            </w:r>
            <w:r w:rsidRPr="005B3403">
              <w:rPr>
                <w:spacing w:val="18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basic principles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 management of specific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causes</w:t>
            </w:r>
            <w:r w:rsidRPr="005B3403">
              <w:rPr>
                <w:spacing w:val="16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</w:t>
            </w:r>
            <w:r w:rsidRPr="005B3403">
              <w:rPr>
                <w:spacing w:val="-10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AKI</w:t>
            </w:r>
            <w:r w:rsidRPr="005B3403">
              <w:rPr>
                <w:spacing w:val="6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dialysis</w:t>
            </w:r>
            <w:r w:rsidRPr="005B3403">
              <w:rPr>
                <w:spacing w:val="16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treatment.</w:t>
            </w:r>
          </w:p>
          <w:p w14:paraId="58CA9B2F" w14:textId="77777777" w:rsidR="0062204D" w:rsidRPr="005B3403" w:rsidRDefault="0062204D" w:rsidP="0062204D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  <w:lang w:val="en-GB"/>
              </w:rPr>
            </w:pPr>
          </w:p>
          <w:p w14:paraId="1774F6B6" w14:textId="6FB03CD4" w:rsidR="0062204D" w:rsidRPr="005B3403" w:rsidRDefault="0062204D" w:rsidP="0062204D">
            <w:pPr>
              <w:pStyle w:val="TableParagraph"/>
              <w:spacing w:line="237" w:lineRule="auto"/>
              <w:rPr>
                <w:lang w:val="en-GB"/>
              </w:rPr>
            </w:pPr>
            <w:r w:rsidRPr="005B3403">
              <w:rPr>
                <w:rFonts w:ascii="Arial"/>
                <w:b/>
                <w:sz w:val="24"/>
                <w:lang w:val="en-GB"/>
              </w:rPr>
              <w:t>Average</w:t>
            </w:r>
            <w:r w:rsidRPr="005B3403">
              <w:rPr>
                <w:rFonts w:ascii="Arial"/>
                <w:b/>
                <w:spacing w:val="-10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z w:val="24"/>
                <w:lang w:val="en-GB"/>
              </w:rPr>
              <w:t>completion</w:t>
            </w:r>
            <w:r w:rsidRPr="005B3403">
              <w:rPr>
                <w:rFonts w:ascii="Arial"/>
                <w:b/>
                <w:spacing w:val="17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z w:val="24"/>
                <w:lang w:val="en-GB"/>
              </w:rPr>
              <w:t>time</w:t>
            </w:r>
            <w:r w:rsidRPr="005B3403">
              <w:rPr>
                <w:sz w:val="24"/>
                <w:lang w:val="en-GB"/>
              </w:rPr>
              <w:t>:</w:t>
            </w:r>
            <w:r w:rsidRPr="005B3403">
              <w:rPr>
                <w:spacing w:val="-8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25</w:t>
            </w:r>
            <w:r w:rsidRPr="005B3403">
              <w:rPr>
                <w:spacing w:val="-10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minutes</w:t>
            </w:r>
            <w:r w:rsidRPr="005B3403">
              <w:rPr>
                <w:spacing w:val="-1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per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session</w:t>
            </w:r>
          </w:p>
        </w:tc>
      </w:tr>
      <w:tr w:rsidR="0062204D" w:rsidRPr="008A48AF" w14:paraId="58F5D79D" w14:textId="77777777" w:rsidTr="009564E7">
        <w:trPr>
          <w:trHeight w:val="2389"/>
        </w:trPr>
        <w:tc>
          <w:tcPr>
            <w:tcW w:w="1986" w:type="dxa"/>
            <w:shd w:val="clear" w:color="auto" w:fill="E3F6CD"/>
          </w:tcPr>
          <w:p w14:paraId="58F5D793" w14:textId="77777777" w:rsidR="0062204D" w:rsidRPr="005B3403" w:rsidRDefault="0062204D" w:rsidP="0062204D">
            <w:pPr>
              <w:pStyle w:val="TableParagraph"/>
              <w:spacing w:line="255" w:lineRule="exact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E-Learning</w:t>
            </w:r>
            <w:r w:rsidRPr="005B3403">
              <w:rPr>
                <w:spacing w:val="2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for</w:t>
            </w:r>
          </w:p>
          <w:p w14:paraId="58F5D794" w14:textId="77777777" w:rsidR="0062204D" w:rsidRPr="005B3403" w:rsidRDefault="0062204D" w:rsidP="0062204D">
            <w:pPr>
              <w:pStyle w:val="TableParagraph"/>
              <w:spacing w:line="274" w:lineRule="exact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Healthcare</w:t>
            </w:r>
          </w:p>
        </w:tc>
        <w:tc>
          <w:tcPr>
            <w:tcW w:w="2355" w:type="dxa"/>
            <w:shd w:val="clear" w:color="auto" w:fill="E3F6CD"/>
          </w:tcPr>
          <w:p w14:paraId="58F5D795" w14:textId="77777777" w:rsidR="0062204D" w:rsidRPr="005B3403" w:rsidRDefault="0062204D" w:rsidP="0062204D">
            <w:pPr>
              <w:pStyle w:val="TableParagraph"/>
              <w:spacing w:line="255" w:lineRule="exact"/>
              <w:ind w:left="119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05_011</w:t>
            </w:r>
          </w:p>
          <w:p w14:paraId="58F5D796" w14:textId="77777777" w:rsidR="0062204D" w:rsidRPr="005B3403" w:rsidRDefault="0062204D" w:rsidP="0062204D">
            <w:pPr>
              <w:pStyle w:val="TableParagraph"/>
              <w:spacing w:line="244" w:lineRule="auto"/>
              <w:ind w:left="119" w:right="243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Investigation</w:t>
            </w:r>
            <w:r w:rsidRPr="005B3403">
              <w:rPr>
                <w:spacing w:val="1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management</w:t>
            </w:r>
            <w:r w:rsidRPr="005B3403">
              <w:rPr>
                <w:spacing w:val="18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acute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kidney</w:t>
            </w:r>
            <w:r w:rsidRPr="005B3403">
              <w:rPr>
                <w:spacing w:val="-16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3F6CD"/>
          </w:tcPr>
          <w:p w14:paraId="58F5D798" w14:textId="13B24E95" w:rsidR="0062204D" w:rsidRPr="005B3403" w:rsidRDefault="00000000" w:rsidP="0062204D">
            <w:pPr>
              <w:pStyle w:val="TableParagraph"/>
              <w:spacing w:line="274" w:lineRule="exact"/>
              <w:ind w:left="119"/>
              <w:rPr>
                <w:sz w:val="24"/>
                <w:lang w:val="en-GB"/>
              </w:rPr>
            </w:pPr>
            <w:hyperlink r:id="rId50">
              <w:r w:rsidR="0062204D">
                <w:rPr>
                  <w:color w:val="0462C1"/>
                  <w:sz w:val="24"/>
                  <w:u w:val="single" w:color="0462C1"/>
                  <w:lang w:val="en-GB"/>
                </w:rPr>
                <w:t>Investigation and Management of AKI</w:t>
              </w:r>
            </w:hyperlink>
          </w:p>
          <w:p w14:paraId="58F5D799" w14:textId="77777777" w:rsidR="0062204D" w:rsidRPr="005B3403" w:rsidRDefault="0062204D" w:rsidP="0062204D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79A" w14:textId="77777777" w:rsidR="0062204D" w:rsidRPr="005B3403" w:rsidRDefault="0062204D" w:rsidP="0062204D">
            <w:pPr>
              <w:pStyle w:val="TableParagraph"/>
              <w:spacing w:line="242" w:lineRule="auto"/>
              <w:ind w:left="119" w:right="164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z w:val="24"/>
                <w:lang w:val="en-GB"/>
              </w:rPr>
              <w:t xml:space="preserve">Description: </w:t>
            </w:r>
            <w:r w:rsidRPr="005B3403">
              <w:rPr>
                <w:sz w:val="24"/>
                <w:lang w:val="en-GB"/>
              </w:rPr>
              <w:t>This session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considers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definition, assessment,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investigation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 xml:space="preserve">management </w:t>
            </w:r>
            <w:r w:rsidRPr="005B3403">
              <w:rPr>
                <w:sz w:val="24"/>
                <w:lang w:val="en-GB"/>
              </w:rPr>
              <w:t>of AKI. The principles of fluid and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drug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prescribing</w:t>
            </w:r>
            <w:r w:rsidRPr="005B3403">
              <w:rPr>
                <w:spacing w:val="3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are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discussed.</w:t>
            </w:r>
          </w:p>
          <w:p w14:paraId="58F5D79B" w14:textId="77777777" w:rsidR="0062204D" w:rsidRPr="005B3403" w:rsidRDefault="0062204D" w:rsidP="0062204D">
            <w:pPr>
              <w:pStyle w:val="TableParagraph"/>
              <w:spacing w:before="9"/>
              <w:ind w:left="0"/>
              <w:rPr>
                <w:rFonts w:ascii="Arial"/>
                <w:b/>
                <w:lang w:val="en-GB"/>
              </w:rPr>
            </w:pPr>
          </w:p>
          <w:p w14:paraId="58F5D79C" w14:textId="77777777" w:rsidR="0062204D" w:rsidRPr="005B3403" w:rsidRDefault="0062204D" w:rsidP="0062204D">
            <w:pPr>
              <w:pStyle w:val="TableParagraph"/>
              <w:ind w:left="119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z w:val="24"/>
                <w:lang w:val="en-GB"/>
              </w:rPr>
              <w:t>Average</w:t>
            </w:r>
            <w:r w:rsidRPr="005B3403">
              <w:rPr>
                <w:rFonts w:ascii="Arial"/>
                <w:b/>
                <w:spacing w:val="-9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z w:val="24"/>
                <w:lang w:val="en-GB"/>
              </w:rPr>
              <w:t>completion</w:t>
            </w:r>
            <w:r w:rsidRPr="005B3403">
              <w:rPr>
                <w:rFonts w:ascii="Arial"/>
                <w:b/>
                <w:spacing w:val="20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z w:val="24"/>
                <w:lang w:val="en-GB"/>
              </w:rPr>
              <w:t>time</w:t>
            </w:r>
            <w:r w:rsidRPr="005B3403">
              <w:rPr>
                <w:sz w:val="24"/>
                <w:lang w:val="en-GB"/>
              </w:rPr>
              <w:t>:</w:t>
            </w:r>
            <w:r w:rsidRPr="005B3403">
              <w:rPr>
                <w:spacing w:val="-6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45</w:t>
            </w:r>
            <w:r w:rsidRPr="005B3403">
              <w:rPr>
                <w:spacing w:val="-8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minutes</w:t>
            </w:r>
          </w:p>
        </w:tc>
      </w:tr>
      <w:tr w:rsidR="0062204D" w:rsidRPr="008A48AF" w14:paraId="58F5D7A3" w14:textId="77777777" w:rsidTr="009564E7">
        <w:trPr>
          <w:trHeight w:val="2394"/>
        </w:trPr>
        <w:tc>
          <w:tcPr>
            <w:tcW w:w="1986" w:type="dxa"/>
            <w:shd w:val="clear" w:color="auto" w:fill="E3F6CD"/>
          </w:tcPr>
          <w:p w14:paraId="58F5D79E" w14:textId="77777777" w:rsidR="0062204D" w:rsidRPr="005B3403" w:rsidRDefault="0062204D" w:rsidP="0062204D">
            <w:pPr>
              <w:pStyle w:val="TableParagraph"/>
              <w:spacing w:line="237" w:lineRule="auto"/>
              <w:ind w:right="304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E-Learning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for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Healthcare</w:t>
            </w:r>
          </w:p>
        </w:tc>
        <w:tc>
          <w:tcPr>
            <w:tcW w:w="2355" w:type="dxa"/>
            <w:shd w:val="clear" w:color="auto" w:fill="E3F6CD"/>
          </w:tcPr>
          <w:p w14:paraId="58F5D79F" w14:textId="77777777" w:rsidR="0062204D" w:rsidRPr="005B3403" w:rsidRDefault="0062204D" w:rsidP="0062204D">
            <w:pPr>
              <w:pStyle w:val="TableParagraph"/>
              <w:spacing w:line="237" w:lineRule="auto"/>
              <w:ind w:left="119" w:right="194"/>
              <w:rPr>
                <w:sz w:val="24"/>
                <w:lang w:val="en-GB"/>
              </w:rPr>
            </w:pPr>
            <w:r w:rsidRPr="005B3403">
              <w:rPr>
                <w:spacing w:val="-2"/>
                <w:sz w:val="24"/>
                <w:lang w:val="en-GB"/>
              </w:rPr>
              <w:t xml:space="preserve">Initial </w:t>
            </w:r>
            <w:r w:rsidRPr="005B3403">
              <w:rPr>
                <w:spacing w:val="-1"/>
                <w:sz w:val="24"/>
                <w:lang w:val="en-GB"/>
              </w:rPr>
              <w:t>management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</w:t>
            </w:r>
            <w:r w:rsidRPr="005B3403">
              <w:rPr>
                <w:spacing w:val="9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AKI</w:t>
            </w:r>
          </w:p>
        </w:tc>
        <w:tc>
          <w:tcPr>
            <w:tcW w:w="5302" w:type="dxa"/>
            <w:shd w:val="clear" w:color="auto" w:fill="E3F6CD"/>
          </w:tcPr>
          <w:p w14:paraId="58F5D7A0" w14:textId="0C9C9A0B" w:rsidR="0062204D" w:rsidRPr="005B3403" w:rsidRDefault="00000000" w:rsidP="0062204D">
            <w:pPr>
              <w:pStyle w:val="TableParagraph"/>
              <w:spacing w:line="237" w:lineRule="auto"/>
              <w:rPr>
                <w:sz w:val="24"/>
                <w:lang w:val="en-GB"/>
              </w:rPr>
            </w:pPr>
            <w:hyperlink r:id="rId51">
              <w:r w:rsidR="00D66D8F">
                <w:rPr>
                  <w:color w:val="0462C1"/>
                  <w:spacing w:val="-3"/>
                  <w:sz w:val="24"/>
                  <w:u w:val="single" w:color="0462C1"/>
                  <w:lang w:val="en-GB"/>
                </w:rPr>
                <w:t>Initial Management of AKI</w:t>
              </w:r>
            </w:hyperlink>
          </w:p>
          <w:p w14:paraId="58F5D7A1" w14:textId="77777777" w:rsidR="0062204D" w:rsidRPr="005B3403" w:rsidRDefault="0062204D" w:rsidP="0062204D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4663F9FE" w14:textId="6755D5B7" w:rsidR="0062204D" w:rsidRPr="005B3403" w:rsidRDefault="0062204D" w:rsidP="0062204D">
            <w:pPr>
              <w:pStyle w:val="TableParagraph"/>
              <w:spacing w:line="237" w:lineRule="auto"/>
              <w:ind w:left="119" w:right="578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z w:val="24"/>
                <w:lang w:val="en-GB"/>
              </w:rPr>
              <w:t xml:space="preserve">Description: </w:t>
            </w:r>
            <w:r w:rsidRPr="005B3403">
              <w:rPr>
                <w:sz w:val="24"/>
                <w:lang w:val="en-GB"/>
              </w:rPr>
              <w:t>This session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describes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important</w:t>
            </w:r>
            <w:r w:rsidRPr="005B3403">
              <w:rPr>
                <w:spacing w:val="26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investigations</w:t>
            </w:r>
            <w:r w:rsidRPr="005B3403">
              <w:rPr>
                <w:spacing w:val="53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for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AKI</w:t>
            </w:r>
            <w:r w:rsidRPr="005B3403">
              <w:rPr>
                <w:spacing w:val="12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and</w:t>
            </w:r>
            <w:r w:rsidRPr="005B3403">
              <w:rPr>
                <w:spacing w:val="7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explores</w:t>
            </w:r>
            <w:r w:rsidRPr="005B3403">
              <w:rPr>
                <w:spacing w:val="21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its</w:t>
            </w:r>
            <w:r w:rsidRPr="005B3403">
              <w:rPr>
                <w:sz w:val="24"/>
                <w:lang w:val="en-GB"/>
              </w:rPr>
              <w:t xml:space="preserve"> initial</w:t>
            </w:r>
            <w:r w:rsidRPr="005B3403">
              <w:rPr>
                <w:spacing w:val="-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management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up</w:t>
            </w:r>
            <w:r w:rsidRPr="005B3403">
              <w:rPr>
                <w:spacing w:val="-1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to</w:t>
            </w:r>
            <w:r w:rsidRPr="005B3403">
              <w:rPr>
                <w:spacing w:val="-12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renal</w:t>
            </w:r>
            <w:r w:rsidRPr="005B3403">
              <w:rPr>
                <w:spacing w:val="-1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replacement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therapies.</w:t>
            </w:r>
          </w:p>
          <w:p w14:paraId="047A541A" w14:textId="77777777" w:rsidR="0062204D" w:rsidRPr="005B3403" w:rsidRDefault="0062204D" w:rsidP="0062204D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7A2" w14:textId="63F92037" w:rsidR="0062204D" w:rsidRPr="005B3403" w:rsidRDefault="0062204D" w:rsidP="0062204D">
            <w:pPr>
              <w:pStyle w:val="TableParagraph"/>
              <w:spacing w:line="237" w:lineRule="auto"/>
              <w:ind w:left="119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pacing w:val="-2"/>
                <w:sz w:val="24"/>
                <w:lang w:val="en-GB"/>
              </w:rPr>
              <w:t>Average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pacing w:val="-2"/>
                <w:sz w:val="24"/>
                <w:lang w:val="en-GB"/>
              </w:rPr>
              <w:t>completion</w:t>
            </w:r>
            <w:r w:rsidRPr="005B3403">
              <w:rPr>
                <w:rFonts w:ascii="Arial"/>
                <w:b/>
                <w:spacing w:val="31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>time</w:t>
            </w:r>
            <w:r w:rsidRPr="005B3403">
              <w:rPr>
                <w:spacing w:val="-1"/>
                <w:sz w:val="24"/>
                <w:lang w:val="en-GB"/>
              </w:rPr>
              <w:t>: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1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hour</w:t>
            </w:r>
          </w:p>
        </w:tc>
      </w:tr>
      <w:tr w:rsidR="00CD1C1D" w:rsidRPr="008A48AF" w14:paraId="58F5D7B3" w14:textId="77777777" w:rsidTr="009564E7">
        <w:trPr>
          <w:trHeight w:val="2669"/>
        </w:trPr>
        <w:tc>
          <w:tcPr>
            <w:tcW w:w="1986" w:type="dxa"/>
            <w:shd w:val="clear" w:color="auto" w:fill="E3F6CD"/>
          </w:tcPr>
          <w:p w14:paraId="58F5D7AC" w14:textId="77777777" w:rsidR="00CD1C1D" w:rsidRPr="005B3403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B3403">
              <w:rPr>
                <w:spacing w:val="-2"/>
                <w:sz w:val="24"/>
                <w:lang w:val="en-GB"/>
              </w:rPr>
              <w:t>RCEM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355" w:type="dxa"/>
            <w:shd w:val="clear" w:color="auto" w:fill="E3F6CD"/>
          </w:tcPr>
          <w:p w14:paraId="58F5D7AD" w14:textId="77777777" w:rsidR="00CD1C1D" w:rsidRPr="005B3403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Acute</w:t>
            </w:r>
            <w:r w:rsidRPr="005B3403">
              <w:rPr>
                <w:spacing w:val="-8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Kidney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Injury</w:t>
            </w:r>
          </w:p>
        </w:tc>
        <w:tc>
          <w:tcPr>
            <w:tcW w:w="5302" w:type="dxa"/>
            <w:shd w:val="clear" w:color="auto" w:fill="E3F6CD"/>
          </w:tcPr>
          <w:p w14:paraId="58F5D7AF" w14:textId="5818524E" w:rsidR="00CD1C1D" w:rsidRDefault="00000000" w:rsidP="005B3403">
            <w:pPr>
              <w:pStyle w:val="TableParagraph"/>
              <w:spacing w:line="237" w:lineRule="auto"/>
              <w:ind w:left="119" w:right="419"/>
              <w:rPr>
                <w:color w:val="0462C1"/>
                <w:spacing w:val="-2"/>
                <w:sz w:val="24"/>
                <w:u w:val="single" w:color="0462C1"/>
                <w:lang w:val="en-GB"/>
              </w:rPr>
            </w:pPr>
            <w:hyperlink r:id="rId52">
              <w:r w:rsidR="005B3403">
                <w:rPr>
                  <w:color w:val="0462C1"/>
                  <w:spacing w:val="-2"/>
                  <w:sz w:val="24"/>
                  <w:u w:val="single" w:color="0462C1"/>
                  <w:lang w:val="en-GB"/>
                </w:rPr>
                <w:t>Acute Kidney Injury</w:t>
              </w:r>
            </w:hyperlink>
          </w:p>
          <w:p w14:paraId="733D2738" w14:textId="77777777" w:rsidR="005B3403" w:rsidRPr="005B3403" w:rsidRDefault="005B3403" w:rsidP="005B3403">
            <w:pPr>
              <w:pStyle w:val="TableParagraph"/>
              <w:spacing w:line="237" w:lineRule="auto"/>
              <w:ind w:left="119" w:right="419"/>
              <w:rPr>
                <w:rFonts w:ascii="Arial"/>
                <w:b/>
                <w:sz w:val="23"/>
                <w:lang w:val="en-GB"/>
              </w:rPr>
            </w:pPr>
          </w:p>
          <w:p w14:paraId="58F5D7B0" w14:textId="77777777" w:rsidR="00CD1C1D" w:rsidRPr="005B3403" w:rsidRDefault="00F103C0">
            <w:pPr>
              <w:pStyle w:val="TableParagraph"/>
              <w:ind w:left="119" w:right="346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z w:val="24"/>
                <w:lang w:val="en-GB"/>
              </w:rPr>
              <w:t xml:space="preserve">Description: </w:t>
            </w:r>
            <w:r w:rsidRPr="005B3403">
              <w:rPr>
                <w:sz w:val="24"/>
                <w:lang w:val="en-GB"/>
              </w:rPr>
              <w:t>This session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uses a series of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clinical cases, to illustrate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 common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presentations</w:t>
            </w:r>
            <w:r w:rsidRPr="005B3403">
              <w:rPr>
                <w:spacing w:val="3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and</w:t>
            </w:r>
            <w:r w:rsidRPr="005B3403">
              <w:rPr>
                <w:spacing w:val="-6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complications</w:t>
            </w:r>
            <w:r w:rsidRPr="005B3403">
              <w:rPr>
                <w:spacing w:val="5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 AKI.</w:t>
            </w:r>
            <w:r w:rsidRPr="005B3403">
              <w:rPr>
                <w:spacing w:val="-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It</w:t>
            </w:r>
            <w:r w:rsidRPr="005B3403">
              <w:rPr>
                <w:spacing w:val="-1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will</w:t>
            </w:r>
            <w:r w:rsidRPr="005B3403">
              <w:rPr>
                <w:spacing w:val="-6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cover the diagnosis,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investigation and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management</w:t>
            </w:r>
            <w:r w:rsidRPr="005B3403">
              <w:rPr>
                <w:spacing w:val="25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</w:t>
            </w:r>
            <w:r w:rsidRPr="005B3403">
              <w:rPr>
                <w:spacing w:val="-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AKI</w:t>
            </w:r>
            <w:r w:rsidRPr="005B3403">
              <w:rPr>
                <w:spacing w:val="10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</w:t>
            </w:r>
            <w:r w:rsidRPr="005B3403">
              <w:rPr>
                <w:spacing w:val="5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the</w:t>
            </w:r>
            <w:r w:rsidRPr="005B3403">
              <w:rPr>
                <w:spacing w:val="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ED.</w:t>
            </w:r>
          </w:p>
          <w:p w14:paraId="58F5D7B1" w14:textId="77777777" w:rsidR="00CD1C1D" w:rsidRPr="005B3403" w:rsidRDefault="00CD1C1D">
            <w:pPr>
              <w:pStyle w:val="TableParagraph"/>
              <w:spacing w:before="10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7B2" w14:textId="77777777" w:rsidR="00CD1C1D" w:rsidRPr="005B3403" w:rsidRDefault="00F103C0">
            <w:pPr>
              <w:pStyle w:val="TableParagraph"/>
              <w:ind w:left="119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pacing w:val="-2"/>
                <w:sz w:val="24"/>
                <w:lang w:val="en-GB"/>
              </w:rPr>
              <w:t>Average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pacing w:val="-2"/>
                <w:sz w:val="24"/>
                <w:lang w:val="en-GB"/>
              </w:rPr>
              <w:t>completion</w:t>
            </w:r>
            <w:r w:rsidRPr="005B3403">
              <w:rPr>
                <w:rFonts w:ascii="Arial"/>
                <w:b/>
                <w:spacing w:val="31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>time</w:t>
            </w:r>
            <w:r w:rsidRPr="005B3403">
              <w:rPr>
                <w:spacing w:val="-1"/>
                <w:sz w:val="24"/>
                <w:lang w:val="en-GB"/>
              </w:rPr>
              <w:t>: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1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hour</w:t>
            </w:r>
          </w:p>
        </w:tc>
      </w:tr>
      <w:tr w:rsidR="00CD1C1D" w:rsidRPr="008A48AF" w14:paraId="58F5D7BB" w14:textId="77777777">
        <w:trPr>
          <w:trHeight w:val="2030"/>
        </w:trPr>
        <w:tc>
          <w:tcPr>
            <w:tcW w:w="1986" w:type="dxa"/>
            <w:shd w:val="clear" w:color="auto" w:fill="E3F6CD"/>
          </w:tcPr>
          <w:p w14:paraId="58F5D7B4" w14:textId="77777777" w:rsidR="00CD1C1D" w:rsidRPr="005B3403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B3403">
              <w:rPr>
                <w:spacing w:val="-2"/>
                <w:sz w:val="24"/>
                <w:lang w:val="en-GB"/>
              </w:rPr>
              <w:t>BMJ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355" w:type="dxa"/>
            <w:shd w:val="clear" w:color="auto" w:fill="E3F6CD"/>
          </w:tcPr>
          <w:p w14:paraId="58F5D7B5" w14:textId="790F0CC7" w:rsidR="00CD1C1D" w:rsidRPr="005B3403" w:rsidRDefault="00F103C0">
            <w:pPr>
              <w:pStyle w:val="TableParagraph"/>
              <w:ind w:left="119" w:right="208"/>
              <w:rPr>
                <w:sz w:val="24"/>
                <w:lang w:val="en-GB"/>
              </w:rPr>
            </w:pPr>
            <w:r w:rsidRPr="005B3403">
              <w:rPr>
                <w:sz w:val="24"/>
                <w:lang w:val="en-GB"/>
              </w:rPr>
              <w:t>Hospital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presentations: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acute kidney injury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chronic</w:t>
            </w:r>
            <w:r w:rsidRPr="005B3403">
              <w:rPr>
                <w:spacing w:val="-3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kidney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disease</w:t>
            </w:r>
            <w:r w:rsidR="005B3403">
              <w:rPr>
                <w:sz w:val="24"/>
                <w:lang w:val="en-GB"/>
              </w:rPr>
              <w:t xml:space="preserve"> (CKD)</w:t>
            </w:r>
          </w:p>
        </w:tc>
        <w:tc>
          <w:tcPr>
            <w:tcW w:w="5302" w:type="dxa"/>
            <w:shd w:val="clear" w:color="auto" w:fill="E3F6CD"/>
          </w:tcPr>
          <w:p w14:paraId="58F5D7B6" w14:textId="77A7FA6D" w:rsidR="00CD1C1D" w:rsidRPr="005B3403" w:rsidRDefault="0000000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hyperlink r:id="rId53">
              <w:r w:rsidR="005B3403">
                <w:rPr>
                  <w:color w:val="0462C1"/>
                  <w:sz w:val="24"/>
                  <w:u w:val="single" w:color="0462C1"/>
                  <w:lang w:val="en-GB"/>
                </w:rPr>
                <w:t>Hospital Presentations of AKI and CKD</w:t>
              </w:r>
            </w:hyperlink>
          </w:p>
          <w:p w14:paraId="58F5D7B7" w14:textId="77777777" w:rsidR="00CD1C1D" w:rsidRPr="005B3403" w:rsidRDefault="00CD1C1D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  <w:lang w:val="en-GB"/>
              </w:rPr>
            </w:pPr>
          </w:p>
          <w:p w14:paraId="58F5D7B8" w14:textId="77777777" w:rsidR="00CD1C1D" w:rsidRPr="005B3403" w:rsidRDefault="00F103C0">
            <w:pPr>
              <w:pStyle w:val="TableParagraph"/>
              <w:spacing w:line="244" w:lineRule="auto"/>
              <w:ind w:left="119" w:right="217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z w:val="24"/>
                <w:lang w:val="en-GB"/>
              </w:rPr>
              <w:t>Description:</w:t>
            </w:r>
            <w:r w:rsidRPr="005B3403">
              <w:rPr>
                <w:rFonts w:ascii="Arial"/>
                <w:b/>
                <w:spacing w:val="5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This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is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</w:t>
            </w:r>
            <w:r w:rsidRPr="005B3403">
              <w:rPr>
                <w:spacing w:val="-12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interactive</w:t>
            </w:r>
            <w:r w:rsidRPr="005B3403">
              <w:rPr>
                <w:spacing w:val="-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case-based</w:t>
            </w:r>
            <w:r w:rsidRPr="005B3403">
              <w:rPr>
                <w:spacing w:val="-64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module covering recognition,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assessment,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treatment</w:t>
            </w:r>
            <w:r w:rsidRPr="005B3403">
              <w:rPr>
                <w:spacing w:val="1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prognosis</w:t>
            </w:r>
            <w:r w:rsidRPr="005B3403">
              <w:rPr>
                <w:spacing w:val="27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of</w:t>
            </w:r>
            <w:r w:rsidRPr="005B3403">
              <w:rPr>
                <w:spacing w:val="8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AKI</w:t>
            </w:r>
            <w:r w:rsidRPr="005B3403">
              <w:rPr>
                <w:spacing w:val="-12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CKD.</w:t>
            </w:r>
          </w:p>
          <w:p w14:paraId="58F5D7B9" w14:textId="77777777" w:rsidR="00CD1C1D" w:rsidRPr="005B3403" w:rsidRDefault="00CD1C1D">
            <w:pPr>
              <w:pStyle w:val="TableParagraph"/>
              <w:spacing w:before="7"/>
              <w:ind w:left="0"/>
              <w:rPr>
                <w:rFonts w:ascii="Arial"/>
                <w:b/>
                <w:lang w:val="en-GB"/>
              </w:rPr>
            </w:pPr>
          </w:p>
          <w:p w14:paraId="58F5D7BA" w14:textId="77777777" w:rsidR="00CD1C1D" w:rsidRPr="005B3403" w:rsidRDefault="00F103C0">
            <w:pPr>
              <w:pStyle w:val="TableParagraph"/>
              <w:ind w:left="119"/>
              <w:rPr>
                <w:sz w:val="24"/>
                <w:lang w:val="en-GB"/>
              </w:rPr>
            </w:pPr>
            <w:r w:rsidRPr="005B3403">
              <w:rPr>
                <w:rFonts w:ascii="Arial"/>
                <w:b/>
                <w:spacing w:val="-2"/>
                <w:sz w:val="24"/>
                <w:lang w:val="en-GB"/>
              </w:rPr>
              <w:t>Average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 xml:space="preserve"> completion</w:t>
            </w:r>
            <w:r w:rsidRPr="005B3403">
              <w:rPr>
                <w:rFonts w:ascii="Arial"/>
                <w:b/>
                <w:spacing w:val="30"/>
                <w:sz w:val="24"/>
                <w:lang w:val="en-GB"/>
              </w:rPr>
              <w:t xml:space="preserve"> </w:t>
            </w:r>
            <w:r w:rsidRPr="005B3403">
              <w:rPr>
                <w:rFonts w:ascii="Arial"/>
                <w:b/>
                <w:spacing w:val="-1"/>
                <w:sz w:val="24"/>
                <w:lang w:val="en-GB"/>
              </w:rPr>
              <w:t>time</w:t>
            </w:r>
            <w:r w:rsidRPr="005B3403">
              <w:rPr>
                <w:spacing w:val="-1"/>
                <w:sz w:val="24"/>
                <w:lang w:val="en-GB"/>
              </w:rPr>
              <w:t>:</w:t>
            </w:r>
            <w:r w:rsidRPr="005B3403">
              <w:rPr>
                <w:spacing w:val="2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2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hours</w:t>
            </w:r>
          </w:p>
        </w:tc>
      </w:tr>
    </w:tbl>
    <w:p w14:paraId="58F5D7BD" w14:textId="77777777" w:rsidR="00CD1C1D" w:rsidRPr="005B3403" w:rsidRDefault="00CD1C1D">
      <w:pPr>
        <w:pStyle w:val="BodyText"/>
        <w:rPr>
          <w:rFonts w:ascii="Arial"/>
          <w:b/>
          <w:sz w:val="20"/>
          <w:lang w:val="en-GB"/>
        </w:rPr>
      </w:pPr>
    </w:p>
    <w:p w14:paraId="58F5D7BE" w14:textId="77777777" w:rsidR="00CD1C1D" w:rsidRPr="005B3403" w:rsidRDefault="00CD1C1D">
      <w:pPr>
        <w:pStyle w:val="BodyText"/>
        <w:rPr>
          <w:rFonts w:ascii="Arial"/>
          <w:b/>
          <w:sz w:val="20"/>
          <w:lang w:val="en-GB"/>
        </w:rPr>
      </w:pPr>
    </w:p>
    <w:p w14:paraId="08E4AC2B" w14:textId="502B2C66" w:rsidR="00A70223" w:rsidRDefault="00A70223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23532CAF" w14:textId="4A25D1CB" w:rsidR="001712CC" w:rsidRDefault="001712CC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27EE392E" w14:textId="0B685B88" w:rsidR="001712CC" w:rsidRDefault="001712CC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3D8C36B1" w14:textId="216AB47E" w:rsidR="001712CC" w:rsidRDefault="001712CC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159AF7C1" w14:textId="6A478B5B" w:rsidR="001712CC" w:rsidRDefault="001712CC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55BA0197" w14:textId="5138E881" w:rsidR="001712CC" w:rsidRDefault="001712CC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0F3C6D90" w14:textId="77777777" w:rsidR="001712CC" w:rsidRDefault="001712CC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645FCF04" w14:textId="63466DEE" w:rsidR="001712CC" w:rsidRDefault="001712CC">
      <w:pPr>
        <w:pStyle w:val="BodyText"/>
        <w:spacing w:before="1"/>
        <w:rPr>
          <w:rFonts w:ascii="Arial"/>
          <w:b/>
          <w:sz w:val="16"/>
          <w:lang w:val="en-GB"/>
        </w:r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2211"/>
        <w:gridCol w:w="5432"/>
      </w:tblGrid>
      <w:tr w:rsidR="00CD1C1D" w:rsidRPr="008A48AF" w14:paraId="58F5D7C2" w14:textId="77777777">
        <w:trPr>
          <w:trHeight w:val="556"/>
        </w:trPr>
        <w:tc>
          <w:tcPr>
            <w:tcW w:w="9694" w:type="dxa"/>
            <w:gridSpan w:val="3"/>
            <w:shd w:val="clear" w:color="auto" w:fill="0070CE"/>
          </w:tcPr>
          <w:p w14:paraId="58F5D7C1" w14:textId="77777777" w:rsidR="00CD1C1D" w:rsidRPr="00377A4C" w:rsidRDefault="00F103C0" w:rsidP="00377A4C">
            <w:pPr>
              <w:pStyle w:val="Heading2"/>
              <w:ind w:hanging="513"/>
              <w:rPr>
                <w:b w:val="0"/>
                <w:bCs w:val="0"/>
                <w:sz w:val="38"/>
                <w:szCs w:val="38"/>
                <w:lang w:val="en-GB"/>
              </w:rPr>
            </w:pPr>
            <w:bookmarkStart w:id="29" w:name="_bookmark12"/>
            <w:bookmarkStart w:id="30" w:name="_Toc133935541"/>
            <w:bookmarkEnd w:id="29"/>
            <w:r w:rsidRPr="00377A4C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Atrial</w:t>
            </w:r>
            <w:r w:rsidRPr="00377A4C">
              <w:rPr>
                <w:b w:val="0"/>
                <w:bCs w:val="0"/>
                <w:color w:val="FFFFFF" w:themeColor="background1"/>
                <w:spacing w:val="-15"/>
                <w:sz w:val="36"/>
                <w:szCs w:val="36"/>
                <w:lang w:val="en-GB"/>
              </w:rPr>
              <w:t xml:space="preserve"> </w:t>
            </w:r>
            <w:r w:rsidRPr="00377A4C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Fibrillation</w:t>
            </w:r>
            <w:bookmarkEnd w:id="30"/>
          </w:p>
        </w:tc>
      </w:tr>
      <w:tr w:rsidR="00CD1C1D" w:rsidRPr="008A48AF" w14:paraId="58F5D7C4" w14:textId="77777777">
        <w:trPr>
          <w:trHeight w:val="412"/>
        </w:trPr>
        <w:tc>
          <w:tcPr>
            <w:tcW w:w="9694" w:type="dxa"/>
            <w:gridSpan w:val="3"/>
            <w:shd w:val="clear" w:color="auto" w:fill="F1F1F1"/>
          </w:tcPr>
          <w:p w14:paraId="58F5D7C3" w14:textId="77777777" w:rsidR="00CD1C1D" w:rsidRPr="005B3403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5B3403">
              <w:rPr>
                <w:spacing w:val="-2"/>
                <w:sz w:val="24"/>
                <w:lang w:val="en-GB"/>
              </w:rPr>
              <w:t>Key</w:t>
            </w:r>
            <w:r w:rsidRPr="005B3403">
              <w:rPr>
                <w:spacing w:val="-5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Capabilities</w:t>
            </w:r>
            <w:r w:rsidRPr="005B3403">
              <w:rPr>
                <w:spacing w:val="36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/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Knowledge</w:t>
            </w:r>
          </w:p>
        </w:tc>
      </w:tr>
      <w:tr w:rsidR="0062204D" w:rsidRPr="008A48AF" w14:paraId="73A34846" w14:textId="77777777" w:rsidTr="00D66D8F">
        <w:trPr>
          <w:trHeight w:val="3483"/>
        </w:trPr>
        <w:tc>
          <w:tcPr>
            <w:tcW w:w="9694" w:type="dxa"/>
            <w:gridSpan w:val="3"/>
            <w:shd w:val="clear" w:color="auto" w:fill="F1F1F1"/>
          </w:tcPr>
          <w:p w14:paraId="1D3D2321" w14:textId="2AAE6147" w:rsidR="0062204D" w:rsidRPr="0062204D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5B3403">
              <w:rPr>
                <w:spacing w:val="-3"/>
                <w:sz w:val="24"/>
                <w:lang w:val="en-GB"/>
              </w:rPr>
              <w:t>Diagnose</w:t>
            </w:r>
            <w:r w:rsidRPr="005B3403">
              <w:rPr>
                <w:spacing w:val="28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or</w:t>
            </w:r>
            <w:r w:rsidRPr="005B3403">
              <w:rPr>
                <w:spacing w:val="-9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include</w:t>
            </w:r>
            <w:r w:rsidRPr="005B3403">
              <w:rPr>
                <w:spacing w:val="18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Atrial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Fibrillation</w:t>
            </w:r>
            <w:r w:rsidRPr="005B3403">
              <w:rPr>
                <w:spacing w:val="44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(AF)</w:t>
            </w:r>
            <w:r w:rsidRPr="005B3403">
              <w:rPr>
                <w:spacing w:val="-8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as a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differential</w:t>
            </w:r>
            <w:r w:rsidRPr="005B3403">
              <w:rPr>
                <w:spacing w:val="14"/>
                <w:sz w:val="24"/>
                <w:lang w:val="en-GB"/>
              </w:rPr>
              <w:t xml:space="preserve"> </w:t>
            </w:r>
            <w:r w:rsidR="00E923DE" w:rsidRPr="005B3403">
              <w:rPr>
                <w:spacing w:val="-2"/>
                <w:sz w:val="24"/>
                <w:lang w:val="en-GB"/>
              </w:rPr>
              <w:t>diagnosis</w:t>
            </w:r>
          </w:p>
          <w:p w14:paraId="4099AB4A" w14:textId="7ED6BBFA" w:rsidR="0062204D" w:rsidRPr="005B3403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5B3403">
              <w:rPr>
                <w:spacing w:val="-1"/>
                <w:sz w:val="24"/>
                <w:lang w:val="en-GB"/>
              </w:rPr>
              <w:t>Demonstrate</w:t>
            </w:r>
            <w:r w:rsidRPr="005B3403">
              <w:rPr>
                <w:spacing w:val="14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awareness</w:t>
            </w:r>
            <w:r w:rsidRPr="005B3403">
              <w:rPr>
                <w:spacing w:val="26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of</w:t>
            </w:r>
            <w:r w:rsidRPr="005B3403">
              <w:rPr>
                <w:spacing w:val="-1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risk</w:t>
            </w:r>
            <w:r w:rsidRPr="005B3403">
              <w:rPr>
                <w:spacing w:val="11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factors</w:t>
            </w:r>
            <w:r w:rsidRPr="005B3403">
              <w:rPr>
                <w:spacing w:val="-16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and red flags</w:t>
            </w:r>
            <w:r w:rsidRPr="005B3403">
              <w:rPr>
                <w:spacing w:val="-2"/>
                <w:sz w:val="24"/>
                <w:lang w:val="en-GB"/>
              </w:rPr>
              <w:t xml:space="preserve"> </w:t>
            </w:r>
            <w:r w:rsidRPr="005B3403">
              <w:rPr>
                <w:sz w:val="24"/>
                <w:lang w:val="en-GB"/>
              </w:rPr>
              <w:t>for AF</w:t>
            </w:r>
          </w:p>
          <w:p w14:paraId="624D02C2" w14:textId="0EF66833" w:rsidR="0062204D" w:rsidRPr="005B3403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5B3403">
              <w:rPr>
                <w:spacing w:val="-1"/>
                <w:sz w:val="24"/>
                <w:lang w:val="en-GB"/>
              </w:rPr>
              <w:t>Ability</w:t>
            </w:r>
            <w:r w:rsidRPr="005B3403">
              <w:rPr>
                <w:spacing w:val="12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to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carry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out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</w:t>
            </w:r>
            <w:r w:rsidRPr="005B3403">
              <w:rPr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physical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examination</w:t>
            </w:r>
            <w:r w:rsidRPr="005B3403">
              <w:rPr>
                <w:spacing w:val="16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to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exclude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other</w:t>
            </w:r>
            <w:r w:rsidRPr="005B3403">
              <w:rPr>
                <w:spacing w:val="6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causes</w:t>
            </w:r>
            <w:r w:rsidRPr="005B3403">
              <w:rPr>
                <w:spacing w:val="14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of</w:t>
            </w:r>
            <w:r w:rsidRPr="005B3403">
              <w:rPr>
                <w:spacing w:val="4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symptoms</w:t>
            </w:r>
          </w:p>
          <w:p w14:paraId="3F6FB441" w14:textId="1E08221A" w:rsidR="0062204D" w:rsidRPr="005B3403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</w:tabs>
              <w:spacing w:before="45"/>
              <w:rPr>
                <w:sz w:val="24"/>
                <w:lang w:val="en-GB"/>
              </w:rPr>
            </w:pPr>
            <w:r w:rsidRPr="005B3403">
              <w:rPr>
                <w:spacing w:val="-3"/>
                <w:sz w:val="24"/>
                <w:lang w:val="en-GB"/>
              </w:rPr>
              <w:t>Demonstrate</w:t>
            </w:r>
            <w:r w:rsidRPr="005B3403">
              <w:rPr>
                <w:spacing w:val="16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ability</w:t>
            </w:r>
            <w:r w:rsidRPr="005B3403">
              <w:rPr>
                <w:spacing w:val="30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to</w:t>
            </w:r>
            <w:r w:rsidRPr="005B3403">
              <w:rPr>
                <w:spacing w:val="-13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order</w:t>
            </w:r>
            <w:r w:rsidRPr="005B3403">
              <w:rPr>
                <w:spacing w:val="7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and</w:t>
            </w:r>
            <w:r w:rsidRPr="005B3403">
              <w:rPr>
                <w:spacing w:val="17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interpret</w:t>
            </w:r>
            <w:r w:rsidRPr="005B3403">
              <w:rPr>
                <w:spacing w:val="20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appropriate</w:t>
            </w:r>
            <w:r w:rsidRPr="005B3403">
              <w:rPr>
                <w:spacing w:val="31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investigations</w:t>
            </w:r>
          </w:p>
          <w:p w14:paraId="3B62EB0B" w14:textId="3911146A" w:rsidR="0062204D" w:rsidRPr="005B3403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5B3403">
              <w:rPr>
                <w:spacing w:val="-2"/>
                <w:sz w:val="24"/>
                <w:lang w:val="en-GB"/>
              </w:rPr>
              <w:t>Demonstrate</w:t>
            </w:r>
            <w:r w:rsidRPr="005B3403">
              <w:rPr>
                <w:spacing w:val="17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awareness</w:t>
            </w:r>
            <w:r w:rsidRPr="005B3403">
              <w:rPr>
                <w:spacing w:val="30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of</w:t>
            </w:r>
            <w:r w:rsidRPr="005B3403">
              <w:rPr>
                <w:spacing w:val="-10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using</w:t>
            </w:r>
            <w:r w:rsidRPr="005B3403">
              <w:rPr>
                <w:spacing w:val="17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CHA</w:t>
            </w:r>
            <w:r w:rsidRPr="005B3403">
              <w:rPr>
                <w:spacing w:val="-1"/>
                <w:sz w:val="16"/>
                <w:lang w:val="en-GB"/>
              </w:rPr>
              <w:t>2</w:t>
            </w:r>
            <w:r w:rsidRPr="005B3403">
              <w:rPr>
                <w:spacing w:val="-1"/>
                <w:sz w:val="24"/>
                <w:lang w:val="en-GB"/>
              </w:rPr>
              <w:t>DS</w:t>
            </w:r>
            <w:r w:rsidRPr="005B3403">
              <w:rPr>
                <w:spacing w:val="-1"/>
                <w:sz w:val="16"/>
                <w:lang w:val="en-GB"/>
              </w:rPr>
              <w:t>2</w:t>
            </w:r>
            <w:r w:rsidRPr="005B3403">
              <w:rPr>
                <w:spacing w:val="-1"/>
                <w:sz w:val="24"/>
                <w:lang w:val="en-GB"/>
              </w:rPr>
              <w:t>-VASc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score</w:t>
            </w:r>
            <w:r w:rsidRPr="005B3403">
              <w:rPr>
                <w:spacing w:val="2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to</w:t>
            </w:r>
            <w:r w:rsidRPr="005B3403">
              <w:rPr>
                <w:spacing w:val="-13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assess</w:t>
            </w:r>
            <w:r w:rsidRPr="005B3403">
              <w:rPr>
                <w:spacing w:val="32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risk</w:t>
            </w:r>
            <w:r w:rsidRPr="005B3403">
              <w:rPr>
                <w:spacing w:val="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of</w:t>
            </w:r>
            <w:r w:rsidRPr="005B3403">
              <w:rPr>
                <w:spacing w:val="-10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stroke</w:t>
            </w:r>
          </w:p>
          <w:p w14:paraId="5CDFDF22" w14:textId="5F48FF99" w:rsidR="0062204D" w:rsidRPr="005B3403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5B3403">
              <w:rPr>
                <w:spacing w:val="-3"/>
                <w:sz w:val="24"/>
                <w:lang w:val="en-GB"/>
              </w:rPr>
              <w:t>Ability</w:t>
            </w:r>
            <w:r w:rsidRPr="005B3403">
              <w:rPr>
                <w:spacing w:val="11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to</w:t>
            </w:r>
            <w:r w:rsidRPr="005B3403">
              <w:rPr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develop</w:t>
            </w:r>
            <w:r w:rsidRPr="005B3403">
              <w:rPr>
                <w:spacing w:val="15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an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appropriate</w:t>
            </w:r>
            <w:r w:rsidRPr="005B3403">
              <w:rPr>
                <w:spacing w:val="29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management</w:t>
            </w:r>
            <w:r w:rsidRPr="005B3403">
              <w:rPr>
                <w:spacing w:val="17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plan</w:t>
            </w:r>
          </w:p>
          <w:p w14:paraId="138008E6" w14:textId="0E82694D" w:rsidR="0062204D" w:rsidRPr="005B3403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</w:tabs>
              <w:spacing w:before="61"/>
              <w:rPr>
                <w:sz w:val="24"/>
                <w:lang w:val="en-GB"/>
              </w:rPr>
            </w:pPr>
            <w:r w:rsidRPr="005B3403">
              <w:rPr>
                <w:spacing w:val="-3"/>
                <w:sz w:val="24"/>
                <w:lang w:val="en-GB"/>
              </w:rPr>
              <w:t>Take</w:t>
            </w:r>
            <w:r w:rsidRPr="005B3403">
              <w:rPr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measures</w:t>
            </w:r>
            <w:r w:rsidRPr="005B3403">
              <w:rPr>
                <w:spacing w:val="13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to</w:t>
            </w:r>
            <w:r w:rsidRPr="005B3403">
              <w:rPr>
                <w:spacing w:val="-14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avoid</w:t>
            </w:r>
            <w:r w:rsidRPr="005B3403">
              <w:rPr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immediate</w:t>
            </w:r>
            <w:r w:rsidRPr="005B3403">
              <w:rPr>
                <w:spacing w:val="15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deterioration</w:t>
            </w:r>
            <w:r w:rsidRPr="005B3403">
              <w:rPr>
                <w:spacing w:val="37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and</w:t>
            </w:r>
            <w:r w:rsidRPr="005B3403">
              <w:rPr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escalate</w:t>
            </w:r>
            <w:r w:rsidRPr="005B3403">
              <w:rPr>
                <w:spacing w:val="15"/>
                <w:sz w:val="24"/>
                <w:lang w:val="en-GB"/>
              </w:rPr>
              <w:t xml:space="preserve"> </w:t>
            </w:r>
            <w:r w:rsidRPr="005B3403">
              <w:rPr>
                <w:spacing w:val="-2"/>
                <w:sz w:val="24"/>
                <w:lang w:val="en-GB"/>
              </w:rPr>
              <w:t>appropriately</w:t>
            </w:r>
          </w:p>
          <w:p w14:paraId="31E22876" w14:textId="3C0E64D9" w:rsidR="0062204D" w:rsidRPr="005B3403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</w:tabs>
              <w:spacing w:before="44"/>
              <w:rPr>
                <w:sz w:val="24"/>
                <w:lang w:val="en-GB"/>
              </w:rPr>
            </w:pPr>
            <w:r w:rsidRPr="005B3403">
              <w:rPr>
                <w:spacing w:val="-3"/>
                <w:sz w:val="24"/>
                <w:lang w:val="en-GB"/>
              </w:rPr>
              <w:t>Ability</w:t>
            </w:r>
            <w:r w:rsidRPr="005B3403">
              <w:rPr>
                <w:spacing w:val="20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to</w:t>
            </w:r>
            <w:r w:rsidRPr="005B3403">
              <w:rPr>
                <w:spacing w:val="8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refer</w:t>
            </w:r>
            <w:r w:rsidRPr="005B3403">
              <w:rPr>
                <w:spacing w:val="-2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appropriately</w:t>
            </w:r>
            <w:r w:rsidRPr="005B3403">
              <w:rPr>
                <w:spacing w:val="53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for</w:t>
            </w:r>
            <w:r w:rsidRPr="005B3403">
              <w:rPr>
                <w:spacing w:val="-18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management</w:t>
            </w:r>
            <w:r w:rsidRPr="005B3403">
              <w:rPr>
                <w:spacing w:val="36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as</w:t>
            </w:r>
            <w:r w:rsidRPr="005B3403">
              <w:rPr>
                <w:spacing w:val="5"/>
                <w:sz w:val="24"/>
                <w:lang w:val="en-GB"/>
              </w:rPr>
              <w:t xml:space="preserve"> </w:t>
            </w:r>
            <w:r w:rsidRPr="005B3403">
              <w:rPr>
                <w:spacing w:val="-3"/>
                <w:sz w:val="24"/>
                <w:lang w:val="en-GB"/>
              </w:rPr>
              <w:t>required</w:t>
            </w:r>
          </w:p>
          <w:p w14:paraId="4D0565FF" w14:textId="0F3FA350" w:rsidR="0062204D" w:rsidRDefault="0062204D" w:rsidP="0062204D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5B3403">
              <w:rPr>
                <w:spacing w:val="-2"/>
                <w:sz w:val="24"/>
                <w:lang w:val="en-GB"/>
              </w:rPr>
              <w:t>Demonstrate</w:t>
            </w:r>
            <w:r w:rsidRPr="005B3403">
              <w:rPr>
                <w:spacing w:val="9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awareness</w:t>
            </w:r>
            <w:r w:rsidRPr="005B3403">
              <w:rPr>
                <w:spacing w:val="22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of</w:t>
            </w:r>
            <w:r w:rsidRPr="005B3403">
              <w:rPr>
                <w:spacing w:val="-15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further</w:t>
            </w:r>
            <w:r w:rsidRPr="005B3403">
              <w:rPr>
                <w:spacing w:val="1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investigations</w:t>
            </w:r>
            <w:r w:rsidRPr="005B3403">
              <w:rPr>
                <w:spacing w:val="36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and</w:t>
            </w:r>
            <w:r w:rsidRPr="005B3403">
              <w:rPr>
                <w:spacing w:val="-4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follow</w:t>
            </w:r>
            <w:r w:rsidRPr="005B3403">
              <w:rPr>
                <w:spacing w:val="3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up</w:t>
            </w:r>
            <w:r w:rsidRPr="005B3403">
              <w:rPr>
                <w:spacing w:val="-4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as</w:t>
            </w:r>
            <w:r w:rsidRPr="005B3403">
              <w:rPr>
                <w:spacing w:val="-3"/>
                <w:sz w:val="24"/>
                <w:lang w:val="en-GB"/>
              </w:rPr>
              <w:t xml:space="preserve"> </w:t>
            </w:r>
            <w:r w:rsidRPr="005B3403">
              <w:rPr>
                <w:spacing w:val="-1"/>
                <w:sz w:val="24"/>
                <w:lang w:val="en-GB"/>
              </w:rPr>
              <w:t>required</w:t>
            </w:r>
          </w:p>
          <w:p w14:paraId="641E25F6" w14:textId="1768FCAC" w:rsidR="00D66D8F" w:rsidRPr="00D66D8F" w:rsidRDefault="0062204D" w:rsidP="00D66D8F">
            <w:pPr>
              <w:pStyle w:val="TableParagraph"/>
              <w:numPr>
                <w:ilvl w:val="0"/>
                <w:numId w:val="11"/>
              </w:numPr>
              <w:tabs>
                <w:tab w:val="left" w:pos="838"/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62204D">
              <w:rPr>
                <w:spacing w:val="-1"/>
                <w:sz w:val="24"/>
                <w:lang w:val="en-GB"/>
              </w:rPr>
              <w:t>Ability</w:t>
            </w:r>
            <w:r w:rsidRPr="0062204D">
              <w:rPr>
                <w:spacing w:val="11"/>
                <w:sz w:val="24"/>
                <w:lang w:val="en-GB"/>
              </w:rPr>
              <w:t xml:space="preserve"> </w:t>
            </w:r>
            <w:r w:rsidRPr="0062204D">
              <w:rPr>
                <w:spacing w:val="-1"/>
                <w:sz w:val="24"/>
                <w:lang w:val="en-GB"/>
              </w:rPr>
              <w:t>to provide</w:t>
            </w:r>
            <w:r w:rsidRPr="0062204D">
              <w:rPr>
                <w:sz w:val="24"/>
                <w:lang w:val="en-GB"/>
              </w:rPr>
              <w:t xml:space="preserve"> prevention</w:t>
            </w:r>
            <w:r w:rsidRPr="0062204D">
              <w:rPr>
                <w:spacing w:val="14"/>
                <w:sz w:val="24"/>
                <w:lang w:val="en-GB"/>
              </w:rPr>
              <w:t xml:space="preserve"> </w:t>
            </w:r>
            <w:r w:rsidRPr="0062204D">
              <w:rPr>
                <w:sz w:val="24"/>
                <w:lang w:val="en-GB"/>
              </w:rPr>
              <w:t>advice to</w:t>
            </w:r>
            <w:r w:rsidRPr="0062204D">
              <w:rPr>
                <w:spacing w:val="-1"/>
                <w:sz w:val="24"/>
                <w:lang w:val="en-GB"/>
              </w:rPr>
              <w:t xml:space="preserve"> </w:t>
            </w:r>
            <w:r w:rsidRPr="0062204D">
              <w:rPr>
                <w:sz w:val="24"/>
                <w:lang w:val="en-GB"/>
              </w:rPr>
              <w:t>reduce risk</w:t>
            </w:r>
            <w:r w:rsidRPr="0062204D">
              <w:rPr>
                <w:spacing w:val="-2"/>
                <w:sz w:val="24"/>
                <w:lang w:val="en-GB"/>
              </w:rPr>
              <w:t xml:space="preserve"> </w:t>
            </w:r>
            <w:r w:rsidRPr="0062204D">
              <w:rPr>
                <w:sz w:val="24"/>
                <w:lang w:val="en-GB"/>
              </w:rPr>
              <w:t>factors</w:t>
            </w:r>
            <w:r w:rsidRPr="0062204D">
              <w:rPr>
                <w:spacing w:val="-17"/>
                <w:sz w:val="24"/>
                <w:lang w:val="en-GB"/>
              </w:rPr>
              <w:t xml:space="preserve"> </w:t>
            </w:r>
            <w:r w:rsidRPr="0062204D">
              <w:rPr>
                <w:sz w:val="24"/>
                <w:lang w:val="en-GB"/>
              </w:rPr>
              <w:t>for</w:t>
            </w:r>
            <w:r w:rsidRPr="0062204D">
              <w:rPr>
                <w:spacing w:val="-9"/>
                <w:sz w:val="24"/>
                <w:lang w:val="en-GB"/>
              </w:rPr>
              <w:t xml:space="preserve"> </w:t>
            </w:r>
            <w:r w:rsidRPr="0062204D">
              <w:rPr>
                <w:sz w:val="24"/>
                <w:lang w:val="en-GB"/>
              </w:rPr>
              <w:t>future A</w:t>
            </w:r>
            <w:r w:rsidR="00E923DE">
              <w:rPr>
                <w:sz w:val="24"/>
                <w:lang w:val="en-GB"/>
              </w:rPr>
              <w:t>F</w:t>
            </w:r>
          </w:p>
        </w:tc>
      </w:tr>
      <w:tr w:rsidR="00CD1C1D" w:rsidRPr="008A48AF" w14:paraId="58F5D7D5" w14:textId="77777777">
        <w:trPr>
          <w:trHeight w:val="412"/>
        </w:trPr>
        <w:tc>
          <w:tcPr>
            <w:tcW w:w="2051" w:type="dxa"/>
            <w:shd w:val="clear" w:color="auto" w:fill="0070CE"/>
          </w:tcPr>
          <w:p w14:paraId="58F5D7D2" w14:textId="77777777" w:rsidR="00CD1C1D" w:rsidRPr="00441542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441542">
              <w:rPr>
                <w:color w:val="FFFFFF"/>
                <w:sz w:val="24"/>
                <w:lang w:val="en-GB"/>
              </w:rPr>
              <w:t>Online</w:t>
            </w:r>
            <w:r w:rsidRPr="00441542">
              <w:rPr>
                <w:color w:val="FFFFFF"/>
                <w:spacing w:val="10"/>
                <w:sz w:val="24"/>
                <w:lang w:val="en-GB"/>
              </w:rPr>
              <w:t xml:space="preserve"> </w:t>
            </w:r>
            <w:r w:rsidRPr="00441542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211" w:type="dxa"/>
            <w:shd w:val="clear" w:color="auto" w:fill="0070CE"/>
          </w:tcPr>
          <w:p w14:paraId="58F5D7D3" w14:textId="77777777" w:rsidR="00CD1C1D" w:rsidRPr="00441542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441542">
              <w:rPr>
                <w:color w:val="FFFFFF"/>
                <w:sz w:val="24"/>
                <w:lang w:val="en-GB"/>
              </w:rPr>
              <w:t>Resource</w:t>
            </w:r>
            <w:r w:rsidRPr="00441542">
              <w:rPr>
                <w:color w:val="FFFFFF"/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432" w:type="dxa"/>
            <w:shd w:val="clear" w:color="auto" w:fill="0070CE"/>
          </w:tcPr>
          <w:p w14:paraId="58F5D7D4" w14:textId="77777777" w:rsidR="00CD1C1D" w:rsidRPr="00441542" w:rsidRDefault="00F103C0">
            <w:pPr>
              <w:pStyle w:val="TableParagraph"/>
              <w:spacing w:before="13"/>
              <w:ind w:left="101"/>
              <w:rPr>
                <w:sz w:val="24"/>
                <w:lang w:val="en-GB"/>
              </w:rPr>
            </w:pPr>
            <w:r w:rsidRPr="00441542">
              <w:rPr>
                <w:color w:val="FFFFFF"/>
                <w:sz w:val="24"/>
                <w:lang w:val="en-GB"/>
              </w:rPr>
              <w:t>Learning</w:t>
            </w:r>
            <w:r w:rsidRPr="00441542">
              <w:rPr>
                <w:color w:val="FFFFFF"/>
                <w:spacing w:val="7"/>
                <w:sz w:val="24"/>
                <w:lang w:val="en-GB"/>
              </w:rPr>
              <w:t xml:space="preserve"> </w:t>
            </w:r>
            <w:r w:rsidRPr="00441542">
              <w:rPr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8A48AF" w14:paraId="58F5D7D8" w14:textId="77777777">
        <w:trPr>
          <w:trHeight w:val="1197"/>
        </w:trPr>
        <w:tc>
          <w:tcPr>
            <w:tcW w:w="9694" w:type="dxa"/>
            <w:gridSpan w:val="3"/>
            <w:shd w:val="clear" w:color="auto" w:fill="E8ECED"/>
          </w:tcPr>
          <w:p w14:paraId="58F5D7D6" w14:textId="77777777" w:rsidR="00CD1C1D" w:rsidRPr="00441542" w:rsidRDefault="00F103C0">
            <w:pPr>
              <w:pStyle w:val="TableParagraph"/>
              <w:spacing w:line="257" w:lineRule="exact"/>
              <w:jc w:val="both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The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below</w:t>
            </w:r>
            <w:r w:rsidRPr="00441542">
              <w:rPr>
                <w:spacing w:val="10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are</w:t>
            </w:r>
            <w:r w:rsidRPr="00441542">
              <w:rPr>
                <w:spacing w:val="3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online</w:t>
            </w:r>
            <w:r w:rsidRPr="00441542">
              <w:rPr>
                <w:spacing w:val="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resources</w:t>
            </w:r>
            <w:r w:rsidRPr="00441542">
              <w:rPr>
                <w:spacing w:val="20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to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aid</w:t>
            </w:r>
            <w:r w:rsidRPr="00441542">
              <w:rPr>
                <w:spacing w:val="-8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your</w:t>
            </w:r>
            <w:r w:rsidRPr="00441542">
              <w:rPr>
                <w:spacing w:val="-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understanding</w:t>
            </w:r>
            <w:r w:rsidRPr="00441542">
              <w:rPr>
                <w:spacing w:val="4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of</w:t>
            </w:r>
            <w:r w:rsidRPr="00441542">
              <w:rPr>
                <w:spacing w:val="-7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Atrial</w:t>
            </w:r>
            <w:r w:rsidRPr="00441542">
              <w:rPr>
                <w:spacing w:val="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Fibrillation</w:t>
            </w:r>
            <w:r w:rsidRPr="00441542">
              <w:rPr>
                <w:spacing w:val="29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(AF).</w:t>
            </w:r>
            <w:r w:rsidRPr="00441542">
              <w:rPr>
                <w:spacing w:val="-7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They</w:t>
            </w:r>
          </w:p>
          <w:p w14:paraId="58F5D7D7" w14:textId="77777777" w:rsidR="00CD1C1D" w:rsidRPr="00441542" w:rsidRDefault="00F103C0" w:rsidP="00441542">
            <w:pPr>
              <w:pStyle w:val="TableParagraph"/>
              <w:spacing w:before="14" w:line="237" w:lineRule="auto"/>
              <w:ind w:right="91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provide an overview of the topic and information on the causes, presentation, diagnosis,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pacing w:val="-1"/>
                <w:sz w:val="24"/>
                <w:lang w:val="en-GB"/>
              </w:rPr>
              <w:t xml:space="preserve">and management </w:t>
            </w:r>
            <w:r w:rsidRPr="00441542">
              <w:rPr>
                <w:sz w:val="24"/>
                <w:lang w:val="en-GB"/>
              </w:rPr>
              <w:t>of AF. As well as the current NICE guidelines. Please also consult your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trust</w:t>
            </w:r>
            <w:r w:rsidRPr="00441542">
              <w:rPr>
                <w:spacing w:val="8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policy</w:t>
            </w:r>
            <w:r w:rsidRPr="00441542">
              <w:rPr>
                <w:spacing w:val="19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as</w:t>
            </w:r>
            <w:r w:rsidRPr="00441542">
              <w:rPr>
                <w:spacing w:val="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this</w:t>
            </w:r>
            <w:r w:rsidRPr="00441542">
              <w:rPr>
                <w:spacing w:val="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may</w:t>
            </w:r>
            <w:r w:rsidRPr="00441542">
              <w:rPr>
                <w:spacing w:val="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vary</w:t>
            </w:r>
            <w:r w:rsidRPr="00441542">
              <w:rPr>
                <w:spacing w:val="-12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across</w:t>
            </w:r>
            <w:r w:rsidRPr="00441542">
              <w:rPr>
                <w:spacing w:val="19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trusts.</w:t>
            </w:r>
          </w:p>
        </w:tc>
      </w:tr>
      <w:tr w:rsidR="00CD1C1D" w:rsidRPr="008A48AF" w14:paraId="58F5D7DE" w14:textId="77777777">
        <w:trPr>
          <w:trHeight w:val="940"/>
        </w:trPr>
        <w:tc>
          <w:tcPr>
            <w:tcW w:w="2051" w:type="dxa"/>
            <w:shd w:val="clear" w:color="auto" w:fill="E8ECED"/>
          </w:tcPr>
          <w:p w14:paraId="58F5D7DB" w14:textId="77777777" w:rsidR="00CD1C1D" w:rsidRPr="00441542" w:rsidRDefault="00F103C0">
            <w:pPr>
              <w:pStyle w:val="TableParagraph"/>
              <w:spacing w:line="237" w:lineRule="auto"/>
              <w:ind w:right="503"/>
              <w:rPr>
                <w:sz w:val="24"/>
                <w:lang w:val="en-GB"/>
              </w:rPr>
            </w:pPr>
            <w:r w:rsidRPr="00441542">
              <w:rPr>
                <w:spacing w:val="-1"/>
                <w:sz w:val="24"/>
                <w:lang w:val="en-GB"/>
              </w:rPr>
              <w:t>NICE</w:t>
            </w:r>
            <w:r w:rsidRPr="00441542">
              <w:rPr>
                <w:spacing w:val="-11"/>
                <w:sz w:val="24"/>
                <w:lang w:val="en-GB"/>
              </w:rPr>
              <w:t xml:space="preserve"> </w:t>
            </w:r>
            <w:r w:rsidRPr="00441542">
              <w:rPr>
                <w:spacing w:val="-1"/>
                <w:sz w:val="24"/>
                <w:lang w:val="en-GB"/>
              </w:rPr>
              <w:t>Clinical</w:t>
            </w:r>
            <w:r w:rsidRPr="00441542">
              <w:rPr>
                <w:spacing w:val="-63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Knowledge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Summaries</w:t>
            </w:r>
          </w:p>
        </w:tc>
        <w:tc>
          <w:tcPr>
            <w:tcW w:w="2211" w:type="dxa"/>
            <w:shd w:val="clear" w:color="auto" w:fill="E8ECED"/>
          </w:tcPr>
          <w:p w14:paraId="58F5D7DC" w14:textId="77777777" w:rsidR="00CD1C1D" w:rsidRPr="00441542" w:rsidRDefault="00F103C0">
            <w:pPr>
              <w:pStyle w:val="TableParagraph"/>
              <w:spacing w:line="237" w:lineRule="auto"/>
              <w:ind w:right="270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NICE</w:t>
            </w:r>
            <w:r w:rsidRPr="00441542">
              <w:rPr>
                <w:spacing w:val="-1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CKS:</w:t>
            </w:r>
            <w:r w:rsidRPr="00441542">
              <w:rPr>
                <w:spacing w:val="-1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Atrial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Fibrillation.</w:t>
            </w:r>
          </w:p>
        </w:tc>
        <w:tc>
          <w:tcPr>
            <w:tcW w:w="5432" w:type="dxa"/>
            <w:shd w:val="clear" w:color="auto" w:fill="E8ECED"/>
          </w:tcPr>
          <w:p w14:paraId="58F5D7DD" w14:textId="28B9E4EA" w:rsidR="00CD1C1D" w:rsidRPr="00441542" w:rsidRDefault="00000000">
            <w:pPr>
              <w:pStyle w:val="TableParagraph"/>
              <w:spacing w:line="237" w:lineRule="auto"/>
              <w:ind w:left="101" w:right="451"/>
              <w:rPr>
                <w:sz w:val="24"/>
                <w:lang w:val="en-GB"/>
              </w:rPr>
            </w:pPr>
            <w:hyperlink r:id="rId54">
              <w:r w:rsidR="00441542">
                <w:rPr>
                  <w:color w:val="0462C1"/>
                  <w:sz w:val="24"/>
                  <w:u w:val="single" w:color="0462C1"/>
                  <w:lang w:val="en-GB"/>
                </w:rPr>
                <w:t>Atrial fibrillation</w:t>
              </w:r>
            </w:hyperlink>
          </w:p>
        </w:tc>
      </w:tr>
      <w:tr w:rsidR="00CD1C1D" w:rsidRPr="008A48AF" w14:paraId="58F5D7E4" w14:textId="77777777" w:rsidTr="000F5E04">
        <w:trPr>
          <w:trHeight w:val="483"/>
        </w:trPr>
        <w:tc>
          <w:tcPr>
            <w:tcW w:w="2051" w:type="dxa"/>
            <w:shd w:val="clear" w:color="auto" w:fill="E8ECED"/>
          </w:tcPr>
          <w:p w14:paraId="58F5D7E0" w14:textId="61F37562" w:rsidR="00CD1C1D" w:rsidRPr="00441542" w:rsidRDefault="00F103C0" w:rsidP="000F5E04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Patient.info</w:t>
            </w:r>
          </w:p>
        </w:tc>
        <w:tc>
          <w:tcPr>
            <w:tcW w:w="2211" w:type="dxa"/>
            <w:shd w:val="clear" w:color="auto" w:fill="E8ECED"/>
          </w:tcPr>
          <w:p w14:paraId="58F5D7E1" w14:textId="77777777" w:rsidR="00CD1C1D" w:rsidRPr="00441542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441542">
              <w:rPr>
                <w:spacing w:val="-2"/>
                <w:sz w:val="24"/>
                <w:lang w:val="en-GB"/>
              </w:rPr>
              <w:t>Atrial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Fibrillation</w:t>
            </w:r>
          </w:p>
        </w:tc>
        <w:tc>
          <w:tcPr>
            <w:tcW w:w="5432" w:type="dxa"/>
            <w:shd w:val="clear" w:color="auto" w:fill="E8ECED"/>
          </w:tcPr>
          <w:p w14:paraId="58F5D7E2" w14:textId="7DC9E72D" w:rsidR="00CD1C1D" w:rsidRPr="00441542" w:rsidRDefault="00000000">
            <w:pPr>
              <w:pStyle w:val="TableParagraph"/>
              <w:spacing w:line="257" w:lineRule="exact"/>
              <w:ind w:left="101"/>
              <w:rPr>
                <w:sz w:val="24"/>
                <w:lang w:val="en-GB"/>
              </w:rPr>
            </w:pPr>
            <w:hyperlink r:id="rId55">
              <w:r w:rsidR="000F5E04">
                <w:rPr>
                  <w:color w:val="0462C1"/>
                  <w:sz w:val="24"/>
                  <w:u w:val="single" w:color="0462C1"/>
                  <w:lang w:val="en-GB"/>
                </w:rPr>
                <w:t>Professional Articles: Atrial Fibrillation</w:t>
              </w:r>
            </w:hyperlink>
          </w:p>
          <w:p w14:paraId="58F5D7E3" w14:textId="2FA82B8A" w:rsidR="00CD1C1D" w:rsidRPr="00441542" w:rsidRDefault="00CD1C1D" w:rsidP="00441542">
            <w:pPr>
              <w:pStyle w:val="TableParagraph"/>
              <w:spacing w:before="12"/>
              <w:ind w:left="0"/>
              <w:rPr>
                <w:sz w:val="24"/>
                <w:lang w:val="en-GB"/>
              </w:rPr>
            </w:pPr>
          </w:p>
        </w:tc>
      </w:tr>
      <w:tr w:rsidR="00CD1C1D" w:rsidRPr="008A48AF" w14:paraId="58F5D7E8" w14:textId="77777777">
        <w:trPr>
          <w:trHeight w:val="412"/>
        </w:trPr>
        <w:tc>
          <w:tcPr>
            <w:tcW w:w="2051" w:type="dxa"/>
            <w:shd w:val="clear" w:color="auto" w:fill="E8ECED"/>
          </w:tcPr>
          <w:p w14:paraId="58F5D7E5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Zero</w:t>
            </w:r>
            <w:r w:rsidRPr="00441542">
              <w:rPr>
                <w:spacing w:val="-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to</w:t>
            </w:r>
            <w:r w:rsidRPr="00441542">
              <w:rPr>
                <w:spacing w:val="-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Finals</w:t>
            </w:r>
          </w:p>
        </w:tc>
        <w:tc>
          <w:tcPr>
            <w:tcW w:w="2211" w:type="dxa"/>
            <w:shd w:val="clear" w:color="auto" w:fill="E8ECED"/>
          </w:tcPr>
          <w:p w14:paraId="58F5D7E6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spacing w:val="-2"/>
                <w:sz w:val="24"/>
                <w:lang w:val="en-GB"/>
              </w:rPr>
              <w:t>Atrial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Fibrillation</w:t>
            </w:r>
          </w:p>
        </w:tc>
        <w:tc>
          <w:tcPr>
            <w:tcW w:w="5432" w:type="dxa"/>
            <w:shd w:val="clear" w:color="auto" w:fill="E8ECED"/>
          </w:tcPr>
          <w:p w14:paraId="58F5D7E7" w14:textId="07609CC3" w:rsidR="00CD1C1D" w:rsidRPr="00441542" w:rsidRDefault="00000000">
            <w:pPr>
              <w:pStyle w:val="TableParagraph"/>
              <w:spacing w:line="273" w:lineRule="exact"/>
              <w:ind w:left="101"/>
              <w:rPr>
                <w:sz w:val="24"/>
                <w:lang w:val="en-GB"/>
              </w:rPr>
            </w:pPr>
            <w:hyperlink r:id="rId56">
              <w:r w:rsidR="00441542">
                <w:rPr>
                  <w:color w:val="0462C1"/>
                  <w:spacing w:val="-1"/>
                  <w:sz w:val="24"/>
                  <w:u w:val="single" w:color="0462C1"/>
                  <w:lang w:val="en-GB"/>
                </w:rPr>
                <w:t>Atrial Fibrillation</w:t>
              </w:r>
            </w:hyperlink>
          </w:p>
        </w:tc>
      </w:tr>
      <w:tr w:rsidR="00CD1C1D" w:rsidRPr="008A48AF" w14:paraId="58F5D7EF" w14:textId="77777777">
        <w:trPr>
          <w:trHeight w:val="652"/>
        </w:trPr>
        <w:tc>
          <w:tcPr>
            <w:tcW w:w="2051" w:type="dxa"/>
            <w:shd w:val="clear" w:color="auto" w:fill="E8ECED"/>
          </w:tcPr>
          <w:p w14:paraId="58F5D7E9" w14:textId="77777777" w:rsidR="00CD1C1D" w:rsidRPr="00441542" w:rsidRDefault="00F103C0">
            <w:pPr>
              <w:pStyle w:val="TableParagraph"/>
              <w:spacing w:line="255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BMJ</w:t>
            </w:r>
            <w:r w:rsidRPr="00441542">
              <w:rPr>
                <w:spacing w:val="-13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Best</w:t>
            </w:r>
          </w:p>
          <w:p w14:paraId="58F5D7EA" w14:textId="77777777" w:rsidR="00CD1C1D" w:rsidRPr="00441542" w:rsidRDefault="00F103C0">
            <w:pPr>
              <w:pStyle w:val="TableParagraph"/>
              <w:spacing w:line="274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Practice</w:t>
            </w:r>
          </w:p>
        </w:tc>
        <w:tc>
          <w:tcPr>
            <w:tcW w:w="2211" w:type="dxa"/>
            <w:shd w:val="clear" w:color="auto" w:fill="E8ECED"/>
          </w:tcPr>
          <w:p w14:paraId="58F5D7EB" w14:textId="77777777" w:rsidR="00CD1C1D" w:rsidRPr="00441542" w:rsidRDefault="00F103C0">
            <w:pPr>
              <w:pStyle w:val="TableParagraph"/>
              <w:spacing w:line="255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New</w:t>
            </w:r>
            <w:r w:rsidRPr="00441542">
              <w:rPr>
                <w:spacing w:val="-1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Onset</w:t>
            </w:r>
            <w:r w:rsidRPr="00441542">
              <w:rPr>
                <w:spacing w:val="-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Atrial</w:t>
            </w:r>
          </w:p>
          <w:p w14:paraId="58F5D7EC" w14:textId="77777777" w:rsidR="00CD1C1D" w:rsidRPr="00441542" w:rsidRDefault="00F103C0">
            <w:pPr>
              <w:pStyle w:val="TableParagraph"/>
              <w:spacing w:line="274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Fibrillation</w:t>
            </w:r>
          </w:p>
        </w:tc>
        <w:tc>
          <w:tcPr>
            <w:tcW w:w="5432" w:type="dxa"/>
            <w:shd w:val="clear" w:color="auto" w:fill="E8ECED"/>
          </w:tcPr>
          <w:p w14:paraId="58F5D7EE" w14:textId="0AB253C7" w:rsidR="00CD1C1D" w:rsidRPr="00441542" w:rsidRDefault="00000000" w:rsidP="00441542">
            <w:pPr>
              <w:pStyle w:val="TableParagraph"/>
              <w:spacing w:line="255" w:lineRule="exact"/>
              <w:ind w:left="101"/>
              <w:rPr>
                <w:sz w:val="24"/>
                <w:lang w:val="en-GB"/>
              </w:rPr>
            </w:pPr>
            <w:hyperlink r:id="rId57">
              <w:r w:rsidR="00441542">
                <w:rPr>
                  <w:color w:val="0462C1"/>
                  <w:sz w:val="24"/>
                  <w:u w:val="single" w:color="0462C1"/>
                  <w:lang w:val="en-GB"/>
                </w:rPr>
                <w:t>New-onset Atrial Fibrillation</w:t>
              </w:r>
            </w:hyperlink>
            <w:r w:rsidR="00441542" w:rsidRPr="00441542">
              <w:rPr>
                <w:sz w:val="24"/>
                <w:lang w:val="en-GB"/>
              </w:rPr>
              <w:t xml:space="preserve"> </w:t>
            </w:r>
          </w:p>
        </w:tc>
      </w:tr>
      <w:tr w:rsidR="00CD1C1D" w:rsidRPr="008A48AF" w14:paraId="58F5D7F6" w14:textId="77777777">
        <w:trPr>
          <w:trHeight w:val="652"/>
        </w:trPr>
        <w:tc>
          <w:tcPr>
            <w:tcW w:w="2051" w:type="dxa"/>
            <w:shd w:val="clear" w:color="auto" w:fill="E8ECED"/>
          </w:tcPr>
          <w:p w14:paraId="58F5D7F0" w14:textId="77777777" w:rsidR="00CD1C1D" w:rsidRPr="00441542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BMJ</w:t>
            </w:r>
            <w:r w:rsidRPr="00441542">
              <w:rPr>
                <w:spacing w:val="-13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Best</w:t>
            </w:r>
          </w:p>
          <w:p w14:paraId="58F5D7F1" w14:textId="77777777" w:rsidR="00CD1C1D" w:rsidRPr="00441542" w:rsidRDefault="00F103C0">
            <w:pPr>
              <w:pStyle w:val="TableParagraph"/>
              <w:spacing w:before="12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Practice</w:t>
            </w:r>
          </w:p>
        </w:tc>
        <w:tc>
          <w:tcPr>
            <w:tcW w:w="2211" w:type="dxa"/>
            <w:shd w:val="clear" w:color="auto" w:fill="E8ECED"/>
          </w:tcPr>
          <w:p w14:paraId="58F5D7F2" w14:textId="77777777" w:rsidR="00CD1C1D" w:rsidRPr="00441542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Chronic Atrial</w:t>
            </w:r>
          </w:p>
          <w:p w14:paraId="58F5D7F3" w14:textId="77777777" w:rsidR="00CD1C1D" w:rsidRPr="00441542" w:rsidRDefault="00F103C0">
            <w:pPr>
              <w:pStyle w:val="TableParagraph"/>
              <w:spacing w:before="12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Fibrillation</w:t>
            </w:r>
          </w:p>
        </w:tc>
        <w:tc>
          <w:tcPr>
            <w:tcW w:w="5432" w:type="dxa"/>
            <w:shd w:val="clear" w:color="auto" w:fill="E8ECED"/>
          </w:tcPr>
          <w:p w14:paraId="58F5D7F5" w14:textId="7D5EF488" w:rsidR="00CD1C1D" w:rsidRPr="00441542" w:rsidRDefault="00000000" w:rsidP="00441542">
            <w:pPr>
              <w:pStyle w:val="TableParagraph"/>
              <w:spacing w:line="257" w:lineRule="exact"/>
              <w:ind w:left="101"/>
              <w:rPr>
                <w:sz w:val="24"/>
                <w:lang w:val="en-GB"/>
              </w:rPr>
            </w:pPr>
            <w:hyperlink r:id="rId58">
              <w:r w:rsidR="00441542">
                <w:rPr>
                  <w:color w:val="0462C1"/>
                  <w:spacing w:val="-1"/>
                  <w:sz w:val="24"/>
                  <w:u w:val="single" w:color="0462C1"/>
                  <w:lang w:val="en-GB"/>
                </w:rPr>
                <w:t>Chronic Atrial Fibrillation</w:t>
              </w:r>
            </w:hyperlink>
            <w:r w:rsidR="00441542" w:rsidRPr="00441542">
              <w:rPr>
                <w:sz w:val="24"/>
                <w:lang w:val="en-GB"/>
              </w:rPr>
              <w:t xml:space="preserve"> </w:t>
            </w:r>
          </w:p>
        </w:tc>
      </w:tr>
      <w:tr w:rsidR="00CD1C1D" w:rsidRPr="008A48AF" w14:paraId="58F5D7FA" w14:textId="77777777">
        <w:trPr>
          <w:trHeight w:val="652"/>
        </w:trPr>
        <w:tc>
          <w:tcPr>
            <w:tcW w:w="2051" w:type="dxa"/>
            <w:shd w:val="clear" w:color="auto" w:fill="E8ECED"/>
          </w:tcPr>
          <w:p w14:paraId="58F5D7F7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Geeky</w:t>
            </w:r>
            <w:r w:rsidRPr="00441542">
              <w:rPr>
                <w:spacing w:val="3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Medics</w:t>
            </w:r>
          </w:p>
        </w:tc>
        <w:tc>
          <w:tcPr>
            <w:tcW w:w="2211" w:type="dxa"/>
            <w:shd w:val="clear" w:color="auto" w:fill="E8ECED"/>
          </w:tcPr>
          <w:p w14:paraId="58F5D7F8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spacing w:val="-2"/>
                <w:sz w:val="24"/>
                <w:lang w:val="en-GB"/>
              </w:rPr>
              <w:t>Atrial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Fibrillation</w:t>
            </w:r>
          </w:p>
        </w:tc>
        <w:tc>
          <w:tcPr>
            <w:tcW w:w="5432" w:type="dxa"/>
            <w:shd w:val="clear" w:color="auto" w:fill="E8ECED"/>
          </w:tcPr>
          <w:p w14:paraId="58F5D7F9" w14:textId="186F15BE" w:rsidR="00CD1C1D" w:rsidRPr="00441542" w:rsidRDefault="00000000">
            <w:pPr>
              <w:pStyle w:val="TableParagraph"/>
              <w:spacing w:before="2" w:line="235" w:lineRule="auto"/>
              <w:ind w:left="101" w:right="451"/>
              <w:rPr>
                <w:sz w:val="24"/>
                <w:lang w:val="en-GB"/>
              </w:rPr>
            </w:pPr>
            <w:hyperlink r:id="rId59">
              <w:r w:rsidR="00441542">
                <w:rPr>
                  <w:color w:val="0462C1"/>
                  <w:sz w:val="24"/>
                  <w:u w:val="single" w:color="0462C1"/>
                  <w:lang w:val="en-GB"/>
                </w:rPr>
                <w:t>Atrial Fibrillation</w:t>
              </w:r>
            </w:hyperlink>
          </w:p>
        </w:tc>
      </w:tr>
      <w:tr w:rsidR="00CD1C1D" w:rsidRPr="008A48AF" w14:paraId="58F5D7FE" w14:textId="77777777">
        <w:trPr>
          <w:trHeight w:val="653"/>
        </w:trPr>
        <w:tc>
          <w:tcPr>
            <w:tcW w:w="2051" w:type="dxa"/>
            <w:shd w:val="clear" w:color="auto" w:fill="E8ECED"/>
          </w:tcPr>
          <w:p w14:paraId="58F5D7FB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Geeky</w:t>
            </w:r>
            <w:r w:rsidRPr="00441542">
              <w:rPr>
                <w:spacing w:val="3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Medics</w:t>
            </w:r>
          </w:p>
        </w:tc>
        <w:tc>
          <w:tcPr>
            <w:tcW w:w="2211" w:type="dxa"/>
            <w:shd w:val="clear" w:color="auto" w:fill="E8ECED"/>
          </w:tcPr>
          <w:p w14:paraId="58F5D7FC" w14:textId="77777777" w:rsidR="00CD1C1D" w:rsidRPr="00441542" w:rsidRDefault="00F103C0">
            <w:pPr>
              <w:pStyle w:val="TableParagraph"/>
              <w:spacing w:line="237" w:lineRule="auto"/>
              <w:ind w:right="190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Atrial Fibrillation,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ABCDE</w:t>
            </w:r>
            <w:r w:rsidRPr="00441542">
              <w:rPr>
                <w:spacing w:val="-13"/>
                <w:sz w:val="24"/>
                <w:lang w:val="en-GB"/>
              </w:rPr>
              <w:t xml:space="preserve"> </w:t>
            </w:r>
            <w:r w:rsidRPr="00441542">
              <w:rPr>
                <w:spacing w:val="-1"/>
                <w:sz w:val="24"/>
                <w:lang w:val="en-GB"/>
              </w:rPr>
              <w:t>approach</w:t>
            </w:r>
          </w:p>
        </w:tc>
        <w:tc>
          <w:tcPr>
            <w:tcW w:w="5432" w:type="dxa"/>
            <w:shd w:val="clear" w:color="auto" w:fill="E8ECED"/>
          </w:tcPr>
          <w:p w14:paraId="58F5D7FD" w14:textId="45CCD9AB" w:rsidR="00CD1C1D" w:rsidRPr="00441542" w:rsidRDefault="00000000">
            <w:pPr>
              <w:pStyle w:val="TableParagraph"/>
              <w:spacing w:line="237" w:lineRule="auto"/>
              <w:ind w:left="101" w:right="644"/>
              <w:rPr>
                <w:sz w:val="24"/>
                <w:lang w:val="en-GB"/>
              </w:rPr>
            </w:pPr>
            <w:hyperlink r:id="rId60">
              <w:r w:rsidR="00441542">
                <w:rPr>
                  <w:color w:val="0462C1"/>
                  <w:sz w:val="24"/>
                  <w:u w:val="single" w:color="0462C1"/>
                  <w:lang w:val="en-GB"/>
                </w:rPr>
                <w:t>Acute Management of Atrial Fibrillation</w:t>
              </w:r>
            </w:hyperlink>
          </w:p>
        </w:tc>
      </w:tr>
      <w:tr w:rsidR="00CD1C1D" w:rsidRPr="008A48AF" w14:paraId="58F5D802" w14:textId="77777777">
        <w:trPr>
          <w:trHeight w:val="412"/>
        </w:trPr>
        <w:tc>
          <w:tcPr>
            <w:tcW w:w="2051" w:type="dxa"/>
            <w:shd w:val="clear" w:color="auto" w:fill="E8ECED"/>
          </w:tcPr>
          <w:p w14:paraId="58F5D7FF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Almost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</w:t>
            </w:r>
            <w:r w:rsidRPr="00441542">
              <w:rPr>
                <w:spacing w:val="-2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doctor</w:t>
            </w:r>
          </w:p>
        </w:tc>
        <w:tc>
          <w:tcPr>
            <w:tcW w:w="2211" w:type="dxa"/>
            <w:shd w:val="clear" w:color="auto" w:fill="E8ECED"/>
          </w:tcPr>
          <w:p w14:paraId="58F5D800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spacing w:val="-2"/>
                <w:sz w:val="24"/>
                <w:lang w:val="en-GB"/>
              </w:rPr>
              <w:t>Atrial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Fibrillation</w:t>
            </w:r>
          </w:p>
        </w:tc>
        <w:tc>
          <w:tcPr>
            <w:tcW w:w="5432" w:type="dxa"/>
            <w:shd w:val="clear" w:color="auto" w:fill="E8ECED"/>
          </w:tcPr>
          <w:p w14:paraId="58F5D801" w14:textId="5EC1C26F" w:rsidR="00CD1C1D" w:rsidRPr="00441542" w:rsidRDefault="00000000">
            <w:pPr>
              <w:pStyle w:val="TableParagraph"/>
              <w:spacing w:line="273" w:lineRule="exact"/>
              <w:ind w:left="101"/>
              <w:rPr>
                <w:sz w:val="24"/>
                <w:lang w:val="en-GB"/>
              </w:rPr>
            </w:pPr>
            <w:hyperlink r:id="rId61">
              <w:r w:rsidR="00441542">
                <w:rPr>
                  <w:color w:val="0462C1"/>
                  <w:sz w:val="24"/>
                  <w:u w:val="single" w:color="0462C1"/>
                  <w:lang w:val="en-GB"/>
                </w:rPr>
                <w:t>Atrial Fibrillation</w:t>
              </w:r>
            </w:hyperlink>
          </w:p>
        </w:tc>
      </w:tr>
      <w:tr w:rsidR="00CD1C1D" w:rsidRPr="008A48AF" w14:paraId="58F5D808" w14:textId="77777777">
        <w:trPr>
          <w:trHeight w:val="652"/>
        </w:trPr>
        <w:tc>
          <w:tcPr>
            <w:tcW w:w="2051" w:type="dxa"/>
            <w:shd w:val="clear" w:color="auto" w:fill="E8ECED"/>
          </w:tcPr>
          <w:p w14:paraId="58F5D803" w14:textId="77777777" w:rsidR="00CD1C1D" w:rsidRPr="00441542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Life</w:t>
            </w:r>
            <w:r w:rsidRPr="00441542">
              <w:rPr>
                <w:spacing w:val="-1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in</w:t>
            </w:r>
            <w:r w:rsidRPr="00441542">
              <w:rPr>
                <w:spacing w:val="-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</w:t>
            </w:r>
            <w:r w:rsidRPr="00441542">
              <w:rPr>
                <w:spacing w:val="-2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Fast</w:t>
            </w:r>
          </w:p>
          <w:p w14:paraId="58F5D804" w14:textId="77777777" w:rsidR="00CD1C1D" w:rsidRPr="00441542" w:rsidRDefault="00F103C0">
            <w:pPr>
              <w:pStyle w:val="TableParagraph"/>
              <w:spacing w:before="12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Lane</w:t>
            </w:r>
          </w:p>
        </w:tc>
        <w:tc>
          <w:tcPr>
            <w:tcW w:w="2211" w:type="dxa"/>
            <w:shd w:val="clear" w:color="auto" w:fill="E8ECED"/>
          </w:tcPr>
          <w:p w14:paraId="58F5D805" w14:textId="77777777" w:rsidR="00CD1C1D" w:rsidRPr="00441542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441542">
              <w:rPr>
                <w:spacing w:val="-2"/>
                <w:sz w:val="24"/>
                <w:lang w:val="en-GB"/>
              </w:rPr>
              <w:t>Atrial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Fibrillation</w:t>
            </w:r>
          </w:p>
        </w:tc>
        <w:tc>
          <w:tcPr>
            <w:tcW w:w="5432" w:type="dxa"/>
            <w:shd w:val="clear" w:color="auto" w:fill="E8ECED"/>
          </w:tcPr>
          <w:p w14:paraId="58F5D806" w14:textId="1E9F826E" w:rsidR="00CD1C1D" w:rsidRPr="00441542" w:rsidRDefault="00000000">
            <w:pPr>
              <w:pStyle w:val="TableParagraph"/>
              <w:spacing w:line="257" w:lineRule="exact"/>
              <w:ind w:left="101"/>
              <w:rPr>
                <w:sz w:val="24"/>
                <w:lang w:val="en-GB"/>
              </w:rPr>
            </w:pPr>
            <w:hyperlink r:id="rId62">
              <w:r w:rsidR="00441542">
                <w:rPr>
                  <w:color w:val="0462C1"/>
                  <w:sz w:val="24"/>
                  <w:u w:val="single" w:color="0462C1"/>
                  <w:lang w:val="en-GB"/>
                </w:rPr>
                <w:t>Atrial Fibrillation</w:t>
              </w:r>
            </w:hyperlink>
          </w:p>
          <w:p w14:paraId="58F5D807" w14:textId="35164C44" w:rsidR="00CD1C1D" w:rsidRPr="00441542" w:rsidRDefault="00CD1C1D" w:rsidP="00441542">
            <w:pPr>
              <w:pStyle w:val="TableParagraph"/>
              <w:spacing w:before="12"/>
              <w:ind w:left="0"/>
              <w:rPr>
                <w:sz w:val="24"/>
                <w:lang w:val="en-GB"/>
              </w:rPr>
            </w:pPr>
          </w:p>
        </w:tc>
      </w:tr>
      <w:tr w:rsidR="00CD1C1D" w:rsidRPr="008A48AF" w14:paraId="58F5D80C" w14:textId="77777777">
        <w:trPr>
          <w:trHeight w:val="652"/>
        </w:trPr>
        <w:tc>
          <w:tcPr>
            <w:tcW w:w="2051" w:type="dxa"/>
            <w:shd w:val="clear" w:color="auto" w:fill="E8ECED"/>
          </w:tcPr>
          <w:p w14:paraId="58F5D809" w14:textId="77777777" w:rsidR="00CD1C1D" w:rsidRPr="00441542" w:rsidRDefault="00F103C0">
            <w:pPr>
              <w:pStyle w:val="TableParagraph"/>
              <w:spacing w:line="237" w:lineRule="auto"/>
              <w:ind w:right="347"/>
              <w:rPr>
                <w:sz w:val="24"/>
                <w:lang w:val="en-GB"/>
              </w:rPr>
            </w:pPr>
            <w:r w:rsidRPr="00441542">
              <w:rPr>
                <w:spacing w:val="-2"/>
                <w:sz w:val="24"/>
                <w:lang w:val="en-GB"/>
              </w:rPr>
              <w:t xml:space="preserve">Life in the </w:t>
            </w:r>
            <w:r w:rsidRPr="00441542">
              <w:rPr>
                <w:spacing w:val="-1"/>
                <w:sz w:val="24"/>
                <w:lang w:val="en-GB"/>
              </w:rPr>
              <w:t>Fast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Lane</w:t>
            </w:r>
          </w:p>
        </w:tc>
        <w:tc>
          <w:tcPr>
            <w:tcW w:w="2211" w:type="dxa"/>
            <w:shd w:val="clear" w:color="auto" w:fill="E8ECED"/>
          </w:tcPr>
          <w:p w14:paraId="58F5D80A" w14:textId="3378AA84" w:rsidR="00CD1C1D" w:rsidRPr="00441542" w:rsidRDefault="00F103C0">
            <w:pPr>
              <w:pStyle w:val="TableParagraph"/>
              <w:spacing w:line="237" w:lineRule="auto"/>
              <w:ind w:right="403"/>
              <w:rPr>
                <w:sz w:val="24"/>
                <w:lang w:val="en-GB"/>
              </w:rPr>
            </w:pPr>
            <w:r w:rsidRPr="00441542">
              <w:rPr>
                <w:spacing w:val="-3"/>
                <w:sz w:val="24"/>
                <w:lang w:val="en-GB"/>
              </w:rPr>
              <w:t>Atrial Fibrillation</w:t>
            </w:r>
            <w:r w:rsidR="009809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E</w:t>
            </w:r>
            <w:r w:rsidR="00980942">
              <w:rPr>
                <w:sz w:val="24"/>
                <w:lang w:val="en-GB"/>
              </w:rPr>
              <w:t>lectrocardiogram (E</w:t>
            </w:r>
            <w:r w:rsidRPr="00441542">
              <w:rPr>
                <w:sz w:val="24"/>
                <w:lang w:val="en-GB"/>
              </w:rPr>
              <w:t>CG</w:t>
            </w:r>
            <w:r w:rsidR="00980942">
              <w:rPr>
                <w:sz w:val="24"/>
                <w:lang w:val="en-GB"/>
              </w:rPr>
              <w:t>)</w:t>
            </w:r>
            <w:r w:rsidRPr="00441542">
              <w:rPr>
                <w:spacing w:val="-2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Library</w:t>
            </w:r>
          </w:p>
        </w:tc>
        <w:tc>
          <w:tcPr>
            <w:tcW w:w="5432" w:type="dxa"/>
            <w:shd w:val="clear" w:color="auto" w:fill="E8ECED"/>
          </w:tcPr>
          <w:p w14:paraId="58F5D80B" w14:textId="30D51BBB" w:rsidR="00CD1C1D" w:rsidRPr="00441542" w:rsidRDefault="00000000">
            <w:pPr>
              <w:pStyle w:val="TableParagraph"/>
              <w:spacing w:line="273" w:lineRule="exact"/>
              <w:ind w:left="101"/>
              <w:rPr>
                <w:sz w:val="24"/>
                <w:lang w:val="en-GB"/>
              </w:rPr>
            </w:pPr>
            <w:hyperlink r:id="rId63">
              <w:r w:rsidR="00441542">
                <w:rPr>
                  <w:color w:val="0462C1"/>
                  <w:spacing w:val="-1"/>
                  <w:sz w:val="24"/>
                  <w:u w:val="single" w:color="0462C1"/>
                  <w:lang w:val="en-GB"/>
                </w:rPr>
                <w:t>Atrial Fibrillation ECG Diagnosis</w:t>
              </w:r>
            </w:hyperlink>
          </w:p>
        </w:tc>
      </w:tr>
      <w:tr w:rsidR="00CD1C1D" w:rsidRPr="008A48AF" w14:paraId="58F5D811" w14:textId="77777777">
        <w:trPr>
          <w:trHeight w:val="1213"/>
        </w:trPr>
        <w:tc>
          <w:tcPr>
            <w:tcW w:w="2051" w:type="dxa"/>
            <w:shd w:val="clear" w:color="auto" w:fill="E8ECED"/>
          </w:tcPr>
          <w:p w14:paraId="58F5D80D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MDCalc</w:t>
            </w:r>
          </w:p>
        </w:tc>
        <w:tc>
          <w:tcPr>
            <w:tcW w:w="2211" w:type="dxa"/>
            <w:shd w:val="clear" w:color="auto" w:fill="E8ECED"/>
          </w:tcPr>
          <w:p w14:paraId="58F5D80E" w14:textId="77777777" w:rsidR="00CD1C1D" w:rsidRPr="00441542" w:rsidRDefault="00F103C0">
            <w:pPr>
              <w:pStyle w:val="TableParagraph"/>
              <w:spacing w:line="271" w:lineRule="exact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CHA</w:t>
            </w:r>
            <w:r w:rsidRPr="00441542">
              <w:rPr>
                <w:sz w:val="16"/>
                <w:lang w:val="en-GB"/>
              </w:rPr>
              <w:t>2</w:t>
            </w:r>
            <w:r w:rsidRPr="00441542">
              <w:rPr>
                <w:sz w:val="24"/>
                <w:lang w:val="en-GB"/>
              </w:rPr>
              <w:t>DS</w:t>
            </w:r>
            <w:r w:rsidRPr="00441542">
              <w:rPr>
                <w:sz w:val="16"/>
                <w:lang w:val="en-GB"/>
              </w:rPr>
              <w:t>2</w:t>
            </w:r>
            <w:r w:rsidRPr="00441542">
              <w:rPr>
                <w:sz w:val="24"/>
                <w:lang w:val="en-GB"/>
              </w:rPr>
              <w:t>-VASc</w:t>
            </w:r>
          </w:p>
          <w:p w14:paraId="58F5D80F" w14:textId="77777777" w:rsidR="00CD1C1D" w:rsidRPr="00441542" w:rsidRDefault="00F103C0">
            <w:pPr>
              <w:pStyle w:val="TableParagraph"/>
              <w:spacing w:line="244" w:lineRule="auto"/>
              <w:ind w:right="197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Score for Atrial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pacing w:val="-1"/>
                <w:sz w:val="24"/>
                <w:lang w:val="en-GB"/>
              </w:rPr>
              <w:t>Fibrillation</w:t>
            </w:r>
            <w:r w:rsidRPr="00441542">
              <w:rPr>
                <w:spacing w:val="1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Stroke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Risk</w:t>
            </w:r>
          </w:p>
        </w:tc>
        <w:tc>
          <w:tcPr>
            <w:tcW w:w="5432" w:type="dxa"/>
            <w:shd w:val="clear" w:color="auto" w:fill="E8ECED"/>
          </w:tcPr>
          <w:p w14:paraId="58F5D810" w14:textId="71B1693C" w:rsidR="00CD1C1D" w:rsidRPr="00441542" w:rsidRDefault="00000000">
            <w:pPr>
              <w:pStyle w:val="TableParagraph"/>
              <w:spacing w:line="235" w:lineRule="auto"/>
              <w:ind w:left="101" w:right="822"/>
              <w:rPr>
                <w:sz w:val="24"/>
                <w:lang w:val="en-GB"/>
              </w:rPr>
            </w:pPr>
            <w:hyperlink r:id="rId64">
              <w:r w:rsidR="00441542">
                <w:rPr>
                  <w:color w:val="0462C1"/>
                  <w:spacing w:val="-1"/>
                  <w:sz w:val="24"/>
                  <w:u w:val="single" w:color="0462C1"/>
                  <w:lang w:val="en-GB"/>
                </w:rPr>
                <w:t>CHA</w:t>
              </w:r>
              <w:r w:rsidR="00441542">
                <w:rPr>
                  <w:rFonts w:ascii="Cambria Math" w:hAnsi="Cambria Math" w:cs="Cambria Math"/>
                  <w:color w:val="0462C1"/>
                  <w:spacing w:val="-1"/>
                  <w:sz w:val="24"/>
                  <w:u w:val="single" w:color="0462C1"/>
                  <w:lang w:val="en-GB"/>
                </w:rPr>
                <w:t>₂</w:t>
              </w:r>
              <w:r w:rsidR="00441542">
                <w:rPr>
                  <w:color w:val="0462C1"/>
                  <w:spacing w:val="-1"/>
                  <w:sz w:val="24"/>
                  <w:u w:val="single" w:color="0462C1"/>
                  <w:lang w:val="en-GB"/>
                </w:rPr>
                <w:t>DS</w:t>
              </w:r>
              <w:r w:rsidR="00441542">
                <w:rPr>
                  <w:rFonts w:ascii="Cambria Math" w:hAnsi="Cambria Math" w:cs="Cambria Math"/>
                  <w:color w:val="0462C1"/>
                  <w:spacing w:val="-1"/>
                  <w:sz w:val="24"/>
                  <w:u w:val="single" w:color="0462C1"/>
                  <w:lang w:val="en-GB"/>
                </w:rPr>
                <w:t>₂</w:t>
              </w:r>
              <w:r w:rsidR="00441542">
                <w:rPr>
                  <w:color w:val="0462C1"/>
                  <w:spacing w:val="-1"/>
                  <w:sz w:val="24"/>
                  <w:u w:val="single" w:color="0462C1"/>
                  <w:lang w:val="en-GB"/>
                </w:rPr>
                <w:t>-VASc Score for Atrial Fibrillation</w:t>
              </w:r>
            </w:hyperlink>
          </w:p>
        </w:tc>
      </w:tr>
      <w:tr w:rsidR="00CD1C1D" w:rsidRPr="008A48AF" w14:paraId="58F5D813" w14:textId="77777777" w:rsidTr="00736E7B">
        <w:trPr>
          <w:trHeight w:val="80"/>
        </w:trPr>
        <w:tc>
          <w:tcPr>
            <w:tcW w:w="9694" w:type="dxa"/>
            <w:gridSpan w:val="3"/>
          </w:tcPr>
          <w:p w14:paraId="58F5D812" w14:textId="77777777" w:rsidR="00CD1C1D" w:rsidRPr="00441542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815" w14:textId="77777777">
        <w:trPr>
          <w:trHeight w:val="396"/>
        </w:trPr>
        <w:tc>
          <w:tcPr>
            <w:tcW w:w="9694" w:type="dxa"/>
            <w:gridSpan w:val="3"/>
            <w:shd w:val="clear" w:color="auto" w:fill="0070CE"/>
          </w:tcPr>
          <w:p w14:paraId="58F5D814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color w:val="FFFFFF"/>
                <w:sz w:val="24"/>
                <w:lang w:val="en-GB"/>
              </w:rPr>
              <w:lastRenderedPageBreak/>
              <w:t>E-Learning</w:t>
            </w:r>
          </w:p>
        </w:tc>
      </w:tr>
      <w:tr w:rsidR="00CD1C1D" w:rsidRPr="008A48AF" w14:paraId="58F5D817" w14:textId="77777777">
        <w:trPr>
          <w:trHeight w:val="940"/>
        </w:trPr>
        <w:tc>
          <w:tcPr>
            <w:tcW w:w="9694" w:type="dxa"/>
            <w:gridSpan w:val="3"/>
            <w:shd w:val="clear" w:color="auto" w:fill="E3F6CD"/>
          </w:tcPr>
          <w:p w14:paraId="58F5D816" w14:textId="77777777" w:rsidR="00CD1C1D" w:rsidRPr="00441542" w:rsidRDefault="00F103C0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The following E-Learning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modules have been developed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to aid understanding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of the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 xml:space="preserve">recognition and management of </w:t>
            </w:r>
            <w:r w:rsidRPr="00441542">
              <w:rPr>
                <w:spacing w:val="-1"/>
                <w:sz w:val="24"/>
                <w:lang w:val="en-GB"/>
              </w:rPr>
              <w:t>AF. We recommend that PAs complete this e-learning as</w:t>
            </w:r>
            <w:r w:rsidRPr="00441542">
              <w:rPr>
                <w:sz w:val="24"/>
                <w:lang w:val="en-GB"/>
              </w:rPr>
              <w:t xml:space="preserve"> part</w:t>
            </w:r>
            <w:r w:rsidRPr="00441542">
              <w:rPr>
                <w:spacing w:val="7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of</w:t>
            </w:r>
            <w:r w:rsidRPr="00441542">
              <w:rPr>
                <w:spacing w:val="8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their</w:t>
            </w:r>
            <w:r w:rsidRPr="00441542">
              <w:rPr>
                <w:spacing w:val="10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CPD.</w:t>
            </w:r>
            <w:r w:rsidRPr="00441542">
              <w:rPr>
                <w:spacing w:val="-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Sign</w:t>
            </w:r>
            <w:r w:rsidRPr="00441542">
              <w:rPr>
                <w:spacing w:val="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up</w:t>
            </w:r>
            <w:r w:rsidRPr="00441542">
              <w:rPr>
                <w:spacing w:val="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via</w:t>
            </w:r>
            <w:r w:rsidRPr="00441542">
              <w:rPr>
                <w:spacing w:val="-1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each</w:t>
            </w:r>
            <w:r w:rsidRPr="00441542">
              <w:rPr>
                <w:spacing w:val="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of</w:t>
            </w:r>
            <w:r w:rsidRPr="00441542">
              <w:rPr>
                <w:spacing w:val="7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</w:t>
            </w:r>
            <w:r w:rsidRPr="00441542">
              <w:rPr>
                <w:spacing w:val="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e-learning</w:t>
            </w:r>
            <w:r w:rsidRPr="00441542">
              <w:rPr>
                <w:spacing w:val="3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hubs.</w:t>
            </w:r>
          </w:p>
        </w:tc>
      </w:tr>
      <w:tr w:rsidR="00CD1C1D" w:rsidRPr="008A48AF" w14:paraId="58F5D81B" w14:textId="77777777">
        <w:trPr>
          <w:trHeight w:val="396"/>
        </w:trPr>
        <w:tc>
          <w:tcPr>
            <w:tcW w:w="2051" w:type="dxa"/>
            <w:shd w:val="clear" w:color="auto" w:fill="006FC0"/>
          </w:tcPr>
          <w:p w14:paraId="58F5D818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211" w:type="dxa"/>
            <w:shd w:val="clear" w:color="auto" w:fill="006FC0"/>
          </w:tcPr>
          <w:p w14:paraId="58F5D819" w14:textId="77777777" w:rsidR="00CD1C1D" w:rsidRPr="00441542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441542">
              <w:rPr>
                <w:color w:val="FFFFFF"/>
                <w:sz w:val="24"/>
                <w:lang w:val="en-GB"/>
              </w:rPr>
              <w:t>Course</w:t>
            </w:r>
            <w:r w:rsidRPr="00441542">
              <w:rPr>
                <w:color w:val="FFFFFF"/>
                <w:spacing w:val="3"/>
                <w:sz w:val="24"/>
                <w:lang w:val="en-GB"/>
              </w:rPr>
              <w:t xml:space="preserve"> </w:t>
            </w:r>
            <w:r w:rsidRPr="00441542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432" w:type="dxa"/>
            <w:shd w:val="clear" w:color="auto" w:fill="006FC0"/>
          </w:tcPr>
          <w:p w14:paraId="58F5D81A" w14:textId="77777777" w:rsidR="00CD1C1D" w:rsidRPr="00441542" w:rsidRDefault="00F103C0">
            <w:pPr>
              <w:pStyle w:val="TableParagraph"/>
              <w:spacing w:line="273" w:lineRule="exact"/>
              <w:ind w:left="101"/>
              <w:rPr>
                <w:sz w:val="24"/>
                <w:lang w:val="en-GB"/>
              </w:rPr>
            </w:pPr>
            <w:r w:rsidRPr="00441542">
              <w:rPr>
                <w:color w:val="FFFFFF"/>
                <w:spacing w:val="-2"/>
                <w:sz w:val="24"/>
                <w:lang w:val="en-GB"/>
              </w:rPr>
              <w:t>Link</w:t>
            </w:r>
            <w:r w:rsidRPr="00441542">
              <w:rPr>
                <w:color w:val="FFFFFF"/>
                <w:spacing w:val="9"/>
                <w:sz w:val="24"/>
                <w:lang w:val="en-GB"/>
              </w:rPr>
              <w:t xml:space="preserve"> </w:t>
            </w:r>
            <w:r w:rsidRPr="00441542">
              <w:rPr>
                <w:color w:val="FFFFFF"/>
                <w:spacing w:val="-2"/>
                <w:sz w:val="24"/>
                <w:lang w:val="en-GB"/>
              </w:rPr>
              <w:t>to</w:t>
            </w:r>
            <w:r w:rsidRPr="00441542">
              <w:rPr>
                <w:color w:val="FFFFFF"/>
                <w:spacing w:val="-14"/>
                <w:sz w:val="24"/>
                <w:lang w:val="en-GB"/>
              </w:rPr>
              <w:t xml:space="preserve"> </w:t>
            </w:r>
            <w:r w:rsidRPr="00441542">
              <w:rPr>
                <w:color w:val="FFFFFF"/>
                <w:spacing w:val="-2"/>
                <w:sz w:val="24"/>
                <w:lang w:val="en-GB"/>
              </w:rPr>
              <w:t>E-Learning</w:t>
            </w:r>
          </w:p>
        </w:tc>
      </w:tr>
      <w:tr w:rsidR="00CD1C1D" w:rsidRPr="008A48AF" w14:paraId="58F5D823" w14:textId="77777777" w:rsidTr="00804B90">
        <w:trPr>
          <w:trHeight w:val="2346"/>
        </w:trPr>
        <w:tc>
          <w:tcPr>
            <w:tcW w:w="2051" w:type="dxa"/>
            <w:shd w:val="clear" w:color="auto" w:fill="E3F6CD"/>
          </w:tcPr>
          <w:p w14:paraId="58F5D81C" w14:textId="6B377FAE" w:rsidR="00CD1C1D" w:rsidRPr="00441542" w:rsidRDefault="00804B90">
            <w:pPr>
              <w:pStyle w:val="TableParagraph"/>
              <w:spacing w:line="237" w:lineRule="auto"/>
              <w:ind w:right="369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E-Learning for Healthcare</w:t>
            </w:r>
          </w:p>
        </w:tc>
        <w:tc>
          <w:tcPr>
            <w:tcW w:w="2211" w:type="dxa"/>
            <w:shd w:val="clear" w:color="auto" w:fill="E3F6CD"/>
          </w:tcPr>
          <w:p w14:paraId="58F5D81D" w14:textId="7F100985" w:rsidR="00CD1C1D" w:rsidRPr="00441542" w:rsidRDefault="00804B90">
            <w:pPr>
              <w:pStyle w:val="TableParagraph"/>
              <w:spacing w:line="237" w:lineRule="auto"/>
              <w:ind w:right="19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Atrial Fibrillation</w:t>
            </w:r>
          </w:p>
        </w:tc>
        <w:tc>
          <w:tcPr>
            <w:tcW w:w="5432" w:type="dxa"/>
            <w:shd w:val="clear" w:color="auto" w:fill="E3F6CD"/>
          </w:tcPr>
          <w:p w14:paraId="3223C1C5" w14:textId="28984430" w:rsidR="00CD1C1D" w:rsidRPr="00804B90" w:rsidRDefault="00000000">
            <w:pPr>
              <w:pStyle w:val="TableParagraph"/>
              <w:ind w:left="101"/>
              <w:rPr>
                <w:color w:val="0070C0"/>
                <w:sz w:val="24"/>
                <w:lang w:val="en-GB"/>
              </w:rPr>
            </w:pPr>
            <w:hyperlink r:id="rId65" w:history="1">
              <w:r w:rsidR="00804B90" w:rsidRPr="00804B90">
                <w:rPr>
                  <w:rStyle w:val="Hyperlink"/>
                  <w:color w:val="0070C0"/>
                  <w:sz w:val="24"/>
                  <w:lang w:val="en-GB"/>
                </w:rPr>
                <w:t>Atrial Fibrillation</w:t>
              </w:r>
            </w:hyperlink>
          </w:p>
          <w:p w14:paraId="48C7DCCA" w14:textId="77777777" w:rsidR="00804B90" w:rsidRDefault="00804B90">
            <w:pPr>
              <w:pStyle w:val="TableParagraph"/>
              <w:ind w:left="101"/>
              <w:rPr>
                <w:sz w:val="24"/>
                <w:lang w:val="en-GB"/>
              </w:rPr>
            </w:pPr>
          </w:p>
          <w:p w14:paraId="00A1EB0E" w14:textId="77777777" w:rsidR="00804B90" w:rsidRDefault="00804B90" w:rsidP="00804B90">
            <w:pPr>
              <w:pStyle w:val="TableParagraph"/>
              <w:ind w:left="101"/>
              <w:rPr>
                <w:sz w:val="24"/>
                <w:lang w:val="en-GB"/>
              </w:rPr>
            </w:pPr>
            <w:r w:rsidRPr="00804B90">
              <w:rPr>
                <w:b/>
                <w:sz w:val="24"/>
                <w:lang w:val="en-GB"/>
              </w:rPr>
              <w:t>Description:</w:t>
            </w:r>
            <w:r>
              <w:rPr>
                <w:sz w:val="24"/>
                <w:lang w:val="en-GB"/>
              </w:rPr>
              <w:t xml:space="preserve"> This session is about atrial fibrillation, the most common form of cardiac dysrhythmia. At the end of the session there are 4 clinical case scenarios to work through.</w:t>
            </w:r>
          </w:p>
          <w:p w14:paraId="00D2E67A" w14:textId="77777777" w:rsidR="00804B90" w:rsidRDefault="00804B90" w:rsidP="00804B90">
            <w:pPr>
              <w:pStyle w:val="TableParagraph"/>
              <w:ind w:left="101"/>
              <w:rPr>
                <w:sz w:val="24"/>
                <w:lang w:val="en-GB"/>
              </w:rPr>
            </w:pPr>
          </w:p>
          <w:p w14:paraId="58F5D822" w14:textId="1C065D9F" w:rsidR="00804B90" w:rsidRPr="00441542" w:rsidRDefault="00804B90" w:rsidP="00804B90">
            <w:pPr>
              <w:pStyle w:val="TableParagraph"/>
              <w:ind w:left="101"/>
              <w:rPr>
                <w:sz w:val="24"/>
                <w:lang w:val="en-GB"/>
              </w:rPr>
            </w:pPr>
            <w:r w:rsidRPr="00804B90">
              <w:rPr>
                <w:b/>
                <w:sz w:val="24"/>
                <w:lang w:val="en-GB"/>
              </w:rPr>
              <w:t>Average completion time:</w:t>
            </w:r>
            <w:r>
              <w:rPr>
                <w:sz w:val="24"/>
                <w:lang w:val="en-GB"/>
              </w:rPr>
              <w:t xml:space="preserve"> 45 minutes </w:t>
            </w:r>
          </w:p>
        </w:tc>
      </w:tr>
      <w:tr w:rsidR="00804B90" w:rsidRPr="008A48AF" w14:paraId="5ACEE6B3" w14:textId="77777777" w:rsidTr="0062204D">
        <w:trPr>
          <w:trHeight w:val="2561"/>
        </w:trPr>
        <w:tc>
          <w:tcPr>
            <w:tcW w:w="2051" w:type="dxa"/>
            <w:shd w:val="clear" w:color="auto" w:fill="E3F6CD"/>
          </w:tcPr>
          <w:p w14:paraId="013A19E1" w14:textId="76EC64C8" w:rsidR="00804B90" w:rsidRPr="00441542" w:rsidRDefault="00804B90" w:rsidP="00804B90">
            <w:pPr>
              <w:pStyle w:val="TableParagraph"/>
              <w:spacing w:line="237" w:lineRule="auto"/>
              <w:ind w:right="369"/>
              <w:rPr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E-Learning</w:t>
            </w:r>
            <w:r w:rsidRPr="00441542">
              <w:rPr>
                <w:spacing w:val="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for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Healthcare</w:t>
            </w:r>
          </w:p>
        </w:tc>
        <w:tc>
          <w:tcPr>
            <w:tcW w:w="2211" w:type="dxa"/>
            <w:shd w:val="clear" w:color="auto" w:fill="E3F6CD"/>
          </w:tcPr>
          <w:p w14:paraId="2CFF817D" w14:textId="65E34A9C" w:rsidR="00804B90" w:rsidRPr="00441542" w:rsidRDefault="00804B90" w:rsidP="00804B90">
            <w:pPr>
              <w:pStyle w:val="TableParagraph"/>
              <w:spacing w:line="237" w:lineRule="auto"/>
              <w:ind w:right="198"/>
              <w:rPr>
                <w:spacing w:val="-1"/>
                <w:sz w:val="24"/>
                <w:lang w:val="en-GB"/>
              </w:rPr>
            </w:pPr>
            <w:r w:rsidRPr="00441542">
              <w:rPr>
                <w:spacing w:val="-1"/>
                <w:sz w:val="24"/>
                <w:lang w:val="en-GB"/>
              </w:rPr>
              <w:t>Stroke</w:t>
            </w:r>
            <w:r w:rsidRPr="00441542">
              <w:rPr>
                <w:spacing w:val="-10"/>
                <w:sz w:val="24"/>
                <w:lang w:val="en-GB"/>
              </w:rPr>
              <w:t xml:space="preserve"> </w:t>
            </w:r>
            <w:r w:rsidRPr="00441542">
              <w:rPr>
                <w:spacing w:val="-1"/>
                <w:sz w:val="24"/>
                <w:lang w:val="en-GB"/>
              </w:rPr>
              <w:t>prevention</w:t>
            </w:r>
            <w:r w:rsidRPr="00441542">
              <w:rPr>
                <w:spacing w:val="-63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in</w:t>
            </w:r>
            <w:r w:rsidRPr="00441542">
              <w:rPr>
                <w:spacing w:val="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AF</w:t>
            </w:r>
          </w:p>
        </w:tc>
        <w:tc>
          <w:tcPr>
            <w:tcW w:w="5432" w:type="dxa"/>
            <w:shd w:val="clear" w:color="auto" w:fill="E3F6CD"/>
          </w:tcPr>
          <w:p w14:paraId="5BB2298C" w14:textId="77777777" w:rsidR="00804B90" w:rsidRPr="00441542" w:rsidRDefault="00000000" w:rsidP="00804B90">
            <w:pPr>
              <w:pStyle w:val="TableParagraph"/>
              <w:spacing w:line="237" w:lineRule="auto"/>
              <w:ind w:left="101"/>
              <w:rPr>
                <w:sz w:val="24"/>
                <w:lang w:val="en-GB"/>
              </w:rPr>
            </w:pPr>
            <w:hyperlink r:id="rId66">
              <w:r w:rsidR="00804B90">
                <w:rPr>
                  <w:color w:val="0462C1"/>
                  <w:spacing w:val="-3"/>
                  <w:sz w:val="24"/>
                  <w:u w:val="single" w:color="0462C1"/>
                  <w:lang w:val="en-GB"/>
                </w:rPr>
                <w:t>Stroke Prevention</w:t>
              </w:r>
            </w:hyperlink>
          </w:p>
          <w:p w14:paraId="5CF0C8C2" w14:textId="77777777" w:rsidR="00804B90" w:rsidRPr="00441542" w:rsidRDefault="00804B90" w:rsidP="00804B90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  <w:lang w:val="en-GB"/>
              </w:rPr>
            </w:pPr>
          </w:p>
          <w:p w14:paraId="1C529FB5" w14:textId="77777777" w:rsidR="00804B90" w:rsidRPr="00441542" w:rsidRDefault="00804B90" w:rsidP="00804B90">
            <w:pPr>
              <w:pStyle w:val="TableParagraph"/>
              <w:spacing w:before="1"/>
              <w:ind w:left="101" w:right="293"/>
              <w:rPr>
                <w:sz w:val="24"/>
                <w:lang w:val="en-GB"/>
              </w:rPr>
            </w:pPr>
            <w:r w:rsidRPr="00441542">
              <w:rPr>
                <w:rFonts w:ascii="Arial"/>
                <w:b/>
                <w:sz w:val="24"/>
                <w:lang w:val="en-GB"/>
              </w:rPr>
              <w:t>Description:</w:t>
            </w:r>
            <w:r w:rsidRPr="00441542">
              <w:rPr>
                <w:rFonts w:ascii="Arial"/>
                <w:b/>
                <w:spacing w:val="19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This</w:t>
            </w:r>
            <w:r w:rsidRPr="00441542">
              <w:rPr>
                <w:spacing w:val="-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programme</w:t>
            </w:r>
            <w:r w:rsidRPr="00441542">
              <w:rPr>
                <w:spacing w:val="-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covers</w:t>
            </w:r>
            <w:r w:rsidRPr="00441542">
              <w:rPr>
                <w:spacing w:val="-1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how</w:t>
            </w:r>
            <w:r w:rsidRPr="00441542">
              <w:rPr>
                <w:spacing w:val="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to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pacing w:val="-3"/>
                <w:sz w:val="24"/>
                <w:lang w:val="en-GB"/>
              </w:rPr>
              <w:t>assess</w:t>
            </w:r>
            <w:r w:rsidRPr="00441542">
              <w:rPr>
                <w:spacing w:val="28"/>
                <w:sz w:val="24"/>
                <w:lang w:val="en-GB"/>
              </w:rPr>
              <w:t xml:space="preserve"> </w:t>
            </w:r>
            <w:r w:rsidRPr="00441542">
              <w:rPr>
                <w:spacing w:val="-3"/>
                <w:sz w:val="24"/>
                <w:lang w:val="en-GB"/>
              </w:rPr>
              <w:t>a</w:t>
            </w:r>
            <w:r w:rsidRPr="00441542">
              <w:rPr>
                <w:spacing w:val="-13"/>
                <w:sz w:val="24"/>
                <w:lang w:val="en-GB"/>
              </w:rPr>
              <w:t xml:space="preserve"> </w:t>
            </w:r>
            <w:r w:rsidRPr="00441542">
              <w:rPr>
                <w:spacing w:val="-3"/>
                <w:sz w:val="24"/>
                <w:lang w:val="en-GB"/>
              </w:rPr>
              <w:t>patients</w:t>
            </w:r>
            <w:r w:rsidRPr="00441542">
              <w:rPr>
                <w:spacing w:val="28"/>
                <w:sz w:val="24"/>
                <w:lang w:val="en-GB"/>
              </w:rPr>
              <w:t xml:space="preserve"> </w:t>
            </w:r>
            <w:r w:rsidRPr="00441542">
              <w:rPr>
                <w:spacing w:val="-3"/>
                <w:sz w:val="24"/>
                <w:lang w:val="en-GB"/>
              </w:rPr>
              <w:t>stroke</w:t>
            </w:r>
            <w:r w:rsidRPr="00441542">
              <w:rPr>
                <w:spacing w:val="2"/>
                <w:sz w:val="24"/>
                <w:lang w:val="en-GB"/>
              </w:rPr>
              <w:t xml:space="preserve"> </w:t>
            </w:r>
            <w:r w:rsidRPr="00441542">
              <w:rPr>
                <w:spacing w:val="-3"/>
                <w:sz w:val="24"/>
                <w:lang w:val="en-GB"/>
              </w:rPr>
              <w:t>risk</w:t>
            </w:r>
            <w:r w:rsidRPr="00441542">
              <w:rPr>
                <w:spacing w:val="13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and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suitability</w:t>
            </w:r>
            <w:r w:rsidRPr="00441542">
              <w:rPr>
                <w:spacing w:val="44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for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anticoagulation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therapy. As well as how to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initiate and monitor anticoagulation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therapy,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including</w:t>
            </w:r>
            <w:r w:rsidRPr="00441542">
              <w:rPr>
                <w:spacing w:val="17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patient</w:t>
            </w:r>
            <w:r w:rsidRPr="00441542">
              <w:rPr>
                <w:spacing w:val="3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counselling.</w:t>
            </w:r>
          </w:p>
          <w:p w14:paraId="28C5A571" w14:textId="77777777" w:rsidR="00804B90" w:rsidRPr="00441542" w:rsidRDefault="00804B90" w:rsidP="00804B90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61176D74" w14:textId="4168ACDA" w:rsidR="00804B90" w:rsidRDefault="00804B90" w:rsidP="00804B90">
            <w:pPr>
              <w:pStyle w:val="TableParagraph"/>
              <w:spacing w:line="237" w:lineRule="auto"/>
              <w:ind w:left="101"/>
            </w:pPr>
            <w:r w:rsidRPr="00441542">
              <w:rPr>
                <w:rFonts w:ascii="Arial"/>
                <w:b/>
                <w:sz w:val="24"/>
                <w:lang w:val="en-GB"/>
              </w:rPr>
              <w:t>Average</w:t>
            </w:r>
            <w:r w:rsidRPr="00441542">
              <w:rPr>
                <w:rFonts w:ascii="Arial"/>
                <w:b/>
                <w:spacing w:val="-8"/>
                <w:sz w:val="24"/>
                <w:lang w:val="en-GB"/>
              </w:rPr>
              <w:t xml:space="preserve"> </w:t>
            </w:r>
            <w:r w:rsidRPr="00441542">
              <w:rPr>
                <w:rFonts w:ascii="Arial"/>
                <w:b/>
                <w:sz w:val="24"/>
                <w:lang w:val="en-GB"/>
              </w:rPr>
              <w:t>completion</w:t>
            </w:r>
            <w:r w:rsidRPr="00441542">
              <w:rPr>
                <w:rFonts w:ascii="Arial"/>
                <w:b/>
                <w:spacing w:val="19"/>
                <w:sz w:val="24"/>
                <w:lang w:val="en-GB"/>
              </w:rPr>
              <w:t xml:space="preserve"> </w:t>
            </w:r>
            <w:r w:rsidRPr="00441542">
              <w:rPr>
                <w:rFonts w:ascii="Arial"/>
                <w:b/>
                <w:sz w:val="24"/>
                <w:lang w:val="en-GB"/>
              </w:rPr>
              <w:t>time</w:t>
            </w:r>
            <w:r w:rsidRPr="00441542">
              <w:rPr>
                <w:sz w:val="24"/>
                <w:lang w:val="en-GB"/>
              </w:rPr>
              <w:t>:</w:t>
            </w:r>
            <w:r w:rsidRPr="00441542">
              <w:rPr>
                <w:spacing w:val="-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40</w:t>
            </w:r>
            <w:r w:rsidRPr="00441542">
              <w:rPr>
                <w:spacing w:val="-7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minutes</w:t>
            </w:r>
          </w:p>
        </w:tc>
      </w:tr>
      <w:tr w:rsidR="00804B90" w:rsidRPr="008A48AF" w14:paraId="6C06E8E6" w14:textId="77777777" w:rsidTr="00804B90">
        <w:trPr>
          <w:trHeight w:val="2374"/>
        </w:trPr>
        <w:tc>
          <w:tcPr>
            <w:tcW w:w="2051" w:type="dxa"/>
            <w:shd w:val="clear" w:color="auto" w:fill="E3F6CD"/>
          </w:tcPr>
          <w:p w14:paraId="73F1B697" w14:textId="576B26A2" w:rsidR="00804B90" w:rsidRPr="00441542" w:rsidRDefault="00804B90" w:rsidP="00804B90">
            <w:pPr>
              <w:pStyle w:val="TableParagraph"/>
              <w:spacing w:line="237" w:lineRule="auto"/>
              <w:ind w:right="369"/>
              <w:rPr>
                <w:sz w:val="24"/>
                <w:lang w:val="en-GB"/>
              </w:rPr>
            </w:pPr>
            <w:r w:rsidRPr="00441542">
              <w:rPr>
                <w:spacing w:val="-2"/>
                <w:sz w:val="24"/>
                <w:lang w:val="en-GB"/>
              </w:rPr>
              <w:t>RCEM</w:t>
            </w:r>
            <w:r w:rsidRPr="00441542">
              <w:rPr>
                <w:spacing w:val="-14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211" w:type="dxa"/>
            <w:shd w:val="clear" w:color="auto" w:fill="E3F6CD"/>
          </w:tcPr>
          <w:p w14:paraId="1AF6C5A7" w14:textId="44B5ECF8" w:rsidR="00804B90" w:rsidRPr="00441542" w:rsidRDefault="00804B90" w:rsidP="00804B90">
            <w:pPr>
              <w:pStyle w:val="TableParagraph"/>
              <w:spacing w:line="237" w:lineRule="auto"/>
              <w:ind w:right="198"/>
              <w:rPr>
                <w:spacing w:val="-1"/>
                <w:sz w:val="24"/>
                <w:lang w:val="en-GB"/>
              </w:rPr>
            </w:pPr>
            <w:r w:rsidRPr="00441542">
              <w:rPr>
                <w:sz w:val="24"/>
                <w:lang w:val="en-GB"/>
              </w:rPr>
              <w:t>Lessons</w:t>
            </w:r>
            <w:r w:rsidRPr="00441542">
              <w:rPr>
                <w:spacing w:val="12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on</w:t>
            </w:r>
            <w:r w:rsidRPr="00441542">
              <w:rPr>
                <w:spacing w:val="-1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management of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previously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pacing w:val="-3"/>
                <w:sz w:val="24"/>
                <w:lang w:val="en-GB"/>
              </w:rPr>
              <w:t>diagnosed</w:t>
            </w:r>
            <w:r w:rsidRPr="00441542">
              <w:rPr>
                <w:spacing w:val="9"/>
                <w:sz w:val="24"/>
                <w:lang w:val="en-GB"/>
              </w:rPr>
              <w:t xml:space="preserve"> </w:t>
            </w:r>
            <w:r w:rsidRPr="00441542">
              <w:rPr>
                <w:spacing w:val="-2"/>
                <w:sz w:val="24"/>
                <w:lang w:val="en-GB"/>
              </w:rPr>
              <w:t>atrial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fibrillation</w:t>
            </w:r>
          </w:p>
        </w:tc>
        <w:tc>
          <w:tcPr>
            <w:tcW w:w="5432" w:type="dxa"/>
            <w:shd w:val="clear" w:color="auto" w:fill="E3F6CD"/>
          </w:tcPr>
          <w:p w14:paraId="1250B0F3" w14:textId="77777777" w:rsidR="00804B90" w:rsidRPr="00C772EA" w:rsidRDefault="00000000" w:rsidP="00804B90">
            <w:pPr>
              <w:pStyle w:val="TableParagraph"/>
              <w:spacing w:line="237" w:lineRule="auto"/>
              <w:ind w:left="101" w:right="293"/>
              <w:rPr>
                <w:color w:val="0070C0"/>
                <w:sz w:val="24"/>
                <w:lang w:val="en-GB"/>
              </w:rPr>
            </w:pPr>
            <w:hyperlink r:id="rId67" w:history="1">
              <w:r w:rsidR="00804B90" w:rsidRPr="00C772EA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Atrial Fibrillation</w:t>
              </w:r>
            </w:hyperlink>
            <w:r w:rsidR="00804B90" w:rsidRPr="00C772EA">
              <w:rPr>
                <w:color w:val="0070C0"/>
                <w:spacing w:val="-64"/>
                <w:sz w:val="24"/>
                <w:lang w:val="en-GB"/>
              </w:rPr>
              <w:t xml:space="preserve"> </w:t>
            </w:r>
          </w:p>
          <w:p w14:paraId="3CA11F5D" w14:textId="77777777" w:rsidR="00804B90" w:rsidRPr="00441542" w:rsidRDefault="00804B90" w:rsidP="00804B90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0C3CF866" w14:textId="77777777" w:rsidR="00804B90" w:rsidRPr="00441542" w:rsidRDefault="00804B90" w:rsidP="00804B90">
            <w:pPr>
              <w:pStyle w:val="TableParagraph"/>
              <w:spacing w:line="237" w:lineRule="auto"/>
              <w:ind w:left="101" w:right="258"/>
              <w:rPr>
                <w:sz w:val="24"/>
                <w:lang w:val="en-GB"/>
              </w:rPr>
            </w:pPr>
            <w:r w:rsidRPr="00441542">
              <w:rPr>
                <w:rFonts w:ascii="Arial"/>
                <w:b/>
                <w:sz w:val="24"/>
                <w:lang w:val="en-GB"/>
              </w:rPr>
              <w:t>Description:</w:t>
            </w:r>
            <w:r w:rsidRPr="00441542">
              <w:rPr>
                <w:rFonts w:ascii="Arial"/>
                <w:b/>
                <w:spacing w:val="10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This</w:t>
            </w:r>
            <w:r w:rsidRPr="00441542">
              <w:rPr>
                <w:spacing w:val="-1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is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</w:t>
            </w:r>
            <w:r w:rsidRPr="00441542">
              <w:rPr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reading</w:t>
            </w:r>
            <w:r w:rsidRPr="00441542">
              <w:rPr>
                <w:spacing w:val="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module</w:t>
            </w:r>
            <w:r w:rsidRPr="00441542">
              <w:rPr>
                <w:spacing w:val="-8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covering</w:t>
            </w:r>
            <w:r w:rsidRPr="00441542">
              <w:rPr>
                <w:spacing w:val="-64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</w:t>
            </w:r>
            <w:r w:rsidRPr="00441542">
              <w:rPr>
                <w:spacing w:val="-10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definition,</w:t>
            </w:r>
            <w:r w:rsidRPr="00441542">
              <w:rPr>
                <w:spacing w:val="7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classification,</w:t>
            </w:r>
            <w:r w:rsidRPr="00441542">
              <w:rPr>
                <w:spacing w:val="18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assessment,</w:t>
            </w:r>
            <w:r w:rsidRPr="00441542">
              <w:rPr>
                <w:spacing w:val="17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and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management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of AF. As well as the</w:t>
            </w:r>
            <w:r w:rsidRPr="00441542">
              <w:rPr>
                <w:spacing w:val="1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consequences</w:t>
            </w:r>
            <w:r w:rsidRPr="00441542">
              <w:rPr>
                <w:spacing w:val="18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of</w:t>
            </w:r>
            <w:r w:rsidRPr="00441542">
              <w:rPr>
                <w:spacing w:val="-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misdiagnosis</w:t>
            </w:r>
            <w:r w:rsidRPr="00441542">
              <w:rPr>
                <w:spacing w:val="1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of</w:t>
            </w:r>
            <w:r w:rsidRPr="00441542">
              <w:rPr>
                <w:spacing w:val="-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AF</w:t>
            </w:r>
            <w:r w:rsidRPr="00441542">
              <w:rPr>
                <w:spacing w:val="-1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in</w:t>
            </w:r>
            <w:r w:rsidRPr="00441542">
              <w:rPr>
                <w:spacing w:val="-8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the</w:t>
            </w:r>
            <w:r w:rsidRPr="00441542">
              <w:rPr>
                <w:spacing w:val="-6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ED.</w:t>
            </w:r>
          </w:p>
          <w:p w14:paraId="1A120AB8" w14:textId="77777777" w:rsidR="00804B90" w:rsidRPr="00441542" w:rsidRDefault="00804B90" w:rsidP="00804B90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080968D2" w14:textId="4131E805" w:rsidR="00804B90" w:rsidRDefault="00804B90" w:rsidP="00804B90">
            <w:pPr>
              <w:pStyle w:val="TableParagraph"/>
              <w:spacing w:line="237" w:lineRule="auto"/>
              <w:ind w:left="101"/>
            </w:pPr>
            <w:r w:rsidRPr="00441542">
              <w:rPr>
                <w:rFonts w:ascii="Arial"/>
                <w:b/>
                <w:sz w:val="24"/>
                <w:lang w:val="en-GB"/>
              </w:rPr>
              <w:t>Average</w:t>
            </w:r>
            <w:r w:rsidRPr="00441542">
              <w:rPr>
                <w:rFonts w:ascii="Arial"/>
                <w:b/>
                <w:spacing w:val="-9"/>
                <w:sz w:val="24"/>
                <w:lang w:val="en-GB"/>
              </w:rPr>
              <w:t xml:space="preserve"> </w:t>
            </w:r>
            <w:r w:rsidRPr="00441542">
              <w:rPr>
                <w:rFonts w:ascii="Arial"/>
                <w:b/>
                <w:sz w:val="24"/>
                <w:lang w:val="en-GB"/>
              </w:rPr>
              <w:t>completion</w:t>
            </w:r>
            <w:r w:rsidRPr="00441542">
              <w:rPr>
                <w:rFonts w:ascii="Arial"/>
                <w:b/>
                <w:spacing w:val="20"/>
                <w:sz w:val="24"/>
                <w:lang w:val="en-GB"/>
              </w:rPr>
              <w:t xml:space="preserve"> </w:t>
            </w:r>
            <w:r w:rsidRPr="00441542">
              <w:rPr>
                <w:rFonts w:ascii="Arial"/>
                <w:b/>
                <w:sz w:val="24"/>
                <w:lang w:val="en-GB"/>
              </w:rPr>
              <w:t>time</w:t>
            </w:r>
            <w:r w:rsidRPr="00441542">
              <w:rPr>
                <w:sz w:val="24"/>
                <w:lang w:val="en-GB"/>
              </w:rPr>
              <w:t>:</w:t>
            </w:r>
            <w:r w:rsidRPr="00441542">
              <w:rPr>
                <w:spacing w:val="-5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30</w:t>
            </w:r>
            <w:r w:rsidRPr="00441542">
              <w:rPr>
                <w:spacing w:val="-8"/>
                <w:sz w:val="24"/>
                <w:lang w:val="en-GB"/>
              </w:rPr>
              <w:t xml:space="preserve"> </w:t>
            </w:r>
            <w:r w:rsidRPr="00441542">
              <w:rPr>
                <w:sz w:val="24"/>
                <w:lang w:val="en-GB"/>
              </w:rPr>
              <w:t>minutes</w:t>
            </w:r>
          </w:p>
        </w:tc>
      </w:tr>
      <w:tr w:rsidR="00804B90" w:rsidRPr="008A48AF" w14:paraId="49211384" w14:textId="77777777" w:rsidTr="00804B90">
        <w:trPr>
          <w:trHeight w:val="2130"/>
        </w:trPr>
        <w:tc>
          <w:tcPr>
            <w:tcW w:w="2051" w:type="dxa"/>
            <w:shd w:val="clear" w:color="auto" w:fill="E3F6CD"/>
          </w:tcPr>
          <w:p w14:paraId="028A8716" w14:textId="329EE3FB" w:rsidR="00804B90" w:rsidRPr="00441542" w:rsidRDefault="00804B90" w:rsidP="00804B90">
            <w:pPr>
              <w:pStyle w:val="TableParagraph"/>
              <w:spacing w:line="237" w:lineRule="auto"/>
              <w:ind w:right="369"/>
              <w:rPr>
                <w:sz w:val="24"/>
                <w:lang w:val="en-GB"/>
              </w:rPr>
            </w:pPr>
            <w:r w:rsidRPr="00C772EA">
              <w:rPr>
                <w:spacing w:val="-2"/>
                <w:sz w:val="24"/>
                <w:lang w:val="en-GB"/>
              </w:rPr>
              <w:t>BMJ</w:t>
            </w:r>
            <w:r w:rsidRPr="00C772EA">
              <w:rPr>
                <w:spacing w:val="-14"/>
                <w:sz w:val="24"/>
                <w:lang w:val="en-GB"/>
              </w:rPr>
              <w:t xml:space="preserve"> </w:t>
            </w:r>
            <w:r w:rsidRPr="00C772EA">
              <w:rPr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211" w:type="dxa"/>
            <w:shd w:val="clear" w:color="auto" w:fill="E3F6CD"/>
          </w:tcPr>
          <w:p w14:paraId="176D097F" w14:textId="149CD7B2" w:rsidR="00804B90" w:rsidRPr="00441542" w:rsidRDefault="00804B90" w:rsidP="00804B90">
            <w:pPr>
              <w:pStyle w:val="TableParagraph"/>
              <w:spacing w:line="237" w:lineRule="auto"/>
              <w:ind w:right="198"/>
              <w:rPr>
                <w:spacing w:val="-1"/>
                <w:sz w:val="24"/>
                <w:lang w:val="en-GB"/>
              </w:rPr>
            </w:pPr>
            <w:r w:rsidRPr="00C772EA">
              <w:rPr>
                <w:sz w:val="24"/>
                <w:lang w:val="en-GB"/>
              </w:rPr>
              <w:t>Starting patients in</w:t>
            </w:r>
            <w:r w:rsidRPr="00C772EA">
              <w:rPr>
                <w:spacing w:val="-65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secondary care on</w:t>
            </w:r>
            <w:r w:rsidRPr="00C772EA">
              <w:rPr>
                <w:spacing w:val="-64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anticoagulation:</w:t>
            </w:r>
            <w:r w:rsidRPr="00C772EA">
              <w:rPr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how</w:t>
            </w:r>
            <w:r w:rsidRPr="00C772EA">
              <w:rPr>
                <w:spacing w:val="13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to</w:t>
            </w:r>
            <w:r w:rsidRPr="00C772EA">
              <w:rPr>
                <w:spacing w:val="-10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do</w:t>
            </w:r>
            <w:r w:rsidRPr="00C772EA">
              <w:rPr>
                <w:spacing w:val="5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it</w:t>
            </w:r>
          </w:p>
        </w:tc>
        <w:tc>
          <w:tcPr>
            <w:tcW w:w="5432" w:type="dxa"/>
            <w:shd w:val="clear" w:color="auto" w:fill="E3F6CD"/>
          </w:tcPr>
          <w:p w14:paraId="600B9464" w14:textId="77777777" w:rsidR="00804B90" w:rsidRPr="00C772EA" w:rsidRDefault="00000000" w:rsidP="00804B90">
            <w:pPr>
              <w:pStyle w:val="TableParagraph"/>
              <w:spacing w:line="273" w:lineRule="exact"/>
              <w:ind w:left="101"/>
              <w:rPr>
                <w:sz w:val="24"/>
                <w:lang w:val="en-GB"/>
              </w:rPr>
            </w:pPr>
            <w:hyperlink r:id="rId68">
              <w:r w:rsidR="00804B90">
                <w:rPr>
                  <w:color w:val="0462C1"/>
                  <w:sz w:val="24"/>
                  <w:u w:val="single" w:color="0462C1"/>
                  <w:lang w:val="en-GB"/>
                </w:rPr>
                <w:t>Starting Anticoagulants in Secondary Care</w:t>
              </w:r>
            </w:hyperlink>
          </w:p>
          <w:p w14:paraId="37489A2B" w14:textId="77777777" w:rsidR="00804B90" w:rsidRPr="00C772EA" w:rsidRDefault="00804B90" w:rsidP="00804B90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  <w:lang w:val="en-GB"/>
              </w:rPr>
            </w:pPr>
          </w:p>
          <w:p w14:paraId="774F354A" w14:textId="77777777" w:rsidR="00804B90" w:rsidRPr="00C772EA" w:rsidRDefault="00804B90" w:rsidP="00804B90">
            <w:pPr>
              <w:pStyle w:val="TableParagraph"/>
              <w:spacing w:line="244" w:lineRule="auto"/>
              <w:ind w:left="101" w:right="166"/>
              <w:rPr>
                <w:sz w:val="24"/>
                <w:lang w:val="en-GB"/>
              </w:rPr>
            </w:pPr>
            <w:r w:rsidRPr="00C772EA">
              <w:rPr>
                <w:rFonts w:ascii="Arial"/>
                <w:b/>
                <w:sz w:val="24"/>
                <w:lang w:val="en-GB"/>
              </w:rPr>
              <w:t>Description:</w:t>
            </w:r>
            <w:r w:rsidRPr="00C772EA">
              <w:rPr>
                <w:rFonts w:ascii="Arial"/>
                <w:b/>
                <w:spacing w:val="14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This</w:t>
            </w:r>
            <w:r w:rsidRPr="00C772EA">
              <w:rPr>
                <w:spacing w:val="-7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module</w:t>
            </w:r>
            <w:r w:rsidRPr="00C772EA">
              <w:rPr>
                <w:spacing w:val="7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provides</w:t>
            </w:r>
            <w:r w:rsidRPr="00C772EA">
              <w:rPr>
                <w:spacing w:val="-7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essential</w:t>
            </w:r>
            <w:r w:rsidRPr="00C772EA">
              <w:rPr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information</w:t>
            </w:r>
            <w:r w:rsidRPr="00C772EA">
              <w:rPr>
                <w:spacing w:val="-16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on</w:t>
            </w:r>
            <w:r w:rsidRPr="00C772EA">
              <w:rPr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starting</w:t>
            </w:r>
            <w:r w:rsidRPr="00C772EA">
              <w:rPr>
                <w:spacing w:val="6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anticoagulants</w:t>
            </w:r>
            <w:r w:rsidRPr="00C772EA">
              <w:rPr>
                <w:spacing w:val="5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safely</w:t>
            </w:r>
            <w:r w:rsidRPr="00C772EA">
              <w:rPr>
                <w:spacing w:val="-5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and</w:t>
            </w:r>
            <w:r w:rsidRPr="00C772EA">
              <w:rPr>
                <w:spacing w:val="-64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effectively</w:t>
            </w:r>
            <w:r w:rsidRPr="00C772EA">
              <w:rPr>
                <w:spacing w:val="-12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in</w:t>
            </w:r>
            <w:r w:rsidRPr="00C772EA">
              <w:rPr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the</w:t>
            </w:r>
            <w:r w:rsidRPr="00C772EA">
              <w:rPr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secondary</w:t>
            </w:r>
            <w:r w:rsidRPr="00C772EA">
              <w:rPr>
                <w:spacing w:val="15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care</w:t>
            </w:r>
            <w:r w:rsidRPr="00C772EA">
              <w:rPr>
                <w:spacing w:val="-11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setting.</w:t>
            </w:r>
          </w:p>
          <w:p w14:paraId="34BC57A3" w14:textId="77777777" w:rsidR="00804B90" w:rsidRPr="00C772EA" w:rsidRDefault="00804B90" w:rsidP="00804B90">
            <w:pPr>
              <w:pStyle w:val="TableParagraph"/>
              <w:spacing w:before="7"/>
              <w:ind w:left="0"/>
              <w:rPr>
                <w:rFonts w:ascii="Arial"/>
                <w:b/>
                <w:lang w:val="en-GB"/>
              </w:rPr>
            </w:pPr>
          </w:p>
          <w:p w14:paraId="4D1210F3" w14:textId="387AD684" w:rsidR="00804B90" w:rsidRDefault="00804B90" w:rsidP="00804B90">
            <w:pPr>
              <w:pStyle w:val="TableParagraph"/>
              <w:spacing w:line="237" w:lineRule="auto"/>
              <w:ind w:left="101"/>
            </w:pPr>
            <w:r w:rsidRPr="00C772EA">
              <w:rPr>
                <w:rFonts w:ascii="Arial"/>
                <w:b/>
                <w:spacing w:val="-2"/>
                <w:sz w:val="24"/>
                <w:lang w:val="en-GB"/>
              </w:rPr>
              <w:t>Average</w:t>
            </w:r>
            <w:r w:rsidRPr="00C772EA">
              <w:rPr>
                <w:rFonts w:ascii="Arial"/>
                <w:b/>
                <w:spacing w:val="-1"/>
                <w:sz w:val="24"/>
                <w:lang w:val="en-GB"/>
              </w:rPr>
              <w:t xml:space="preserve"> completion</w:t>
            </w:r>
            <w:r w:rsidRPr="00C772EA">
              <w:rPr>
                <w:rFonts w:ascii="Arial"/>
                <w:b/>
                <w:spacing w:val="29"/>
                <w:sz w:val="24"/>
                <w:lang w:val="en-GB"/>
              </w:rPr>
              <w:t xml:space="preserve"> </w:t>
            </w:r>
            <w:r w:rsidRPr="00C772EA">
              <w:rPr>
                <w:rFonts w:ascii="Arial"/>
                <w:b/>
                <w:spacing w:val="-1"/>
                <w:sz w:val="24"/>
                <w:lang w:val="en-GB"/>
              </w:rPr>
              <w:t>time</w:t>
            </w:r>
            <w:r w:rsidRPr="00C772EA">
              <w:rPr>
                <w:spacing w:val="-1"/>
                <w:sz w:val="24"/>
                <w:lang w:val="en-GB"/>
              </w:rPr>
              <w:t>:</w:t>
            </w:r>
            <w:r w:rsidRPr="00C772EA">
              <w:rPr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spacing w:val="-1"/>
                <w:sz w:val="24"/>
                <w:lang w:val="en-GB"/>
              </w:rPr>
              <w:t>1</w:t>
            </w:r>
            <w:r w:rsidRPr="00C772EA">
              <w:rPr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spacing w:val="-1"/>
                <w:sz w:val="24"/>
                <w:lang w:val="en-GB"/>
              </w:rPr>
              <w:t>hour</w:t>
            </w:r>
          </w:p>
        </w:tc>
      </w:tr>
    </w:tbl>
    <w:p w14:paraId="58F5D824" w14:textId="77777777" w:rsidR="00CD1C1D" w:rsidRPr="00441542" w:rsidRDefault="00CD1C1D">
      <w:pPr>
        <w:rPr>
          <w:sz w:val="24"/>
          <w:lang w:val="en-GB"/>
        </w:rPr>
        <w:sectPr w:rsidR="00CD1C1D" w:rsidRPr="00441542" w:rsidSect="001E784C">
          <w:pgSz w:w="11910" w:h="16820"/>
          <w:pgMar w:top="1134" w:right="442" w:bottom="480" w:left="459" w:header="289" w:footer="290" w:gutter="0"/>
          <w:cols w:space="720"/>
        </w:sectPr>
      </w:pPr>
    </w:p>
    <w:p w14:paraId="58F5D836" w14:textId="77777777" w:rsidR="00CD1C1D" w:rsidRPr="00C772EA" w:rsidRDefault="00CD1C1D">
      <w:pPr>
        <w:pStyle w:val="BodyText"/>
        <w:rPr>
          <w:rFonts w:ascii="Arial"/>
          <w:b/>
          <w:sz w:val="20"/>
          <w:lang w:val="en-GB"/>
        </w:r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275"/>
        <w:gridCol w:w="5239"/>
      </w:tblGrid>
      <w:tr w:rsidR="00CD1C1D" w:rsidRPr="008A48AF" w14:paraId="58F5D83C" w14:textId="77777777">
        <w:trPr>
          <w:trHeight w:val="620"/>
        </w:trPr>
        <w:tc>
          <w:tcPr>
            <w:tcW w:w="9645" w:type="dxa"/>
            <w:gridSpan w:val="3"/>
            <w:shd w:val="clear" w:color="auto" w:fill="0070CE"/>
          </w:tcPr>
          <w:p w14:paraId="58F5D83B" w14:textId="0922CEDF" w:rsidR="00377A4C" w:rsidRPr="000717E2" w:rsidRDefault="00F103C0" w:rsidP="00377A4C">
            <w:pPr>
              <w:pStyle w:val="Heading2"/>
              <w:ind w:hanging="513"/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</w:pPr>
            <w:bookmarkStart w:id="31" w:name="_bookmark13"/>
            <w:bookmarkStart w:id="32" w:name="_Toc133935542"/>
            <w:bookmarkEnd w:id="31"/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Deep</w:t>
            </w:r>
            <w:r w:rsidRPr="000717E2">
              <w:rPr>
                <w:b w:val="0"/>
                <w:bCs w:val="0"/>
                <w:color w:val="FFFFFF" w:themeColor="background1"/>
                <w:spacing w:val="52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Vein</w:t>
            </w:r>
            <w:r w:rsidRPr="000717E2">
              <w:rPr>
                <w:b w:val="0"/>
                <w:bCs w:val="0"/>
                <w:color w:val="FFFFFF" w:themeColor="background1"/>
                <w:spacing w:val="87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Thrombosis</w:t>
            </w:r>
            <w:bookmarkEnd w:id="32"/>
          </w:p>
        </w:tc>
      </w:tr>
      <w:tr w:rsidR="00CD1C1D" w:rsidRPr="008A48AF" w14:paraId="58F5D83E" w14:textId="77777777">
        <w:trPr>
          <w:trHeight w:val="412"/>
        </w:trPr>
        <w:tc>
          <w:tcPr>
            <w:tcW w:w="9645" w:type="dxa"/>
            <w:gridSpan w:val="3"/>
            <w:shd w:val="clear" w:color="auto" w:fill="F1F1F1"/>
          </w:tcPr>
          <w:p w14:paraId="58F5D83D" w14:textId="77777777" w:rsidR="00CD1C1D" w:rsidRPr="00C772EA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C772EA">
              <w:rPr>
                <w:spacing w:val="-2"/>
                <w:sz w:val="24"/>
                <w:lang w:val="en-GB"/>
              </w:rPr>
              <w:t>Key</w:t>
            </w:r>
            <w:r w:rsidRPr="00C772EA">
              <w:rPr>
                <w:spacing w:val="-5"/>
                <w:sz w:val="24"/>
                <w:lang w:val="en-GB"/>
              </w:rPr>
              <w:t xml:space="preserve"> </w:t>
            </w:r>
            <w:r w:rsidRPr="00C772EA">
              <w:rPr>
                <w:spacing w:val="-2"/>
                <w:sz w:val="24"/>
                <w:lang w:val="en-GB"/>
              </w:rPr>
              <w:t>Capabilities</w:t>
            </w:r>
            <w:r w:rsidRPr="00C772EA">
              <w:rPr>
                <w:spacing w:val="36"/>
                <w:sz w:val="24"/>
                <w:lang w:val="en-GB"/>
              </w:rPr>
              <w:t xml:space="preserve"> </w:t>
            </w:r>
            <w:r w:rsidRPr="00C772EA">
              <w:rPr>
                <w:spacing w:val="-2"/>
                <w:sz w:val="24"/>
                <w:lang w:val="en-GB"/>
              </w:rPr>
              <w:t>/</w:t>
            </w:r>
            <w:r w:rsidRPr="00C772EA">
              <w:rPr>
                <w:spacing w:val="-14"/>
                <w:sz w:val="24"/>
                <w:lang w:val="en-GB"/>
              </w:rPr>
              <w:t xml:space="preserve"> </w:t>
            </w:r>
            <w:r w:rsidRPr="00C772EA">
              <w:rPr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84B" w14:textId="77777777">
        <w:trPr>
          <w:trHeight w:val="4415"/>
        </w:trPr>
        <w:tc>
          <w:tcPr>
            <w:tcW w:w="9645" w:type="dxa"/>
            <w:gridSpan w:val="3"/>
            <w:shd w:val="clear" w:color="auto" w:fill="F1F1F1"/>
          </w:tcPr>
          <w:p w14:paraId="58F5D83F" w14:textId="31B20656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Diagnose</w:t>
            </w:r>
            <w:r w:rsidRPr="00C772EA">
              <w:rPr>
                <w:rFonts w:ascii="Arial" w:hAnsi="Arial" w:cs="Arial"/>
                <w:spacing w:val="27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or</w:t>
            </w:r>
            <w:r w:rsidRPr="00C772EA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include</w:t>
            </w:r>
            <w:r w:rsidRPr="00C772EA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Deep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Vein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Thrombosis</w:t>
            </w:r>
            <w:r w:rsidRPr="00C772EA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(DVT)</w:t>
            </w:r>
            <w:r w:rsidRPr="00C772EA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as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C772E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differential</w:t>
            </w:r>
            <w:r w:rsidRPr="00C772EA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pacing w:val="-1"/>
                <w:sz w:val="24"/>
                <w:lang w:val="en-GB"/>
              </w:rPr>
              <w:t>diagnosis</w:t>
            </w:r>
          </w:p>
          <w:p w14:paraId="58F5D840" w14:textId="77777777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Demonstrate</w:t>
            </w:r>
            <w:r w:rsidRPr="00C772EA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awareness</w:t>
            </w:r>
            <w:r w:rsidRPr="00C772EA">
              <w:rPr>
                <w:rFonts w:ascii="Arial" w:hAnsi="Arial" w:cs="Arial"/>
                <w:spacing w:val="27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risk</w:t>
            </w:r>
            <w:r w:rsidRPr="00C772EA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factors</w:t>
            </w:r>
            <w:r w:rsidRPr="00C772EA">
              <w:rPr>
                <w:rFonts w:ascii="Arial" w:hAnsi="Arial" w:cs="Arial"/>
                <w:spacing w:val="-17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and red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flags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for</w:t>
            </w:r>
            <w:r w:rsidRPr="00C772EA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DVT</w:t>
            </w:r>
          </w:p>
          <w:p w14:paraId="58F5D841" w14:textId="77777777" w:rsidR="00CD1C1D" w:rsidRPr="00C772EA" w:rsidRDefault="00F103C0">
            <w:pPr>
              <w:pStyle w:val="TableParagraph"/>
              <w:spacing w:before="61" w:line="292" w:lineRule="auto"/>
              <w:ind w:left="1560" w:right="193" w:hanging="353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lang w:val="en-GB"/>
              </w:rPr>
              <w:t>a.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Cancer, Pregnancy, recent immobilisation, surgery within the last 12</w:t>
            </w:r>
            <w:r w:rsidRPr="00C772EA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weeks,</w:t>
            </w:r>
            <w:r w:rsidRPr="00C772EA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long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haul</w:t>
            </w:r>
            <w:r w:rsidRPr="00C772EA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flights,</w:t>
            </w:r>
            <w:r w:rsidRPr="00C772EA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thrombophilia,</w:t>
            </w:r>
            <w:r w:rsidRPr="00C772EA">
              <w:rPr>
                <w:rFonts w:ascii="Arial" w:hAnsi="Arial" w:cs="Arial"/>
                <w:spacing w:val="48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history</w:t>
            </w:r>
            <w:r w:rsidRPr="00C772EA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DVT</w:t>
            </w:r>
          </w:p>
          <w:p w14:paraId="58F5D842" w14:textId="15A9DF65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line="259" w:lineRule="exact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C772EA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carry</w:t>
            </w:r>
            <w:r w:rsidRPr="00C772E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out</w:t>
            </w:r>
            <w:r w:rsidRPr="00C772EA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physical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examination</w:t>
            </w:r>
            <w:r w:rsidRPr="00C772EA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exclude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other</w:t>
            </w:r>
            <w:r w:rsidRPr="00C772EA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causes</w:t>
            </w:r>
            <w:r w:rsidRPr="00C772EA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pacing w:val="-1"/>
                <w:sz w:val="24"/>
                <w:lang w:val="en-GB"/>
              </w:rPr>
              <w:t>symptoms</w:t>
            </w:r>
          </w:p>
          <w:p w14:paraId="58F5D843" w14:textId="30EBEA7A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Demonstrate</w:t>
            </w:r>
            <w:r w:rsidRPr="00C772EA">
              <w:rPr>
                <w:rFonts w:ascii="Arial" w:hAnsi="Arial" w:cs="Arial"/>
                <w:spacing w:val="9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awareness</w:t>
            </w:r>
            <w:r w:rsidRPr="00C772EA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using</w:t>
            </w:r>
            <w:r w:rsidRPr="00C772EA">
              <w:rPr>
                <w:rFonts w:ascii="Arial" w:hAnsi="Arial" w:cs="Arial"/>
                <w:spacing w:val="1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Wells</w:t>
            </w:r>
            <w:r w:rsidRPr="00C772EA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score</w:t>
            </w:r>
            <w:r w:rsidRPr="00C772EA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C772EA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assess</w:t>
            </w:r>
            <w:r w:rsidRPr="00C772EA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the</w:t>
            </w:r>
            <w:r w:rsidRPr="00C772EA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probability</w:t>
            </w:r>
            <w:r w:rsidRPr="00C772EA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pacing w:val="-1"/>
                <w:sz w:val="24"/>
                <w:lang w:val="en-GB"/>
              </w:rPr>
              <w:t>DVT</w:t>
            </w:r>
          </w:p>
          <w:p w14:paraId="58F5D844" w14:textId="658F1A6B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Demonstrate</w:t>
            </w:r>
            <w:r w:rsidRPr="00C772EA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C772EA">
              <w:rPr>
                <w:rFonts w:ascii="Arial" w:hAnsi="Arial" w:cs="Arial"/>
                <w:spacing w:val="3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C772EA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order</w:t>
            </w:r>
            <w:r w:rsidRPr="00C772EA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and</w:t>
            </w:r>
            <w:r w:rsidRPr="00C772EA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interpret</w:t>
            </w:r>
            <w:r w:rsidRPr="00C772EA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appropriate</w:t>
            </w:r>
            <w:r w:rsidRPr="00C772EA">
              <w:rPr>
                <w:rFonts w:ascii="Arial" w:hAnsi="Arial" w:cs="Arial"/>
                <w:spacing w:val="31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pacing w:val="-3"/>
                <w:sz w:val="24"/>
                <w:lang w:val="en-GB"/>
              </w:rPr>
              <w:t>investigations</w:t>
            </w:r>
          </w:p>
          <w:p w14:paraId="58F5D845" w14:textId="3DF55B61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before="45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C772EA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develop</w:t>
            </w:r>
            <w:r w:rsidRPr="00C772EA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an</w:t>
            </w:r>
            <w:r w:rsidRPr="00C772E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appropriate</w:t>
            </w:r>
            <w:r w:rsidRPr="00C772EA">
              <w:rPr>
                <w:rFonts w:ascii="Arial" w:hAnsi="Arial" w:cs="Arial"/>
                <w:spacing w:val="29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management</w:t>
            </w:r>
            <w:r w:rsidRPr="00C772EA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pacing w:val="-2"/>
                <w:sz w:val="24"/>
                <w:lang w:val="en-GB"/>
              </w:rPr>
              <w:t>plan</w:t>
            </w:r>
          </w:p>
          <w:p w14:paraId="58F5D846" w14:textId="08BF7048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Take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measures</w:t>
            </w:r>
            <w:r w:rsidRPr="00C772EA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C772E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avoid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immediate</w:t>
            </w:r>
            <w:r w:rsidRPr="00C772EA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deterioration</w:t>
            </w:r>
            <w:r w:rsidRPr="00C772EA">
              <w:rPr>
                <w:rFonts w:ascii="Arial" w:hAnsi="Arial" w:cs="Arial"/>
                <w:spacing w:val="3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and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escalate</w:t>
            </w:r>
            <w:r w:rsidRPr="00C772EA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pacing w:val="-2"/>
                <w:sz w:val="24"/>
                <w:lang w:val="en-GB"/>
              </w:rPr>
              <w:t>appropriately</w:t>
            </w:r>
          </w:p>
          <w:p w14:paraId="58F5D847" w14:textId="33433E0B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C772EA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C772EA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refer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appropriately</w:t>
            </w:r>
            <w:r w:rsidRPr="00C772EA">
              <w:rPr>
                <w:rFonts w:ascii="Arial" w:hAnsi="Arial" w:cs="Arial"/>
                <w:spacing w:val="5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for</w:t>
            </w:r>
            <w:r w:rsidRPr="00C772EA">
              <w:rPr>
                <w:rFonts w:ascii="Arial" w:hAnsi="Arial" w:cs="Arial"/>
                <w:spacing w:val="-18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management</w:t>
            </w:r>
            <w:r w:rsidRPr="00C772EA">
              <w:rPr>
                <w:rFonts w:ascii="Arial" w:hAnsi="Arial" w:cs="Arial"/>
                <w:spacing w:val="3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lang w:val="en-GB"/>
              </w:rPr>
              <w:t>as</w:t>
            </w:r>
            <w:r w:rsidRPr="00C772EA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pacing w:val="-3"/>
                <w:sz w:val="24"/>
                <w:lang w:val="en-GB"/>
              </w:rPr>
              <w:t>required</w:t>
            </w:r>
          </w:p>
          <w:p w14:paraId="58F5D848" w14:textId="35AFF534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8"/>
                <w:tab w:val="left" w:pos="839"/>
              </w:tabs>
              <w:spacing w:before="45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Demonstrate</w:t>
            </w:r>
            <w:r w:rsidRPr="00C772EA">
              <w:rPr>
                <w:rFonts w:ascii="Arial" w:hAnsi="Arial" w:cs="Arial"/>
                <w:spacing w:val="9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awareness</w:t>
            </w:r>
            <w:r w:rsidRPr="00C772EA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further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investigations</w:t>
            </w:r>
            <w:r w:rsidRPr="00C772EA">
              <w:rPr>
                <w:rFonts w:ascii="Arial" w:hAnsi="Arial" w:cs="Arial"/>
                <w:spacing w:val="3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required</w:t>
            </w:r>
            <w:r w:rsidRPr="00C772EA">
              <w:rPr>
                <w:rFonts w:ascii="Arial" w:hAnsi="Arial" w:cs="Arial"/>
                <w:spacing w:val="1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for</w:t>
            </w:r>
            <w:r w:rsidRPr="00C772EA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unprovoked</w:t>
            </w:r>
            <w:r w:rsidRPr="00C772EA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pacing w:val="-1"/>
                <w:sz w:val="24"/>
                <w:lang w:val="en-GB"/>
              </w:rPr>
              <w:t>DVT</w:t>
            </w:r>
          </w:p>
          <w:p w14:paraId="58F5D849" w14:textId="3A5E9120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8"/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Demonstrate</w:t>
            </w:r>
            <w:r w:rsidRPr="00C772EA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awareness</w:t>
            </w:r>
            <w:r w:rsidRPr="00C772EA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further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follow</w:t>
            </w:r>
            <w:r w:rsidRPr="00C772EA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up</w:t>
            </w:r>
            <w:r w:rsidRPr="00C772EA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as</w:t>
            </w:r>
            <w:r w:rsidRPr="00C772EA">
              <w:rPr>
                <w:rFonts w:ascii="Arial" w:hAnsi="Arial" w:cs="Arial"/>
                <w:spacing w:val="-6"/>
                <w:sz w:val="24"/>
                <w:lang w:val="en-GB"/>
              </w:rPr>
              <w:t xml:space="preserve"> </w:t>
            </w:r>
            <w:r w:rsidR="00385EC5" w:rsidRPr="00C772EA">
              <w:rPr>
                <w:rFonts w:ascii="Arial" w:hAnsi="Arial" w:cs="Arial"/>
                <w:sz w:val="24"/>
                <w:lang w:val="en-GB"/>
              </w:rPr>
              <w:t>required</w:t>
            </w:r>
          </w:p>
          <w:p w14:paraId="58F5D84A" w14:textId="58F24C2B" w:rsidR="00CD1C1D" w:rsidRPr="00C772EA" w:rsidRDefault="00F103C0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C772EA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C772EA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provide</w:t>
            </w:r>
            <w:r w:rsidRPr="00C772EA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prevention</w:t>
            </w:r>
            <w:r w:rsidRPr="00C772EA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advice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to reduce risk</w:t>
            </w:r>
            <w:r w:rsidRPr="00C772EA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factors</w:t>
            </w:r>
            <w:r w:rsidRPr="00C772EA">
              <w:rPr>
                <w:rFonts w:ascii="Arial" w:hAnsi="Arial" w:cs="Arial"/>
                <w:spacing w:val="-17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for</w:t>
            </w:r>
            <w:r w:rsidRPr="00C772EA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future DVTs</w:t>
            </w:r>
          </w:p>
        </w:tc>
      </w:tr>
      <w:tr w:rsidR="00CD1C1D" w:rsidRPr="008A48AF" w14:paraId="58F5D84D" w14:textId="77777777" w:rsidTr="00736E7B">
        <w:trPr>
          <w:trHeight w:val="131"/>
        </w:trPr>
        <w:tc>
          <w:tcPr>
            <w:tcW w:w="9645" w:type="dxa"/>
            <w:gridSpan w:val="3"/>
          </w:tcPr>
          <w:p w14:paraId="58F5D84C" w14:textId="77777777" w:rsidR="00CD1C1D" w:rsidRPr="00736E7B" w:rsidRDefault="00CD1C1D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</w:tr>
      <w:tr w:rsidR="00CD1C1D" w:rsidRPr="008A48AF" w14:paraId="58F5D851" w14:textId="77777777">
        <w:trPr>
          <w:trHeight w:val="412"/>
        </w:trPr>
        <w:tc>
          <w:tcPr>
            <w:tcW w:w="2131" w:type="dxa"/>
            <w:shd w:val="clear" w:color="auto" w:fill="0070CE"/>
          </w:tcPr>
          <w:p w14:paraId="58F5D84E" w14:textId="77777777" w:rsidR="00CD1C1D" w:rsidRPr="00C772EA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C772EA">
              <w:rPr>
                <w:color w:val="FFFFFF"/>
                <w:sz w:val="24"/>
                <w:lang w:val="en-GB"/>
              </w:rPr>
              <w:t>Online</w:t>
            </w:r>
            <w:r w:rsidRPr="00C772EA">
              <w:rPr>
                <w:color w:val="FFFFFF"/>
                <w:spacing w:val="10"/>
                <w:sz w:val="24"/>
                <w:lang w:val="en-GB"/>
              </w:rPr>
              <w:t xml:space="preserve"> </w:t>
            </w:r>
            <w:r w:rsidRPr="00C772EA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275" w:type="dxa"/>
            <w:shd w:val="clear" w:color="auto" w:fill="0070CE"/>
          </w:tcPr>
          <w:p w14:paraId="58F5D84F" w14:textId="77777777" w:rsidR="00CD1C1D" w:rsidRPr="00C772EA" w:rsidRDefault="00F103C0">
            <w:pPr>
              <w:pStyle w:val="TableParagraph"/>
              <w:spacing w:before="13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color w:val="FFFFFF"/>
                <w:sz w:val="24"/>
                <w:lang w:val="en-GB"/>
              </w:rPr>
              <w:t>Resource</w:t>
            </w:r>
            <w:r w:rsidRPr="00C772EA">
              <w:rPr>
                <w:rFonts w:ascii="Arial" w:hAnsi="Arial" w:cs="Arial"/>
                <w:color w:val="FFFFFF"/>
                <w:spacing w:val="-9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239" w:type="dxa"/>
            <w:shd w:val="clear" w:color="auto" w:fill="0070CE"/>
          </w:tcPr>
          <w:p w14:paraId="58F5D850" w14:textId="77777777" w:rsidR="00CD1C1D" w:rsidRPr="00C772EA" w:rsidRDefault="00F103C0">
            <w:pPr>
              <w:pStyle w:val="TableParagraph"/>
              <w:spacing w:before="13"/>
              <w:ind w:left="102"/>
              <w:rPr>
                <w:sz w:val="24"/>
                <w:lang w:val="en-GB"/>
              </w:rPr>
            </w:pPr>
            <w:r w:rsidRPr="00C772EA">
              <w:rPr>
                <w:color w:val="FFFFFF"/>
                <w:sz w:val="24"/>
                <w:lang w:val="en-GB"/>
              </w:rPr>
              <w:t>Learning</w:t>
            </w:r>
            <w:r w:rsidRPr="00C772EA">
              <w:rPr>
                <w:color w:val="FFFFFF"/>
                <w:spacing w:val="7"/>
                <w:sz w:val="24"/>
                <w:lang w:val="en-GB"/>
              </w:rPr>
              <w:t xml:space="preserve"> </w:t>
            </w:r>
            <w:r w:rsidRPr="00C772EA">
              <w:rPr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8A48AF" w14:paraId="58F5D853" w14:textId="77777777">
        <w:trPr>
          <w:trHeight w:val="1197"/>
        </w:trPr>
        <w:tc>
          <w:tcPr>
            <w:tcW w:w="9645" w:type="dxa"/>
            <w:gridSpan w:val="3"/>
            <w:shd w:val="clear" w:color="auto" w:fill="E8ECED"/>
          </w:tcPr>
          <w:p w14:paraId="58F5D852" w14:textId="77777777" w:rsidR="00CD1C1D" w:rsidRPr="00C772EA" w:rsidRDefault="00F103C0" w:rsidP="00C772EA">
            <w:pPr>
              <w:pStyle w:val="TableParagraph"/>
              <w:spacing w:line="237" w:lineRule="auto"/>
              <w:ind w:right="97"/>
              <w:rPr>
                <w:rFonts w:ascii="Arial" w:hAnsi="Arial" w:cs="Arial"/>
                <w:sz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lang w:val="en-GB"/>
              </w:rPr>
              <w:t>The below are online resources to aid your understanding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of Deep Vein Thrombosis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(DVT).</w:t>
            </w:r>
            <w:r w:rsidRPr="00C772EA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They</w:t>
            </w:r>
            <w:r w:rsidRPr="00C772E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provide</w:t>
            </w:r>
            <w:r w:rsidRPr="00C772EA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an</w:t>
            </w:r>
            <w:r w:rsidRPr="00C772EA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overview</w:t>
            </w:r>
            <w:r w:rsidRPr="00C772EA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the</w:t>
            </w:r>
            <w:r w:rsidRPr="00C772EA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topic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2"/>
                <w:sz w:val="24"/>
                <w:lang w:val="en-GB"/>
              </w:rPr>
              <w:t>and</w:t>
            </w:r>
            <w:r w:rsidRPr="00C772EA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information</w:t>
            </w:r>
            <w:r w:rsidRPr="00C772EA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on</w:t>
            </w:r>
            <w:r w:rsidRPr="00C772EA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the</w:t>
            </w:r>
            <w:r w:rsidRPr="00C772EA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causes,</w:t>
            </w:r>
            <w:r w:rsidRPr="00C772EA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>presentation,</w:t>
            </w:r>
            <w:r w:rsidRPr="00C772EA">
              <w:rPr>
                <w:rFonts w:ascii="Arial" w:hAnsi="Arial" w:cs="Arial"/>
                <w:spacing w:val="-6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lang w:val="en-GB"/>
              </w:rPr>
              <w:t xml:space="preserve">diagnosis, and management of DVT. As well as the current NICE guidelines. </w:t>
            </w:r>
            <w:r w:rsidRPr="00C772EA">
              <w:rPr>
                <w:rFonts w:ascii="Arial" w:hAnsi="Arial" w:cs="Arial"/>
                <w:sz w:val="24"/>
                <w:lang w:val="en-GB"/>
              </w:rPr>
              <w:t>Please also</w:t>
            </w:r>
            <w:r w:rsidRPr="00C772E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consult</w:t>
            </w:r>
            <w:r w:rsidRPr="00C772EA">
              <w:rPr>
                <w:rFonts w:ascii="Arial" w:hAnsi="Arial" w:cs="Arial"/>
                <w:spacing w:val="2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your</w:t>
            </w:r>
            <w:r w:rsidRPr="00C772EA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trust</w:t>
            </w:r>
            <w:r w:rsidRPr="00C772EA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policy</w:t>
            </w:r>
            <w:r w:rsidRPr="00C772EA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as</w:t>
            </w:r>
            <w:r w:rsidRPr="00C772EA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this</w:t>
            </w:r>
            <w:r w:rsidRPr="00C772EA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may</w:t>
            </w:r>
            <w:r w:rsidRPr="00C772EA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vary</w:t>
            </w:r>
            <w:r w:rsidRPr="00C772EA">
              <w:rPr>
                <w:rFonts w:ascii="Arial" w:hAnsi="Arial" w:cs="Arial"/>
                <w:spacing w:val="-12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across</w:t>
            </w:r>
            <w:r w:rsidRPr="00C772EA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lang w:val="en-GB"/>
              </w:rPr>
              <w:t>trusts.</w:t>
            </w:r>
          </w:p>
        </w:tc>
      </w:tr>
      <w:tr w:rsidR="00CD1C1D" w:rsidRPr="008A48AF" w14:paraId="58F5D859" w14:textId="77777777">
        <w:trPr>
          <w:trHeight w:val="940"/>
        </w:trPr>
        <w:tc>
          <w:tcPr>
            <w:tcW w:w="2131" w:type="dxa"/>
            <w:shd w:val="clear" w:color="auto" w:fill="E8ECED"/>
          </w:tcPr>
          <w:p w14:paraId="58F5D856" w14:textId="77777777" w:rsidR="00CD1C1D" w:rsidRPr="00C772EA" w:rsidRDefault="00F103C0">
            <w:pPr>
              <w:pStyle w:val="TableParagraph"/>
              <w:spacing w:line="237" w:lineRule="auto"/>
              <w:ind w:right="583"/>
              <w:rPr>
                <w:sz w:val="24"/>
                <w:lang w:val="en-GB"/>
              </w:rPr>
            </w:pPr>
            <w:r w:rsidRPr="00C772EA">
              <w:rPr>
                <w:spacing w:val="-1"/>
                <w:sz w:val="24"/>
                <w:lang w:val="en-GB"/>
              </w:rPr>
              <w:t>NICE</w:t>
            </w:r>
            <w:r w:rsidRPr="00C772EA">
              <w:rPr>
                <w:spacing w:val="-11"/>
                <w:sz w:val="24"/>
                <w:lang w:val="en-GB"/>
              </w:rPr>
              <w:t xml:space="preserve"> </w:t>
            </w:r>
            <w:r w:rsidRPr="00C772EA">
              <w:rPr>
                <w:spacing w:val="-1"/>
                <w:sz w:val="24"/>
                <w:lang w:val="en-GB"/>
              </w:rPr>
              <w:t>Clinical</w:t>
            </w:r>
            <w:r w:rsidRPr="00C772EA">
              <w:rPr>
                <w:spacing w:val="-63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Knowledge</w:t>
            </w:r>
            <w:r w:rsidRPr="00C772EA">
              <w:rPr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Summaries</w:t>
            </w:r>
          </w:p>
        </w:tc>
        <w:tc>
          <w:tcPr>
            <w:tcW w:w="2275" w:type="dxa"/>
            <w:shd w:val="clear" w:color="auto" w:fill="E8ECED"/>
          </w:tcPr>
          <w:p w14:paraId="58F5D857" w14:textId="77777777" w:rsidR="00CD1C1D" w:rsidRPr="00C772EA" w:rsidRDefault="00F103C0">
            <w:pPr>
              <w:pStyle w:val="TableParagraph"/>
              <w:spacing w:line="237" w:lineRule="auto"/>
              <w:ind w:right="235"/>
              <w:rPr>
                <w:sz w:val="24"/>
                <w:lang w:val="en-GB"/>
              </w:rPr>
            </w:pPr>
            <w:r w:rsidRPr="00C772EA">
              <w:rPr>
                <w:spacing w:val="-1"/>
                <w:sz w:val="24"/>
                <w:lang w:val="en-GB"/>
              </w:rPr>
              <w:t xml:space="preserve">CKS topics: </w:t>
            </w:r>
            <w:r w:rsidRPr="00C772EA">
              <w:rPr>
                <w:sz w:val="24"/>
                <w:lang w:val="en-GB"/>
              </w:rPr>
              <w:t>Deep</w:t>
            </w:r>
            <w:r w:rsidRPr="00C772EA">
              <w:rPr>
                <w:spacing w:val="-64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vein</w:t>
            </w:r>
            <w:r w:rsidRPr="00C772EA">
              <w:rPr>
                <w:spacing w:val="-2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thrombosis</w:t>
            </w:r>
          </w:p>
        </w:tc>
        <w:tc>
          <w:tcPr>
            <w:tcW w:w="5239" w:type="dxa"/>
            <w:shd w:val="clear" w:color="auto" w:fill="E8ECED"/>
          </w:tcPr>
          <w:p w14:paraId="58F5D858" w14:textId="124F3F47" w:rsidR="00CD1C1D" w:rsidRPr="00C772EA" w:rsidRDefault="00000000">
            <w:pPr>
              <w:pStyle w:val="TableParagraph"/>
              <w:spacing w:line="237" w:lineRule="auto"/>
              <w:ind w:left="102"/>
              <w:rPr>
                <w:sz w:val="24"/>
                <w:lang w:val="en-GB"/>
              </w:rPr>
            </w:pPr>
            <w:hyperlink r:id="rId69">
              <w:r w:rsidR="00C772EA">
                <w:rPr>
                  <w:color w:val="0462C1"/>
                  <w:spacing w:val="-3"/>
                  <w:sz w:val="24"/>
                  <w:u w:val="single" w:color="0462C1"/>
                  <w:lang w:val="en-GB"/>
                </w:rPr>
                <w:t>Deep Vein Thrombosis</w:t>
              </w:r>
            </w:hyperlink>
          </w:p>
        </w:tc>
      </w:tr>
      <w:tr w:rsidR="00CD1C1D" w:rsidRPr="008A48AF" w14:paraId="58F5D860" w14:textId="77777777" w:rsidTr="00B64696">
        <w:trPr>
          <w:trHeight w:val="737"/>
        </w:trPr>
        <w:tc>
          <w:tcPr>
            <w:tcW w:w="2131" w:type="dxa"/>
            <w:shd w:val="clear" w:color="auto" w:fill="E8ECED"/>
          </w:tcPr>
          <w:p w14:paraId="58F5D85A" w14:textId="77777777" w:rsidR="00CD1C1D" w:rsidRPr="00C772EA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C772EA">
              <w:rPr>
                <w:sz w:val="24"/>
                <w:lang w:val="en-GB"/>
              </w:rPr>
              <w:t>Patient.info</w:t>
            </w:r>
          </w:p>
          <w:p w14:paraId="58F5D85B" w14:textId="2A678C2E" w:rsidR="00CD1C1D" w:rsidRPr="00C772EA" w:rsidRDefault="00CD1C1D" w:rsidP="000F5E04">
            <w:pPr>
              <w:pStyle w:val="TableParagraph"/>
              <w:spacing w:before="14" w:line="237" w:lineRule="auto"/>
              <w:ind w:left="0" w:right="689"/>
              <w:rPr>
                <w:sz w:val="24"/>
                <w:lang w:val="en-GB"/>
              </w:rPr>
            </w:pPr>
          </w:p>
        </w:tc>
        <w:tc>
          <w:tcPr>
            <w:tcW w:w="2275" w:type="dxa"/>
            <w:shd w:val="clear" w:color="auto" w:fill="E8ECED"/>
          </w:tcPr>
          <w:p w14:paraId="58F5D85C" w14:textId="77777777" w:rsidR="00CD1C1D" w:rsidRPr="00C772EA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C772EA">
              <w:rPr>
                <w:sz w:val="24"/>
                <w:lang w:val="en-GB"/>
              </w:rPr>
              <w:t>Deep</w:t>
            </w:r>
            <w:r w:rsidRPr="00C772EA">
              <w:rPr>
                <w:spacing w:val="-4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Vein</w:t>
            </w:r>
          </w:p>
          <w:p w14:paraId="58F5D85D" w14:textId="77777777" w:rsidR="00CD1C1D" w:rsidRPr="00C772EA" w:rsidRDefault="00F103C0">
            <w:pPr>
              <w:pStyle w:val="TableParagraph"/>
              <w:spacing w:before="12"/>
              <w:rPr>
                <w:sz w:val="24"/>
                <w:lang w:val="en-GB"/>
              </w:rPr>
            </w:pPr>
            <w:r w:rsidRPr="00C772EA">
              <w:rPr>
                <w:sz w:val="24"/>
                <w:lang w:val="en-GB"/>
              </w:rPr>
              <w:t>Thrombosis</w:t>
            </w:r>
          </w:p>
        </w:tc>
        <w:tc>
          <w:tcPr>
            <w:tcW w:w="5239" w:type="dxa"/>
            <w:shd w:val="clear" w:color="auto" w:fill="E8ECED"/>
          </w:tcPr>
          <w:p w14:paraId="58F5D85F" w14:textId="5C12D362" w:rsidR="00CD1C1D" w:rsidRPr="00C772EA" w:rsidRDefault="00000000" w:rsidP="00C772EA">
            <w:pPr>
              <w:pStyle w:val="TableParagraph"/>
              <w:spacing w:line="257" w:lineRule="exact"/>
              <w:ind w:left="102"/>
              <w:rPr>
                <w:sz w:val="24"/>
                <w:lang w:val="en-GB"/>
              </w:rPr>
            </w:pPr>
            <w:hyperlink r:id="rId70">
              <w:r w:rsidR="000F5E04">
                <w:rPr>
                  <w:color w:val="0462C1"/>
                  <w:sz w:val="24"/>
                  <w:u w:val="single" w:color="0462C1"/>
                  <w:lang w:val="en-GB"/>
                </w:rPr>
                <w:t>Professional Articles: Deep Vein Thrombosis</w:t>
              </w:r>
            </w:hyperlink>
          </w:p>
        </w:tc>
      </w:tr>
      <w:tr w:rsidR="00CD1C1D" w:rsidRPr="008A48AF" w14:paraId="58F5D864" w14:textId="77777777">
        <w:trPr>
          <w:trHeight w:val="652"/>
        </w:trPr>
        <w:tc>
          <w:tcPr>
            <w:tcW w:w="2131" w:type="dxa"/>
            <w:shd w:val="clear" w:color="auto" w:fill="E8ECED"/>
          </w:tcPr>
          <w:p w14:paraId="58F5D861" w14:textId="77777777" w:rsidR="00CD1C1D" w:rsidRPr="00C772EA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C772EA">
              <w:rPr>
                <w:sz w:val="24"/>
                <w:lang w:val="en-GB"/>
              </w:rPr>
              <w:t>Zero</w:t>
            </w:r>
            <w:r w:rsidRPr="00C772EA">
              <w:rPr>
                <w:spacing w:val="-6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to</w:t>
            </w:r>
            <w:r w:rsidRPr="00C772EA">
              <w:rPr>
                <w:spacing w:val="-6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Finals</w:t>
            </w:r>
          </w:p>
        </w:tc>
        <w:tc>
          <w:tcPr>
            <w:tcW w:w="2275" w:type="dxa"/>
            <w:shd w:val="clear" w:color="auto" w:fill="E8ECED"/>
          </w:tcPr>
          <w:p w14:paraId="58F5D862" w14:textId="77777777" w:rsidR="00CD1C1D" w:rsidRPr="00C772EA" w:rsidRDefault="00F103C0">
            <w:pPr>
              <w:pStyle w:val="TableParagraph"/>
              <w:spacing w:line="237" w:lineRule="auto"/>
              <w:ind w:right="894"/>
              <w:rPr>
                <w:sz w:val="24"/>
                <w:lang w:val="en-GB"/>
              </w:rPr>
            </w:pPr>
            <w:r w:rsidRPr="00C772EA">
              <w:rPr>
                <w:sz w:val="24"/>
                <w:lang w:val="en-GB"/>
              </w:rPr>
              <w:t>Deep Vein</w:t>
            </w:r>
            <w:r w:rsidRPr="00C772EA">
              <w:rPr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spacing w:val="-3"/>
                <w:sz w:val="24"/>
                <w:lang w:val="en-GB"/>
              </w:rPr>
              <w:t>Thrombosis</w:t>
            </w:r>
          </w:p>
        </w:tc>
        <w:tc>
          <w:tcPr>
            <w:tcW w:w="5239" w:type="dxa"/>
            <w:shd w:val="clear" w:color="auto" w:fill="E8ECED"/>
          </w:tcPr>
          <w:p w14:paraId="58F5D863" w14:textId="29946F2C" w:rsidR="00CD1C1D" w:rsidRPr="00C772EA" w:rsidRDefault="00000000">
            <w:pPr>
              <w:pStyle w:val="TableParagraph"/>
              <w:spacing w:line="273" w:lineRule="exact"/>
              <w:ind w:left="102"/>
              <w:rPr>
                <w:sz w:val="24"/>
                <w:lang w:val="en-GB"/>
              </w:rPr>
            </w:pPr>
            <w:hyperlink r:id="rId71">
              <w:r w:rsidR="00C772EA">
                <w:rPr>
                  <w:color w:val="0462C1"/>
                  <w:sz w:val="24"/>
                  <w:u w:val="single" w:color="0462C1"/>
                  <w:lang w:val="en-GB"/>
                </w:rPr>
                <w:t>Deep Vein Thrombosis</w:t>
              </w:r>
            </w:hyperlink>
          </w:p>
        </w:tc>
      </w:tr>
      <w:tr w:rsidR="00CD1C1D" w:rsidRPr="008A48AF" w14:paraId="58F5D868" w14:textId="77777777">
        <w:trPr>
          <w:trHeight w:val="668"/>
        </w:trPr>
        <w:tc>
          <w:tcPr>
            <w:tcW w:w="2131" w:type="dxa"/>
            <w:shd w:val="clear" w:color="auto" w:fill="E8ECED"/>
          </w:tcPr>
          <w:p w14:paraId="58F5D865" w14:textId="77777777" w:rsidR="00CD1C1D" w:rsidRPr="00C772EA" w:rsidRDefault="00F103C0">
            <w:pPr>
              <w:pStyle w:val="TableParagraph"/>
              <w:spacing w:line="237" w:lineRule="auto"/>
              <w:ind w:right="971"/>
              <w:rPr>
                <w:sz w:val="24"/>
                <w:lang w:val="en-GB"/>
              </w:rPr>
            </w:pPr>
            <w:r w:rsidRPr="00C772EA">
              <w:rPr>
                <w:spacing w:val="-3"/>
                <w:sz w:val="24"/>
                <w:lang w:val="en-GB"/>
              </w:rPr>
              <w:t>BMJ Best</w:t>
            </w:r>
            <w:r w:rsidRPr="00C772EA">
              <w:rPr>
                <w:spacing w:val="-64"/>
                <w:sz w:val="24"/>
                <w:lang w:val="en-GB"/>
              </w:rPr>
              <w:t xml:space="preserve"> </w:t>
            </w:r>
            <w:r w:rsidRPr="00C772EA">
              <w:rPr>
                <w:sz w:val="24"/>
                <w:lang w:val="en-GB"/>
              </w:rPr>
              <w:t>Practice</w:t>
            </w:r>
          </w:p>
        </w:tc>
        <w:tc>
          <w:tcPr>
            <w:tcW w:w="2275" w:type="dxa"/>
            <w:shd w:val="clear" w:color="auto" w:fill="E8ECED"/>
          </w:tcPr>
          <w:p w14:paraId="58F5D866" w14:textId="77777777" w:rsidR="00CD1C1D" w:rsidRPr="00C772EA" w:rsidRDefault="00F103C0">
            <w:pPr>
              <w:pStyle w:val="TableParagraph"/>
              <w:spacing w:line="237" w:lineRule="auto"/>
              <w:ind w:right="894"/>
              <w:rPr>
                <w:sz w:val="24"/>
                <w:lang w:val="en-GB"/>
              </w:rPr>
            </w:pPr>
            <w:r w:rsidRPr="00C772EA">
              <w:rPr>
                <w:sz w:val="24"/>
                <w:lang w:val="en-GB"/>
              </w:rPr>
              <w:t>Deep Vein</w:t>
            </w:r>
            <w:r w:rsidRPr="00C772EA">
              <w:rPr>
                <w:spacing w:val="1"/>
                <w:sz w:val="24"/>
                <w:lang w:val="en-GB"/>
              </w:rPr>
              <w:t xml:space="preserve"> </w:t>
            </w:r>
            <w:r w:rsidRPr="00C772EA">
              <w:rPr>
                <w:spacing w:val="-3"/>
                <w:sz w:val="24"/>
                <w:lang w:val="en-GB"/>
              </w:rPr>
              <w:t>Thrombosis</w:t>
            </w:r>
          </w:p>
        </w:tc>
        <w:tc>
          <w:tcPr>
            <w:tcW w:w="5239" w:type="dxa"/>
            <w:shd w:val="clear" w:color="auto" w:fill="E8ECED"/>
          </w:tcPr>
          <w:p w14:paraId="58F5D867" w14:textId="2DB14BB8" w:rsidR="00CD1C1D" w:rsidRPr="00C772EA" w:rsidRDefault="00000000">
            <w:pPr>
              <w:pStyle w:val="TableParagraph"/>
              <w:spacing w:line="237" w:lineRule="auto"/>
              <w:ind w:left="102" w:right="1080"/>
              <w:rPr>
                <w:sz w:val="24"/>
                <w:lang w:val="en-GB"/>
              </w:rPr>
            </w:pPr>
            <w:hyperlink r:id="rId72">
              <w:r w:rsidR="00C772EA">
                <w:rPr>
                  <w:color w:val="0462C1"/>
                  <w:spacing w:val="-2"/>
                  <w:sz w:val="24"/>
                  <w:u w:val="single" w:color="0462C1"/>
                  <w:lang w:val="en-GB"/>
                </w:rPr>
                <w:t>Deep Vein Thrombosis</w:t>
              </w:r>
            </w:hyperlink>
          </w:p>
        </w:tc>
      </w:tr>
      <w:tr w:rsidR="00CD1C1D" w:rsidRPr="00CD4EE0" w14:paraId="58F5D86D" w14:textId="77777777">
        <w:trPr>
          <w:trHeight w:val="1197"/>
        </w:trPr>
        <w:tc>
          <w:tcPr>
            <w:tcW w:w="2131" w:type="dxa"/>
            <w:shd w:val="clear" w:color="auto" w:fill="E8ECED"/>
          </w:tcPr>
          <w:p w14:paraId="58F5D869" w14:textId="77777777" w:rsidR="00CD1C1D" w:rsidRPr="00C772EA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Geeky</w:t>
            </w:r>
            <w:r w:rsidRPr="00C772EA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Medics</w:t>
            </w:r>
          </w:p>
        </w:tc>
        <w:tc>
          <w:tcPr>
            <w:tcW w:w="2275" w:type="dxa"/>
            <w:shd w:val="clear" w:color="auto" w:fill="E8ECED"/>
          </w:tcPr>
          <w:p w14:paraId="58F5D86A" w14:textId="77777777" w:rsidR="00CD1C1D" w:rsidRPr="00C772EA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Peripheral</w:t>
            </w:r>
          </w:p>
          <w:p w14:paraId="58F5D86B" w14:textId="77777777" w:rsidR="00CD1C1D" w:rsidRPr="00C772EA" w:rsidRDefault="00F103C0">
            <w:pPr>
              <w:pStyle w:val="TableParagraph"/>
              <w:spacing w:line="244" w:lineRule="auto"/>
              <w:ind w:right="65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Vascular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Examination -</w:t>
            </w:r>
            <w:r w:rsidRPr="00C772EA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OSCE</w:t>
            </w:r>
            <w:r w:rsidRPr="00C772EA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Guide</w:t>
            </w:r>
          </w:p>
        </w:tc>
        <w:tc>
          <w:tcPr>
            <w:tcW w:w="5239" w:type="dxa"/>
            <w:shd w:val="clear" w:color="auto" w:fill="E8ECED"/>
          </w:tcPr>
          <w:p w14:paraId="58F5D86C" w14:textId="595F78E3" w:rsidR="00CD1C1D" w:rsidRPr="00C772EA" w:rsidRDefault="00000000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3">
              <w:r w:rsidR="00C772EA">
                <w:rPr>
                  <w:rFonts w:ascii="Arial" w:hAnsi="Arial" w:cs="Arial"/>
                  <w:color w:val="0462C1"/>
                  <w:sz w:val="24"/>
                  <w:szCs w:val="24"/>
                  <w:u w:val="single" w:color="0462C1"/>
                  <w:lang w:val="en-GB"/>
                </w:rPr>
                <w:t>Peripheral Vascular Examination</w:t>
              </w:r>
            </w:hyperlink>
          </w:p>
        </w:tc>
      </w:tr>
      <w:tr w:rsidR="00CD1C1D" w:rsidRPr="00CD4EE0" w14:paraId="58F5D871" w14:textId="77777777">
        <w:trPr>
          <w:trHeight w:val="940"/>
        </w:trPr>
        <w:tc>
          <w:tcPr>
            <w:tcW w:w="2131" w:type="dxa"/>
            <w:shd w:val="clear" w:color="auto" w:fill="E8ECED"/>
          </w:tcPr>
          <w:p w14:paraId="58F5D86E" w14:textId="77777777" w:rsidR="00CD1C1D" w:rsidRPr="00C772EA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Almost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C772E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doctor</w:t>
            </w:r>
          </w:p>
        </w:tc>
        <w:tc>
          <w:tcPr>
            <w:tcW w:w="2275" w:type="dxa"/>
            <w:shd w:val="clear" w:color="auto" w:fill="E8ECED"/>
          </w:tcPr>
          <w:p w14:paraId="58F5D86F" w14:textId="77777777" w:rsidR="00CD1C1D" w:rsidRPr="00C772EA" w:rsidRDefault="00F103C0">
            <w:pPr>
              <w:pStyle w:val="TableParagraph"/>
              <w:spacing w:line="237" w:lineRule="auto"/>
              <w:ind w:right="89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Deep Vein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Thrombosis</w:t>
            </w:r>
          </w:p>
        </w:tc>
        <w:tc>
          <w:tcPr>
            <w:tcW w:w="5239" w:type="dxa"/>
            <w:shd w:val="clear" w:color="auto" w:fill="E8ECED"/>
          </w:tcPr>
          <w:p w14:paraId="58F5D870" w14:textId="447AA13C" w:rsidR="00CD1C1D" w:rsidRPr="00C772EA" w:rsidRDefault="00000000">
            <w:pPr>
              <w:pStyle w:val="TableParagraph"/>
              <w:spacing w:line="237" w:lineRule="auto"/>
              <w:ind w:left="102" w:right="388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4">
              <w:r w:rsidR="00C772EA">
                <w:rPr>
                  <w:rFonts w:ascii="Arial" w:hAnsi="Arial" w:cs="Arial"/>
                  <w:color w:val="0462C1"/>
                  <w:spacing w:val="-2"/>
                  <w:sz w:val="24"/>
                  <w:szCs w:val="24"/>
                  <w:u w:val="single" w:color="0462C1"/>
                  <w:lang w:val="en-GB"/>
                </w:rPr>
                <w:t>Deep Vein Thrombosis</w:t>
              </w:r>
            </w:hyperlink>
          </w:p>
        </w:tc>
      </w:tr>
      <w:tr w:rsidR="00CD1C1D" w:rsidRPr="00CD4EE0" w14:paraId="58F5D877" w14:textId="77777777">
        <w:trPr>
          <w:trHeight w:val="925"/>
        </w:trPr>
        <w:tc>
          <w:tcPr>
            <w:tcW w:w="2131" w:type="dxa"/>
            <w:shd w:val="clear" w:color="auto" w:fill="E8ECED"/>
          </w:tcPr>
          <w:p w14:paraId="58F5D872" w14:textId="77777777" w:rsidR="00CD1C1D" w:rsidRPr="00C772EA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Almost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C772EA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doctor</w:t>
            </w:r>
          </w:p>
        </w:tc>
        <w:tc>
          <w:tcPr>
            <w:tcW w:w="2275" w:type="dxa"/>
            <w:shd w:val="clear" w:color="auto" w:fill="E8ECED"/>
          </w:tcPr>
          <w:p w14:paraId="58F5D873" w14:textId="77777777" w:rsidR="00CD1C1D" w:rsidRPr="00C772EA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Deep</w:t>
            </w:r>
            <w:r w:rsidRPr="00C772EA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Vein</w:t>
            </w:r>
          </w:p>
          <w:p w14:paraId="58F5D874" w14:textId="77777777" w:rsidR="00CD1C1D" w:rsidRPr="00C772EA" w:rsidRDefault="00F103C0">
            <w:pPr>
              <w:pStyle w:val="TableParagraph"/>
              <w:spacing w:before="14" w:line="237" w:lineRule="auto"/>
              <w:ind w:right="85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Thrombosis</w:t>
            </w:r>
            <w:r w:rsidRPr="00C772EA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5239" w:type="dxa"/>
            <w:shd w:val="clear" w:color="auto" w:fill="E8ECED"/>
          </w:tcPr>
          <w:p w14:paraId="58F5D876" w14:textId="68E56CD8" w:rsidR="00CD1C1D" w:rsidRPr="00C772EA" w:rsidRDefault="00000000" w:rsidP="00C772EA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5">
              <w:r w:rsidR="00C772EA">
                <w:rPr>
                  <w:rFonts w:ascii="Arial" w:hAnsi="Arial" w:cs="Arial"/>
                  <w:color w:val="0462C1"/>
                  <w:sz w:val="24"/>
                  <w:szCs w:val="24"/>
                  <w:u w:val="single" w:color="0462C1"/>
                  <w:lang w:val="en-GB"/>
                </w:rPr>
                <w:t>Deep Vein Thrombosis Examination</w:t>
              </w:r>
            </w:hyperlink>
          </w:p>
        </w:tc>
      </w:tr>
      <w:tr w:rsidR="00CD1C1D" w:rsidRPr="00CD4EE0" w14:paraId="58F5D87B" w14:textId="77777777">
        <w:trPr>
          <w:trHeight w:val="652"/>
        </w:trPr>
        <w:tc>
          <w:tcPr>
            <w:tcW w:w="2131" w:type="dxa"/>
            <w:shd w:val="clear" w:color="auto" w:fill="E8ECED"/>
          </w:tcPr>
          <w:p w14:paraId="58F5D878" w14:textId="77777777" w:rsidR="00CD1C1D" w:rsidRPr="00C772EA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MDCalc</w:t>
            </w:r>
          </w:p>
        </w:tc>
        <w:tc>
          <w:tcPr>
            <w:tcW w:w="2275" w:type="dxa"/>
            <w:shd w:val="clear" w:color="auto" w:fill="E8ECED"/>
          </w:tcPr>
          <w:p w14:paraId="58F5D879" w14:textId="77777777" w:rsidR="00CD1C1D" w:rsidRPr="00C772EA" w:rsidRDefault="00F103C0">
            <w:pPr>
              <w:pStyle w:val="TableParagraph"/>
              <w:spacing w:line="237" w:lineRule="auto"/>
              <w:ind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Wells’</w:t>
            </w:r>
            <w:r w:rsidRPr="00C772EA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Criteria</w:t>
            </w:r>
            <w:r w:rsidRPr="00C772EA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C772EA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DVT,</w:t>
            </w:r>
            <w:r w:rsidRPr="00C772EA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Wells</w:t>
            </w:r>
            <w:r w:rsidRPr="00C772EA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2003</w:t>
            </w:r>
          </w:p>
        </w:tc>
        <w:tc>
          <w:tcPr>
            <w:tcW w:w="5239" w:type="dxa"/>
            <w:shd w:val="clear" w:color="auto" w:fill="E8ECED"/>
          </w:tcPr>
          <w:p w14:paraId="58F5D87A" w14:textId="3BDFCEF0" w:rsidR="00CD1C1D" w:rsidRPr="00C772EA" w:rsidRDefault="00000000">
            <w:pPr>
              <w:pStyle w:val="TableParagraph"/>
              <w:spacing w:line="237" w:lineRule="auto"/>
              <w:ind w:left="102" w:right="933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6">
              <w:r w:rsidR="00C772EA">
                <w:rPr>
                  <w:rFonts w:ascii="Arial" w:hAnsi="Arial" w:cs="Arial"/>
                  <w:color w:val="0462C1"/>
                  <w:spacing w:val="-2"/>
                  <w:sz w:val="24"/>
                  <w:szCs w:val="24"/>
                  <w:u w:val="single" w:color="0462C1"/>
                  <w:lang w:val="en-GB"/>
                </w:rPr>
                <w:t>Wells Criteria for DVT</w:t>
              </w:r>
            </w:hyperlink>
            <w:r w:rsidR="00C772EA" w:rsidRPr="00C772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D1C1D" w:rsidRPr="00CD4EE0" w14:paraId="58F5D87D" w14:textId="77777777">
        <w:trPr>
          <w:trHeight w:val="220"/>
        </w:trPr>
        <w:tc>
          <w:tcPr>
            <w:tcW w:w="9645" w:type="dxa"/>
            <w:gridSpan w:val="3"/>
          </w:tcPr>
          <w:p w14:paraId="58F5D87C" w14:textId="77777777" w:rsidR="00CD1C1D" w:rsidRPr="00736E7B" w:rsidRDefault="00CD1C1D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1C1D" w:rsidRPr="00CD4EE0" w14:paraId="58F5D87F" w14:textId="77777777">
        <w:trPr>
          <w:trHeight w:val="412"/>
        </w:trPr>
        <w:tc>
          <w:tcPr>
            <w:tcW w:w="9645" w:type="dxa"/>
            <w:gridSpan w:val="3"/>
            <w:shd w:val="clear" w:color="auto" w:fill="0070CE"/>
          </w:tcPr>
          <w:p w14:paraId="58F5D87E" w14:textId="77777777" w:rsidR="00CD1C1D" w:rsidRPr="00C772EA" w:rsidRDefault="00F103C0">
            <w:pPr>
              <w:pStyle w:val="TableParagraph"/>
              <w:spacing w:before="1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lastRenderedPageBreak/>
              <w:t>E-Learning</w:t>
            </w:r>
          </w:p>
        </w:tc>
      </w:tr>
      <w:tr w:rsidR="00CD1C1D" w:rsidRPr="00CD4EE0" w14:paraId="58F5D882" w14:textId="77777777">
        <w:trPr>
          <w:trHeight w:val="924"/>
        </w:trPr>
        <w:tc>
          <w:tcPr>
            <w:tcW w:w="9645" w:type="dxa"/>
            <w:gridSpan w:val="3"/>
            <w:shd w:val="clear" w:color="auto" w:fill="E3F6CD"/>
          </w:tcPr>
          <w:p w14:paraId="58F5D880" w14:textId="77777777" w:rsidR="00CD1C1D" w:rsidRPr="00C772EA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C772EA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following</w:t>
            </w:r>
            <w:r w:rsidRPr="00C772EA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C772EA">
              <w:rPr>
                <w:rFonts w:ascii="Arial" w:hAnsi="Arial" w:cs="Arial"/>
                <w:spacing w:val="63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modules</w:t>
            </w:r>
            <w:r w:rsidRPr="00C772EA">
              <w:rPr>
                <w:rFonts w:ascii="Arial" w:hAnsi="Arial" w:cs="Arial"/>
                <w:spacing w:val="33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have</w:t>
            </w:r>
            <w:r w:rsidRPr="00C772EA">
              <w:rPr>
                <w:rFonts w:ascii="Arial" w:hAnsi="Arial" w:cs="Arial"/>
                <w:spacing w:val="36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been</w:t>
            </w:r>
            <w:r w:rsidRPr="00C772EA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developed</w:t>
            </w:r>
            <w:r w:rsidRPr="00C772EA">
              <w:rPr>
                <w:rFonts w:ascii="Arial" w:hAnsi="Arial" w:cs="Arial"/>
                <w:spacing w:val="6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C772EA">
              <w:rPr>
                <w:rFonts w:ascii="Arial" w:hAnsi="Arial" w:cs="Arial"/>
                <w:spacing w:val="2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aid</w:t>
            </w:r>
            <w:r w:rsidRPr="00C772EA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understanding</w:t>
            </w:r>
            <w:r w:rsidRPr="00C772EA">
              <w:rPr>
                <w:rFonts w:ascii="Arial" w:hAnsi="Arial" w:cs="Arial"/>
                <w:spacing w:val="2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2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</w:p>
          <w:p w14:paraId="58F5D881" w14:textId="77777777" w:rsidR="00CD1C1D" w:rsidRPr="00C772EA" w:rsidRDefault="00F103C0">
            <w:pPr>
              <w:pStyle w:val="TableParagraph"/>
              <w:spacing w:line="249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recognition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and management of DVT. We recommend that PAs complete this e-learning</w:t>
            </w:r>
            <w:r w:rsidRPr="00C772EA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C772EA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part</w:t>
            </w:r>
            <w:r w:rsidRPr="00C772EA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their</w:t>
            </w:r>
            <w:r w:rsidRPr="00C772EA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CPD.</w:t>
            </w:r>
            <w:r w:rsidRPr="00C772EA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Sign</w:t>
            </w:r>
            <w:r w:rsidRPr="00C772EA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up</w:t>
            </w:r>
            <w:r w:rsidRPr="00C772EA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via</w:t>
            </w:r>
            <w:r w:rsidRPr="00C772EA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each</w:t>
            </w:r>
            <w:r w:rsidRPr="00C772EA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C772EA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C772EA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hubs.</w:t>
            </w:r>
          </w:p>
        </w:tc>
      </w:tr>
      <w:tr w:rsidR="00CD1C1D" w:rsidRPr="00CD4EE0" w14:paraId="58F5D886" w14:textId="77777777">
        <w:trPr>
          <w:trHeight w:val="396"/>
        </w:trPr>
        <w:tc>
          <w:tcPr>
            <w:tcW w:w="2131" w:type="dxa"/>
            <w:shd w:val="clear" w:color="auto" w:fill="006FC0"/>
          </w:tcPr>
          <w:p w14:paraId="58F5D883" w14:textId="77777777" w:rsidR="00CD1C1D" w:rsidRPr="00C772EA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2275" w:type="dxa"/>
            <w:shd w:val="clear" w:color="auto" w:fill="006FC0"/>
          </w:tcPr>
          <w:p w14:paraId="58F5D884" w14:textId="77777777" w:rsidR="00CD1C1D" w:rsidRPr="00C772EA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Course</w:t>
            </w:r>
            <w:r w:rsidRPr="00C772EA">
              <w:rPr>
                <w:rFonts w:ascii="Arial" w:hAnsi="Arial" w:cs="Arial"/>
                <w:color w:val="FFFFFF"/>
                <w:spacing w:val="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239" w:type="dxa"/>
            <w:shd w:val="clear" w:color="auto" w:fill="006FC0"/>
          </w:tcPr>
          <w:p w14:paraId="58F5D885" w14:textId="77777777" w:rsidR="00CD1C1D" w:rsidRPr="00C772EA" w:rsidRDefault="00F103C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Link</w:t>
            </w:r>
            <w:r w:rsidRPr="00C772EA">
              <w:rPr>
                <w:rFonts w:ascii="Arial" w:hAnsi="Arial" w:cs="Arial"/>
                <w:color w:val="FFFFFF"/>
                <w:spacing w:val="10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to</w:t>
            </w:r>
            <w:r w:rsidRPr="00C772EA">
              <w:rPr>
                <w:rFonts w:ascii="Arial" w:hAnsi="Arial" w:cs="Arial"/>
                <w:color w:val="FFFFFF"/>
                <w:spacing w:val="-1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E-Learning</w:t>
            </w:r>
          </w:p>
        </w:tc>
      </w:tr>
      <w:tr w:rsidR="00CD1C1D" w:rsidRPr="00CD4EE0" w14:paraId="58F5D88E" w14:textId="77777777" w:rsidTr="00736E7B">
        <w:trPr>
          <w:trHeight w:val="6205"/>
        </w:trPr>
        <w:tc>
          <w:tcPr>
            <w:tcW w:w="2131" w:type="dxa"/>
            <w:shd w:val="clear" w:color="auto" w:fill="E3F6CD"/>
          </w:tcPr>
          <w:p w14:paraId="58F5D887" w14:textId="77777777" w:rsidR="00CD1C1D" w:rsidRPr="00C772EA" w:rsidRDefault="00F103C0">
            <w:pPr>
              <w:pStyle w:val="TableParagraph"/>
              <w:spacing w:line="237" w:lineRule="auto"/>
              <w:ind w:right="44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C772EA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C772EA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888" w14:textId="77777777" w:rsidR="00CD1C1D" w:rsidRPr="00C772EA" w:rsidRDefault="00F103C0">
            <w:pPr>
              <w:pStyle w:val="TableParagraph"/>
              <w:spacing w:line="237" w:lineRule="auto"/>
              <w:ind w:right="17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VTE 01 - Venous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Thromboembolism</w:t>
            </w:r>
          </w:p>
        </w:tc>
        <w:tc>
          <w:tcPr>
            <w:tcW w:w="5239" w:type="dxa"/>
            <w:shd w:val="clear" w:color="auto" w:fill="E3F6CD"/>
          </w:tcPr>
          <w:p w14:paraId="58F5D889" w14:textId="79EBB9DC" w:rsidR="00CD1C1D" w:rsidRPr="00C772EA" w:rsidRDefault="00000000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7">
              <w:r w:rsidR="00C772EA">
                <w:rPr>
                  <w:rFonts w:ascii="Arial" w:hAnsi="Arial" w:cs="Arial"/>
                  <w:color w:val="0462C1"/>
                  <w:spacing w:val="-3"/>
                  <w:sz w:val="24"/>
                  <w:szCs w:val="24"/>
                  <w:u w:val="single" w:color="0462C1"/>
                  <w:lang w:val="en-GB"/>
                </w:rPr>
                <w:t>Venous Thromboembolism</w:t>
              </w:r>
            </w:hyperlink>
          </w:p>
          <w:p w14:paraId="58F5D88A" w14:textId="77777777" w:rsidR="00CD1C1D" w:rsidRPr="00C772EA" w:rsidRDefault="00CD1C1D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88B" w14:textId="77777777" w:rsidR="00CD1C1D" w:rsidRPr="00C772EA" w:rsidRDefault="00F103C0">
            <w:pPr>
              <w:pStyle w:val="TableParagraph"/>
              <w:spacing w:line="242" w:lineRule="auto"/>
              <w:ind w:left="102" w:right="3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: These sessions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have been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developed</w:t>
            </w:r>
            <w:r w:rsidRPr="00C772EA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Pr="00C772EA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partnership</w:t>
            </w:r>
            <w:r w:rsidRPr="00C772EA">
              <w:rPr>
                <w:rFonts w:ascii="Arial" w:hAnsi="Arial" w:cs="Arial"/>
                <w:spacing w:val="20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with</w:t>
            </w:r>
            <w:r w:rsidRPr="00C772EA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C772EA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National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Venous</w:t>
            </w:r>
            <w:r w:rsidRPr="00C772EA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Thromboembolism</w:t>
            </w:r>
            <w:r w:rsidRPr="00C772EA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(VTE)</w:t>
            </w:r>
            <w:r w:rsidRPr="00C772EA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Prevention</w:t>
            </w:r>
            <w:r w:rsidRPr="00C772EA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Programme.</w:t>
            </w:r>
          </w:p>
          <w:p w14:paraId="58F5D88C" w14:textId="77777777" w:rsidR="00CD1C1D" w:rsidRPr="00C772EA" w:rsidRDefault="00CD1C1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3784DF7" w14:textId="77777777" w:rsidR="00CD1C1D" w:rsidRDefault="00F103C0">
            <w:pPr>
              <w:pStyle w:val="TableParagraph"/>
              <w:ind w:left="102" w:right="12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VTE</w:t>
            </w:r>
            <w:r w:rsidRPr="00C772EA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Prevention</w:t>
            </w:r>
            <w:r w:rsidRPr="00C772EA">
              <w:rPr>
                <w:rFonts w:ascii="Arial" w:hAnsi="Arial" w:cs="Arial"/>
                <w:spacing w:val="16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Secondary</w:t>
            </w:r>
            <w:r w:rsidRPr="00C772EA">
              <w:rPr>
                <w:rFonts w:ascii="Arial" w:hAnsi="Arial" w:cs="Arial"/>
                <w:spacing w:val="1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Care:</w:t>
            </w:r>
            <w:r w:rsidRPr="00C772EA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covers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how to assess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 patient's risk of VTE and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choose a suitable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prevention method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(thromboprophylaxis),</w:t>
            </w:r>
            <w:r w:rsidRPr="00C772EA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C772EA">
              <w:rPr>
                <w:rFonts w:ascii="Arial" w:hAnsi="Arial" w:cs="Arial"/>
                <w:spacing w:val="-1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well</w:t>
            </w:r>
            <w:r w:rsidRPr="00C772EA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C772EA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identifying the</w:t>
            </w:r>
            <w:r w:rsidRPr="00C772EA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cause of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VTE in hospitalised patients and how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C772EA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audit</w:t>
            </w:r>
            <w:r w:rsidRPr="00C772EA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each</w:t>
            </w:r>
            <w:r w:rsidRPr="00C772EA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these</w:t>
            </w:r>
            <w:r w:rsidRPr="00C772EA">
              <w:rPr>
                <w:rFonts w:ascii="Arial" w:hAnsi="Arial" w:cs="Arial"/>
                <w:spacing w:val="20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steps.</w:t>
            </w:r>
          </w:p>
          <w:p w14:paraId="4B258B03" w14:textId="77777777" w:rsidR="0062204D" w:rsidRDefault="0062204D">
            <w:pPr>
              <w:pStyle w:val="TableParagraph"/>
              <w:ind w:left="102" w:right="12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56B9F5" w14:textId="77777777" w:rsidR="0062204D" w:rsidRPr="0062204D" w:rsidRDefault="0062204D" w:rsidP="0062204D">
            <w:pPr>
              <w:pStyle w:val="TableParagraph"/>
              <w:ind w:left="102" w:right="12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204D">
              <w:rPr>
                <w:rFonts w:ascii="Arial" w:hAnsi="Arial" w:cs="Arial"/>
                <w:sz w:val="24"/>
                <w:szCs w:val="24"/>
                <w:lang w:val="en-GB"/>
              </w:rPr>
              <w:t>VTE Prevention for Healthcare Undergraduate Students: covers the pathophysiology of how VTE develops, the common risk factors for VTE and the strategies to prevent VTE in hospitalised patients.</w:t>
            </w:r>
          </w:p>
          <w:p w14:paraId="5928BA27" w14:textId="77777777" w:rsidR="0062204D" w:rsidRPr="00736E7B" w:rsidRDefault="0062204D" w:rsidP="0062204D">
            <w:pPr>
              <w:pStyle w:val="TableParagraph"/>
              <w:ind w:left="102" w:right="129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8F5D88D" w14:textId="0A7A5552" w:rsidR="0062204D" w:rsidRPr="00C772EA" w:rsidRDefault="0062204D" w:rsidP="0062204D">
            <w:pPr>
              <w:pStyle w:val="TableParagraph"/>
              <w:ind w:left="102" w:right="12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6E7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Average completion time:</w:t>
            </w:r>
            <w:r w:rsidRPr="0062204D">
              <w:rPr>
                <w:rFonts w:ascii="Arial" w:hAnsi="Arial" w:cs="Arial"/>
                <w:sz w:val="24"/>
                <w:szCs w:val="24"/>
                <w:lang w:val="en-GB"/>
              </w:rPr>
              <w:t xml:space="preserve"> 30 minutes per session</w:t>
            </w:r>
          </w:p>
        </w:tc>
      </w:tr>
      <w:tr w:rsidR="001712CC" w:rsidRPr="00CD4EE0" w14:paraId="7B2C883D" w14:textId="77777777" w:rsidTr="001712CC">
        <w:trPr>
          <w:trHeight w:val="2931"/>
        </w:trPr>
        <w:tc>
          <w:tcPr>
            <w:tcW w:w="2131" w:type="dxa"/>
            <w:shd w:val="clear" w:color="auto" w:fill="E3F6CD"/>
          </w:tcPr>
          <w:p w14:paraId="6FAEA24B" w14:textId="37866B00" w:rsidR="001712CC" w:rsidRPr="00C772EA" w:rsidRDefault="001712CC" w:rsidP="001712CC">
            <w:pPr>
              <w:pStyle w:val="TableParagraph"/>
              <w:spacing w:line="237" w:lineRule="auto"/>
              <w:ind w:right="44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C772EA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C772EA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1995113B" w14:textId="3AC3A043" w:rsidR="001712CC" w:rsidRPr="00C772EA" w:rsidRDefault="001712CC" w:rsidP="001712CC">
            <w:pPr>
              <w:pStyle w:val="TableParagraph"/>
              <w:spacing w:line="237" w:lineRule="auto"/>
              <w:ind w:right="17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03_058</w:t>
            </w:r>
            <w:r w:rsidRPr="00C772EA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Limb</w:t>
            </w:r>
            <w:r w:rsidRPr="00C772EA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  <w:r w:rsidRPr="00C772EA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C772EA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swelling</w:t>
            </w:r>
          </w:p>
        </w:tc>
        <w:tc>
          <w:tcPr>
            <w:tcW w:w="5239" w:type="dxa"/>
            <w:shd w:val="clear" w:color="auto" w:fill="E3F6CD"/>
          </w:tcPr>
          <w:p w14:paraId="7DE80C31" w14:textId="77777777" w:rsidR="001712CC" w:rsidRPr="00C772EA" w:rsidRDefault="00000000" w:rsidP="001712CC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8">
              <w:r w:rsidR="001712CC">
                <w:rPr>
                  <w:rFonts w:ascii="Arial" w:hAnsi="Arial" w:cs="Arial"/>
                  <w:color w:val="0462C1"/>
                  <w:spacing w:val="-3"/>
                  <w:sz w:val="24"/>
                  <w:szCs w:val="24"/>
                  <w:u w:val="single" w:color="0462C1"/>
                  <w:lang w:val="en-GB"/>
                </w:rPr>
                <w:t>Limb Pain and Swelling</w:t>
              </w:r>
            </w:hyperlink>
          </w:p>
          <w:p w14:paraId="4A28BC8B" w14:textId="77777777" w:rsidR="001712CC" w:rsidRPr="00C772EA" w:rsidRDefault="001712CC" w:rsidP="001712CC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7D60D5F" w14:textId="77777777" w:rsidR="001712CC" w:rsidRPr="00C772EA" w:rsidRDefault="001712CC" w:rsidP="001712CC">
            <w:pPr>
              <w:pStyle w:val="TableParagraph"/>
              <w:spacing w:before="1" w:line="242" w:lineRule="auto"/>
              <w:ind w:left="102" w:right="17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72EA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: This session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addresses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causes of swollen,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painful limbs, with a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particular focus on DVT. The assessment,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investigations</w:t>
            </w:r>
            <w:r w:rsidRPr="00C772EA">
              <w:rPr>
                <w:rFonts w:ascii="Arial" w:hAnsi="Arial" w:cs="Arial"/>
                <w:spacing w:val="3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and</w:t>
            </w:r>
            <w:r w:rsidRPr="00C772EA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management</w:t>
            </w:r>
            <w:r w:rsidRPr="00C772EA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of</w:t>
            </w:r>
            <w:r w:rsidRPr="00C772EA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DVT</w:t>
            </w:r>
            <w:r w:rsidRPr="00C772EA">
              <w:rPr>
                <w:rFonts w:ascii="Arial" w:hAnsi="Arial" w:cs="Arial"/>
                <w:spacing w:val="-16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C772EA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be</w:t>
            </w:r>
            <w:r w:rsidRPr="00C772EA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covered. The end of the session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includes a</w:t>
            </w:r>
            <w:r w:rsidRPr="00C772EA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short</w:t>
            </w:r>
            <w:r w:rsidRPr="00C772EA">
              <w:rPr>
                <w:rFonts w:ascii="Arial" w:hAnsi="Arial" w:cs="Arial"/>
                <w:spacing w:val="21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self-assessment</w:t>
            </w:r>
            <w:r w:rsidRPr="00C772EA">
              <w:rPr>
                <w:rFonts w:ascii="Arial" w:hAnsi="Arial" w:cs="Arial"/>
                <w:spacing w:val="37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sz w:val="24"/>
                <w:szCs w:val="24"/>
                <w:lang w:val="en-GB"/>
              </w:rPr>
              <w:t>quiz.</w:t>
            </w:r>
          </w:p>
          <w:p w14:paraId="09CBA612" w14:textId="77777777" w:rsidR="001712CC" w:rsidRPr="00C772EA" w:rsidRDefault="001712CC" w:rsidP="001712C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6C2D330" w14:textId="64AEA8A0" w:rsidR="001712CC" w:rsidRDefault="001712CC" w:rsidP="001712CC">
            <w:pPr>
              <w:pStyle w:val="TableParagraph"/>
              <w:spacing w:line="237" w:lineRule="auto"/>
              <w:ind w:left="102"/>
            </w:pPr>
            <w:r w:rsidRPr="00C772EA">
              <w:rPr>
                <w:rFonts w:ascii="Arial" w:hAnsi="Arial" w:cs="Arial"/>
                <w:b/>
                <w:sz w:val="24"/>
                <w:szCs w:val="24"/>
                <w:lang w:val="en-GB"/>
              </w:rPr>
              <w:t>Average</w:t>
            </w:r>
            <w:r w:rsidRPr="00C772EA">
              <w:rPr>
                <w:rFonts w:ascii="Arial" w:hAnsi="Arial" w:cs="Arial"/>
                <w:b/>
                <w:spacing w:val="-9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b/>
                <w:sz w:val="24"/>
                <w:szCs w:val="24"/>
                <w:lang w:val="en-GB"/>
              </w:rPr>
              <w:t>completion</w:t>
            </w:r>
            <w:r w:rsidRPr="00C772EA">
              <w:rPr>
                <w:rFonts w:ascii="Arial" w:hAnsi="Arial" w:cs="Arial"/>
                <w:b/>
                <w:spacing w:val="20"/>
                <w:sz w:val="24"/>
                <w:szCs w:val="24"/>
                <w:lang w:val="en-GB"/>
              </w:rPr>
              <w:t xml:space="preserve"> </w:t>
            </w:r>
            <w:r w:rsidRPr="00C772EA"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3D4B1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  <w:r w:rsidRPr="003D4B1E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minutes</w:t>
            </w:r>
          </w:p>
        </w:tc>
      </w:tr>
      <w:tr w:rsidR="001712CC" w:rsidRPr="00CD4EE0" w14:paraId="26761104" w14:textId="77777777" w:rsidTr="001712CC">
        <w:trPr>
          <w:trHeight w:val="2703"/>
        </w:trPr>
        <w:tc>
          <w:tcPr>
            <w:tcW w:w="2131" w:type="dxa"/>
            <w:shd w:val="clear" w:color="auto" w:fill="E3F6CD"/>
          </w:tcPr>
          <w:p w14:paraId="73EC662C" w14:textId="4EF2C5D3" w:rsidR="001712CC" w:rsidRPr="00C772EA" w:rsidRDefault="001712CC" w:rsidP="001712CC">
            <w:pPr>
              <w:pStyle w:val="TableParagraph"/>
              <w:spacing w:line="237" w:lineRule="auto"/>
              <w:ind w:right="44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3D4B1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3D4B1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4F18A1C4" w14:textId="529C145B" w:rsidR="001712CC" w:rsidRPr="00C772EA" w:rsidRDefault="001712CC" w:rsidP="001712CC">
            <w:pPr>
              <w:pStyle w:val="TableParagraph"/>
              <w:spacing w:line="237" w:lineRule="auto"/>
              <w:ind w:right="17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01_09</w:t>
            </w:r>
            <w:r w:rsidRPr="003D4B1E">
              <w:rPr>
                <w:rFonts w:ascii="Arial" w:hAnsi="Arial" w:cs="Arial"/>
                <w:spacing w:val="1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Common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3D4B1E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Important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Clinical</w:t>
            </w:r>
            <w:r w:rsidRPr="003D4B1E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Scenarios:</w:t>
            </w:r>
            <w:r w:rsidRPr="003D4B1E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Sepsis</w:t>
            </w:r>
            <w:r w:rsidRPr="003D4B1E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Thromboembolism</w:t>
            </w:r>
          </w:p>
        </w:tc>
        <w:tc>
          <w:tcPr>
            <w:tcW w:w="5239" w:type="dxa"/>
            <w:shd w:val="clear" w:color="auto" w:fill="E3F6CD"/>
          </w:tcPr>
          <w:p w14:paraId="48C5C5B1" w14:textId="77777777" w:rsidR="001712CC" w:rsidRPr="003D4B1E" w:rsidRDefault="00000000" w:rsidP="001712CC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9">
              <w:r w:rsidR="001712CC">
                <w:rPr>
                  <w:rFonts w:ascii="Arial" w:hAnsi="Arial" w:cs="Arial"/>
                  <w:color w:val="0462C1"/>
                  <w:spacing w:val="-3"/>
                  <w:sz w:val="24"/>
                  <w:szCs w:val="24"/>
                  <w:u w:val="single" w:color="0462C1"/>
                  <w:lang w:val="en-GB"/>
                </w:rPr>
                <w:t>Sepsis and Thromboembolism in pregnancy</w:t>
              </w:r>
            </w:hyperlink>
          </w:p>
          <w:p w14:paraId="663E00F3" w14:textId="77777777" w:rsidR="001712CC" w:rsidRPr="003D4B1E" w:rsidRDefault="001712CC" w:rsidP="001712CC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3B74876" w14:textId="77777777" w:rsidR="001712CC" w:rsidRPr="003D4B1E" w:rsidRDefault="001712CC" w:rsidP="001712CC">
            <w:pPr>
              <w:pStyle w:val="TableParagraph"/>
              <w:ind w:left="102" w:right="11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: VTE and sepsis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are common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causes</w:t>
            </w:r>
            <w:r w:rsidRPr="003D4B1E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of</w:t>
            </w:r>
            <w:r w:rsidRPr="003D4B1E">
              <w:rPr>
                <w:rFonts w:ascii="Arial" w:hAnsi="Arial" w:cs="Arial"/>
                <w:spacing w:val="-1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morbidity</w:t>
            </w:r>
            <w:r w:rsidRPr="003D4B1E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and</w:t>
            </w:r>
            <w:r w:rsidRPr="003D4B1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mortality</w:t>
            </w:r>
            <w:r w:rsidRPr="003D4B1E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in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pregnancy.</w:t>
            </w:r>
            <w:r w:rsidRPr="003D4B1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This session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discusses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the incidence,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and management of these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conditions</w:t>
            </w:r>
            <w:r w:rsidRPr="003D4B1E">
              <w:rPr>
                <w:rFonts w:ascii="Arial" w:hAnsi="Arial" w:cs="Arial"/>
                <w:spacing w:val="3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Pr="003D4B1E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pregnancy.</w:t>
            </w:r>
          </w:p>
          <w:p w14:paraId="5963BD11" w14:textId="77777777" w:rsidR="001712CC" w:rsidRPr="003D4B1E" w:rsidRDefault="001712CC" w:rsidP="001712CC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F02B8BC" w14:textId="62592C16" w:rsidR="001712CC" w:rsidRDefault="001712CC" w:rsidP="001712CC">
            <w:pPr>
              <w:pStyle w:val="TableParagraph"/>
              <w:spacing w:line="237" w:lineRule="auto"/>
              <w:ind w:left="102"/>
            </w:pP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Average</w:t>
            </w:r>
            <w:r w:rsidRPr="003D4B1E">
              <w:rPr>
                <w:rFonts w:ascii="Arial" w:hAnsi="Arial" w:cs="Arial"/>
                <w:b/>
                <w:spacing w:val="-9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completion</w:t>
            </w:r>
            <w:r w:rsidRPr="003D4B1E">
              <w:rPr>
                <w:rFonts w:ascii="Arial" w:hAnsi="Arial" w:cs="Arial"/>
                <w:b/>
                <w:spacing w:val="20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3D4B1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Pr="003D4B1E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minutes</w:t>
            </w:r>
          </w:p>
        </w:tc>
      </w:tr>
    </w:tbl>
    <w:p w14:paraId="58F5D88F" w14:textId="77777777" w:rsidR="00CD1C1D" w:rsidRPr="00C772EA" w:rsidRDefault="00CD1C1D">
      <w:pPr>
        <w:rPr>
          <w:rFonts w:ascii="Arial" w:hAnsi="Arial" w:cs="Arial"/>
          <w:sz w:val="24"/>
          <w:szCs w:val="24"/>
          <w:lang w:val="en-GB"/>
        </w:rPr>
        <w:sectPr w:rsidR="00CD1C1D" w:rsidRPr="00C772EA" w:rsidSect="001E784C">
          <w:pgSz w:w="11910" w:h="16820"/>
          <w:pgMar w:top="1134" w:right="442" w:bottom="480" w:left="459" w:header="289" w:footer="290" w:gutter="0"/>
          <w:cols w:space="720"/>
        </w:sect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275"/>
        <w:gridCol w:w="5239"/>
      </w:tblGrid>
      <w:tr w:rsidR="001712CC" w:rsidRPr="00CD4EE0" w14:paraId="58F5D89E" w14:textId="77777777" w:rsidTr="001712CC">
        <w:trPr>
          <w:trHeight w:val="2887"/>
        </w:trPr>
        <w:tc>
          <w:tcPr>
            <w:tcW w:w="2131" w:type="dxa"/>
            <w:shd w:val="clear" w:color="auto" w:fill="E3F6CD"/>
          </w:tcPr>
          <w:p w14:paraId="58F5D897" w14:textId="047A4C2D" w:rsidR="001712CC" w:rsidRPr="00C772EA" w:rsidRDefault="001712CC" w:rsidP="001712CC">
            <w:pPr>
              <w:pStyle w:val="TableParagraph"/>
              <w:spacing w:line="237" w:lineRule="auto"/>
              <w:ind w:right="44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lastRenderedPageBreak/>
              <w:t>BMJ</w:t>
            </w:r>
            <w:r w:rsidRPr="003D4B1E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Learning</w:t>
            </w:r>
          </w:p>
        </w:tc>
        <w:tc>
          <w:tcPr>
            <w:tcW w:w="2275" w:type="dxa"/>
            <w:shd w:val="clear" w:color="auto" w:fill="E3F6CD"/>
          </w:tcPr>
          <w:p w14:paraId="62C8FA44" w14:textId="77777777" w:rsidR="001712CC" w:rsidRPr="003D4B1E" w:rsidRDefault="001712CC" w:rsidP="001712CC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Ask</w:t>
            </w:r>
            <w:r w:rsidRPr="003D4B1E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an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expert:</w:t>
            </w:r>
          </w:p>
          <w:p w14:paraId="58F5D898" w14:textId="5335EB14" w:rsidR="001712CC" w:rsidRPr="00C772EA" w:rsidRDefault="001712CC" w:rsidP="001712CC">
            <w:pPr>
              <w:pStyle w:val="TableParagraph"/>
              <w:spacing w:line="237" w:lineRule="auto"/>
              <w:ind w:right="22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Deep Vein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Thrombosis</w:t>
            </w:r>
          </w:p>
        </w:tc>
        <w:tc>
          <w:tcPr>
            <w:tcW w:w="5239" w:type="dxa"/>
            <w:shd w:val="clear" w:color="auto" w:fill="E3F6CD"/>
          </w:tcPr>
          <w:p w14:paraId="56883914" w14:textId="77777777" w:rsidR="001712CC" w:rsidRPr="003D4B1E" w:rsidRDefault="00000000" w:rsidP="001712CC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80">
              <w:r w:rsidR="001712CC">
                <w:rPr>
                  <w:rFonts w:ascii="Arial" w:hAnsi="Arial" w:cs="Arial"/>
                  <w:color w:val="0462C1"/>
                  <w:sz w:val="24"/>
                  <w:szCs w:val="24"/>
                  <w:u w:val="single" w:color="0462C1"/>
                  <w:lang w:val="en-GB"/>
                </w:rPr>
                <w:t>Deep Vein Thrombosis</w:t>
              </w:r>
            </w:hyperlink>
          </w:p>
          <w:p w14:paraId="430293CD" w14:textId="77777777" w:rsidR="001712CC" w:rsidRPr="003D4B1E" w:rsidRDefault="001712CC" w:rsidP="001712CC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4ECE9A7" w14:textId="77777777" w:rsidR="001712CC" w:rsidRPr="003D4B1E" w:rsidRDefault="001712CC" w:rsidP="001712CC">
            <w:pPr>
              <w:pStyle w:val="TableParagraph"/>
              <w:ind w:left="102" w:right="11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: Although aimed at those working</w:t>
            </w:r>
            <w:r w:rsidRPr="003D4B1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in primary care, this session provides valuable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information on the assessment of symptomatic</w:t>
            </w:r>
            <w:r w:rsidRPr="003D4B1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patients</w:t>
            </w:r>
            <w:r w:rsidRPr="003D4B1E">
              <w:rPr>
                <w:rFonts w:ascii="Arial" w:hAnsi="Arial" w:cs="Arial"/>
                <w:spacing w:val="19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with</w:t>
            </w:r>
            <w:r w:rsidRPr="003D4B1E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DVT;</w:t>
            </w:r>
            <w:r w:rsidRPr="003D4B1E">
              <w:rPr>
                <w:rFonts w:ascii="Arial" w:hAnsi="Arial" w:cs="Arial"/>
                <w:spacing w:val="-16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wells</w:t>
            </w:r>
            <w:r w:rsidRPr="003D4B1E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score;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when</w:t>
            </w:r>
            <w:r w:rsidRPr="003D4B1E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3D4B1E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order a</w:t>
            </w:r>
            <w:r w:rsidRPr="003D4B1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Doppler vs D-Dimer, anticoagulation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treatment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>and</w:t>
            </w:r>
            <w:r w:rsidRPr="003D4B1E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>when</w:t>
            </w:r>
            <w:r w:rsidRPr="003D4B1E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to</w:t>
            </w:r>
            <w:r w:rsidRPr="003D4B1E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investigate</w:t>
            </w:r>
            <w:r w:rsidRPr="003D4B1E">
              <w:rPr>
                <w:rFonts w:ascii="Arial" w:hAnsi="Arial" w:cs="Arial"/>
                <w:spacing w:val="3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for</w:t>
            </w:r>
            <w:r w:rsidRPr="003D4B1E">
              <w:rPr>
                <w:rFonts w:ascii="Arial" w:hAnsi="Arial" w:cs="Arial"/>
                <w:spacing w:val="-19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thrombophilia.</w:t>
            </w:r>
          </w:p>
          <w:p w14:paraId="1FCC7EC4" w14:textId="77777777" w:rsidR="001712CC" w:rsidRPr="003D4B1E" w:rsidRDefault="001712CC" w:rsidP="001712CC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89D" w14:textId="0327E98B" w:rsidR="001712CC" w:rsidRPr="003D4B1E" w:rsidRDefault="001712CC" w:rsidP="001712CC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b/>
                <w:spacing w:val="-2"/>
                <w:sz w:val="24"/>
                <w:szCs w:val="24"/>
                <w:lang w:val="en-GB"/>
              </w:rPr>
              <w:t>Average</w:t>
            </w: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completion</w:t>
            </w:r>
            <w:r w:rsidRPr="003D4B1E">
              <w:rPr>
                <w:rFonts w:ascii="Arial" w:hAnsi="Arial" w:cs="Arial"/>
                <w:b/>
                <w:spacing w:val="30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time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: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1</w:t>
            </w:r>
            <w:r w:rsidRPr="003D4B1E">
              <w:rPr>
                <w:rFonts w:ascii="Arial" w:hAnsi="Arial" w:cs="Arial"/>
                <w:spacing w:val="-16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hour</w:t>
            </w:r>
          </w:p>
        </w:tc>
      </w:tr>
      <w:tr w:rsidR="001712CC" w:rsidRPr="00CD4EE0" w14:paraId="58F5D8A6" w14:textId="77777777" w:rsidTr="001712CC">
        <w:trPr>
          <w:trHeight w:val="2306"/>
        </w:trPr>
        <w:tc>
          <w:tcPr>
            <w:tcW w:w="2131" w:type="dxa"/>
            <w:shd w:val="clear" w:color="auto" w:fill="E3F6CD"/>
          </w:tcPr>
          <w:p w14:paraId="58F5D89F" w14:textId="2D371FC9" w:rsidR="001712CC" w:rsidRPr="003D4B1E" w:rsidRDefault="001712CC" w:rsidP="001712CC">
            <w:pPr>
              <w:pStyle w:val="TableParagraph"/>
              <w:spacing w:line="237" w:lineRule="auto"/>
              <w:ind w:right="44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RCEM</w:t>
            </w:r>
            <w:r w:rsidRPr="003D4B1E">
              <w:rPr>
                <w:rFonts w:ascii="Arial" w:hAnsi="Arial" w:cs="Arial"/>
                <w:spacing w:val="-1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Learning</w:t>
            </w:r>
          </w:p>
        </w:tc>
        <w:tc>
          <w:tcPr>
            <w:tcW w:w="2275" w:type="dxa"/>
            <w:shd w:val="clear" w:color="auto" w:fill="E3F6CD"/>
          </w:tcPr>
          <w:p w14:paraId="36CB34E5" w14:textId="77777777" w:rsidR="001712CC" w:rsidRPr="003D4B1E" w:rsidRDefault="001712CC" w:rsidP="001712CC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Deep</w:t>
            </w:r>
            <w:r w:rsidRPr="003D4B1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vein</w:t>
            </w:r>
          </w:p>
          <w:p w14:paraId="58F5D8A0" w14:textId="2CB8FBA0" w:rsidR="001712CC" w:rsidRPr="003D4B1E" w:rsidRDefault="001712CC" w:rsidP="001712CC">
            <w:pPr>
              <w:pStyle w:val="TableParagraph"/>
              <w:ind w:right="16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thrombosis</w:t>
            </w:r>
            <w:r w:rsidRPr="003D4B1E">
              <w:rPr>
                <w:rFonts w:ascii="Arial" w:hAnsi="Arial" w:cs="Arial"/>
                <w:spacing w:val="3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in</w:t>
            </w:r>
            <w:r w:rsidRPr="003D4B1E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the</w:t>
            </w:r>
            <w:r w:rsidRPr="003D4B1E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ED</w:t>
            </w:r>
          </w:p>
        </w:tc>
        <w:tc>
          <w:tcPr>
            <w:tcW w:w="5239" w:type="dxa"/>
            <w:shd w:val="clear" w:color="auto" w:fill="E3F6CD"/>
          </w:tcPr>
          <w:p w14:paraId="4F99F913" w14:textId="77777777" w:rsidR="001712CC" w:rsidRPr="003D4B1E" w:rsidRDefault="00000000" w:rsidP="001712CC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81">
              <w:r w:rsidR="001712CC">
                <w:rPr>
                  <w:rFonts w:ascii="Arial" w:hAnsi="Arial" w:cs="Arial"/>
                  <w:color w:val="0462C1"/>
                  <w:sz w:val="24"/>
                  <w:szCs w:val="24"/>
                  <w:u w:val="single" w:color="0462C1"/>
                  <w:lang w:val="en-GB"/>
                </w:rPr>
                <w:t>Deep Vein Thrombosis in the ED</w:t>
              </w:r>
            </w:hyperlink>
          </w:p>
          <w:p w14:paraId="60F52079" w14:textId="77777777" w:rsidR="001712CC" w:rsidRPr="003D4B1E" w:rsidRDefault="001712CC" w:rsidP="001712CC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6EBA23E" w14:textId="77777777" w:rsidR="001712CC" w:rsidRPr="003D4B1E" w:rsidRDefault="001712CC" w:rsidP="001712CC">
            <w:pPr>
              <w:pStyle w:val="TableParagraph"/>
              <w:spacing w:before="1" w:line="242" w:lineRule="auto"/>
              <w:ind w:left="102" w:right="12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This module covers the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assessment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and management of DVT in the</w:t>
            </w:r>
            <w:r w:rsidRPr="003D4B1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ED</w:t>
            </w:r>
            <w:r w:rsidRPr="003D4B1E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setting.</w:t>
            </w:r>
            <w:r w:rsidRPr="003D4B1E">
              <w:rPr>
                <w:rFonts w:ascii="Arial" w:hAnsi="Arial" w:cs="Arial"/>
                <w:spacing w:val="32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The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session</w:t>
            </w:r>
            <w:r w:rsidRPr="003D4B1E">
              <w:rPr>
                <w:rFonts w:ascii="Arial" w:hAnsi="Arial" w:cs="Arial"/>
                <w:spacing w:val="29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includes</w:t>
            </w:r>
            <w:r w:rsidRPr="003D4B1E">
              <w:rPr>
                <w:rFonts w:ascii="Arial" w:hAnsi="Arial" w:cs="Arial"/>
                <w:spacing w:val="13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</w:t>
            </w:r>
            <w:r w:rsidRPr="003D4B1E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selection</w:t>
            </w:r>
            <w:r w:rsidRPr="003D4B1E">
              <w:rPr>
                <w:rFonts w:ascii="Arial" w:hAnsi="Arial" w:cs="Arial"/>
                <w:spacing w:val="29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of</w:t>
            </w:r>
            <w:r w:rsidRPr="003D4B1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case studies</w:t>
            </w:r>
            <w:r w:rsidRPr="003D4B1E">
              <w:rPr>
                <w:rFonts w:ascii="Arial" w:hAnsi="Arial" w:cs="Arial"/>
                <w:spacing w:val="2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3D4B1E">
              <w:rPr>
                <w:rFonts w:ascii="Arial" w:hAnsi="Arial" w:cs="Arial"/>
                <w:spacing w:val="-14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self-assess</w:t>
            </w:r>
            <w:r w:rsidRPr="003D4B1E">
              <w:rPr>
                <w:rFonts w:ascii="Arial" w:hAnsi="Arial" w:cs="Arial"/>
                <w:spacing w:val="2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learning.</w:t>
            </w:r>
          </w:p>
          <w:p w14:paraId="08BBE7AA" w14:textId="77777777" w:rsidR="001712CC" w:rsidRPr="003D4B1E" w:rsidRDefault="001712CC" w:rsidP="001712CC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8A5" w14:textId="2BB30EA5" w:rsidR="001712CC" w:rsidRPr="003D4B1E" w:rsidRDefault="001712CC" w:rsidP="001712CC">
            <w:pPr>
              <w:pStyle w:val="TableParagraph"/>
              <w:spacing w:before="1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Average</w:t>
            </w:r>
            <w:r w:rsidRPr="003D4B1E">
              <w:rPr>
                <w:rFonts w:ascii="Arial" w:hAnsi="Arial" w:cs="Arial"/>
                <w:b/>
                <w:spacing w:val="-9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completion</w:t>
            </w:r>
            <w:r w:rsidRPr="003D4B1E">
              <w:rPr>
                <w:rFonts w:ascii="Arial" w:hAnsi="Arial" w:cs="Arial"/>
                <w:b/>
                <w:spacing w:val="20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3D4B1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45</w:t>
            </w:r>
            <w:r w:rsidRPr="003D4B1E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3D4B1E">
              <w:rPr>
                <w:rFonts w:ascii="Arial" w:hAnsi="Arial" w:cs="Arial"/>
                <w:sz w:val="24"/>
                <w:szCs w:val="24"/>
                <w:lang w:val="en-GB"/>
              </w:rPr>
              <w:t>minutes</w:t>
            </w:r>
          </w:p>
        </w:tc>
      </w:tr>
      <w:tr w:rsidR="001712CC" w:rsidRPr="00CD4EE0" w14:paraId="58F5D8AF" w14:textId="77777777" w:rsidTr="001712CC">
        <w:trPr>
          <w:trHeight w:val="3478"/>
        </w:trPr>
        <w:tc>
          <w:tcPr>
            <w:tcW w:w="2131" w:type="dxa"/>
            <w:shd w:val="clear" w:color="auto" w:fill="E3F6CD"/>
          </w:tcPr>
          <w:p w14:paraId="58F5D8A7" w14:textId="0F459807" w:rsidR="001712CC" w:rsidRPr="003D4B1E" w:rsidRDefault="001712CC" w:rsidP="001712CC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541E1F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541E1F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8A9" w14:textId="7BE5EDFA" w:rsidR="001712CC" w:rsidRPr="003D4B1E" w:rsidRDefault="001712CC" w:rsidP="001712CC">
            <w:pPr>
              <w:pStyle w:val="TableParagraph"/>
              <w:spacing w:line="249" w:lineRule="auto"/>
              <w:ind w:right="89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18_07</w:t>
            </w:r>
            <w:r w:rsidRPr="00541E1F">
              <w:rPr>
                <w:rFonts w:ascii="Arial" w:hAnsi="Arial" w:cs="Arial"/>
                <w:spacing w:val="18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Image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Interpretation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Vascular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Ultrasound:</w:t>
            </w:r>
            <w:r w:rsidRPr="00541E1F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Lower</w:t>
            </w:r>
            <w:r w:rsidRPr="00541E1F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Limb</w:t>
            </w:r>
            <w:r w:rsidRPr="00541E1F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541E1F">
              <w:rPr>
                <w:rFonts w:ascii="Arial" w:hAnsi="Arial" w:cs="Arial"/>
                <w:spacing w:val="-19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DVT</w:t>
            </w:r>
          </w:p>
        </w:tc>
        <w:tc>
          <w:tcPr>
            <w:tcW w:w="5239" w:type="dxa"/>
            <w:shd w:val="clear" w:color="auto" w:fill="E3F6CD"/>
          </w:tcPr>
          <w:p w14:paraId="3EE77AD1" w14:textId="77777777" w:rsidR="001712CC" w:rsidRPr="00541E1F" w:rsidRDefault="00000000" w:rsidP="001712CC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82">
              <w:r w:rsidR="001712CC">
                <w:rPr>
                  <w:rFonts w:ascii="Arial" w:hAnsi="Arial" w:cs="Arial"/>
                  <w:color w:val="0462C1"/>
                  <w:spacing w:val="-3"/>
                  <w:sz w:val="24"/>
                  <w:szCs w:val="24"/>
                  <w:u w:val="single" w:color="0462C1"/>
                  <w:lang w:val="en-GB"/>
                </w:rPr>
                <w:t>Vascular Ultrasound for Lower Limb DVT</w:t>
              </w:r>
            </w:hyperlink>
          </w:p>
          <w:p w14:paraId="515F8C73" w14:textId="77777777" w:rsidR="001712CC" w:rsidRPr="00541E1F" w:rsidRDefault="001712CC" w:rsidP="001712CC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99C0087" w14:textId="77777777" w:rsidR="001712CC" w:rsidRPr="00541E1F" w:rsidRDefault="001712CC" w:rsidP="001712CC">
            <w:pPr>
              <w:pStyle w:val="TableParagraph"/>
              <w:ind w:left="102" w:right="28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41E1F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: This session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considers the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sonographic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 xml:space="preserve"> appearances of the lower limb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deep</w:t>
            </w:r>
            <w:r w:rsidRPr="00541E1F">
              <w:rPr>
                <w:rFonts w:ascii="Arial" w:hAnsi="Arial" w:cs="Arial"/>
                <w:spacing w:val="15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veins.</w:t>
            </w:r>
            <w:r w:rsidRPr="00541E1F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There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be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an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overview</w:t>
            </w:r>
            <w:r w:rsidRPr="00541E1F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normal</w:t>
            </w:r>
            <w:r w:rsidRPr="00541E1F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anatomy</w:t>
            </w:r>
            <w:r w:rsidRPr="00541E1F">
              <w:rPr>
                <w:rFonts w:ascii="Arial" w:hAnsi="Arial" w:cs="Arial"/>
                <w:spacing w:val="15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541E1F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common</w:t>
            </w:r>
            <w:r w:rsidRPr="00541E1F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abnormal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findings.</w:t>
            </w:r>
            <w:r w:rsidRPr="00541E1F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Tips on technique,</w:t>
            </w:r>
            <w:r w:rsidRPr="00541E1F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avoiding pitfalls</w:t>
            </w:r>
            <w:r w:rsidRPr="00541E1F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541E1F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report</w:t>
            </w:r>
            <w:r w:rsidRPr="00541E1F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writing</w:t>
            </w:r>
            <w:r w:rsidRPr="00541E1F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541E1F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be</w:t>
            </w:r>
            <w:r w:rsidRPr="00541E1F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offered.</w:t>
            </w:r>
            <w:r w:rsidRPr="00541E1F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This</w:t>
            </w:r>
            <w:r w:rsidRPr="00541E1F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session</w:t>
            </w:r>
            <w:r w:rsidRPr="00541E1F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would be most appropriate for a PA who has</w:t>
            </w:r>
            <w:r w:rsidRPr="00541E1F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undertaken</w:t>
            </w:r>
            <w:r w:rsidRPr="00541E1F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further</w:t>
            </w:r>
            <w:r w:rsidRPr="00541E1F">
              <w:rPr>
                <w:rFonts w:ascii="Arial" w:hAnsi="Arial" w:cs="Arial"/>
                <w:spacing w:val="9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training</w:t>
            </w:r>
            <w:r w:rsidRPr="00541E1F">
              <w:rPr>
                <w:rFonts w:ascii="Arial" w:hAnsi="Arial" w:cs="Arial"/>
                <w:spacing w:val="18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r w:rsidRPr="00541E1F">
              <w:rPr>
                <w:rFonts w:ascii="Arial" w:hAnsi="Arial" w:cs="Arial"/>
                <w:spacing w:val="9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USS.</w:t>
            </w:r>
          </w:p>
          <w:p w14:paraId="50CD1255" w14:textId="77777777" w:rsidR="001712CC" w:rsidRPr="00541E1F" w:rsidRDefault="001712CC" w:rsidP="001712CC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8AE" w14:textId="6645382B" w:rsidR="001712CC" w:rsidRPr="003D4B1E" w:rsidRDefault="001712CC" w:rsidP="001712CC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41E1F">
              <w:rPr>
                <w:rFonts w:ascii="Arial" w:hAnsi="Arial" w:cs="Arial"/>
                <w:b/>
                <w:sz w:val="24"/>
                <w:szCs w:val="24"/>
                <w:lang w:val="en-GB"/>
              </w:rPr>
              <w:t>Average</w:t>
            </w:r>
            <w:r w:rsidRPr="00541E1F">
              <w:rPr>
                <w:rFonts w:ascii="Arial" w:hAnsi="Arial" w:cs="Arial"/>
                <w:b/>
                <w:spacing w:val="-9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b/>
                <w:sz w:val="24"/>
                <w:szCs w:val="24"/>
                <w:lang w:val="en-GB"/>
              </w:rPr>
              <w:t>completion</w:t>
            </w:r>
            <w:r w:rsidRPr="00541E1F">
              <w:rPr>
                <w:rFonts w:ascii="Arial" w:hAnsi="Arial" w:cs="Arial"/>
                <w:b/>
                <w:spacing w:val="20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541E1F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  <w:r w:rsidRPr="00541E1F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szCs w:val="24"/>
                <w:lang w:val="en-GB"/>
              </w:rPr>
              <w:t>minutes</w:t>
            </w:r>
          </w:p>
        </w:tc>
      </w:tr>
    </w:tbl>
    <w:p w14:paraId="58F5D8BA" w14:textId="3FBDAD6E" w:rsidR="001712CC" w:rsidRDefault="001712CC">
      <w:pPr>
        <w:rPr>
          <w:rFonts w:ascii="Arial" w:hAnsi="Arial" w:cs="Arial"/>
          <w:sz w:val="24"/>
          <w:szCs w:val="24"/>
          <w:lang w:val="en-GB"/>
        </w:rPr>
      </w:pPr>
    </w:p>
    <w:p w14:paraId="5C60E4E6" w14:textId="77777777" w:rsidR="001712CC" w:rsidRPr="001712CC" w:rsidRDefault="001712CC" w:rsidP="001712CC">
      <w:pPr>
        <w:rPr>
          <w:rFonts w:ascii="Arial" w:hAnsi="Arial" w:cs="Arial"/>
          <w:sz w:val="24"/>
          <w:szCs w:val="24"/>
          <w:lang w:val="en-GB"/>
        </w:rPr>
      </w:pPr>
    </w:p>
    <w:p w14:paraId="2DD06454" w14:textId="77777777" w:rsidR="001712CC" w:rsidRPr="001712CC" w:rsidRDefault="001712CC" w:rsidP="001712CC">
      <w:pPr>
        <w:rPr>
          <w:rFonts w:ascii="Arial" w:hAnsi="Arial" w:cs="Arial"/>
          <w:sz w:val="24"/>
          <w:szCs w:val="24"/>
          <w:lang w:val="en-GB"/>
        </w:rPr>
      </w:pPr>
    </w:p>
    <w:p w14:paraId="6FABF2CB" w14:textId="77777777" w:rsidR="00CD1C1D" w:rsidRPr="001712CC" w:rsidRDefault="00CD1C1D" w:rsidP="001712CC">
      <w:pPr>
        <w:tabs>
          <w:tab w:val="left" w:pos="3107"/>
        </w:tabs>
        <w:rPr>
          <w:rFonts w:ascii="Arial" w:hAnsi="Arial" w:cs="Arial"/>
          <w:sz w:val="24"/>
          <w:szCs w:val="24"/>
          <w:lang w:val="en-GB"/>
        </w:rPr>
        <w:sectPr w:rsidR="00CD1C1D" w:rsidRPr="001712CC" w:rsidSect="001E784C">
          <w:pgSz w:w="11910" w:h="16820"/>
          <w:pgMar w:top="1134" w:right="442" w:bottom="480" w:left="459" w:header="289" w:footer="290" w:gutter="0"/>
          <w:cols w:space="720"/>
        </w:sect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130"/>
        <w:gridCol w:w="5383"/>
      </w:tblGrid>
      <w:tr w:rsidR="00CD1C1D" w:rsidRPr="008A48AF" w14:paraId="58F5D8CA" w14:textId="77777777">
        <w:trPr>
          <w:trHeight w:val="556"/>
        </w:trPr>
        <w:tc>
          <w:tcPr>
            <w:tcW w:w="9644" w:type="dxa"/>
            <w:gridSpan w:val="3"/>
            <w:shd w:val="clear" w:color="auto" w:fill="0070CE"/>
          </w:tcPr>
          <w:p w14:paraId="58F5D8C9" w14:textId="7B46EDE2" w:rsidR="00CD1C1D" w:rsidRPr="000717E2" w:rsidRDefault="00F103C0" w:rsidP="00377A4C">
            <w:pPr>
              <w:pStyle w:val="Heading2"/>
              <w:ind w:hanging="513"/>
              <w:rPr>
                <w:b w:val="0"/>
                <w:bCs w:val="0"/>
                <w:sz w:val="36"/>
                <w:szCs w:val="36"/>
                <w:lang w:val="en-GB"/>
              </w:rPr>
            </w:pPr>
            <w:bookmarkStart w:id="33" w:name="_bookmark14"/>
            <w:bookmarkStart w:id="34" w:name="_Toc133935543"/>
            <w:bookmarkEnd w:id="33"/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lastRenderedPageBreak/>
              <w:t>Falls</w:t>
            </w:r>
            <w:r w:rsidRPr="000717E2">
              <w:rPr>
                <w:b w:val="0"/>
                <w:bCs w:val="0"/>
                <w:color w:val="FFFFFF" w:themeColor="background1"/>
                <w:spacing w:val="27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in</w:t>
            </w:r>
            <w:r w:rsidRPr="000717E2">
              <w:rPr>
                <w:b w:val="0"/>
                <w:bCs w:val="0"/>
                <w:color w:val="FFFFFF" w:themeColor="background1"/>
                <w:spacing w:val="44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People</w:t>
            </w:r>
            <w:r w:rsidRPr="000717E2">
              <w:rPr>
                <w:b w:val="0"/>
                <w:bCs w:val="0"/>
                <w:color w:val="FFFFFF" w:themeColor="background1"/>
                <w:spacing w:val="-1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Aged</w:t>
            </w:r>
            <w:r w:rsidRPr="000717E2">
              <w:rPr>
                <w:b w:val="0"/>
                <w:bCs w:val="0"/>
                <w:color w:val="FFFFFF" w:themeColor="background1"/>
                <w:spacing w:val="21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≥</w:t>
            </w:r>
            <w:r w:rsidRPr="000717E2">
              <w:rPr>
                <w:b w:val="0"/>
                <w:bCs w:val="0"/>
                <w:color w:val="FFFFFF" w:themeColor="background1"/>
                <w:spacing w:val="26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65</w:t>
            </w:r>
            <w:r w:rsidRPr="000717E2">
              <w:rPr>
                <w:b w:val="0"/>
                <w:bCs w:val="0"/>
                <w:color w:val="FFFFFF" w:themeColor="background1"/>
                <w:spacing w:val="45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years</w:t>
            </w:r>
            <w:bookmarkEnd w:id="34"/>
          </w:p>
        </w:tc>
      </w:tr>
      <w:tr w:rsidR="00CD1C1D" w:rsidRPr="008A48AF" w14:paraId="58F5D8CC" w14:textId="77777777">
        <w:trPr>
          <w:trHeight w:val="396"/>
        </w:trPr>
        <w:tc>
          <w:tcPr>
            <w:tcW w:w="9644" w:type="dxa"/>
            <w:gridSpan w:val="3"/>
            <w:shd w:val="clear" w:color="auto" w:fill="F1F1F1"/>
          </w:tcPr>
          <w:p w14:paraId="58F5D8CB" w14:textId="77777777" w:rsidR="00CD1C1D" w:rsidRPr="00541E1F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41E1F">
              <w:rPr>
                <w:spacing w:val="-2"/>
                <w:sz w:val="24"/>
                <w:lang w:val="en-GB"/>
              </w:rPr>
              <w:t>Key</w:t>
            </w:r>
            <w:r w:rsidRPr="00541E1F">
              <w:rPr>
                <w:spacing w:val="-5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Capabilities</w:t>
            </w:r>
            <w:r w:rsidRPr="00541E1F">
              <w:rPr>
                <w:spacing w:val="36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/</w:t>
            </w:r>
            <w:r w:rsidRPr="00541E1F">
              <w:rPr>
                <w:spacing w:val="-14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8D4" w14:textId="77777777">
        <w:trPr>
          <w:trHeight w:val="2766"/>
        </w:trPr>
        <w:tc>
          <w:tcPr>
            <w:tcW w:w="9644" w:type="dxa"/>
            <w:gridSpan w:val="3"/>
            <w:shd w:val="clear" w:color="auto" w:fill="F1F1F1"/>
          </w:tcPr>
          <w:p w14:paraId="58F5D8CD" w14:textId="6260FBC4" w:rsidR="00CD1C1D" w:rsidRPr="00541E1F" w:rsidRDefault="00F103C0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</w:tabs>
              <w:spacing w:before="13" w:line="292" w:lineRule="auto"/>
              <w:ind w:right="350"/>
              <w:rPr>
                <w:sz w:val="24"/>
                <w:lang w:val="en-GB"/>
              </w:rPr>
            </w:pPr>
            <w:r w:rsidRPr="00541E1F">
              <w:rPr>
                <w:spacing w:val="-2"/>
                <w:sz w:val="24"/>
                <w:lang w:val="en-GB"/>
              </w:rPr>
              <w:t>Ability</w:t>
            </w:r>
            <w:r w:rsidRPr="00541E1F">
              <w:rPr>
                <w:spacing w:val="12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to</w:t>
            </w:r>
            <w:r w:rsidRPr="00541E1F">
              <w:rPr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take</w:t>
            </w:r>
            <w:r w:rsidRPr="00541E1F">
              <w:rPr>
                <w:spacing w:val="-14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a</w:t>
            </w:r>
            <w:r w:rsidRPr="00541E1F">
              <w:rPr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thorough</w:t>
            </w:r>
            <w:r w:rsidRPr="00541E1F">
              <w:rPr>
                <w:spacing w:val="15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falls</w:t>
            </w:r>
            <w:r w:rsidRPr="00541E1F">
              <w:rPr>
                <w:spacing w:val="-1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history</w:t>
            </w:r>
            <w:r w:rsidRPr="00541E1F">
              <w:rPr>
                <w:spacing w:val="12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and</w:t>
            </w:r>
            <w:r w:rsidRPr="00541E1F">
              <w:rPr>
                <w:spacing w:val="15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demonstrate</w:t>
            </w:r>
            <w:r w:rsidRPr="00541E1F">
              <w:rPr>
                <w:spacing w:val="15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awareness</w:t>
            </w:r>
            <w:r w:rsidRPr="00541E1F">
              <w:rPr>
                <w:spacing w:val="27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of</w:t>
            </w:r>
            <w:r w:rsidRPr="00541E1F">
              <w:rPr>
                <w:spacing w:val="3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differential</w:t>
            </w:r>
            <w:r w:rsidRPr="00541E1F">
              <w:rPr>
                <w:spacing w:val="-63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diagnosis</w:t>
            </w:r>
            <w:r w:rsidRPr="00541E1F">
              <w:rPr>
                <w:spacing w:val="52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for</w:t>
            </w:r>
            <w:r w:rsidRPr="00541E1F">
              <w:rPr>
                <w:spacing w:val="-19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falls</w:t>
            </w:r>
            <w:r w:rsidRPr="00541E1F">
              <w:rPr>
                <w:spacing w:val="5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in</w:t>
            </w:r>
            <w:r w:rsidRPr="00541E1F">
              <w:rPr>
                <w:spacing w:val="7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people</w:t>
            </w:r>
            <w:r w:rsidRPr="00541E1F">
              <w:rPr>
                <w:spacing w:val="23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over 65</w:t>
            </w:r>
            <w:r w:rsidRPr="00541E1F">
              <w:rPr>
                <w:spacing w:val="7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years</w:t>
            </w:r>
            <w:r w:rsidRPr="00541E1F">
              <w:rPr>
                <w:spacing w:val="5"/>
                <w:sz w:val="24"/>
                <w:lang w:val="en-GB"/>
              </w:rPr>
              <w:t xml:space="preserve"> </w:t>
            </w:r>
            <w:r w:rsidR="00736E7B" w:rsidRPr="00541E1F">
              <w:rPr>
                <w:spacing w:val="-3"/>
                <w:sz w:val="24"/>
                <w:lang w:val="en-GB"/>
              </w:rPr>
              <w:t>old</w:t>
            </w:r>
          </w:p>
          <w:p w14:paraId="58F5D8CE" w14:textId="3DA7687E" w:rsidR="00CD1C1D" w:rsidRPr="00541E1F" w:rsidRDefault="00F103C0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</w:tabs>
              <w:spacing w:line="259" w:lineRule="exact"/>
              <w:rPr>
                <w:sz w:val="24"/>
                <w:lang w:val="en-GB"/>
              </w:rPr>
            </w:pPr>
            <w:r w:rsidRPr="00541E1F">
              <w:rPr>
                <w:spacing w:val="-2"/>
                <w:sz w:val="24"/>
                <w:lang w:val="en-GB"/>
              </w:rPr>
              <w:t>Ability</w:t>
            </w:r>
            <w:r w:rsidRPr="00541E1F">
              <w:rPr>
                <w:spacing w:val="12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to</w:t>
            </w:r>
            <w:r w:rsidRPr="00541E1F">
              <w:rPr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carry</w:t>
            </w:r>
            <w:r w:rsidRPr="00541E1F">
              <w:rPr>
                <w:spacing w:val="-15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out</w:t>
            </w:r>
            <w:r w:rsidRPr="00541E1F">
              <w:rPr>
                <w:spacing w:val="4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a</w:t>
            </w:r>
            <w:r w:rsidRPr="00541E1F">
              <w:rPr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physical</w:t>
            </w:r>
            <w:r w:rsidRPr="00541E1F">
              <w:rPr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examination</w:t>
            </w:r>
            <w:r w:rsidRPr="00541E1F">
              <w:rPr>
                <w:spacing w:val="16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to</w:t>
            </w:r>
            <w:r w:rsidRPr="00541E1F">
              <w:rPr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exclude</w:t>
            </w:r>
            <w:r w:rsidRPr="00541E1F">
              <w:rPr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other</w:t>
            </w:r>
            <w:r w:rsidRPr="00541E1F">
              <w:rPr>
                <w:spacing w:val="6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causes</w:t>
            </w:r>
            <w:r w:rsidRPr="00541E1F">
              <w:rPr>
                <w:spacing w:val="14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of</w:t>
            </w:r>
            <w:r w:rsidRPr="00541E1F">
              <w:rPr>
                <w:spacing w:val="4"/>
                <w:sz w:val="24"/>
                <w:lang w:val="en-GB"/>
              </w:rPr>
              <w:t xml:space="preserve"> </w:t>
            </w:r>
            <w:r w:rsidR="00736E7B" w:rsidRPr="00541E1F">
              <w:rPr>
                <w:spacing w:val="-1"/>
                <w:sz w:val="24"/>
                <w:lang w:val="en-GB"/>
              </w:rPr>
              <w:t>falls</w:t>
            </w:r>
          </w:p>
          <w:p w14:paraId="58F5D8CF" w14:textId="5A607EE4" w:rsidR="00CD1C1D" w:rsidRPr="00541E1F" w:rsidRDefault="00F103C0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541E1F">
              <w:rPr>
                <w:spacing w:val="-3"/>
                <w:sz w:val="24"/>
                <w:lang w:val="en-GB"/>
              </w:rPr>
              <w:t>Demonstrate</w:t>
            </w:r>
            <w:r w:rsidRPr="00541E1F">
              <w:rPr>
                <w:spacing w:val="16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ability</w:t>
            </w:r>
            <w:r w:rsidRPr="00541E1F">
              <w:rPr>
                <w:spacing w:val="28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to</w:t>
            </w:r>
            <w:r w:rsidRPr="00541E1F">
              <w:rPr>
                <w:spacing w:val="-13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order</w:t>
            </w:r>
            <w:r w:rsidRPr="00541E1F">
              <w:rPr>
                <w:spacing w:val="7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and</w:t>
            </w:r>
            <w:r w:rsidRPr="00541E1F">
              <w:rPr>
                <w:spacing w:val="16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interpret</w:t>
            </w:r>
            <w:r w:rsidRPr="00541E1F">
              <w:rPr>
                <w:spacing w:val="18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appropriate</w:t>
            </w:r>
            <w:r w:rsidRPr="00541E1F">
              <w:rPr>
                <w:spacing w:val="31"/>
                <w:sz w:val="24"/>
                <w:lang w:val="en-GB"/>
              </w:rPr>
              <w:t xml:space="preserve"> </w:t>
            </w:r>
            <w:r w:rsidR="00736E7B" w:rsidRPr="00541E1F">
              <w:rPr>
                <w:spacing w:val="-2"/>
                <w:sz w:val="24"/>
                <w:lang w:val="en-GB"/>
              </w:rPr>
              <w:t>investigations</w:t>
            </w:r>
          </w:p>
          <w:p w14:paraId="58F5D8D0" w14:textId="42F0D7DB" w:rsidR="00CD1C1D" w:rsidRPr="00541E1F" w:rsidRDefault="00F103C0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</w:tabs>
              <w:spacing w:before="61"/>
              <w:rPr>
                <w:sz w:val="24"/>
                <w:lang w:val="en-GB"/>
              </w:rPr>
            </w:pPr>
            <w:r w:rsidRPr="00541E1F">
              <w:rPr>
                <w:spacing w:val="-3"/>
                <w:sz w:val="24"/>
                <w:lang w:val="en-GB"/>
              </w:rPr>
              <w:t>Ability</w:t>
            </w:r>
            <w:r w:rsidRPr="00541E1F">
              <w:rPr>
                <w:spacing w:val="11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to</w:t>
            </w:r>
            <w:r w:rsidRPr="00541E1F">
              <w:rPr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develop</w:t>
            </w:r>
            <w:r w:rsidRPr="00541E1F">
              <w:rPr>
                <w:spacing w:val="15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an</w:t>
            </w:r>
            <w:r w:rsidRPr="00541E1F">
              <w:rPr>
                <w:spacing w:val="-15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appropriate</w:t>
            </w:r>
            <w:r w:rsidRPr="00541E1F">
              <w:rPr>
                <w:spacing w:val="29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management</w:t>
            </w:r>
            <w:r w:rsidRPr="00541E1F">
              <w:rPr>
                <w:spacing w:val="17"/>
                <w:sz w:val="24"/>
                <w:lang w:val="en-GB"/>
              </w:rPr>
              <w:t xml:space="preserve"> </w:t>
            </w:r>
            <w:r w:rsidR="00736E7B" w:rsidRPr="00541E1F">
              <w:rPr>
                <w:spacing w:val="-2"/>
                <w:sz w:val="24"/>
                <w:lang w:val="en-GB"/>
              </w:rPr>
              <w:t>plan</w:t>
            </w:r>
          </w:p>
          <w:p w14:paraId="58F5D8D1" w14:textId="2C95BD08" w:rsidR="00CD1C1D" w:rsidRPr="00541E1F" w:rsidRDefault="00F103C0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</w:tabs>
              <w:spacing w:before="44"/>
              <w:rPr>
                <w:sz w:val="24"/>
                <w:lang w:val="en-GB"/>
              </w:rPr>
            </w:pPr>
            <w:r w:rsidRPr="00541E1F">
              <w:rPr>
                <w:spacing w:val="-3"/>
                <w:sz w:val="24"/>
                <w:lang w:val="en-GB"/>
              </w:rPr>
              <w:t>Take</w:t>
            </w:r>
            <w:r w:rsidRPr="00541E1F">
              <w:rPr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measures</w:t>
            </w:r>
            <w:r w:rsidRPr="00541E1F">
              <w:rPr>
                <w:spacing w:val="13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to</w:t>
            </w:r>
            <w:r w:rsidRPr="00541E1F">
              <w:rPr>
                <w:spacing w:val="-14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avoid</w:t>
            </w:r>
            <w:r w:rsidRPr="00541E1F">
              <w:rPr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immediate</w:t>
            </w:r>
            <w:r w:rsidRPr="00541E1F">
              <w:rPr>
                <w:spacing w:val="15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deterioration</w:t>
            </w:r>
            <w:r w:rsidRPr="00541E1F">
              <w:rPr>
                <w:spacing w:val="37"/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and</w:t>
            </w:r>
            <w:r w:rsidRPr="00541E1F">
              <w:rPr>
                <w:sz w:val="24"/>
                <w:lang w:val="en-GB"/>
              </w:rPr>
              <w:t xml:space="preserve"> </w:t>
            </w:r>
            <w:r w:rsidRPr="00541E1F">
              <w:rPr>
                <w:spacing w:val="-2"/>
                <w:sz w:val="24"/>
                <w:lang w:val="en-GB"/>
              </w:rPr>
              <w:t>escalate</w:t>
            </w:r>
            <w:r w:rsidRPr="00541E1F">
              <w:rPr>
                <w:spacing w:val="15"/>
                <w:sz w:val="24"/>
                <w:lang w:val="en-GB"/>
              </w:rPr>
              <w:t xml:space="preserve"> </w:t>
            </w:r>
            <w:r w:rsidR="00736E7B" w:rsidRPr="00541E1F">
              <w:rPr>
                <w:spacing w:val="-2"/>
                <w:sz w:val="24"/>
                <w:lang w:val="en-GB"/>
              </w:rPr>
              <w:t>appropriately</w:t>
            </w:r>
          </w:p>
          <w:p w14:paraId="58F5D8D2" w14:textId="0781B8E5" w:rsidR="00CD1C1D" w:rsidRPr="00541E1F" w:rsidRDefault="00F103C0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541E1F">
              <w:rPr>
                <w:spacing w:val="-3"/>
                <w:sz w:val="24"/>
                <w:lang w:val="en-GB"/>
              </w:rPr>
              <w:t>Ability</w:t>
            </w:r>
            <w:r w:rsidRPr="00541E1F">
              <w:rPr>
                <w:spacing w:val="20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to</w:t>
            </w:r>
            <w:r w:rsidRPr="00541E1F">
              <w:rPr>
                <w:spacing w:val="7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refer</w:t>
            </w:r>
            <w:r w:rsidRPr="00541E1F">
              <w:rPr>
                <w:spacing w:val="-2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appropriately</w:t>
            </w:r>
            <w:r w:rsidRPr="00541E1F">
              <w:rPr>
                <w:spacing w:val="53"/>
                <w:sz w:val="24"/>
                <w:lang w:val="en-GB"/>
              </w:rPr>
              <w:t xml:space="preserve"> </w:t>
            </w:r>
            <w:r w:rsidRPr="00541E1F">
              <w:rPr>
                <w:spacing w:val="-3"/>
                <w:sz w:val="24"/>
                <w:lang w:val="en-GB"/>
              </w:rPr>
              <w:t>for</w:t>
            </w:r>
            <w:r w:rsidRPr="00541E1F">
              <w:rPr>
                <w:spacing w:val="-19"/>
                <w:sz w:val="24"/>
                <w:lang w:val="en-GB"/>
              </w:rPr>
              <w:t xml:space="preserve"> </w:t>
            </w:r>
            <w:r w:rsidR="00736E7B" w:rsidRPr="00541E1F">
              <w:rPr>
                <w:spacing w:val="-2"/>
                <w:sz w:val="24"/>
                <w:lang w:val="en-GB"/>
              </w:rPr>
              <w:t>management</w:t>
            </w:r>
          </w:p>
          <w:p w14:paraId="58F5D8D3" w14:textId="169EECA1" w:rsidR="00CD1C1D" w:rsidRPr="00541E1F" w:rsidRDefault="00F103C0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</w:tabs>
              <w:spacing w:before="61"/>
              <w:rPr>
                <w:sz w:val="24"/>
                <w:lang w:val="en-GB"/>
              </w:rPr>
            </w:pPr>
            <w:r w:rsidRPr="00541E1F">
              <w:rPr>
                <w:spacing w:val="-2"/>
                <w:sz w:val="24"/>
                <w:lang w:val="en-GB"/>
              </w:rPr>
              <w:t>Demonstrate</w:t>
            </w:r>
            <w:r w:rsidRPr="00541E1F">
              <w:rPr>
                <w:spacing w:val="8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awareness</w:t>
            </w:r>
            <w:r w:rsidRPr="00541E1F">
              <w:rPr>
                <w:spacing w:val="21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of</w:t>
            </w:r>
            <w:r w:rsidRPr="00541E1F">
              <w:rPr>
                <w:spacing w:val="-16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further</w:t>
            </w:r>
            <w:r w:rsidRPr="00541E1F">
              <w:rPr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investigations</w:t>
            </w:r>
            <w:r w:rsidRPr="00541E1F">
              <w:rPr>
                <w:spacing w:val="34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and</w:t>
            </w:r>
            <w:r w:rsidRPr="00541E1F">
              <w:rPr>
                <w:spacing w:val="4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follow</w:t>
            </w:r>
            <w:r w:rsidRPr="00541E1F">
              <w:rPr>
                <w:spacing w:val="2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up</w:t>
            </w:r>
            <w:r w:rsidRPr="00541E1F">
              <w:rPr>
                <w:spacing w:val="-5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as</w:t>
            </w:r>
            <w:r w:rsidRPr="00541E1F">
              <w:rPr>
                <w:spacing w:val="-6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required</w:t>
            </w:r>
          </w:p>
        </w:tc>
      </w:tr>
      <w:tr w:rsidR="00CD1C1D" w:rsidRPr="008A48AF" w14:paraId="58F5D8D6" w14:textId="77777777">
        <w:trPr>
          <w:trHeight w:val="204"/>
        </w:trPr>
        <w:tc>
          <w:tcPr>
            <w:tcW w:w="9644" w:type="dxa"/>
            <w:gridSpan w:val="3"/>
          </w:tcPr>
          <w:p w14:paraId="58F5D8D5" w14:textId="77777777" w:rsidR="00CD1C1D" w:rsidRPr="00541E1F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8DA" w14:textId="77777777">
        <w:trPr>
          <w:trHeight w:val="412"/>
        </w:trPr>
        <w:tc>
          <w:tcPr>
            <w:tcW w:w="2131" w:type="dxa"/>
            <w:shd w:val="clear" w:color="auto" w:fill="0070CE"/>
          </w:tcPr>
          <w:p w14:paraId="58F5D8D7" w14:textId="77777777" w:rsidR="00CD1C1D" w:rsidRPr="00541E1F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541E1F">
              <w:rPr>
                <w:color w:val="FFFFFF"/>
                <w:sz w:val="24"/>
                <w:lang w:val="en-GB"/>
              </w:rPr>
              <w:t>Online</w:t>
            </w:r>
            <w:r w:rsidRPr="00541E1F">
              <w:rPr>
                <w:color w:val="FFFFFF"/>
                <w:spacing w:val="10"/>
                <w:sz w:val="24"/>
                <w:lang w:val="en-GB"/>
              </w:rPr>
              <w:t xml:space="preserve"> </w:t>
            </w:r>
            <w:r w:rsidRPr="00541E1F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130" w:type="dxa"/>
            <w:shd w:val="clear" w:color="auto" w:fill="0070CE"/>
          </w:tcPr>
          <w:p w14:paraId="58F5D8D8" w14:textId="77777777" w:rsidR="00CD1C1D" w:rsidRPr="00541E1F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541E1F">
              <w:rPr>
                <w:color w:val="FFFFFF"/>
                <w:sz w:val="24"/>
                <w:lang w:val="en-GB"/>
              </w:rPr>
              <w:t>Resource</w:t>
            </w:r>
            <w:r w:rsidRPr="00541E1F">
              <w:rPr>
                <w:color w:val="FFFFFF"/>
                <w:spacing w:val="-8"/>
                <w:sz w:val="24"/>
                <w:lang w:val="en-GB"/>
              </w:rPr>
              <w:t xml:space="preserve"> </w:t>
            </w:r>
            <w:r w:rsidRPr="00541E1F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383" w:type="dxa"/>
            <w:shd w:val="clear" w:color="auto" w:fill="0070CE"/>
          </w:tcPr>
          <w:p w14:paraId="58F5D8D9" w14:textId="77777777" w:rsidR="00CD1C1D" w:rsidRPr="00541E1F" w:rsidRDefault="00F103C0">
            <w:pPr>
              <w:pStyle w:val="TableParagraph"/>
              <w:spacing w:before="13"/>
              <w:ind w:left="102"/>
              <w:rPr>
                <w:sz w:val="24"/>
                <w:lang w:val="en-GB"/>
              </w:rPr>
            </w:pPr>
            <w:r w:rsidRPr="00541E1F">
              <w:rPr>
                <w:color w:val="FFFFFF"/>
                <w:sz w:val="24"/>
                <w:lang w:val="en-GB"/>
              </w:rPr>
              <w:t>Learning</w:t>
            </w:r>
            <w:r w:rsidRPr="00541E1F">
              <w:rPr>
                <w:color w:val="FFFFFF"/>
                <w:spacing w:val="7"/>
                <w:sz w:val="24"/>
                <w:lang w:val="en-GB"/>
              </w:rPr>
              <w:t xml:space="preserve"> </w:t>
            </w:r>
            <w:r w:rsidRPr="00541E1F">
              <w:rPr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8A48AF" w14:paraId="58F5D8DC" w14:textId="77777777">
        <w:trPr>
          <w:trHeight w:val="1212"/>
        </w:trPr>
        <w:tc>
          <w:tcPr>
            <w:tcW w:w="9644" w:type="dxa"/>
            <w:gridSpan w:val="3"/>
            <w:shd w:val="clear" w:color="auto" w:fill="E8ECED"/>
          </w:tcPr>
          <w:p w14:paraId="58F5D8DB" w14:textId="77777777" w:rsidR="00CD1C1D" w:rsidRPr="00541E1F" w:rsidRDefault="00F103C0" w:rsidP="00541E1F">
            <w:pPr>
              <w:pStyle w:val="TableParagraph"/>
              <w:spacing w:line="237" w:lineRule="auto"/>
              <w:ind w:right="83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The below are online resources to aid your understanding of Falls in people aged 65 or</w:t>
            </w:r>
            <w:r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over. They provide an overview of the topic and information on the causes, presentation,</w:t>
            </w:r>
            <w:r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1"/>
                <w:sz w:val="24"/>
                <w:lang w:val="en-GB"/>
              </w:rPr>
              <w:t xml:space="preserve">diagnosis, </w:t>
            </w:r>
            <w:r w:rsidRPr="00541E1F">
              <w:rPr>
                <w:rFonts w:ascii="Arial" w:hAnsi="Arial" w:cs="Arial"/>
                <w:sz w:val="24"/>
                <w:lang w:val="en-GB"/>
              </w:rPr>
              <w:t>and management of falls. As well as the current NICE guidelines. Please also</w:t>
            </w:r>
            <w:r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consult</w:t>
            </w:r>
            <w:r w:rsidRPr="00541E1F">
              <w:rPr>
                <w:rFonts w:ascii="Arial" w:hAnsi="Arial" w:cs="Arial"/>
                <w:spacing w:val="23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your</w:t>
            </w:r>
            <w:r w:rsidRPr="00541E1F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trust</w:t>
            </w:r>
            <w:r w:rsidRPr="00541E1F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policy</w:t>
            </w:r>
            <w:r w:rsidRPr="00541E1F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as</w:t>
            </w:r>
            <w:r w:rsidRPr="00541E1F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this</w:t>
            </w:r>
            <w:r w:rsidRPr="00541E1F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may</w:t>
            </w:r>
            <w:r w:rsidRPr="00541E1F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vary</w:t>
            </w:r>
            <w:r w:rsidRPr="00541E1F">
              <w:rPr>
                <w:rFonts w:ascii="Arial" w:hAnsi="Arial" w:cs="Arial"/>
                <w:spacing w:val="-12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across</w:t>
            </w:r>
            <w:r w:rsidRPr="00541E1F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trusts.</w:t>
            </w:r>
          </w:p>
        </w:tc>
      </w:tr>
      <w:tr w:rsidR="00CD1C1D" w:rsidRPr="008A48AF" w14:paraId="58F5D8E3" w14:textId="77777777">
        <w:trPr>
          <w:trHeight w:val="988"/>
        </w:trPr>
        <w:tc>
          <w:tcPr>
            <w:tcW w:w="2131" w:type="dxa"/>
            <w:shd w:val="clear" w:color="auto" w:fill="E8ECED"/>
          </w:tcPr>
          <w:p w14:paraId="58F5D8DD" w14:textId="77777777" w:rsidR="00CD1C1D" w:rsidRPr="00541E1F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NICE</w:t>
            </w:r>
            <w:r w:rsidRPr="00541E1F">
              <w:rPr>
                <w:rFonts w:ascii="Arial" w:hAnsi="Arial" w:cs="Arial"/>
                <w:spacing w:val="-12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Clinical</w:t>
            </w:r>
          </w:p>
          <w:p w14:paraId="58F5D8DE" w14:textId="77777777" w:rsidR="00CD1C1D" w:rsidRPr="00541E1F" w:rsidRDefault="00F103C0">
            <w:pPr>
              <w:pStyle w:val="TableParagraph"/>
              <w:spacing w:line="249" w:lineRule="auto"/>
              <w:ind w:right="769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Knowledge</w:t>
            </w:r>
            <w:r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1"/>
                <w:sz w:val="24"/>
                <w:lang w:val="en-GB"/>
              </w:rPr>
              <w:t>Summaries</w:t>
            </w:r>
          </w:p>
        </w:tc>
        <w:tc>
          <w:tcPr>
            <w:tcW w:w="2130" w:type="dxa"/>
            <w:shd w:val="clear" w:color="auto" w:fill="E8ECED"/>
          </w:tcPr>
          <w:p w14:paraId="58F5D8DF" w14:textId="77777777" w:rsidR="00CD1C1D" w:rsidRPr="00541E1F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Scenario:</w:t>
            </w:r>
            <w:r w:rsidRPr="00541E1F">
              <w:rPr>
                <w:rFonts w:ascii="Arial" w:hAnsi="Arial" w:cs="Arial"/>
                <w:spacing w:val="9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Falls</w:t>
            </w:r>
            <w:r w:rsidRPr="00541E1F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-</w:t>
            </w:r>
          </w:p>
          <w:p w14:paraId="58F5D8E0" w14:textId="77777777" w:rsidR="00CD1C1D" w:rsidRPr="00541E1F" w:rsidRDefault="00F103C0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pacing w:val="-2"/>
                <w:sz w:val="24"/>
                <w:lang w:val="en-GB"/>
              </w:rPr>
              <w:t>risk</w:t>
            </w:r>
            <w:r w:rsidRPr="00541E1F">
              <w:rPr>
                <w:rFonts w:ascii="Arial" w:hAnsi="Arial" w:cs="Arial"/>
                <w:spacing w:val="-12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2"/>
                <w:sz w:val="24"/>
                <w:lang w:val="en-GB"/>
              </w:rPr>
              <w:t>assessment</w:t>
            </w:r>
          </w:p>
        </w:tc>
        <w:tc>
          <w:tcPr>
            <w:tcW w:w="5383" w:type="dxa"/>
            <w:shd w:val="clear" w:color="auto" w:fill="E8ECED"/>
          </w:tcPr>
          <w:p w14:paraId="58F5D8E2" w14:textId="576CF645" w:rsidR="00CD1C1D" w:rsidRPr="00541E1F" w:rsidRDefault="00000000">
            <w:pPr>
              <w:pStyle w:val="TableParagraph"/>
              <w:spacing w:line="274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hyperlink w:history="1"/>
            <w:hyperlink r:id="rId83" w:history="1">
              <w:r w:rsidR="00B06637" w:rsidRPr="00541E1F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 xml:space="preserve">Falls risk </w:t>
              </w:r>
              <w:r w:rsidR="00AA3938" w:rsidRPr="00541E1F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assessment</w:t>
              </w:r>
            </w:hyperlink>
          </w:p>
        </w:tc>
      </w:tr>
      <w:tr w:rsidR="00CD1C1D" w:rsidRPr="008A48AF" w14:paraId="58F5D8E9" w14:textId="77777777">
        <w:trPr>
          <w:trHeight w:val="925"/>
        </w:trPr>
        <w:tc>
          <w:tcPr>
            <w:tcW w:w="2131" w:type="dxa"/>
            <w:shd w:val="clear" w:color="auto" w:fill="E8ECED"/>
          </w:tcPr>
          <w:p w14:paraId="58F5D8E5" w14:textId="5F1797F6" w:rsidR="00CD1C1D" w:rsidRPr="00541E1F" w:rsidRDefault="00F103C0" w:rsidP="00B64696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Patient.info</w:t>
            </w:r>
          </w:p>
        </w:tc>
        <w:tc>
          <w:tcPr>
            <w:tcW w:w="2130" w:type="dxa"/>
            <w:shd w:val="clear" w:color="auto" w:fill="E8ECED"/>
          </w:tcPr>
          <w:p w14:paraId="58F5D8E6" w14:textId="77777777" w:rsidR="00CD1C1D" w:rsidRPr="00541E1F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Prevention</w:t>
            </w:r>
            <w:r w:rsidRPr="00541E1F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of</w:t>
            </w:r>
          </w:p>
          <w:p w14:paraId="58F5D8E7" w14:textId="77777777" w:rsidR="00CD1C1D" w:rsidRPr="00541E1F" w:rsidRDefault="00F103C0">
            <w:pPr>
              <w:pStyle w:val="TableParagraph"/>
              <w:spacing w:line="249" w:lineRule="auto"/>
              <w:ind w:right="440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pacing w:val="-1"/>
                <w:sz w:val="24"/>
                <w:lang w:val="en-GB"/>
              </w:rPr>
              <w:t>Falls</w:t>
            </w:r>
            <w:r w:rsidRPr="00541E1F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in</w:t>
            </w:r>
            <w:r w:rsidRPr="00541E1F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Elderly</w:t>
            </w:r>
            <w:r w:rsidRPr="00541E1F">
              <w:rPr>
                <w:rFonts w:ascii="Arial" w:hAnsi="Arial" w:cs="Arial"/>
                <w:spacing w:val="-63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People</w:t>
            </w:r>
          </w:p>
        </w:tc>
        <w:tc>
          <w:tcPr>
            <w:tcW w:w="5383" w:type="dxa"/>
            <w:shd w:val="clear" w:color="auto" w:fill="E8ECED"/>
          </w:tcPr>
          <w:p w14:paraId="58F5D8E8" w14:textId="40DEF9A1" w:rsidR="00CD1C1D" w:rsidRPr="00541E1F" w:rsidRDefault="00000000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hyperlink r:id="rId84">
              <w:r w:rsidR="00B64696">
                <w:rPr>
                  <w:rFonts w:ascii="Arial" w:hAnsi="Arial" w:cs="Arial"/>
                  <w:color w:val="0462C1"/>
                  <w:sz w:val="24"/>
                  <w:u w:val="single" w:color="0462C1"/>
                  <w:lang w:val="en-GB"/>
                </w:rPr>
                <w:t>Professional Articles: Prevention of Falls in Elderly People</w:t>
              </w:r>
            </w:hyperlink>
          </w:p>
        </w:tc>
      </w:tr>
      <w:tr w:rsidR="00CD1C1D" w:rsidRPr="008A48AF" w14:paraId="58F5D8ED" w14:textId="77777777" w:rsidTr="0010309F">
        <w:trPr>
          <w:trHeight w:val="711"/>
        </w:trPr>
        <w:tc>
          <w:tcPr>
            <w:tcW w:w="2131" w:type="dxa"/>
            <w:shd w:val="clear" w:color="auto" w:fill="E8ECED"/>
          </w:tcPr>
          <w:p w14:paraId="58F5D8EA" w14:textId="77777777" w:rsidR="00CD1C1D" w:rsidRPr="00541E1F" w:rsidRDefault="00F103C0">
            <w:pPr>
              <w:pStyle w:val="TableParagraph"/>
              <w:spacing w:before="1" w:line="235" w:lineRule="auto"/>
              <w:ind w:right="967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pacing w:val="-3"/>
                <w:sz w:val="24"/>
                <w:lang w:val="en-GB"/>
              </w:rPr>
              <w:t xml:space="preserve">BMJ </w:t>
            </w:r>
            <w:r w:rsidRPr="00541E1F">
              <w:rPr>
                <w:rFonts w:ascii="Arial" w:hAnsi="Arial" w:cs="Arial"/>
                <w:spacing w:val="-2"/>
                <w:sz w:val="24"/>
                <w:lang w:val="en-GB"/>
              </w:rPr>
              <w:t>Best</w:t>
            </w:r>
            <w:r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Practice</w:t>
            </w:r>
          </w:p>
        </w:tc>
        <w:tc>
          <w:tcPr>
            <w:tcW w:w="2130" w:type="dxa"/>
            <w:shd w:val="clear" w:color="auto" w:fill="E8ECED"/>
          </w:tcPr>
          <w:p w14:paraId="58F5D8EB" w14:textId="77777777" w:rsidR="00CD1C1D" w:rsidRPr="00541E1F" w:rsidRDefault="00F103C0">
            <w:pPr>
              <w:pStyle w:val="TableParagraph"/>
              <w:spacing w:before="1" w:line="235" w:lineRule="auto"/>
              <w:ind w:right="148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Assessment</w:t>
            </w:r>
            <w:r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of</w:t>
            </w:r>
            <w:r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falls</w:t>
            </w:r>
            <w:r w:rsidRPr="00541E1F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in</w:t>
            </w:r>
            <w:r w:rsidRPr="00541E1F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the</w:t>
            </w:r>
            <w:r w:rsidRPr="00541E1F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elderly</w:t>
            </w:r>
          </w:p>
        </w:tc>
        <w:tc>
          <w:tcPr>
            <w:tcW w:w="5383" w:type="dxa"/>
            <w:shd w:val="clear" w:color="auto" w:fill="E8ECED"/>
          </w:tcPr>
          <w:p w14:paraId="58F5D8EC" w14:textId="4CFB3C95" w:rsidR="00541E1F" w:rsidRPr="00541E1F" w:rsidRDefault="00000000" w:rsidP="00541E1F">
            <w:pPr>
              <w:pStyle w:val="TableParagraph"/>
              <w:spacing w:before="1" w:line="235" w:lineRule="auto"/>
              <w:ind w:left="102"/>
              <w:rPr>
                <w:rFonts w:ascii="Arial" w:hAnsi="Arial" w:cs="Arial"/>
                <w:color w:val="0462C1"/>
                <w:spacing w:val="-2"/>
                <w:sz w:val="24"/>
                <w:u w:val="single"/>
                <w:lang w:val="en-GB"/>
              </w:rPr>
            </w:pPr>
            <w:hyperlink r:id="rId85">
              <w:r w:rsidR="00541E1F" w:rsidRPr="00541E1F">
                <w:rPr>
                  <w:rFonts w:ascii="Arial" w:hAnsi="Arial" w:cs="Arial"/>
                  <w:color w:val="0462C1"/>
                  <w:spacing w:val="-2"/>
                  <w:sz w:val="24"/>
                  <w:u w:val="single"/>
                  <w:lang w:val="en-GB"/>
                </w:rPr>
                <w:t>Assessment of Falls in the Elderly</w:t>
              </w:r>
            </w:hyperlink>
          </w:p>
        </w:tc>
      </w:tr>
      <w:tr w:rsidR="00CD1C1D" w:rsidRPr="008A48AF" w14:paraId="58F5D8F1" w14:textId="77777777">
        <w:trPr>
          <w:trHeight w:val="412"/>
        </w:trPr>
        <w:tc>
          <w:tcPr>
            <w:tcW w:w="2131" w:type="dxa"/>
            <w:shd w:val="clear" w:color="auto" w:fill="E8ECED"/>
          </w:tcPr>
          <w:p w14:paraId="58F5D8EE" w14:textId="77777777" w:rsidR="00CD1C1D" w:rsidRPr="00541E1F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Almost</w:t>
            </w:r>
            <w:r w:rsidRPr="00541E1F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a</w:t>
            </w:r>
            <w:r w:rsidRPr="00541E1F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Doctor</w:t>
            </w:r>
          </w:p>
        </w:tc>
        <w:tc>
          <w:tcPr>
            <w:tcW w:w="2130" w:type="dxa"/>
            <w:shd w:val="clear" w:color="auto" w:fill="E8ECED"/>
          </w:tcPr>
          <w:p w14:paraId="58F5D8EF" w14:textId="77777777" w:rsidR="00CD1C1D" w:rsidRPr="00541E1F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Falls</w:t>
            </w:r>
          </w:p>
        </w:tc>
        <w:tc>
          <w:tcPr>
            <w:tcW w:w="5383" w:type="dxa"/>
            <w:shd w:val="clear" w:color="auto" w:fill="E8ECED"/>
          </w:tcPr>
          <w:p w14:paraId="58F5D8F0" w14:textId="4BF1A672" w:rsidR="00CD1C1D" w:rsidRPr="00541E1F" w:rsidRDefault="0000000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hyperlink r:id="rId86">
              <w:r w:rsidR="00541E1F">
                <w:rPr>
                  <w:rFonts w:ascii="Arial" w:hAnsi="Arial" w:cs="Arial"/>
                  <w:color w:val="0462C1"/>
                  <w:spacing w:val="-1"/>
                  <w:sz w:val="24"/>
                  <w:u w:val="single" w:color="0462C1"/>
                  <w:lang w:val="en-GB"/>
                </w:rPr>
                <w:t>Falls</w:t>
              </w:r>
            </w:hyperlink>
          </w:p>
        </w:tc>
      </w:tr>
      <w:tr w:rsidR="00CD1C1D" w:rsidRPr="008A48AF" w14:paraId="58F5D8F7" w14:textId="77777777" w:rsidTr="00736E7B">
        <w:trPr>
          <w:trHeight w:val="80"/>
        </w:trPr>
        <w:tc>
          <w:tcPr>
            <w:tcW w:w="9644" w:type="dxa"/>
            <w:gridSpan w:val="3"/>
            <w:shd w:val="clear" w:color="auto" w:fill="auto"/>
          </w:tcPr>
          <w:p w14:paraId="58F5D8F6" w14:textId="42F13C2D" w:rsidR="00CD1C1D" w:rsidRPr="00736E7B" w:rsidRDefault="00CD1C1D">
            <w:pPr>
              <w:pStyle w:val="TableParagraph"/>
              <w:spacing w:before="13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736E7B" w:rsidRPr="008A48AF" w14:paraId="53869C67" w14:textId="77777777">
        <w:trPr>
          <w:trHeight w:val="412"/>
        </w:trPr>
        <w:tc>
          <w:tcPr>
            <w:tcW w:w="9644" w:type="dxa"/>
            <w:gridSpan w:val="3"/>
            <w:shd w:val="clear" w:color="auto" w:fill="0070CE"/>
          </w:tcPr>
          <w:p w14:paraId="7BC51A15" w14:textId="3B9E6250" w:rsidR="00736E7B" w:rsidRDefault="00736E7B">
            <w:pPr>
              <w:pStyle w:val="TableParagraph"/>
              <w:spacing w:before="13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E</w:t>
            </w:r>
            <w:r w:rsidRPr="00541E1F">
              <w:rPr>
                <w:color w:val="FFFFFF"/>
                <w:sz w:val="24"/>
                <w:lang w:val="en-GB"/>
              </w:rPr>
              <w:t>-Learning</w:t>
            </w:r>
          </w:p>
        </w:tc>
      </w:tr>
      <w:tr w:rsidR="00CD1C1D" w:rsidRPr="008A48AF" w14:paraId="58F5D8FA" w14:textId="77777777">
        <w:trPr>
          <w:trHeight w:val="925"/>
        </w:trPr>
        <w:tc>
          <w:tcPr>
            <w:tcW w:w="9644" w:type="dxa"/>
            <w:gridSpan w:val="3"/>
            <w:shd w:val="clear" w:color="auto" w:fill="E3F6CD"/>
          </w:tcPr>
          <w:p w14:paraId="58F5D8F8" w14:textId="77777777" w:rsidR="00CD1C1D" w:rsidRPr="00541E1F" w:rsidRDefault="00F103C0">
            <w:pPr>
              <w:pStyle w:val="TableParagraph"/>
              <w:spacing w:line="255" w:lineRule="exact"/>
              <w:rPr>
                <w:sz w:val="24"/>
                <w:lang w:val="en-GB"/>
              </w:rPr>
            </w:pPr>
            <w:r w:rsidRPr="00541E1F">
              <w:rPr>
                <w:sz w:val="24"/>
                <w:lang w:val="en-GB"/>
              </w:rPr>
              <w:t>The</w:t>
            </w:r>
            <w:r w:rsidRPr="00541E1F">
              <w:rPr>
                <w:spacing w:val="49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following</w:t>
            </w:r>
            <w:r w:rsidRPr="00541E1F">
              <w:rPr>
                <w:spacing w:val="53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e-learning</w:t>
            </w:r>
            <w:r w:rsidRPr="00541E1F">
              <w:rPr>
                <w:spacing w:val="63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modules</w:t>
            </w:r>
            <w:r w:rsidRPr="00541E1F">
              <w:rPr>
                <w:spacing w:val="48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have</w:t>
            </w:r>
            <w:r w:rsidRPr="00541E1F">
              <w:rPr>
                <w:spacing w:val="50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been</w:t>
            </w:r>
            <w:r w:rsidRPr="00541E1F">
              <w:rPr>
                <w:spacing w:val="49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developed</w:t>
            </w:r>
            <w:r w:rsidRPr="00541E1F">
              <w:rPr>
                <w:spacing w:val="64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to</w:t>
            </w:r>
            <w:r w:rsidRPr="00541E1F">
              <w:rPr>
                <w:spacing w:val="36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aid</w:t>
            </w:r>
            <w:r w:rsidRPr="00541E1F">
              <w:rPr>
                <w:spacing w:val="36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understanding</w:t>
            </w:r>
            <w:r w:rsidRPr="00541E1F">
              <w:rPr>
                <w:spacing w:val="25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of</w:t>
            </w:r>
            <w:r w:rsidRPr="00541E1F">
              <w:rPr>
                <w:spacing w:val="38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the</w:t>
            </w:r>
          </w:p>
          <w:p w14:paraId="58F5D8F9" w14:textId="77777777" w:rsidR="00CD1C1D" w:rsidRPr="00541E1F" w:rsidRDefault="00F103C0">
            <w:pPr>
              <w:pStyle w:val="TableParagraph"/>
              <w:spacing w:line="252" w:lineRule="auto"/>
              <w:rPr>
                <w:sz w:val="24"/>
                <w:lang w:val="en-GB"/>
              </w:rPr>
            </w:pPr>
            <w:r w:rsidRPr="00541E1F">
              <w:rPr>
                <w:spacing w:val="-1"/>
                <w:sz w:val="24"/>
                <w:lang w:val="en-GB"/>
              </w:rPr>
              <w:t>recognition</w:t>
            </w:r>
            <w:r w:rsidRPr="00541E1F">
              <w:rPr>
                <w:spacing w:val="24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and</w:t>
            </w:r>
            <w:r w:rsidRPr="00541E1F">
              <w:rPr>
                <w:spacing w:val="-2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management</w:t>
            </w:r>
            <w:r w:rsidRPr="00541E1F">
              <w:rPr>
                <w:spacing w:val="14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of</w:t>
            </w:r>
            <w:r w:rsidRPr="00541E1F">
              <w:rPr>
                <w:spacing w:val="6"/>
                <w:sz w:val="24"/>
                <w:lang w:val="en-GB"/>
              </w:rPr>
              <w:t xml:space="preserve"> </w:t>
            </w:r>
            <w:r w:rsidRPr="00541E1F">
              <w:rPr>
                <w:spacing w:val="-1"/>
                <w:sz w:val="24"/>
                <w:lang w:val="en-GB"/>
              </w:rPr>
              <w:t>Falls</w:t>
            </w:r>
            <w:r w:rsidRPr="00541E1F">
              <w:rPr>
                <w:spacing w:val="9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in</w:t>
            </w:r>
            <w:r w:rsidRPr="00541E1F">
              <w:rPr>
                <w:spacing w:val="12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≥65s.</w:t>
            </w:r>
            <w:r w:rsidRPr="00541E1F">
              <w:rPr>
                <w:spacing w:val="14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We</w:t>
            </w:r>
            <w:r w:rsidRPr="00541E1F">
              <w:rPr>
                <w:spacing w:val="-3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recommend</w:t>
            </w:r>
            <w:r w:rsidRPr="00541E1F">
              <w:rPr>
                <w:spacing w:val="-17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that</w:t>
            </w:r>
            <w:r w:rsidRPr="00541E1F">
              <w:rPr>
                <w:spacing w:val="14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PAs</w:t>
            </w:r>
            <w:r w:rsidRPr="00541E1F">
              <w:rPr>
                <w:spacing w:val="-5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complete</w:t>
            </w:r>
            <w:r w:rsidRPr="00541E1F">
              <w:rPr>
                <w:spacing w:val="-3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this</w:t>
            </w:r>
            <w:r w:rsidRPr="00541E1F">
              <w:rPr>
                <w:spacing w:val="10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e-</w:t>
            </w:r>
            <w:r w:rsidRPr="00541E1F">
              <w:rPr>
                <w:spacing w:val="-64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learning</w:t>
            </w:r>
            <w:r w:rsidRPr="00541E1F">
              <w:rPr>
                <w:spacing w:val="32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as</w:t>
            </w:r>
            <w:r w:rsidRPr="00541E1F">
              <w:rPr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part</w:t>
            </w:r>
            <w:r w:rsidRPr="00541E1F">
              <w:rPr>
                <w:spacing w:val="5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of</w:t>
            </w:r>
            <w:r w:rsidRPr="00541E1F">
              <w:rPr>
                <w:spacing w:val="-9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their</w:t>
            </w:r>
            <w:r w:rsidRPr="00541E1F">
              <w:rPr>
                <w:spacing w:val="23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CPD.</w:t>
            </w:r>
            <w:r w:rsidRPr="00541E1F">
              <w:rPr>
                <w:spacing w:val="-3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Sign</w:t>
            </w:r>
            <w:r w:rsidRPr="00541E1F">
              <w:rPr>
                <w:spacing w:val="2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up</w:t>
            </w:r>
            <w:r w:rsidRPr="00541E1F">
              <w:rPr>
                <w:spacing w:val="3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via</w:t>
            </w:r>
            <w:r w:rsidRPr="00541E1F">
              <w:rPr>
                <w:spacing w:val="-12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each</w:t>
            </w:r>
            <w:r w:rsidRPr="00541E1F">
              <w:rPr>
                <w:spacing w:val="2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of</w:t>
            </w:r>
            <w:r w:rsidRPr="00541E1F">
              <w:rPr>
                <w:spacing w:val="-9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the</w:t>
            </w:r>
            <w:r w:rsidRPr="00541E1F">
              <w:rPr>
                <w:spacing w:val="3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e-learning</w:t>
            </w:r>
            <w:r w:rsidRPr="00541E1F">
              <w:rPr>
                <w:spacing w:val="32"/>
                <w:sz w:val="24"/>
                <w:lang w:val="en-GB"/>
              </w:rPr>
              <w:t xml:space="preserve"> </w:t>
            </w:r>
            <w:r w:rsidRPr="00541E1F">
              <w:rPr>
                <w:sz w:val="24"/>
                <w:lang w:val="en-GB"/>
              </w:rPr>
              <w:t>hubs.</w:t>
            </w:r>
          </w:p>
        </w:tc>
      </w:tr>
      <w:tr w:rsidR="00CD1C1D" w:rsidRPr="008A48AF" w14:paraId="58F5D8FE" w14:textId="77777777">
        <w:trPr>
          <w:trHeight w:val="396"/>
        </w:trPr>
        <w:tc>
          <w:tcPr>
            <w:tcW w:w="2131" w:type="dxa"/>
            <w:shd w:val="clear" w:color="auto" w:fill="006FC0"/>
          </w:tcPr>
          <w:p w14:paraId="58F5D8FB" w14:textId="77777777" w:rsidR="00CD1C1D" w:rsidRPr="00541E1F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41E1F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130" w:type="dxa"/>
            <w:shd w:val="clear" w:color="auto" w:fill="006FC0"/>
          </w:tcPr>
          <w:p w14:paraId="58F5D8FC" w14:textId="77777777" w:rsidR="00CD1C1D" w:rsidRPr="00541E1F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41E1F">
              <w:rPr>
                <w:color w:val="FFFFFF"/>
                <w:sz w:val="24"/>
                <w:lang w:val="en-GB"/>
              </w:rPr>
              <w:t>Course</w:t>
            </w:r>
            <w:r w:rsidRPr="00541E1F">
              <w:rPr>
                <w:color w:val="FFFFFF"/>
                <w:spacing w:val="3"/>
                <w:sz w:val="24"/>
                <w:lang w:val="en-GB"/>
              </w:rPr>
              <w:t xml:space="preserve"> </w:t>
            </w:r>
            <w:r w:rsidRPr="00541E1F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383" w:type="dxa"/>
            <w:shd w:val="clear" w:color="auto" w:fill="006FC0"/>
          </w:tcPr>
          <w:p w14:paraId="58F5D8FD" w14:textId="77777777" w:rsidR="00CD1C1D" w:rsidRPr="00541E1F" w:rsidRDefault="00F103C0">
            <w:pPr>
              <w:pStyle w:val="TableParagraph"/>
              <w:spacing w:line="273" w:lineRule="exact"/>
              <w:ind w:left="102"/>
              <w:rPr>
                <w:sz w:val="24"/>
                <w:lang w:val="en-GB"/>
              </w:rPr>
            </w:pPr>
            <w:r w:rsidRPr="00541E1F">
              <w:rPr>
                <w:color w:val="FFFFFF"/>
                <w:spacing w:val="-2"/>
                <w:sz w:val="24"/>
                <w:lang w:val="en-GB"/>
              </w:rPr>
              <w:t>Link</w:t>
            </w:r>
            <w:r w:rsidRPr="00541E1F">
              <w:rPr>
                <w:color w:val="FFFFFF"/>
                <w:spacing w:val="9"/>
                <w:sz w:val="24"/>
                <w:lang w:val="en-GB"/>
              </w:rPr>
              <w:t xml:space="preserve"> </w:t>
            </w:r>
            <w:r w:rsidRPr="00541E1F">
              <w:rPr>
                <w:color w:val="FFFFFF"/>
                <w:spacing w:val="-2"/>
                <w:sz w:val="24"/>
                <w:lang w:val="en-GB"/>
              </w:rPr>
              <w:t>to</w:t>
            </w:r>
            <w:r w:rsidRPr="00541E1F">
              <w:rPr>
                <w:color w:val="FFFFFF"/>
                <w:spacing w:val="-14"/>
                <w:sz w:val="24"/>
                <w:lang w:val="en-GB"/>
              </w:rPr>
              <w:t xml:space="preserve"> </w:t>
            </w:r>
            <w:r w:rsidRPr="00541E1F">
              <w:rPr>
                <w:color w:val="FFFFFF"/>
                <w:spacing w:val="-2"/>
                <w:sz w:val="24"/>
                <w:lang w:val="en-GB"/>
              </w:rPr>
              <w:t>E-Learning</w:t>
            </w:r>
          </w:p>
        </w:tc>
      </w:tr>
      <w:tr w:rsidR="0061249C" w:rsidRPr="008A48AF" w14:paraId="26DFBCE6" w14:textId="77777777" w:rsidTr="0061249C">
        <w:trPr>
          <w:trHeight w:val="1751"/>
        </w:trPr>
        <w:tc>
          <w:tcPr>
            <w:tcW w:w="2131" w:type="dxa"/>
            <w:shd w:val="clear" w:color="auto" w:fill="E3F6CD"/>
          </w:tcPr>
          <w:p w14:paraId="6B68204D" w14:textId="6E085DC9" w:rsidR="0061249C" w:rsidRDefault="0061249C" w:rsidP="0061249C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</w:t>
            </w:r>
            <w:r w:rsidRPr="00541E1F">
              <w:rPr>
                <w:rFonts w:ascii="Arial" w:hAnsi="Arial" w:cs="Arial"/>
                <w:sz w:val="24"/>
                <w:lang w:val="en-GB"/>
              </w:rPr>
              <w:t>-Learning</w:t>
            </w:r>
            <w:r w:rsidRPr="00541E1F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for</w:t>
            </w:r>
            <w:r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130" w:type="dxa"/>
            <w:shd w:val="clear" w:color="auto" w:fill="E3F6CD"/>
          </w:tcPr>
          <w:p w14:paraId="14AC0EFB" w14:textId="4A700105" w:rsidR="0061249C" w:rsidRPr="00541E1F" w:rsidRDefault="0061249C" w:rsidP="0061249C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Falls Knowledge in older people</w:t>
            </w:r>
          </w:p>
        </w:tc>
        <w:tc>
          <w:tcPr>
            <w:tcW w:w="5383" w:type="dxa"/>
            <w:shd w:val="clear" w:color="auto" w:fill="E3F6CD"/>
          </w:tcPr>
          <w:p w14:paraId="5C5EA797" w14:textId="02A5CDA9" w:rsidR="0061249C" w:rsidRPr="00291C96" w:rsidRDefault="00000000" w:rsidP="0061249C">
            <w:pPr>
              <w:pStyle w:val="TableParagraph"/>
              <w:spacing w:line="273" w:lineRule="exact"/>
              <w:ind w:left="102"/>
              <w:rPr>
                <w:color w:val="0070C0"/>
                <w:spacing w:val="-2"/>
                <w:sz w:val="24"/>
                <w:lang w:val="en-GB"/>
              </w:rPr>
            </w:pPr>
            <w:hyperlink r:id="rId87" w:history="1">
              <w:r w:rsidR="00291C96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Falls Knowledge in Older People</w:t>
              </w:r>
            </w:hyperlink>
          </w:p>
          <w:p w14:paraId="36D709CC" w14:textId="77777777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</w:p>
          <w:p w14:paraId="25B83FE8" w14:textId="0D7AB0A3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r w:rsidRPr="0061249C">
              <w:rPr>
                <w:b/>
                <w:bCs/>
                <w:spacing w:val="-2"/>
                <w:sz w:val="24"/>
                <w:lang w:val="en-GB"/>
              </w:rPr>
              <w:t>Description:</w:t>
            </w:r>
            <w:r>
              <w:rPr>
                <w:spacing w:val="-2"/>
                <w:sz w:val="24"/>
                <w:lang w:val="en-GB"/>
              </w:rPr>
              <w:t xml:space="preserve"> This session discusses the causes of falls in older people.</w:t>
            </w:r>
          </w:p>
          <w:p w14:paraId="66D6061B" w14:textId="77777777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</w:p>
          <w:p w14:paraId="27C760F7" w14:textId="6D1433C6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r w:rsidRPr="0061249C">
              <w:rPr>
                <w:b/>
                <w:bCs/>
                <w:spacing w:val="-2"/>
                <w:sz w:val="24"/>
                <w:lang w:val="en-GB"/>
              </w:rPr>
              <w:t>Average completion time:</w:t>
            </w:r>
            <w:r>
              <w:rPr>
                <w:spacing w:val="-2"/>
                <w:sz w:val="24"/>
                <w:lang w:val="en-GB"/>
              </w:rPr>
              <w:t xml:space="preserve"> 10 minutes</w:t>
            </w:r>
          </w:p>
        </w:tc>
      </w:tr>
      <w:tr w:rsidR="0061249C" w:rsidRPr="008A48AF" w14:paraId="035FC60E" w14:textId="77777777" w:rsidTr="008918F1">
        <w:trPr>
          <w:trHeight w:val="850"/>
        </w:trPr>
        <w:tc>
          <w:tcPr>
            <w:tcW w:w="2131" w:type="dxa"/>
            <w:shd w:val="clear" w:color="auto" w:fill="E3F6CD"/>
          </w:tcPr>
          <w:p w14:paraId="3A7FFD9E" w14:textId="17FBB1F3" w:rsidR="0061249C" w:rsidRDefault="0061249C" w:rsidP="0061249C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</w:t>
            </w:r>
            <w:r w:rsidRPr="00541E1F">
              <w:rPr>
                <w:rFonts w:ascii="Arial" w:hAnsi="Arial" w:cs="Arial"/>
                <w:sz w:val="24"/>
                <w:lang w:val="en-GB"/>
              </w:rPr>
              <w:t>-Learning</w:t>
            </w:r>
            <w:r w:rsidRPr="00541E1F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for</w:t>
            </w:r>
            <w:r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130" w:type="dxa"/>
            <w:shd w:val="clear" w:color="auto" w:fill="E3F6CD"/>
          </w:tcPr>
          <w:p w14:paraId="5B3172C9" w14:textId="44224AD9" w:rsidR="0061249C" w:rsidRPr="00541E1F" w:rsidRDefault="0061249C" w:rsidP="0061249C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Falls Assessment in older people</w:t>
            </w:r>
          </w:p>
        </w:tc>
        <w:tc>
          <w:tcPr>
            <w:tcW w:w="5383" w:type="dxa"/>
            <w:shd w:val="clear" w:color="auto" w:fill="E3F6CD"/>
          </w:tcPr>
          <w:p w14:paraId="23204DA6" w14:textId="65A1FDCB" w:rsidR="0061249C" w:rsidRPr="00291C96" w:rsidRDefault="00000000" w:rsidP="0061249C">
            <w:pPr>
              <w:pStyle w:val="TableParagraph"/>
              <w:spacing w:line="273" w:lineRule="exact"/>
              <w:ind w:left="102"/>
              <w:rPr>
                <w:color w:val="0070C0"/>
                <w:spacing w:val="-2"/>
                <w:sz w:val="24"/>
                <w:lang w:val="en-GB"/>
              </w:rPr>
            </w:pPr>
            <w:hyperlink r:id="rId88" w:history="1">
              <w:r w:rsidR="0061249C" w:rsidRPr="00291C96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Falls Assessment in Older People</w:t>
              </w:r>
            </w:hyperlink>
          </w:p>
          <w:p w14:paraId="5CEB4CC0" w14:textId="77777777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</w:p>
          <w:p w14:paraId="6AAAA7A5" w14:textId="19F39BC6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r w:rsidRPr="0061249C">
              <w:rPr>
                <w:b/>
                <w:bCs/>
                <w:spacing w:val="-2"/>
                <w:sz w:val="24"/>
                <w:lang w:val="en-GB"/>
              </w:rPr>
              <w:t>Description:</w:t>
            </w:r>
            <w:r>
              <w:rPr>
                <w:spacing w:val="-2"/>
                <w:sz w:val="24"/>
                <w:lang w:val="en-GB"/>
              </w:rPr>
              <w:t xml:space="preserve"> This session covers the risk factors for </w:t>
            </w:r>
            <w:r w:rsidR="00563F4C">
              <w:rPr>
                <w:spacing w:val="-2"/>
                <w:sz w:val="24"/>
                <w:lang w:val="en-GB"/>
              </w:rPr>
              <w:t>falling</w:t>
            </w:r>
            <w:r>
              <w:rPr>
                <w:spacing w:val="-2"/>
                <w:sz w:val="24"/>
                <w:lang w:val="en-GB"/>
              </w:rPr>
              <w:t xml:space="preserve"> consequences of falls for </w:t>
            </w:r>
            <w:r w:rsidR="00D876FB">
              <w:rPr>
                <w:spacing w:val="-2"/>
                <w:sz w:val="24"/>
                <w:lang w:val="en-GB"/>
              </w:rPr>
              <w:t xml:space="preserve">elderly </w:t>
            </w:r>
            <w:r>
              <w:rPr>
                <w:spacing w:val="-2"/>
                <w:sz w:val="24"/>
                <w:lang w:val="en-GB"/>
              </w:rPr>
              <w:t>people and the management of falls.</w:t>
            </w:r>
          </w:p>
          <w:p w14:paraId="215BA6F2" w14:textId="77777777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</w:p>
          <w:p w14:paraId="130D6170" w14:textId="4C6F3942" w:rsidR="008918F1" w:rsidRDefault="0061249C" w:rsidP="008918F1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r w:rsidRPr="0061249C">
              <w:rPr>
                <w:b/>
                <w:bCs/>
                <w:spacing w:val="-2"/>
                <w:sz w:val="24"/>
                <w:lang w:val="en-GB"/>
              </w:rPr>
              <w:t>Average completion time:</w:t>
            </w:r>
            <w:r>
              <w:rPr>
                <w:spacing w:val="-2"/>
                <w:sz w:val="24"/>
                <w:lang w:val="en-GB"/>
              </w:rPr>
              <w:t xml:space="preserve"> 20 minutes</w:t>
            </w:r>
          </w:p>
        </w:tc>
      </w:tr>
      <w:tr w:rsidR="0061249C" w:rsidRPr="008A48AF" w14:paraId="01E1DDC6" w14:textId="77777777" w:rsidTr="00871CF0">
        <w:trPr>
          <w:trHeight w:val="5082"/>
        </w:trPr>
        <w:tc>
          <w:tcPr>
            <w:tcW w:w="2131" w:type="dxa"/>
            <w:shd w:val="clear" w:color="auto" w:fill="E3F6CD"/>
          </w:tcPr>
          <w:p w14:paraId="1F7C76D2" w14:textId="7515D2A7" w:rsidR="0061249C" w:rsidRDefault="0061249C" w:rsidP="0061249C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lastRenderedPageBreak/>
              <w:t>E</w:t>
            </w:r>
            <w:r w:rsidRPr="00541E1F">
              <w:rPr>
                <w:rFonts w:ascii="Arial" w:hAnsi="Arial" w:cs="Arial"/>
                <w:sz w:val="24"/>
                <w:lang w:val="en-GB"/>
              </w:rPr>
              <w:t>-Learning</w:t>
            </w:r>
            <w:r w:rsidRPr="00541E1F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for</w:t>
            </w:r>
            <w:r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130" w:type="dxa"/>
            <w:shd w:val="clear" w:color="auto" w:fill="E3F6CD"/>
          </w:tcPr>
          <w:p w14:paraId="04E7135C" w14:textId="613F4D92" w:rsidR="0061249C" w:rsidRDefault="0061249C" w:rsidP="0061249C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sz w:val="24"/>
                <w:lang w:val="en-GB"/>
              </w:rPr>
              <w:t>Geriatric</w:t>
            </w:r>
            <w:r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1"/>
                <w:sz w:val="24"/>
                <w:lang w:val="en-GB"/>
              </w:rPr>
              <w:t>Medicine</w:t>
            </w:r>
            <w:r w:rsidRPr="00541E1F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pacing w:val="-1"/>
                <w:sz w:val="24"/>
                <w:lang w:val="en-GB"/>
              </w:rPr>
              <w:t>Falls</w:t>
            </w:r>
            <w:r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64"/>
                <w:sz w:val="24"/>
                <w:lang w:val="en-GB"/>
              </w:rPr>
              <w:t xml:space="preserve">   </w:t>
            </w:r>
            <w:r w:rsidRPr="00541E1F">
              <w:rPr>
                <w:rFonts w:ascii="Arial" w:hAnsi="Arial" w:cs="Arial"/>
                <w:sz w:val="24"/>
                <w:lang w:val="en-GB"/>
              </w:rPr>
              <w:t>Scenario</w:t>
            </w:r>
          </w:p>
        </w:tc>
        <w:tc>
          <w:tcPr>
            <w:tcW w:w="5383" w:type="dxa"/>
            <w:shd w:val="clear" w:color="auto" w:fill="E3F6CD"/>
          </w:tcPr>
          <w:p w14:paraId="548FD273" w14:textId="4CBC6410" w:rsidR="0061249C" w:rsidRDefault="007F6070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r w:rsidRPr="007F6070">
              <w:rPr>
                <w:b/>
                <w:bCs/>
                <w:spacing w:val="-2"/>
                <w:sz w:val="24"/>
                <w:lang w:val="en-GB"/>
              </w:rPr>
              <w:t>Description:</w:t>
            </w:r>
            <w:r>
              <w:rPr>
                <w:spacing w:val="-2"/>
                <w:sz w:val="24"/>
                <w:lang w:val="en-GB"/>
              </w:rPr>
              <w:t xml:space="preserve"> These sessions provide</w:t>
            </w:r>
            <w:r w:rsidR="0061249C">
              <w:rPr>
                <w:spacing w:val="-2"/>
                <w:sz w:val="24"/>
                <w:lang w:val="en-GB"/>
              </w:rPr>
              <w:t xml:space="preserve"> a number of cases where a patient presents with a fall. As you progress through the scenario you will have the opportunity to apply your knowledge to diagnose and treat the patient. A simulation of the </w:t>
            </w:r>
            <w:r>
              <w:rPr>
                <w:spacing w:val="-2"/>
                <w:sz w:val="24"/>
                <w:lang w:val="en-GB"/>
              </w:rPr>
              <w:t>patients’</w:t>
            </w:r>
            <w:r w:rsidR="0061249C">
              <w:rPr>
                <w:spacing w:val="-2"/>
                <w:sz w:val="24"/>
                <w:lang w:val="en-GB"/>
              </w:rPr>
              <w:t xml:space="preserve"> responses over time enables you to evaluate the success of your treatment plan.</w:t>
            </w:r>
          </w:p>
          <w:p w14:paraId="2C895BA6" w14:textId="77777777" w:rsidR="0061249C" w:rsidRPr="005642B7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</w:p>
          <w:p w14:paraId="2C8DA8ED" w14:textId="77777777" w:rsidR="0061249C" w:rsidRDefault="00000000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hyperlink r:id="rId89" w:history="1">
              <w:r w:rsidR="0061249C" w:rsidRPr="00291C96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Falls Case 1:</w:t>
              </w:r>
            </w:hyperlink>
            <w:r w:rsidR="0061249C" w:rsidRPr="00291C96">
              <w:rPr>
                <w:color w:val="0070C0"/>
                <w:spacing w:val="-2"/>
                <w:sz w:val="24"/>
                <w:lang w:val="en-GB"/>
              </w:rPr>
              <w:t xml:space="preserve"> </w:t>
            </w:r>
            <w:r w:rsidR="0061249C">
              <w:rPr>
                <w:spacing w:val="-2"/>
                <w:sz w:val="24"/>
                <w:lang w:val="en-GB"/>
              </w:rPr>
              <w:t>An 85-year-old female presents following a fall at home.</w:t>
            </w:r>
          </w:p>
          <w:p w14:paraId="519659B9" w14:textId="77777777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</w:p>
          <w:p w14:paraId="0FFCEEF1" w14:textId="77777777" w:rsidR="0061249C" w:rsidRDefault="00000000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hyperlink r:id="rId90" w:history="1">
              <w:r w:rsidR="0061249C" w:rsidRPr="00291C96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Falls Case 2:</w:t>
              </w:r>
            </w:hyperlink>
            <w:r w:rsidR="0061249C" w:rsidRPr="00291C96">
              <w:rPr>
                <w:color w:val="0070C0"/>
                <w:spacing w:val="-2"/>
                <w:sz w:val="24"/>
                <w:lang w:val="en-GB"/>
              </w:rPr>
              <w:t xml:space="preserve"> </w:t>
            </w:r>
            <w:r w:rsidR="0061249C">
              <w:rPr>
                <w:spacing w:val="-2"/>
                <w:sz w:val="24"/>
                <w:lang w:val="en-GB"/>
              </w:rPr>
              <w:t>A 72-year-old man is bought to A&amp;E after falling 3 times in 72 hours.</w:t>
            </w:r>
          </w:p>
          <w:p w14:paraId="75675A21" w14:textId="77777777" w:rsidR="0061249C" w:rsidRPr="00291C96" w:rsidRDefault="0061249C" w:rsidP="0061249C">
            <w:pPr>
              <w:pStyle w:val="TableParagraph"/>
              <w:spacing w:line="273" w:lineRule="exact"/>
              <w:ind w:left="102"/>
              <w:rPr>
                <w:color w:val="0070C0"/>
                <w:spacing w:val="-2"/>
                <w:sz w:val="24"/>
                <w:lang w:val="en-GB"/>
              </w:rPr>
            </w:pPr>
          </w:p>
          <w:p w14:paraId="18F9A83D" w14:textId="603FA964" w:rsidR="0061249C" w:rsidRDefault="00000000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hyperlink r:id="rId91" w:history="1">
              <w:r w:rsidR="0061249C" w:rsidRPr="00291C96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Unsteadiness Case 1:</w:t>
              </w:r>
            </w:hyperlink>
            <w:r w:rsidR="0061249C" w:rsidRPr="00291C96">
              <w:rPr>
                <w:color w:val="0070C0"/>
                <w:spacing w:val="-2"/>
                <w:sz w:val="24"/>
                <w:lang w:val="en-GB"/>
              </w:rPr>
              <w:t xml:space="preserve"> </w:t>
            </w:r>
            <w:r w:rsidR="0061249C">
              <w:rPr>
                <w:spacing w:val="-2"/>
                <w:sz w:val="24"/>
                <w:lang w:val="en-GB"/>
              </w:rPr>
              <w:t xml:space="preserve">A </w:t>
            </w:r>
            <w:r w:rsidR="00A40F7D">
              <w:rPr>
                <w:spacing w:val="-2"/>
                <w:sz w:val="24"/>
                <w:lang w:val="en-GB"/>
              </w:rPr>
              <w:t>72-year-old</w:t>
            </w:r>
            <w:r w:rsidR="0061249C">
              <w:rPr>
                <w:spacing w:val="-2"/>
                <w:sz w:val="24"/>
                <w:lang w:val="en-GB"/>
              </w:rPr>
              <w:t xml:space="preserve"> female presents with unsteadiness and a history of falls.</w:t>
            </w:r>
          </w:p>
          <w:p w14:paraId="3CB7F691" w14:textId="77777777" w:rsidR="0061249C" w:rsidRDefault="0061249C" w:rsidP="0061249C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</w:p>
          <w:p w14:paraId="2FDE6553" w14:textId="4E772B4A" w:rsidR="0061249C" w:rsidRDefault="0061249C" w:rsidP="00871CF0">
            <w:pPr>
              <w:pStyle w:val="TableParagraph"/>
              <w:spacing w:line="273" w:lineRule="exact"/>
              <w:ind w:left="102"/>
              <w:rPr>
                <w:spacing w:val="-2"/>
                <w:sz w:val="24"/>
                <w:lang w:val="en-GB"/>
              </w:rPr>
            </w:pPr>
            <w:r w:rsidRPr="007F6070">
              <w:rPr>
                <w:b/>
                <w:bCs/>
                <w:spacing w:val="-2"/>
                <w:sz w:val="24"/>
                <w:lang w:val="en-GB"/>
              </w:rPr>
              <w:t>Average completion time:</w:t>
            </w:r>
            <w:r>
              <w:rPr>
                <w:spacing w:val="-2"/>
                <w:sz w:val="24"/>
                <w:lang w:val="en-GB"/>
              </w:rPr>
              <w:t xml:space="preserve"> 30 minutes</w:t>
            </w:r>
          </w:p>
        </w:tc>
      </w:tr>
      <w:tr w:rsidR="00D876FB" w:rsidRPr="008A48AF" w14:paraId="2317915D" w14:textId="77777777" w:rsidTr="001712CC">
        <w:trPr>
          <w:trHeight w:val="396"/>
        </w:trPr>
        <w:tc>
          <w:tcPr>
            <w:tcW w:w="2131" w:type="dxa"/>
            <w:shd w:val="clear" w:color="auto" w:fill="E3F6CD"/>
          </w:tcPr>
          <w:p w14:paraId="26565951" w14:textId="49FD6293" w:rsidR="00D876FB" w:rsidRDefault="00D876FB" w:rsidP="00D876FB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The MDTea Podcast from the Hearing Aid Podcasts Family</w:t>
            </w:r>
          </w:p>
        </w:tc>
        <w:tc>
          <w:tcPr>
            <w:tcW w:w="2130" w:type="dxa"/>
            <w:shd w:val="clear" w:color="auto" w:fill="E3F6CD"/>
          </w:tcPr>
          <w:p w14:paraId="59AD3A36" w14:textId="18BB7A0C" w:rsidR="00D876FB" w:rsidRPr="00541E1F" w:rsidRDefault="00D876FB" w:rsidP="00D876FB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Mobility and Falls</w:t>
            </w:r>
          </w:p>
        </w:tc>
        <w:tc>
          <w:tcPr>
            <w:tcW w:w="5383" w:type="dxa"/>
            <w:shd w:val="clear" w:color="auto" w:fill="E3F6CD"/>
          </w:tcPr>
          <w:p w14:paraId="6B45CD43" w14:textId="77777777" w:rsidR="00D876FB" w:rsidRPr="00ED2FD4" w:rsidRDefault="00000000" w:rsidP="00D876FB">
            <w:pPr>
              <w:pStyle w:val="TableParagraph"/>
              <w:spacing w:line="244" w:lineRule="auto"/>
              <w:ind w:left="102" w:right="227"/>
              <w:rPr>
                <w:rFonts w:ascii="Arial" w:hAnsi="Arial" w:cs="Arial"/>
                <w:color w:val="0070C0"/>
                <w:sz w:val="24"/>
                <w:u w:val="single" w:color="0462C1"/>
                <w:lang w:val="en-GB"/>
              </w:rPr>
            </w:pPr>
            <w:hyperlink r:id="rId92" w:history="1">
              <w:r w:rsidR="00D876FB" w:rsidRPr="00ED2FD4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The MDTea Podcast series - Mobility and Falls</w:t>
              </w:r>
            </w:hyperlink>
          </w:p>
          <w:p w14:paraId="6FE0784D" w14:textId="77777777" w:rsidR="00D876FB" w:rsidRPr="00541E1F" w:rsidRDefault="00D876FB" w:rsidP="00D876FB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9"/>
                <w:lang w:val="en-GB"/>
              </w:rPr>
            </w:pPr>
          </w:p>
          <w:p w14:paraId="117410A5" w14:textId="19EBB535" w:rsidR="00D876FB" w:rsidRPr="00541E1F" w:rsidRDefault="00D876FB" w:rsidP="00D876FB">
            <w:pPr>
              <w:pStyle w:val="TableParagraph"/>
              <w:spacing w:line="249" w:lineRule="auto"/>
              <w:ind w:left="102" w:right="731"/>
              <w:rPr>
                <w:rFonts w:ascii="Arial" w:hAnsi="Arial" w:cs="Arial"/>
                <w:sz w:val="24"/>
                <w:lang w:val="en-GB"/>
              </w:rPr>
            </w:pPr>
            <w:r w:rsidRPr="00541E1F">
              <w:rPr>
                <w:rFonts w:ascii="Arial" w:hAnsi="Arial" w:cs="Arial"/>
                <w:b/>
                <w:spacing w:val="-1"/>
                <w:sz w:val="24"/>
                <w:lang w:val="en-GB"/>
              </w:rPr>
              <w:t>Description</w:t>
            </w:r>
            <w:r w:rsidRPr="00541E1F">
              <w:rPr>
                <w:rFonts w:ascii="Arial" w:hAnsi="Arial" w:cs="Arial"/>
                <w:spacing w:val="-1"/>
                <w:sz w:val="24"/>
                <w:lang w:val="en-GB"/>
              </w:rPr>
              <w:t>:</w:t>
            </w:r>
            <w:r>
              <w:rPr>
                <w:rFonts w:ascii="Arial" w:hAnsi="Arial" w:cs="Arial"/>
                <w:spacing w:val="10"/>
                <w:sz w:val="24"/>
                <w:lang w:val="en-GB"/>
              </w:rPr>
              <w:t xml:space="preserve"> Podcast series for</w:t>
            </w:r>
            <w:r w:rsidR="00A404BF">
              <w:rPr>
                <w:rFonts w:ascii="Arial" w:hAnsi="Arial" w:cs="Arial"/>
                <w:spacing w:val="10"/>
                <w:sz w:val="24"/>
                <w:lang w:val="en-GB"/>
              </w:rPr>
              <w:t xml:space="preserve"> h</w:t>
            </w:r>
            <w:r>
              <w:rPr>
                <w:rFonts w:ascii="Arial" w:hAnsi="Arial" w:cs="Arial"/>
                <w:spacing w:val="10"/>
                <w:sz w:val="24"/>
                <w:lang w:val="en-GB"/>
              </w:rPr>
              <w:t>ealthcare professionals working with older adults.</w:t>
            </w:r>
          </w:p>
          <w:p w14:paraId="2CAF485C" w14:textId="77777777" w:rsidR="00D876FB" w:rsidRPr="00541E1F" w:rsidRDefault="00D876FB" w:rsidP="00D876FB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9"/>
                <w:lang w:val="en-GB"/>
              </w:rPr>
            </w:pPr>
          </w:p>
          <w:p w14:paraId="5B77B0A9" w14:textId="77777777" w:rsidR="00D876FB" w:rsidRPr="00541E1F" w:rsidRDefault="00000000" w:rsidP="00D876FB">
            <w:pPr>
              <w:pStyle w:val="TableParagraph"/>
              <w:spacing w:line="242" w:lineRule="auto"/>
              <w:ind w:left="102"/>
              <w:rPr>
                <w:rFonts w:ascii="Arial" w:hAnsi="Arial" w:cs="Arial"/>
                <w:sz w:val="24"/>
                <w:lang w:val="en-GB"/>
              </w:rPr>
            </w:pPr>
            <w:hyperlink r:id="rId93" w:history="1">
              <w:r w:rsidR="00D876FB" w:rsidRPr="00ED2FD4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 xml:space="preserve">Episode 1.01 Comprehensive Geriatric Assessment: </w:t>
              </w:r>
            </w:hyperlink>
            <w:r w:rsidR="00D876FB" w:rsidRPr="00541E1F">
              <w:rPr>
                <w:rFonts w:ascii="Arial" w:hAnsi="Arial" w:cs="Arial"/>
                <w:sz w:val="24"/>
                <w:lang w:val="en-GB"/>
              </w:rPr>
              <w:t>explains what the Comprehensive</w:t>
            </w:r>
            <w:r w:rsidR="00D876FB"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3"/>
                <w:sz w:val="24"/>
                <w:lang w:val="en-GB"/>
              </w:rPr>
              <w:t>Geriatric Assessment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3"/>
                <w:sz w:val="24"/>
                <w:lang w:val="en-GB"/>
              </w:rPr>
              <w:t>(CGA) is about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3"/>
                <w:sz w:val="24"/>
                <w:lang w:val="en-GB"/>
              </w:rPr>
              <w:t xml:space="preserve">and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why it</w:t>
            </w:r>
            <w:r w:rsidR="00D876FB"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1"/>
                <w:sz w:val="24"/>
                <w:lang w:val="en-GB"/>
              </w:rPr>
              <w:t xml:space="preserve">matters for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older people. Specifically, it explores</w:t>
            </w:r>
            <w:r w:rsidR="00D876FB"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the</w:t>
            </w:r>
            <w:r w:rsidR="00D876FB" w:rsidRPr="00541E1F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role</w:t>
            </w:r>
            <w:r w:rsidR="00D876FB" w:rsidRPr="00541E1F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each</w:t>
            </w:r>
            <w:r w:rsidR="00D876FB" w:rsidRPr="00541E1F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member</w:t>
            </w:r>
            <w:r w:rsidR="00D876FB" w:rsidRPr="00541E1F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of</w:t>
            </w:r>
            <w:r w:rsidR="00D876FB" w:rsidRPr="00541E1F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the</w:t>
            </w:r>
            <w:r w:rsidR="00D876FB" w:rsidRPr="00541E1F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MDT</w:t>
            </w:r>
            <w:r w:rsidR="00D876FB" w:rsidRPr="00541E1F">
              <w:rPr>
                <w:rFonts w:ascii="Arial" w:hAnsi="Arial" w:cs="Arial"/>
                <w:spacing w:val="-22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in</w:t>
            </w:r>
            <w:r w:rsidR="00D876FB" w:rsidRPr="00541E1F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the</w:t>
            </w:r>
            <w:r w:rsidR="00D876FB" w:rsidRPr="00541E1F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2"/>
                <w:sz w:val="24"/>
                <w:lang w:val="en-GB"/>
              </w:rPr>
              <w:t>process</w:t>
            </w:r>
            <w:r w:rsidR="00D876FB"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to</w:t>
            </w:r>
            <w:r w:rsidR="00D876FB" w:rsidRPr="00541E1F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create</w:t>
            </w:r>
            <w:r w:rsidR="00D876FB" w:rsidRPr="00541E1F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a</w:t>
            </w:r>
            <w:r w:rsidR="00D876FB" w:rsidRPr="00541E1F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person-centred</w:t>
            </w:r>
            <w:r w:rsidR="00D876FB" w:rsidRPr="00541E1F">
              <w:rPr>
                <w:rFonts w:ascii="Arial" w:hAnsi="Arial" w:cs="Arial"/>
                <w:spacing w:val="35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plan.</w:t>
            </w:r>
          </w:p>
          <w:p w14:paraId="19C128ED" w14:textId="77777777" w:rsidR="00D876FB" w:rsidRPr="00ED2FD4" w:rsidRDefault="00D876FB" w:rsidP="00D876FB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color w:val="0070C0"/>
                <w:sz w:val="30"/>
                <w:lang w:val="en-GB"/>
              </w:rPr>
            </w:pPr>
          </w:p>
          <w:p w14:paraId="224BC44C" w14:textId="77777777" w:rsidR="00D876FB" w:rsidRPr="00541E1F" w:rsidRDefault="00000000" w:rsidP="00D876FB">
            <w:pPr>
              <w:pStyle w:val="TableParagraph"/>
              <w:spacing w:line="244" w:lineRule="auto"/>
              <w:ind w:left="102" w:right="227"/>
              <w:rPr>
                <w:rFonts w:ascii="Arial" w:hAnsi="Arial" w:cs="Arial"/>
                <w:sz w:val="24"/>
                <w:lang w:val="en-GB"/>
              </w:rPr>
            </w:pPr>
            <w:hyperlink r:id="rId94" w:history="1">
              <w:r w:rsidR="00D876FB" w:rsidRPr="00ED2FD4">
                <w:rPr>
                  <w:rStyle w:val="Hyperlink"/>
                  <w:rFonts w:ascii="Arial" w:hAnsi="Arial" w:cs="Arial"/>
                  <w:color w:val="0070C0"/>
                  <w:spacing w:val="-2"/>
                  <w:sz w:val="24"/>
                  <w:lang w:val="en-GB"/>
                </w:rPr>
                <w:t xml:space="preserve">Episode 1.05 Acute Falls Management: </w:t>
              </w:r>
            </w:hyperlink>
            <w:r w:rsidR="00D876FB" w:rsidRPr="00541E1F">
              <w:rPr>
                <w:rFonts w:ascii="Arial" w:hAnsi="Arial" w:cs="Arial"/>
                <w:spacing w:val="-1"/>
                <w:sz w:val="24"/>
                <w:lang w:val="en-GB"/>
              </w:rPr>
              <w:t>covers</w:t>
            </w:r>
            <w:r w:rsidR="00D876FB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the</w:t>
            </w:r>
            <w:r w:rsidR="00D876FB" w:rsidRPr="00541E1F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acute</w:t>
            </w:r>
            <w:r w:rsidR="00D876FB" w:rsidRPr="00541E1F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management</w:t>
            </w:r>
            <w:r w:rsidR="00D876FB" w:rsidRPr="00541E1F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of</w:t>
            </w:r>
            <w:r w:rsidR="00D876FB" w:rsidRPr="00541E1F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falls,</w:t>
            </w:r>
            <w:r w:rsidR="00D876FB" w:rsidRPr="00541E1F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what</w:t>
            </w:r>
            <w:r w:rsidR="00D876FB" w:rsidRPr="00541E1F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causes</w:t>
            </w:r>
            <w:r w:rsidR="00D876FB"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them</w:t>
            </w:r>
            <w:r w:rsidR="00D876FB" w:rsidRPr="00541E1F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and</w:t>
            </w:r>
            <w:r w:rsidR="00D876FB" w:rsidRPr="00541E1F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why</w:t>
            </w:r>
            <w:r w:rsidR="00D876FB" w:rsidRPr="00541E1F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they</w:t>
            </w:r>
            <w:r w:rsidR="00D876FB" w:rsidRPr="00541E1F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are</w:t>
            </w:r>
            <w:r w:rsidR="00D876FB" w:rsidRPr="00541E1F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important.</w:t>
            </w:r>
          </w:p>
          <w:p w14:paraId="4FB653ED" w14:textId="77777777" w:rsidR="00D876FB" w:rsidRPr="00ED2FD4" w:rsidRDefault="00D876FB" w:rsidP="00D876FB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color w:val="0070C0"/>
                <w:sz w:val="31"/>
                <w:lang w:val="en-GB"/>
              </w:rPr>
            </w:pPr>
          </w:p>
          <w:p w14:paraId="20BE8D68" w14:textId="125F76C6" w:rsidR="00D876FB" w:rsidRPr="00541E1F" w:rsidRDefault="00000000" w:rsidP="00D876FB">
            <w:pPr>
              <w:pStyle w:val="TableParagraph"/>
              <w:spacing w:line="237" w:lineRule="auto"/>
              <w:ind w:left="102" w:right="217"/>
              <w:rPr>
                <w:rFonts w:ascii="Arial" w:hAnsi="Arial" w:cs="Arial"/>
                <w:sz w:val="24"/>
                <w:lang w:val="en-GB"/>
              </w:rPr>
            </w:pPr>
            <w:hyperlink r:id="rId95" w:history="1">
              <w:r w:rsidR="00D876FB" w:rsidRPr="00ED2FD4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Episode 1.09 Dizziness and Balance:</w:t>
              </w:r>
            </w:hyperlink>
            <w:r w:rsidR="00D876FB">
              <w:rPr>
                <w:rFonts w:ascii="Arial" w:hAnsi="Arial" w:cs="Arial"/>
                <w:color w:val="0070C0"/>
                <w:sz w:val="24"/>
                <w:lang w:val="en-GB"/>
              </w:rPr>
              <w:t xml:space="preserve"> </w:t>
            </w:r>
            <w:r w:rsidR="00A404BF">
              <w:rPr>
                <w:rFonts w:ascii="Arial" w:hAnsi="Arial" w:cs="Arial"/>
                <w:sz w:val="24"/>
                <w:lang w:val="en-GB"/>
              </w:rPr>
              <w:t>explores</w:t>
            </w:r>
            <w:r w:rsidR="00D876FB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="00D876FB">
              <w:rPr>
                <w:rFonts w:ascii="Arial" w:hAnsi="Arial" w:cs="Arial"/>
                <w:spacing w:val="-64"/>
                <w:sz w:val="24"/>
                <w:lang w:val="en-GB"/>
              </w:rPr>
              <w:t xml:space="preserve">  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the complex interplay of dizziness and balance</w:t>
            </w:r>
            <w:r w:rsidR="00D876FB"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and explores</w:t>
            </w:r>
            <w:r w:rsidR="00D876FB" w:rsidRPr="00541E1F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causes</w:t>
            </w:r>
            <w:r w:rsidR="00D876FB" w:rsidRPr="00541E1F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of</w:t>
            </w:r>
            <w:r w:rsidR="00D876FB" w:rsidRPr="00541E1F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and</w:t>
            </w:r>
            <w:r w:rsidR="00D876FB" w:rsidRPr="00541E1F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importance of</w:t>
            </w:r>
            <w:r w:rsidR="00D876FB"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managing</w:t>
            </w:r>
            <w:r w:rsidR="00D876FB" w:rsidRPr="00541E1F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‘dizziness’</w:t>
            </w:r>
            <w:r w:rsidR="00A40F7D">
              <w:rPr>
                <w:rFonts w:ascii="Arial" w:hAnsi="Arial" w:cs="Arial"/>
                <w:spacing w:val="57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in</w:t>
            </w:r>
            <w:r w:rsidR="00D876FB" w:rsidRPr="00541E1F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older</w:t>
            </w:r>
            <w:r w:rsidR="00D876FB" w:rsidRPr="00541E1F">
              <w:rPr>
                <w:rFonts w:ascii="Arial" w:hAnsi="Arial" w:cs="Arial"/>
                <w:spacing w:val="19"/>
                <w:sz w:val="24"/>
                <w:lang w:val="en-GB"/>
              </w:rPr>
              <w:t xml:space="preserve"> </w:t>
            </w:r>
            <w:r w:rsidR="00D876FB" w:rsidRPr="00541E1F">
              <w:rPr>
                <w:rFonts w:ascii="Arial" w:hAnsi="Arial" w:cs="Arial"/>
                <w:sz w:val="24"/>
                <w:lang w:val="en-GB"/>
              </w:rPr>
              <w:t>people.</w:t>
            </w:r>
          </w:p>
          <w:p w14:paraId="1840BB34" w14:textId="77777777" w:rsidR="00D876FB" w:rsidRDefault="00D876FB" w:rsidP="00A40F7D">
            <w:pPr>
              <w:pStyle w:val="TableParagraph"/>
              <w:ind w:left="0" w:right="304"/>
              <w:rPr>
                <w:rFonts w:ascii="Arial" w:hAnsi="Arial" w:cs="Arial"/>
                <w:sz w:val="24"/>
                <w:lang w:val="en-GB"/>
              </w:rPr>
            </w:pPr>
          </w:p>
          <w:p w14:paraId="57A0CF9E" w14:textId="70C3192C" w:rsidR="00D876FB" w:rsidRPr="00A404BF" w:rsidRDefault="00000000" w:rsidP="00A404BF">
            <w:pPr>
              <w:pStyle w:val="TableParagraph"/>
              <w:ind w:left="102" w:right="304"/>
              <w:rPr>
                <w:rFonts w:ascii="Arial" w:hAnsi="Arial" w:cs="Arial"/>
                <w:sz w:val="24"/>
                <w:lang w:val="en-GB"/>
              </w:rPr>
            </w:pPr>
            <w:hyperlink r:id="rId96" w:history="1">
              <w:r w:rsidR="00D876FB" w:rsidRPr="00ED2FD4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Episode 2.09 Falls Prevention:</w:t>
              </w:r>
            </w:hyperlink>
            <w:r w:rsidR="00D876FB" w:rsidRPr="00ED2FD4">
              <w:rPr>
                <w:rFonts w:ascii="Arial" w:hAnsi="Arial" w:cs="Arial"/>
                <w:color w:val="0070C0"/>
                <w:sz w:val="24"/>
                <w:lang w:val="en-GB"/>
              </w:rPr>
              <w:t xml:space="preserve"> </w:t>
            </w:r>
            <w:r w:rsidR="00D876FB">
              <w:rPr>
                <w:rFonts w:ascii="Arial" w:hAnsi="Arial" w:cs="Arial"/>
                <w:sz w:val="24"/>
                <w:lang w:val="en-GB"/>
              </w:rPr>
              <w:t>covers the evidence base for falls prevention, particularly community-based programmes designed to improve balance and mobility.</w:t>
            </w:r>
            <w:r w:rsidR="00A404BF">
              <w:rPr>
                <w:rFonts w:ascii="Arial" w:hAnsi="Arial" w:cs="Arial"/>
                <w:sz w:val="24"/>
                <w:lang w:val="en-GB"/>
              </w:rPr>
              <w:br/>
            </w:r>
          </w:p>
          <w:p w14:paraId="4F49D523" w14:textId="77777777" w:rsidR="00D876FB" w:rsidRDefault="00000000" w:rsidP="00D876FB">
            <w:pPr>
              <w:pStyle w:val="TableParagraph"/>
              <w:ind w:left="102" w:right="304"/>
              <w:rPr>
                <w:rFonts w:ascii="Arial" w:hAnsi="Arial" w:cs="Arial"/>
                <w:sz w:val="24"/>
                <w:lang w:val="en-GB"/>
              </w:rPr>
            </w:pPr>
            <w:hyperlink r:id="rId97" w:history="1">
              <w:r w:rsidR="00D876FB" w:rsidRPr="00ED2FD4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Episode 7.06 Falls: to admit or not?</w:t>
              </w:r>
            </w:hyperlink>
            <w:r w:rsidR="00D876FB" w:rsidRPr="00ED2FD4">
              <w:rPr>
                <w:rFonts w:ascii="Arial" w:hAnsi="Arial" w:cs="Arial"/>
                <w:color w:val="0070C0"/>
                <w:sz w:val="24"/>
                <w:lang w:val="en-GB"/>
              </w:rPr>
              <w:t xml:space="preserve"> </w:t>
            </w:r>
            <w:r w:rsidR="00D876FB">
              <w:rPr>
                <w:rFonts w:ascii="Arial" w:hAnsi="Arial" w:cs="Arial"/>
                <w:sz w:val="24"/>
                <w:lang w:val="en-GB"/>
              </w:rPr>
              <w:t>covers common causes of falls in older adults and discusses causes for which acute admission may modify outcome.</w:t>
            </w:r>
          </w:p>
          <w:p w14:paraId="5E827967" w14:textId="77777777" w:rsidR="00D876FB" w:rsidRPr="00541E1F" w:rsidRDefault="00D876FB" w:rsidP="00D876FB">
            <w:pPr>
              <w:pStyle w:val="TableParagraph"/>
              <w:ind w:left="0"/>
              <w:rPr>
                <w:rFonts w:ascii="Arial" w:hAnsi="Arial" w:cs="Arial"/>
                <w:b/>
                <w:sz w:val="32"/>
                <w:lang w:val="en-GB"/>
              </w:rPr>
            </w:pPr>
          </w:p>
          <w:p w14:paraId="659F15E3" w14:textId="1AAA779F" w:rsidR="00D876FB" w:rsidRPr="007F6070" w:rsidRDefault="00D876FB" w:rsidP="00D876FB">
            <w:pPr>
              <w:pStyle w:val="TableParagraph"/>
              <w:spacing w:line="273" w:lineRule="exact"/>
              <w:ind w:left="102"/>
              <w:rPr>
                <w:b/>
                <w:bCs/>
                <w:spacing w:val="-2"/>
                <w:sz w:val="24"/>
                <w:lang w:val="en-GB"/>
              </w:rPr>
            </w:pPr>
            <w:r w:rsidRPr="00541E1F">
              <w:rPr>
                <w:rFonts w:ascii="Arial" w:hAnsi="Arial" w:cs="Arial"/>
                <w:b/>
                <w:sz w:val="24"/>
                <w:lang w:val="en-GB"/>
              </w:rPr>
              <w:t>Average completion</w:t>
            </w:r>
            <w:r w:rsidRPr="00541E1F">
              <w:rPr>
                <w:rFonts w:ascii="Arial" w:hAnsi="Arial" w:cs="Arial"/>
                <w:b/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b/>
                <w:sz w:val="24"/>
                <w:lang w:val="en-GB"/>
              </w:rPr>
              <w:t xml:space="preserve">time: </w:t>
            </w:r>
            <w:r w:rsidRPr="00541E1F">
              <w:rPr>
                <w:rFonts w:ascii="Arial" w:hAnsi="Arial" w:cs="Arial"/>
                <w:sz w:val="24"/>
                <w:lang w:val="en-GB"/>
              </w:rPr>
              <w:t>1 hour per</w:t>
            </w:r>
            <w:r w:rsidRPr="00541E1F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41E1F">
              <w:rPr>
                <w:rFonts w:ascii="Arial" w:hAnsi="Arial" w:cs="Arial"/>
                <w:sz w:val="24"/>
                <w:lang w:val="en-GB"/>
              </w:rPr>
              <w:t>episode</w:t>
            </w:r>
          </w:p>
        </w:tc>
      </w:tr>
      <w:tr w:rsidR="00D876FB" w:rsidRPr="00C875F9" w14:paraId="58F5D916" w14:textId="77777777" w:rsidTr="00563F4C">
        <w:trPr>
          <w:trHeight w:val="2389"/>
        </w:trPr>
        <w:tc>
          <w:tcPr>
            <w:tcW w:w="2131" w:type="dxa"/>
            <w:shd w:val="clear" w:color="auto" w:fill="E3F6CD"/>
          </w:tcPr>
          <w:p w14:paraId="58F5D90F" w14:textId="0055A1FE" w:rsidR="00D876FB" w:rsidRPr="00527163" w:rsidRDefault="00D876FB" w:rsidP="00D876FB">
            <w:pPr>
              <w:pStyle w:val="TableParagraph"/>
              <w:spacing w:line="237" w:lineRule="auto"/>
              <w:ind w:left="0" w:right="162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pacing w:val="1"/>
                <w:sz w:val="24"/>
                <w:lang w:val="en-GB"/>
              </w:rPr>
              <w:lastRenderedPageBreak/>
              <w:t>British Geriatrics Society</w:t>
            </w:r>
          </w:p>
        </w:tc>
        <w:tc>
          <w:tcPr>
            <w:tcW w:w="2130" w:type="dxa"/>
            <w:shd w:val="clear" w:color="auto" w:fill="E3F6CD"/>
          </w:tcPr>
          <w:p w14:paraId="58F5D910" w14:textId="6B114CD4" w:rsidR="00D876FB" w:rsidRPr="00527163" w:rsidRDefault="00D876FB" w:rsidP="00D876FB">
            <w:pPr>
              <w:pStyle w:val="TableParagraph"/>
              <w:spacing w:line="244" w:lineRule="auto"/>
              <w:ind w:right="49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color w:val="202020"/>
                <w:sz w:val="24"/>
                <w:lang w:val="en-GB"/>
              </w:rPr>
              <w:t>Geriatric Medicine for Undergraduates: Falls in Older Adults</w:t>
            </w:r>
          </w:p>
        </w:tc>
        <w:tc>
          <w:tcPr>
            <w:tcW w:w="5383" w:type="dxa"/>
            <w:shd w:val="clear" w:color="auto" w:fill="E3F6CD"/>
          </w:tcPr>
          <w:p w14:paraId="58F5D911" w14:textId="79397023" w:rsidR="00D876FB" w:rsidRPr="00291C96" w:rsidRDefault="00000000" w:rsidP="00D876FB">
            <w:pPr>
              <w:pStyle w:val="TableParagraph"/>
              <w:spacing w:line="244" w:lineRule="auto"/>
              <w:ind w:left="102" w:right="691"/>
              <w:jc w:val="both"/>
              <w:rPr>
                <w:rFonts w:ascii="Arial" w:hAnsi="Arial" w:cs="Arial"/>
                <w:color w:val="0070C0"/>
                <w:sz w:val="24"/>
                <w:u w:val="single" w:color="0462C1"/>
                <w:lang w:val="en-GB"/>
              </w:rPr>
            </w:pPr>
            <w:hyperlink r:id="rId98" w:anchor="page2" w:history="1">
              <w:r w:rsidR="00D876FB" w:rsidRPr="00291C96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Falls in Older Adults</w:t>
              </w:r>
            </w:hyperlink>
          </w:p>
          <w:p w14:paraId="06D45217" w14:textId="77777777" w:rsidR="00D876FB" w:rsidRPr="00527163" w:rsidRDefault="00D876FB" w:rsidP="00D876FB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58F5D913" w14:textId="1C9B95FC" w:rsidR="00D876FB" w:rsidRPr="00527163" w:rsidRDefault="00D876FB" w:rsidP="00D876FB">
            <w:pPr>
              <w:pStyle w:val="TableParagraph"/>
              <w:spacing w:line="244" w:lineRule="auto"/>
              <w:ind w:left="102" w:right="634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b/>
                <w:sz w:val="24"/>
                <w:lang w:val="en-GB"/>
              </w:rPr>
              <w:t>Description</w:t>
            </w:r>
            <w:r w:rsidRPr="00527163">
              <w:rPr>
                <w:rFonts w:ascii="Arial" w:hAnsi="Arial" w:cs="Arial"/>
                <w:sz w:val="24"/>
                <w:lang w:val="en-GB"/>
              </w:rPr>
              <w:t>:</w:t>
            </w:r>
            <w:r w:rsidRPr="00527163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lang w:val="en-GB"/>
              </w:rPr>
              <w:t>is package aims to improve awareness of the importance of falls in older adults</w:t>
            </w:r>
            <w:r>
              <w:rPr>
                <w:rFonts w:ascii="Arial" w:hAnsi="Arial" w:cs="Arial"/>
                <w:spacing w:val="-13"/>
                <w:sz w:val="24"/>
                <w:lang w:val="en-GB"/>
              </w:rPr>
              <w:t xml:space="preserve">, as well as introducing the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 xml:space="preserve">management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 xml:space="preserve">of </w:t>
            </w:r>
            <w:r>
              <w:rPr>
                <w:rFonts w:ascii="Arial" w:hAnsi="Arial" w:cs="Arial"/>
                <w:spacing w:val="-1"/>
                <w:sz w:val="24"/>
                <w:lang w:val="en-GB"/>
              </w:rPr>
              <w:t>older patients who falls.</w:t>
            </w:r>
          </w:p>
          <w:p w14:paraId="58F5D914" w14:textId="77777777" w:rsidR="00D876FB" w:rsidRPr="00527163" w:rsidRDefault="00D876FB" w:rsidP="00D876FB">
            <w:pPr>
              <w:pStyle w:val="TableParagraph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915" w14:textId="51D3245B" w:rsidR="00D876FB" w:rsidRPr="00527163" w:rsidRDefault="00D876FB" w:rsidP="00D876FB">
            <w:pPr>
              <w:pStyle w:val="TableParagraph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b/>
                <w:sz w:val="24"/>
                <w:lang w:val="en-GB"/>
              </w:rPr>
              <w:t>Average</w:t>
            </w:r>
            <w:r w:rsidRPr="00527163">
              <w:rPr>
                <w:rFonts w:ascii="Arial" w:hAnsi="Arial" w:cs="Arial"/>
                <w:b/>
                <w:spacing w:val="-1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b/>
                <w:sz w:val="24"/>
                <w:lang w:val="en-GB"/>
              </w:rPr>
              <w:t>completion</w:t>
            </w:r>
            <w:r w:rsidRPr="00527163">
              <w:rPr>
                <w:rFonts w:ascii="Arial" w:hAnsi="Arial" w:cs="Arial"/>
                <w:b/>
                <w:spacing w:val="17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b/>
                <w:sz w:val="24"/>
                <w:lang w:val="en-GB"/>
              </w:rPr>
              <w:t>time</w:t>
            </w:r>
            <w:r w:rsidRPr="00527163">
              <w:rPr>
                <w:rFonts w:ascii="Arial" w:hAnsi="Arial" w:cs="Arial"/>
                <w:sz w:val="24"/>
                <w:lang w:val="en-GB"/>
              </w:rPr>
              <w:t>:</w:t>
            </w:r>
            <w:r w:rsidRPr="00527163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>45</w:t>
            </w:r>
            <w:r w:rsidRPr="00527163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minutes</w:t>
            </w:r>
          </w:p>
        </w:tc>
      </w:tr>
      <w:tr w:rsidR="000039DB" w:rsidRPr="00C875F9" w14:paraId="3D7AA853" w14:textId="77777777" w:rsidTr="00B64696">
        <w:trPr>
          <w:trHeight w:val="2097"/>
        </w:trPr>
        <w:tc>
          <w:tcPr>
            <w:tcW w:w="2131" w:type="dxa"/>
            <w:shd w:val="clear" w:color="auto" w:fill="E3F6CD"/>
          </w:tcPr>
          <w:p w14:paraId="6631DBB4" w14:textId="563A27D9" w:rsidR="000039DB" w:rsidRDefault="000039DB" w:rsidP="000039DB">
            <w:pPr>
              <w:pStyle w:val="TableParagraph"/>
              <w:spacing w:line="237" w:lineRule="auto"/>
              <w:ind w:left="0" w:right="162"/>
              <w:rPr>
                <w:rFonts w:ascii="Arial" w:hAnsi="Arial" w:cs="Arial"/>
                <w:spacing w:val="1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BMJ Best</w:t>
            </w:r>
            <w:r w:rsidRPr="00527163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Practice</w:t>
            </w:r>
          </w:p>
        </w:tc>
        <w:tc>
          <w:tcPr>
            <w:tcW w:w="2130" w:type="dxa"/>
            <w:shd w:val="clear" w:color="auto" w:fill="E3F6CD"/>
          </w:tcPr>
          <w:p w14:paraId="21C67EEE" w14:textId="101796DD" w:rsidR="000039DB" w:rsidRDefault="000039DB" w:rsidP="000039DB">
            <w:pPr>
              <w:pStyle w:val="TableParagraph"/>
              <w:spacing w:line="244" w:lineRule="auto"/>
              <w:ind w:right="490"/>
              <w:rPr>
                <w:rFonts w:ascii="Arial" w:hAnsi="Arial" w:cs="Arial"/>
                <w:color w:val="202020"/>
                <w:sz w:val="24"/>
                <w:lang w:val="en-GB"/>
              </w:rPr>
            </w:pPr>
            <w:r w:rsidRPr="00527163">
              <w:rPr>
                <w:rFonts w:ascii="Arial" w:hAnsi="Arial" w:cs="Arial"/>
                <w:sz w:val="24"/>
                <w:lang w:val="en-GB"/>
              </w:rPr>
              <w:t>Assessment</w:t>
            </w:r>
            <w:r w:rsidRPr="00527163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of</w:t>
            </w:r>
            <w:r w:rsidRPr="00527163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falls</w:t>
            </w:r>
            <w:r w:rsidRPr="00527163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in</w:t>
            </w:r>
            <w:r w:rsidRPr="00527163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the</w:t>
            </w:r>
            <w:r w:rsidRPr="00527163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elderly</w:t>
            </w:r>
          </w:p>
        </w:tc>
        <w:tc>
          <w:tcPr>
            <w:tcW w:w="5383" w:type="dxa"/>
            <w:shd w:val="clear" w:color="auto" w:fill="E3F6CD"/>
          </w:tcPr>
          <w:p w14:paraId="74034664" w14:textId="77777777" w:rsidR="000039DB" w:rsidRPr="00527163" w:rsidRDefault="00000000" w:rsidP="000039DB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color w:val="0070C0"/>
                <w:sz w:val="24"/>
                <w:lang w:val="en-GB"/>
              </w:rPr>
            </w:pPr>
            <w:hyperlink r:id="rId99" w:history="1">
              <w:r w:rsidR="000039DB" w:rsidRPr="00527163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Assessment of Falls in the Elderly</w:t>
              </w:r>
            </w:hyperlink>
          </w:p>
          <w:p w14:paraId="3CB06DAE" w14:textId="77777777" w:rsidR="000039DB" w:rsidRPr="00527163" w:rsidRDefault="000039DB" w:rsidP="000039DB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3"/>
                <w:lang w:val="en-GB"/>
              </w:rPr>
            </w:pPr>
          </w:p>
          <w:p w14:paraId="576C6FB8" w14:textId="77777777" w:rsidR="000039DB" w:rsidRPr="00527163" w:rsidRDefault="000039DB" w:rsidP="000039DB">
            <w:pPr>
              <w:pStyle w:val="TableParagraph"/>
              <w:spacing w:line="244" w:lineRule="auto"/>
              <w:ind w:left="102" w:right="212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b/>
                <w:sz w:val="24"/>
                <w:lang w:val="en-GB"/>
              </w:rPr>
              <w:t>Description</w:t>
            </w:r>
            <w:r w:rsidRPr="00527163">
              <w:rPr>
                <w:rFonts w:ascii="Arial" w:hAnsi="Arial" w:cs="Arial"/>
                <w:sz w:val="24"/>
                <w:lang w:val="en-GB"/>
              </w:rPr>
              <w:t>: This session provides a summary</w:t>
            </w:r>
            <w:r w:rsidRPr="00527163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of aetiology, urgent considerations,</w:t>
            </w:r>
            <w:r w:rsidRPr="00527163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differential</w:t>
            </w:r>
            <w:r w:rsidRPr="00527163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diagnosis</w:t>
            </w:r>
            <w:r w:rsidRPr="00527163">
              <w:rPr>
                <w:rFonts w:ascii="Arial" w:hAnsi="Arial" w:cs="Arial"/>
                <w:spacing w:val="2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and</w:t>
            </w:r>
            <w:r w:rsidRPr="00527163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approaches</w:t>
            </w:r>
            <w:r w:rsidRPr="00527163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to</w:t>
            </w:r>
            <w:r w:rsidRPr="00527163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falls</w:t>
            </w:r>
            <w:r w:rsidRPr="00527163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in</w:t>
            </w:r>
            <w:r w:rsidRPr="00527163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the</w:t>
            </w:r>
            <w:r w:rsidRPr="00527163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lang w:val="en-GB"/>
              </w:rPr>
              <w:t>elderly.</w:t>
            </w:r>
          </w:p>
          <w:p w14:paraId="7606D8EE" w14:textId="77777777" w:rsidR="000039DB" w:rsidRPr="00527163" w:rsidRDefault="000039DB" w:rsidP="000039DB">
            <w:pPr>
              <w:pStyle w:val="TableParagraph"/>
              <w:spacing w:line="262" w:lineRule="exact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z w:val="24"/>
                <w:lang w:val="en-GB"/>
              </w:rPr>
              <w:t>.</w:t>
            </w:r>
          </w:p>
          <w:p w14:paraId="57003193" w14:textId="7FBD22A9" w:rsidR="000039DB" w:rsidRDefault="000039DB" w:rsidP="000039DB">
            <w:pPr>
              <w:pStyle w:val="TableParagraph"/>
              <w:spacing w:line="244" w:lineRule="auto"/>
              <w:ind w:left="102" w:right="691"/>
              <w:jc w:val="both"/>
              <w:rPr>
                <w:rFonts w:ascii="Arial" w:hAnsi="Arial" w:cs="Arial"/>
                <w:color w:val="0462C1"/>
                <w:sz w:val="24"/>
                <w:u w:val="single" w:color="0462C1"/>
                <w:lang w:val="en-GB"/>
              </w:rPr>
            </w:pPr>
            <w:r w:rsidRPr="00527163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527163">
              <w:rPr>
                <w:rFonts w:ascii="Arial" w:hAnsi="Arial" w:cs="Arial"/>
                <w:b/>
                <w:spacing w:val="2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527163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:</w:t>
            </w:r>
            <w:r w:rsidRPr="00527163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1</w:t>
            </w:r>
            <w:r w:rsidRPr="00527163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hour</w:t>
            </w:r>
          </w:p>
        </w:tc>
      </w:tr>
      <w:tr w:rsidR="000039DB" w:rsidRPr="00C875F9" w14:paraId="089E0206" w14:textId="77777777" w:rsidTr="00B64696">
        <w:trPr>
          <w:trHeight w:val="3091"/>
        </w:trPr>
        <w:tc>
          <w:tcPr>
            <w:tcW w:w="2131" w:type="dxa"/>
            <w:shd w:val="clear" w:color="auto" w:fill="E3F6CD"/>
          </w:tcPr>
          <w:p w14:paraId="023D3809" w14:textId="282788AE" w:rsidR="000039DB" w:rsidRDefault="000039DB" w:rsidP="000039DB">
            <w:pPr>
              <w:pStyle w:val="TableParagraph"/>
              <w:spacing w:line="237" w:lineRule="auto"/>
              <w:ind w:left="0" w:right="162"/>
              <w:rPr>
                <w:rFonts w:ascii="Arial" w:hAnsi="Arial" w:cs="Arial"/>
                <w:spacing w:val="1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RCEM</w:t>
            </w:r>
            <w:r w:rsidRPr="00527163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130" w:type="dxa"/>
            <w:shd w:val="clear" w:color="auto" w:fill="E3F6CD"/>
          </w:tcPr>
          <w:p w14:paraId="019B5E75" w14:textId="0FB34AA3" w:rsidR="000039DB" w:rsidRDefault="000039DB" w:rsidP="000039DB">
            <w:pPr>
              <w:pStyle w:val="TableParagraph"/>
              <w:spacing w:line="244" w:lineRule="auto"/>
              <w:ind w:right="490"/>
              <w:rPr>
                <w:rFonts w:ascii="Arial" w:hAnsi="Arial" w:cs="Arial"/>
                <w:color w:val="202020"/>
                <w:sz w:val="24"/>
                <w:lang w:val="en-GB"/>
              </w:rPr>
            </w:pP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Falls</w:t>
            </w:r>
          </w:p>
        </w:tc>
        <w:tc>
          <w:tcPr>
            <w:tcW w:w="5383" w:type="dxa"/>
            <w:shd w:val="clear" w:color="auto" w:fill="E3F6CD"/>
          </w:tcPr>
          <w:p w14:paraId="6C43175E" w14:textId="77777777" w:rsidR="000039DB" w:rsidRPr="00291C96" w:rsidRDefault="00000000" w:rsidP="000039DB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00" w:history="1">
              <w:r w:rsidR="000039DB" w:rsidRPr="00291C96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Falls</w:t>
              </w:r>
            </w:hyperlink>
          </w:p>
          <w:p w14:paraId="64E46E47" w14:textId="77777777" w:rsidR="000039DB" w:rsidRPr="00527163" w:rsidRDefault="000039DB" w:rsidP="000039DB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A6780D2" w14:textId="77777777" w:rsidR="000039DB" w:rsidRPr="00527163" w:rsidRDefault="000039DB" w:rsidP="000039DB">
            <w:pPr>
              <w:pStyle w:val="TableParagraph"/>
              <w:spacing w:before="1" w:line="242" w:lineRule="auto"/>
              <w:ind w:left="102" w:right="15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27163">
              <w:rPr>
                <w:rFonts w:ascii="Arial" w:hAnsi="Arial" w:cs="Arial"/>
                <w:b/>
                <w:spacing w:val="-2"/>
                <w:sz w:val="24"/>
                <w:szCs w:val="24"/>
                <w:lang w:val="en-GB"/>
              </w:rPr>
              <w:t>Description</w:t>
            </w:r>
            <w:r w:rsidRPr="00527163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:</w:t>
            </w:r>
            <w:r w:rsidRPr="00527163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This</w:t>
            </w:r>
            <w:r w:rsidRPr="00527163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module</w:t>
            </w:r>
            <w:r w:rsidRPr="00527163">
              <w:rPr>
                <w:rFonts w:ascii="Arial" w:hAnsi="Arial" w:cs="Arial"/>
                <w:spacing w:val="14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provides</w:t>
            </w:r>
            <w:r w:rsidRPr="00527163">
              <w:rPr>
                <w:rFonts w:ascii="Arial" w:hAnsi="Arial" w:cs="Arial"/>
                <w:spacing w:val="12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an</w:t>
            </w:r>
            <w:r w:rsidRPr="00527163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overview</w:t>
            </w:r>
            <w:r w:rsidRPr="00527163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of falls, including pathophysiology,</w:t>
            </w:r>
            <w:r w:rsidRPr="00527163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history</w:t>
            </w:r>
            <w:r w:rsidRPr="00527163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taking, risk assessment,</w:t>
            </w:r>
            <w:r w:rsidRPr="00527163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examination,</w:t>
            </w:r>
            <w:r w:rsidRPr="00527163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investigations,</w:t>
            </w:r>
            <w:r w:rsidRPr="00527163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and management. Throughout</w:t>
            </w:r>
            <w:r w:rsidRPr="00527163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there are interactive quizzes and learning bites.</w:t>
            </w:r>
            <w:r w:rsidRPr="00527163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527163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module</w:t>
            </w:r>
            <w:r w:rsidRPr="00527163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also</w:t>
            </w:r>
            <w:r w:rsidRPr="00527163">
              <w:rPr>
                <w:rFonts w:ascii="Arial" w:hAnsi="Arial" w:cs="Arial"/>
                <w:spacing w:val="12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includes</w:t>
            </w:r>
            <w:r w:rsidRPr="00527163">
              <w:rPr>
                <w:rFonts w:ascii="Arial" w:hAnsi="Arial" w:cs="Arial"/>
                <w:spacing w:val="1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527163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falls</w:t>
            </w:r>
            <w:r w:rsidRPr="00527163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clinical</w:t>
            </w:r>
            <w:r w:rsidRPr="00527163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case</w:t>
            </w:r>
            <w:r w:rsidRPr="00527163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studies</w:t>
            </w:r>
            <w:r w:rsidRPr="00527163">
              <w:rPr>
                <w:rFonts w:ascii="Arial" w:hAnsi="Arial" w:cs="Arial"/>
                <w:spacing w:val="3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with</w:t>
            </w:r>
            <w:r w:rsidRPr="00527163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self-assessment.</w:t>
            </w:r>
          </w:p>
          <w:p w14:paraId="5FC5C8C3" w14:textId="77777777" w:rsidR="000039DB" w:rsidRPr="00527163" w:rsidRDefault="000039DB" w:rsidP="000039DB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0834FED" w14:textId="41B3BDD3" w:rsidR="000039DB" w:rsidRDefault="000039DB" w:rsidP="000039DB">
            <w:pPr>
              <w:pStyle w:val="TableParagraph"/>
              <w:spacing w:line="244" w:lineRule="auto"/>
              <w:ind w:left="102" w:right="691"/>
              <w:jc w:val="both"/>
              <w:rPr>
                <w:rFonts w:ascii="Arial" w:hAnsi="Arial" w:cs="Arial"/>
                <w:color w:val="0462C1"/>
                <w:sz w:val="24"/>
                <w:u w:val="single" w:color="0462C1"/>
                <w:lang w:val="en-GB"/>
              </w:rPr>
            </w:pPr>
            <w:r w:rsidRPr="00527163">
              <w:rPr>
                <w:rFonts w:ascii="Arial" w:hAnsi="Arial" w:cs="Arial"/>
                <w:b/>
                <w:sz w:val="24"/>
                <w:szCs w:val="24"/>
                <w:lang w:val="en-GB"/>
              </w:rPr>
              <w:t>Average</w:t>
            </w:r>
            <w:r w:rsidRPr="00527163">
              <w:rPr>
                <w:rFonts w:ascii="Arial" w:hAnsi="Arial" w:cs="Arial"/>
                <w:b/>
                <w:spacing w:val="-10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b/>
                <w:sz w:val="24"/>
                <w:szCs w:val="24"/>
                <w:lang w:val="en-GB"/>
              </w:rPr>
              <w:t>completion</w:t>
            </w:r>
            <w:r w:rsidRPr="00527163">
              <w:rPr>
                <w:rFonts w:ascii="Arial" w:hAnsi="Arial" w:cs="Arial"/>
                <w:b/>
                <w:spacing w:val="17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527163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45-60</w:t>
            </w:r>
            <w:r w:rsidRPr="00527163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z w:val="24"/>
                <w:szCs w:val="24"/>
                <w:lang w:val="en-GB"/>
              </w:rPr>
              <w:t>minutes</w:t>
            </w:r>
          </w:p>
        </w:tc>
      </w:tr>
    </w:tbl>
    <w:p w14:paraId="58F5D929" w14:textId="77777777" w:rsidR="00CD1C1D" w:rsidRDefault="00CD1C1D">
      <w:pPr>
        <w:pStyle w:val="BodyText"/>
        <w:rPr>
          <w:rFonts w:ascii="Arial"/>
          <w:b/>
          <w:sz w:val="20"/>
          <w:lang w:val="en-GB"/>
        </w:rPr>
      </w:pPr>
    </w:p>
    <w:p w14:paraId="4559EEA6" w14:textId="77777777" w:rsidR="00563F4C" w:rsidRDefault="00563F4C">
      <w:pPr>
        <w:pStyle w:val="BodyText"/>
        <w:rPr>
          <w:rFonts w:ascii="Arial"/>
          <w:b/>
          <w:sz w:val="20"/>
          <w:lang w:val="en-GB"/>
        </w:rPr>
      </w:pPr>
    </w:p>
    <w:p w14:paraId="1F8B45F2" w14:textId="77777777" w:rsidR="00DA3EEE" w:rsidRPr="00527163" w:rsidRDefault="00DA3EEE">
      <w:pPr>
        <w:pStyle w:val="BodyText"/>
        <w:rPr>
          <w:rFonts w:ascii="Arial"/>
          <w:b/>
          <w:sz w:val="20"/>
          <w:lang w:val="en-GB"/>
        </w:rPr>
      </w:pPr>
    </w:p>
    <w:p w14:paraId="58F5D92D" w14:textId="77777777" w:rsidR="00CD1C1D" w:rsidRPr="00527163" w:rsidRDefault="00CD1C1D">
      <w:pPr>
        <w:pStyle w:val="BodyText"/>
        <w:spacing w:before="1"/>
        <w:rPr>
          <w:rFonts w:ascii="Arial"/>
          <w:b/>
          <w:sz w:val="16"/>
          <w:lang w:val="en-GB"/>
        </w:r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435"/>
        <w:gridCol w:w="5143"/>
      </w:tblGrid>
      <w:tr w:rsidR="00CD1C1D" w:rsidRPr="008A48AF" w14:paraId="58F5D92F" w14:textId="77777777">
        <w:trPr>
          <w:trHeight w:val="588"/>
        </w:trPr>
        <w:tc>
          <w:tcPr>
            <w:tcW w:w="9709" w:type="dxa"/>
            <w:gridSpan w:val="3"/>
            <w:shd w:val="clear" w:color="auto" w:fill="0070CE"/>
          </w:tcPr>
          <w:p w14:paraId="58F5D92E" w14:textId="77777777" w:rsidR="00CD1C1D" w:rsidRPr="000A493F" w:rsidRDefault="00F103C0" w:rsidP="000A493F">
            <w:pPr>
              <w:pStyle w:val="Heading2"/>
              <w:ind w:hanging="513"/>
              <w:rPr>
                <w:b w:val="0"/>
                <w:bCs w:val="0"/>
                <w:sz w:val="36"/>
                <w:szCs w:val="36"/>
                <w:lang w:val="en-GB"/>
              </w:rPr>
            </w:pPr>
            <w:bookmarkStart w:id="35" w:name="_bookmark15"/>
            <w:bookmarkStart w:id="36" w:name="_Toc133935544"/>
            <w:bookmarkEnd w:id="35"/>
            <w:r w:rsidRPr="000A493F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Hyperemesis</w:t>
            </w:r>
            <w:r w:rsidRPr="000A493F">
              <w:rPr>
                <w:b w:val="0"/>
                <w:bCs w:val="0"/>
                <w:color w:val="FFFFFF" w:themeColor="background1"/>
                <w:spacing w:val="-18"/>
                <w:sz w:val="36"/>
                <w:szCs w:val="36"/>
                <w:lang w:val="en-GB"/>
              </w:rPr>
              <w:t xml:space="preserve"> </w:t>
            </w:r>
            <w:r w:rsidRPr="000A493F">
              <w:rPr>
                <w:b w:val="0"/>
                <w:bCs w:val="0"/>
                <w:color w:val="FFFFFF" w:themeColor="background1"/>
                <w:spacing w:val="-2"/>
                <w:sz w:val="36"/>
                <w:szCs w:val="36"/>
                <w:lang w:val="en-GB"/>
              </w:rPr>
              <w:t>Gravidarum</w:t>
            </w:r>
            <w:bookmarkEnd w:id="36"/>
          </w:p>
        </w:tc>
      </w:tr>
      <w:tr w:rsidR="00CD1C1D" w:rsidRPr="008A48AF" w14:paraId="58F5D931" w14:textId="77777777">
        <w:trPr>
          <w:trHeight w:val="380"/>
        </w:trPr>
        <w:tc>
          <w:tcPr>
            <w:tcW w:w="9709" w:type="dxa"/>
            <w:gridSpan w:val="3"/>
            <w:shd w:val="clear" w:color="auto" w:fill="F1F1F1"/>
          </w:tcPr>
          <w:p w14:paraId="58F5D930" w14:textId="77777777" w:rsidR="00CD1C1D" w:rsidRPr="00527163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Key</w:t>
            </w:r>
            <w:r w:rsidRPr="00527163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Capabilities</w:t>
            </w:r>
            <w:r w:rsidRPr="00527163">
              <w:rPr>
                <w:rFonts w:ascii="Arial" w:hAnsi="Arial" w:cs="Arial"/>
                <w:spacing w:val="36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/</w:t>
            </w:r>
            <w:r w:rsidRPr="00527163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939" w14:textId="77777777">
        <w:trPr>
          <w:trHeight w:val="2430"/>
        </w:trPr>
        <w:tc>
          <w:tcPr>
            <w:tcW w:w="9709" w:type="dxa"/>
            <w:gridSpan w:val="3"/>
            <w:shd w:val="clear" w:color="auto" w:fill="F1F1F1"/>
          </w:tcPr>
          <w:p w14:paraId="58F5D932" w14:textId="61F487DE" w:rsidR="00CD1C1D" w:rsidRPr="00527163" w:rsidRDefault="00F103C0">
            <w:pPr>
              <w:pStyle w:val="TableParagraph"/>
              <w:numPr>
                <w:ilvl w:val="0"/>
                <w:numId w:val="7"/>
              </w:numPr>
              <w:tabs>
                <w:tab w:val="left" w:pos="839"/>
              </w:tabs>
              <w:spacing w:before="13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Diagnose</w:t>
            </w:r>
            <w:r w:rsidRPr="00527163">
              <w:rPr>
                <w:rFonts w:ascii="Arial" w:hAnsi="Arial" w:cs="Arial"/>
                <w:spacing w:val="26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or</w:t>
            </w:r>
            <w:r w:rsidRPr="00527163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include</w:t>
            </w:r>
            <w:r w:rsidRPr="00527163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Hyperemesis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Gravidarum</w:t>
            </w:r>
            <w:r w:rsidRPr="00527163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as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527163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differential</w:t>
            </w:r>
            <w:r w:rsidRPr="00527163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diagnosis</w:t>
            </w:r>
          </w:p>
          <w:p w14:paraId="58F5D933" w14:textId="7D0D4941" w:rsidR="00CD1C1D" w:rsidRPr="00527163" w:rsidRDefault="00F103C0">
            <w:pPr>
              <w:pStyle w:val="TableParagraph"/>
              <w:numPr>
                <w:ilvl w:val="0"/>
                <w:numId w:val="7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527163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527163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carry</w:t>
            </w:r>
            <w:r w:rsidRPr="00527163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out</w:t>
            </w:r>
            <w:r w:rsidRPr="00527163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527163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physical</w:t>
            </w:r>
            <w:r w:rsidRPr="00527163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examination</w:t>
            </w:r>
            <w:r w:rsidRPr="00527163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527163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exclude</w:t>
            </w:r>
            <w:r w:rsidRPr="00527163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other</w:t>
            </w:r>
            <w:r w:rsidRPr="00527163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causes</w:t>
            </w:r>
            <w:r w:rsidRPr="00527163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527163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symptoms</w:t>
            </w:r>
          </w:p>
          <w:p w14:paraId="58F5D934" w14:textId="01C03B41" w:rsidR="00CD1C1D" w:rsidRPr="00527163" w:rsidRDefault="00F103C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  <w:tab w:val="left" w:pos="839"/>
              </w:tabs>
              <w:spacing w:before="44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Demonstrate</w:t>
            </w:r>
            <w:r w:rsidRPr="00527163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527163">
              <w:rPr>
                <w:rFonts w:ascii="Arial" w:hAnsi="Arial" w:cs="Arial"/>
                <w:spacing w:val="3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527163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order</w:t>
            </w:r>
            <w:r w:rsidRPr="00527163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and</w:t>
            </w:r>
            <w:r w:rsidRPr="00527163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interpret</w:t>
            </w:r>
            <w:r w:rsidRPr="00527163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appropriate</w:t>
            </w:r>
            <w:r w:rsidRPr="00527163">
              <w:rPr>
                <w:rFonts w:ascii="Arial" w:hAnsi="Arial" w:cs="Arial"/>
                <w:spacing w:val="3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investigations</w:t>
            </w:r>
          </w:p>
          <w:p w14:paraId="58F5D935" w14:textId="46ADCACF" w:rsidR="00CD1C1D" w:rsidRPr="00527163" w:rsidRDefault="00F103C0">
            <w:pPr>
              <w:pStyle w:val="TableParagraph"/>
              <w:numPr>
                <w:ilvl w:val="0"/>
                <w:numId w:val="6"/>
              </w:numPr>
              <w:tabs>
                <w:tab w:val="left" w:pos="839"/>
              </w:tabs>
              <w:spacing w:before="61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527163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527163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develop</w:t>
            </w:r>
            <w:r w:rsidRPr="00527163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an</w:t>
            </w:r>
            <w:r w:rsidRPr="00527163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appropriate</w:t>
            </w:r>
            <w:r w:rsidRPr="00527163">
              <w:rPr>
                <w:rFonts w:ascii="Arial" w:hAnsi="Arial" w:cs="Arial"/>
                <w:spacing w:val="29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management</w:t>
            </w:r>
            <w:r w:rsidRPr="00527163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plan</w:t>
            </w:r>
          </w:p>
          <w:p w14:paraId="58F5D936" w14:textId="144A48C3" w:rsidR="00CD1C1D" w:rsidRPr="00527163" w:rsidRDefault="00F103C0">
            <w:pPr>
              <w:pStyle w:val="TableParagraph"/>
              <w:numPr>
                <w:ilvl w:val="0"/>
                <w:numId w:val="6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Take</w:t>
            </w:r>
            <w:r w:rsidRPr="00527163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measures</w:t>
            </w:r>
            <w:r w:rsidRPr="00527163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527163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avoid</w:t>
            </w:r>
            <w:r w:rsidRPr="00527163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immediate</w:t>
            </w:r>
            <w:r w:rsidRPr="00527163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deterioration</w:t>
            </w:r>
            <w:r w:rsidRPr="00527163">
              <w:rPr>
                <w:rFonts w:ascii="Arial" w:hAnsi="Arial" w:cs="Arial"/>
                <w:spacing w:val="29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and</w:t>
            </w:r>
            <w:r w:rsidRPr="00527163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escalate</w:t>
            </w:r>
            <w:r w:rsidRPr="00527163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appropriately</w:t>
            </w:r>
          </w:p>
          <w:p w14:paraId="58F5D937" w14:textId="00D617FE" w:rsidR="00CD1C1D" w:rsidRPr="00527163" w:rsidRDefault="00F103C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  <w:tab w:val="left" w:pos="839"/>
              </w:tabs>
              <w:spacing w:before="61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527163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527163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refer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appropriately</w:t>
            </w:r>
            <w:r w:rsidRPr="00527163">
              <w:rPr>
                <w:rFonts w:ascii="Arial" w:hAnsi="Arial" w:cs="Arial"/>
                <w:spacing w:val="53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3"/>
                <w:sz w:val="24"/>
                <w:lang w:val="en-GB"/>
              </w:rPr>
              <w:t>for</w:t>
            </w:r>
            <w:r w:rsidRPr="00527163">
              <w:rPr>
                <w:rFonts w:ascii="Arial" w:hAnsi="Arial" w:cs="Arial"/>
                <w:spacing w:val="-19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management</w:t>
            </w:r>
          </w:p>
          <w:p w14:paraId="58F5D938" w14:textId="306312C3" w:rsidR="00CD1C1D" w:rsidRPr="00527163" w:rsidRDefault="00F103C0">
            <w:pPr>
              <w:pStyle w:val="TableParagraph"/>
              <w:numPr>
                <w:ilvl w:val="0"/>
                <w:numId w:val="6"/>
              </w:numPr>
              <w:tabs>
                <w:tab w:val="left" w:pos="838"/>
                <w:tab w:val="left" w:pos="839"/>
              </w:tabs>
              <w:spacing w:before="44"/>
              <w:rPr>
                <w:rFonts w:ascii="Arial" w:hAnsi="Arial" w:cs="Arial"/>
                <w:sz w:val="24"/>
                <w:lang w:val="en-GB"/>
              </w:rPr>
            </w:pPr>
            <w:r w:rsidRPr="00527163">
              <w:rPr>
                <w:rFonts w:ascii="Arial" w:hAnsi="Arial" w:cs="Arial"/>
                <w:spacing w:val="-2"/>
                <w:sz w:val="24"/>
                <w:lang w:val="en-GB"/>
              </w:rPr>
              <w:t>Demonstrate</w:t>
            </w:r>
            <w:r w:rsidRPr="00527163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awareness</w:t>
            </w:r>
            <w:r w:rsidRPr="00527163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527163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further</w:t>
            </w:r>
            <w:r w:rsidRPr="00527163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investigations</w:t>
            </w:r>
            <w:r w:rsidRPr="00527163">
              <w:rPr>
                <w:rFonts w:ascii="Arial" w:hAnsi="Arial" w:cs="Arial"/>
                <w:spacing w:val="3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527163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follow</w:t>
            </w:r>
            <w:r w:rsidRPr="00527163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up</w:t>
            </w:r>
            <w:r w:rsidRPr="00527163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as</w:t>
            </w:r>
            <w:r w:rsidRPr="00527163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527163">
              <w:rPr>
                <w:rFonts w:ascii="Arial" w:hAnsi="Arial" w:cs="Arial"/>
                <w:spacing w:val="-1"/>
                <w:sz w:val="24"/>
                <w:lang w:val="en-GB"/>
              </w:rPr>
              <w:t>required</w:t>
            </w:r>
          </w:p>
        </w:tc>
      </w:tr>
      <w:tr w:rsidR="00CD1C1D" w:rsidRPr="008A48AF" w14:paraId="58F5D93B" w14:textId="77777777">
        <w:trPr>
          <w:trHeight w:val="219"/>
        </w:trPr>
        <w:tc>
          <w:tcPr>
            <w:tcW w:w="9709" w:type="dxa"/>
            <w:gridSpan w:val="3"/>
          </w:tcPr>
          <w:p w14:paraId="58F5D93A" w14:textId="77777777" w:rsidR="00CD1C1D" w:rsidRPr="00527163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93F" w14:textId="77777777">
        <w:trPr>
          <w:trHeight w:val="396"/>
        </w:trPr>
        <w:tc>
          <w:tcPr>
            <w:tcW w:w="2131" w:type="dxa"/>
            <w:shd w:val="clear" w:color="auto" w:fill="0070CE"/>
          </w:tcPr>
          <w:p w14:paraId="58F5D93C" w14:textId="77777777" w:rsidR="00CD1C1D" w:rsidRPr="00527163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27163">
              <w:rPr>
                <w:color w:val="FFFFFF"/>
                <w:sz w:val="24"/>
                <w:lang w:val="en-GB"/>
              </w:rPr>
              <w:t>Online</w:t>
            </w:r>
            <w:r w:rsidRPr="00527163">
              <w:rPr>
                <w:color w:val="FFFFFF"/>
                <w:spacing w:val="10"/>
                <w:sz w:val="24"/>
                <w:lang w:val="en-GB"/>
              </w:rPr>
              <w:t xml:space="preserve"> </w:t>
            </w:r>
            <w:r w:rsidRPr="00527163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435" w:type="dxa"/>
            <w:shd w:val="clear" w:color="auto" w:fill="0070CE"/>
          </w:tcPr>
          <w:p w14:paraId="58F5D93D" w14:textId="77777777" w:rsidR="00CD1C1D" w:rsidRPr="00527163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27163">
              <w:rPr>
                <w:color w:val="FFFFFF"/>
                <w:sz w:val="24"/>
                <w:lang w:val="en-GB"/>
              </w:rPr>
              <w:t>Resource</w:t>
            </w:r>
            <w:r w:rsidRPr="00527163">
              <w:rPr>
                <w:color w:val="FFFFFF"/>
                <w:spacing w:val="-10"/>
                <w:sz w:val="24"/>
                <w:lang w:val="en-GB"/>
              </w:rPr>
              <w:t xml:space="preserve"> </w:t>
            </w:r>
            <w:r w:rsidRPr="00527163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143" w:type="dxa"/>
            <w:shd w:val="clear" w:color="auto" w:fill="0070CE"/>
          </w:tcPr>
          <w:p w14:paraId="58F5D93E" w14:textId="77777777" w:rsidR="00CD1C1D" w:rsidRPr="00527163" w:rsidRDefault="00F103C0">
            <w:pPr>
              <w:pStyle w:val="TableParagraph"/>
              <w:spacing w:line="273" w:lineRule="exact"/>
              <w:ind w:left="118"/>
              <w:rPr>
                <w:sz w:val="24"/>
                <w:lang w:val="en-GB"/>
              </w:rPr>
            </w:pPr>
            <w:r w:rsidRPr="00527163">
              <w:rPr>
                <w:color w:val="FFFFFF"/>
                <w:sz w:val="24"/>
                <w:lang w:val="en-GB"/>
              </w:rPr>
              <w:t>Learning</w:t>
            </w:r>
            <w:r w:rsidRPr="00527163">
              <w:rPr>
                <w:color w:val="FFFFFF"/>
                <w:spacing w:val="7"/>
                <w:sz w:val="24"/>
                <w:lang w:val="en-GB"/>
              </w:rPr>
              <w:t xml:space="preserve"> </w:t>
            </w:r>
            <w:r w:rsidRPr="00527163">
              <w:rPr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8A48AF" w14:paraId="58F5D942" w14:textId="77777777">
        <w:trPr>
          <w:trHeight w:val="1197"/>
        </w:trPr>
        <w:tc>
          <w:tcPr>
            <w:tcW w:w="9709" w:type="dxa"/>
            <w:gridSpan w:val="3"/>
            <w:shd w:val="clear" w:color="auto" w:fill="E8ECED"/>
          </w:tcPr>
          <w:p w14:paraId="58F5D940" w14:textId="77777777" w:rsidR="00CD1C1D" w:rsidRPr="00527163" w:rsidRDefault="00F103C0">
            <w:pPr>
              <w:pStyle w:val="TableParagraph"/>
              <w:spacing w:line="257" w:lineRule="exact"/>
              <w:jc w:val="both"/>
              <w:rPr>
                <w:sz w:val="24"/>
                <w:lang w:val="en-GB"/>
              </w:rPr>
            </w:pPr>
            <w:r w:rsidRPr="00527163">
              <w:rPr>
                <w:sz w:val="24"/>
                <w:lang w:val="en-GB"/>
              </w:rPr>
              <w:t>The</w:t>
            </w:r>
            <w:r w:rsidRPr="00527163">
              <w:rPr>
                <w:spacing w:val="6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below</w:t>
            </w:r>
            <w:r w:rsidRPr="00527163">
              <w:rPr>
                <w:spacing w:val="28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are</w:t>
            </w:r>
            <w:r w:rsidRPr="00527163">
              <w:rPr>
                <w:spacing w:val="7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online</w:t>
            </w:r>
            <w:r w:rsidRPr="00527163">
              <w:rPr>
                <w:spacing w:val="19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resources</w:t>
            </w:r>
            <w:r w:rsidRPr="00527163">
              <w:rPr>
                <w:spacing w:val="32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to</w:t>
            </w:r>
            <w:r w:rsidRPr="00527163">
              <w:rPr>
                <w:spacing w:val="7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aid</w:t>
            </w:r>
            <w:r w:rsidRPr="00527163">
              <w:rPr>
                <w:spacing w:val="7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your</w:t>
            </w:r>
            <w:r w:rsidRPr="00527163">
              <w:rPr>
                <w:spacing w:val="19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understanding</w:t>
            </w:r>
            <w:r w:rsidRPr="00527163">
              <w:rPr>
                <w:spacing w:val="47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of</w:t>
            </w:r>
            <w:r w:rsidRPr="00527163">
              <w:rPr>
                <w:spacing w:val="8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Hyperemesis</w:t>
            </w:r>
            <w:r w:rsidRPr="00527163">
              <w:rPr>
                <w:spacing w:val="18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Gravidarum.</w:t>
            </w:r>
          </w:p>
          <w:p w14:paraId="58F5D941" w14:textId="77777777" w:rsidR="00CD1C1D" w:rsidRPr="00527163" w:rsidRDefault="00F103C0" w:rsidP="00527163">
            <w:pPr>
              <w:pStyle w:val="TableParagraph"/>
              <w:spacing w:before="15" w:line="237" w:lineRule="auto"/>
              <w:ind w:right="99"/>
              <w:rPr>
                <w:sz w:val="24"/>
                <w:lang w:val="en-GB"/>
              </w:rPr>
            </w:pPr>
            <w:r w:rsidRPr="00527163">
              <w:rPr>
                <w:sz w:val="24"/>
                <w:lang w:val="en-GB"/>
              </w:rPr>
              <w:t>They provide an overview of the topic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and information on the causes, presentation,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diagnosis,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and management of Hyperemesis Gravidarum. As well as the current NICE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pacing w:val="-1"/>
                <w:sz w:val="24"/>
                <w:lang w:val="en-GB"/>
              </w:rPr>
              <w:t>guidelines.</w:t>
            </w:r>
            <w:r w:rsidRPr="00527163">
              <w:rPr>
                <w:spacing w:val="45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Please</w:t>
            </w:r>
            <w:r w:rsidRPr="00527163">
              <w:rPr>
                <w:spacing w:val="14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also</w:t>
            </w:r>
            <w:r w:rsidRPr="00527163">
              <w:rPr>
                <w:spacing w:val="14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consult</w:t>
            </w:r>
            <w:r w:rsidRPr="00527163">
              <w:rPr>
                <w:spacing w:val="3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your</w:t>
            </w:r>
            <w:r w:rsidRPr="00527163">
              <w:rPr>
                <w:spacing w:val="4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trust</w:t>
            </w:r>
            <w:r w:rsidRPr="00527163">
              <w:rPr>
                <w:spacing w:val="3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policy</w:t>
            </w:r>
            <w:r w:rsidRPr="00527163">
              <w:rPr>
                <w:spacing w:val="1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as</w:t>
            </w:r>
            <w:r w:rsidRPr="00527163">
              <w:rPr>
                <w:spacing w:val="-2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this</w:t>
            </w:r>
            <w:r w:rsidRPr="00527163">
              <w:rPr>
                <w:spacing w:val="-2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may</w:t>
            </w:r>
            <w:r w:rsidRPr="00527163">
              <w:rPr>
                <w:spacing w:val="-2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vary</w:t>
            </w:r>
            <w:r w:rsidRPr="00527163">
              <w:rPr>
                <w:spacing w:val="-16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across</w:t>
            </w:r>
            <w:r w:rsidRPr="00527163">
              <w:rPr>
                <w:spacing w:val="-2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trusts.</w:t>
            </w:r>
          </w:p>
        </w:tc>
      </w:tr>
      <w:tr w:rsidR="00CD1C1D" w:rsidRPr="008A48AF" w14:paraId="58F5D946" w14:textId="77777777" w:rsidTr="00871CF0">
        <w:trPr>
          <w:trHeight w:val="907"/>
        </w:trPr>
        <w:tc>
          <w:tcPr>
            <w:tcW w:w="2131" w:type="dxa"/>
            <w:shd w:val="clear" w:color="auto" w:fill="E8ECED"/>
          </w:tcPr>
          <w:p w14:paraId="58F5D943" w14:textId="77777777" w:rsidR="00CD1C1D" w:rsidRPr="00527163" w:rsidRDefault="00F103C0">
            <w:pPr>
              <w:pStyle w:val="TableParagraph"/>
              <w:spacing w:line="237" w:lineRule="auto"/>
              <w:ind w:right="583"/>
              <w:rPr>
                <w:sz w:val="24"/>
                <w:lang w:val="en-GB"/>
              </w:rPr>
            </w:pPr>
            <w:r w:rsidRPr="00527163">
              <w:rPr>
                <w:spacing w:val="-1"/>
                <w:sz w:val="24"/>
                <w:lang w:val="en-GB"/>
              </w:rPr>
              <w:t>NICE</w:t>
            </w:r>
            <w:r w:rsidRPr="00527163">
              <w:rPr>
                <w:spacing w:val="-11"/>
                <w:sz w:val="24"/>
                <w:lang w:val="en-GB"/>
              </w:rPr>
              <w:t xml:space="preserve"> </w:t>
            </w:r>
            <w:r w:rsidRPr="00527163">
              <w:rPr>
                <w:spacing w:val="-1"/>
                <w:sz w:val="24"/>
                <w:lang w:val="en-GB"/>
              </w:rPr>
              <w:t>Clinical</w:t>
            </w:r>
            <w:r w:rsidRPr="00527163">
              <w:rPr>
                <w:spacing w:val="-63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Knowledge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Summaries</w:t>
            </w:r>
          </w:p>
        </w:tc>
        <w:tc>
          <w:tcPr>
            <w:tcW w:w="2435" w:type="dxa"/>
            <w:shd w:val="clear" w:color="auto" w:fill="E8ECED"/>
          </w:tcPr>
          <w:p w14:paraId="58F5D944" w14:textId="77777777" w:rsidR="00CD1C1D" w:rsidRPr="00527163" w:rsidRDefault="00F103C0">
            <w:pPr>
              <w:pStyle w:val="TableParagraph"/>
              <w:spacing w:line="237" w:lineRule="auto"/>
              <w:ind w:right="152"/>
              <w:rPr>
                <w:sz w:val="24"/>
                <w:lang w:val="en-GB"/>
              </w:rPr>
            </w:pPr>
            <w:r w:rsidRPr="00527163">
              <w:rPr>
                <w:spacing w:val="-1"/>
                <w:sz w:val="24"/>
                <w:lang w:val="en-GB"/>
              </w:rPr>
              <w:t>NICE</w:t>
            </w:r>
            <w:r w:rsidRPr="00527163">
              <w:rPr>
                <w:spacing w:val="-14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CKS:</w:t>
            </w:r>
            <w:r w:rsidRPr="00527163">
              <w:rPr>
                <w:spacing w:val="-17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Nausea/</w:t>
            </w:r>
            <w:r w:rsidRPr="00527163">
              <w:rPr>
                <w:spacing w:val="-64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Vomiting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in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pregnancy</w:t>
            </w:r>
          </w:p>
        </w:tc>
        <w:tc>
          <w:tcPr>
            <w:tcW w:w="5143" w:type="dxa"/>
            <w:shd w:val="clear" w:color="auto" w:fill="E8ECED"/>
          </w:tcPr>
          <w:p w14:paraId="58F5D945" w14:textId="3370DFC2" w:rsidR="00CD1C1D" w:rsidRPr="00527163" w:rsidRDefault="00000000">
            <w:pPr>
              <w:pStyle w:val="TableParagraph"/>
              <w:spacing w:line="237" w:lineRule="auto"/>
              <w:ind w:left="118" w:right="189"/>
              <w:rPr>
                <w:sz w:val="24"/>
                <w:lang w:val="en-GB"/>
              </w:rPr>
            </w:pPr>
            <w:hyperlink r:id="rId101">
              <w:r w:rsidR="00527163">
                <w:rPr>
                  <w:color w:val="0462C1"/>
                  <w:sz w:val="24"/>
                  <w:u w:val="single" w:color="0462C1"/>
                  <w:lang w:val="en-GB"/>
                </w:rPr>
                <w:t>Nausea and Vomiting in Pregnancy</w:t>
              </w:r>
            </w:hyperlink>
            <w:r w:rsidR="00F103C0" w:rsidRPr="00527163">
              <w:rPr>
                <w:color w:val="0462C1"/>
                <w:spacing w:val="-64"/>
                <w:sz w:val="24"/>
                <w:lang w:val="en-GB"/>
              </w:rPr>
              <w:t xml:space="preserve"> </w:t>
            </w:r>
          </w:p>
        </w:tc>
      </w:tr>
      <w:tr w:rsidR="00CD1C1D" w:rsidRPr="008A48AF" w14:paraId="58F5D94D" w14:textId="77777777" w:rsidTr="00B64696">
        <w:trPr>
          <w:trHeight w:val="688"/>
        </w:trPr>
        <w:tc>
          <w:tcPr>
            <w:tcW w:w="2131" w:type="dxa"/>
            <w:shd w:val="clear" w:color="auto" w:fill="E8ECED"/>
          </w:tcPr>
          <w:p w14:paraId="58F5D947" w14:textId="77777777" w:rsidR="00CD1C1D" w:rsidRPr="00527163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527163">
              <w:rPr>
                <w:sz w:val="24"/>
                <w:lang w:val="en-GB"/>
              </w:rPr>
              <w:lastRenderedPageBreak/>
              <w:t>Patient.info</w:t>
            </w:r>
          </w:p>
          <w:p w14:paraId="58F5D948" w14:textId="42DF11B0" w:rsidR="00CD1C1D" w:rsidRPr="00527163" w:rsidRDefault="00CD1C1D">
            <w:pPr>
              <w:pStyle w:val="TableParagraph"/>
              <w:spacing w:before="14" w:line="237" w:lineRule="auto"/>
              <w:ind w:right="689"/>
              <w:rPr>
                <w:sz w:val="24"/>
                <w:lang w:val="en-GB"/>
              </w:rPr>
            </w:pPr>
          </w:p>
        </w:tc>
        <w:tc>
          <w:tcPr>
            <w:tcW w:w="2435" w:type="dxa"/>
            <w:shd w:val="clear" w:color="auto" w:fill="E8ECED"/>
          </w:tcPr>
          <w:p w14:paraId="58F5D949" w14:textId="77777777" w:rsidR="00CD1C1D" w:rsidRPr="00527163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527163">
              <w:rPr>
                <w:sz w:val="24"/>
                <w:lang w:val="en-GB"/>
              </w:rPr>
              <w:t>Hyperemesis</w:t>
            </w:r>
          </w:p>
          <w:p w14:paraId="58F5D94A" w14:textId="77777777" w:rsidR="00CD1C1D" w:rsidRPr="00527163" w:rsidRDefault="00F103C0">
            <w:pPr>
              <w:pStyle w:val="TableParagraph"/>
              <w:spacing w:before="12"/>
              <w:rPr>
                <w:sz w:val="24"/>
                <w:lang w:val="en-GB"/>
              </w:rPr>
            </w:pPr>
            <w:r w:rsidRPr="00527163">
              <w:rPr>
                <w:sz w:val="24"/>
                <w:lang w:val="en-GB"/>
              </w:rPr>
              <w:t>Gravidarum</w:t>
            </w:r>
          </w:p>
        </w:tc>
        <w:tc>
          <w:tcPr>
            <w:tcW w:w="5143" w:type="dxa"/>
            <w:shd w:val="clear" w:color="auto" w:fill="E8ECED"/>
          </w:tcPr>
          <w:p w14:paraId="58F5D94C" w14:textId="756319BA" w:rsidR="00CD1C1D" w:rsidRPr="00527163" w:rsidRDefault="00000000" w:rsidP="00527163">
            <w:pPr>
              <w:pStyle w:val="TableParagraph"/>
              <w:spacing w:line="257" w:lineRule="exact"/>
              <w:ind w:left="118"/>
              <w:rPr>
                <w:sz w:val="24"/>
                <w:lang w:val="en-GB"/>
              </w:rPr>
            </w:pPr>
            <w:hyperlink r:id="rId102">
              <w:r w:rsidR="00B64696">
                <w:rPr>
                  <w:color w:val="0462C1"/>
                  <w:spacing w:val="-1"/>
                  <w:sz w:val="24"/>
                  <w:u w:val="single" w:color="0462C1"/>
                  <w:lang w:val="en-GB"/>
                </w:rPr>
                <w:t>Professional Articles: Nausea and Vomiting in Pregnancy</w:t>
              </w:r>
            </w:hyperlink>
          </w:p>
        </w:tc>
      </w:tr>
      <w:tr w:rsidR="00CD1C1D" w:rsidRPr="008A48AF" w14:paraId="58F5D953" w14:textId="77777777">
        <w:trPr>
          <w:trHeight w:val="940"/>
        </w:trPr>
        <w:tc>
          <w:tcPr>
            <w:tcW w:w="2131" w:type="dxa"/>
            <w:shd w:val="clear" w:color="auto" w:fill="E8ECED"/>
          </w:tcPr>
          <w:p w14:paraId="58F5D950" w14:textId="77777777" w:rsidR="00CD1C1D" w:rsidRPr="00527163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527163">
              <w:rPr>
                <w:sz w:val="24"/>
                <w:lang w:val="en-GB"/>
              </w:rPr>
              <w:t>Zero</w:t>
            </w:r>
            <w:r w:rsidRPr="00527163">
              <w:rPr>
                <w:spacing w:val="-6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to</w:t>
            </w:r>
            <w:r w:rsidRPr="00527163">
              <w:rPr>
                <w:spacing w:val="-6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Finals</w:t>
            </w:r>
          </w:p>
        </w:tc>
        <w:tc>
          <w:tcPr>
            <w:tcW w:w="2435" w:type="dxa"/>
            <w:shd w:val="clear" w:color="auto" w:fill="E8ECED"/>
          </w:tcPr>
          <w:p w14:paraId="58F5D951" w14:textId="77777777" w:rsidR="00CD1C1D" w:rsidRPr="00527163" w:rsidRDefault="00F103C0">
            <w:pPr>
              <w:pStyle w:val="TableParagraph"/>
              <w:spacing w:line="237" w:lineRule="auto"/>
              <w:ind w:right="1000"/>
              <w:rPr>
                <w:sz w:val="24"/>
                <w:lang w:val="en-GB"/>
              </w:rPr>
            </w:pPr>
            <w:r w:rsidRPr="00527163">
              <w:rPr>
                <w:spacing w:val="-2"/>
                <w:sz w:val="24"/>
                <w:lang w:val="en-GB"/>
              </w:rPr>
              <w:t xml:space="preserve">Nausea </w:t>
            </w:r>
            <w:r w:rsidRPr="00527163">
              <w:rPr>
                <w:spacing w:val="-1"/>
                <w:sz w:val="24"/>
                <w:lang w:val="en-GB"/>
              </w:rPr>
              <w:t>and</w:t>
            </w:r>
            <w:r w:rsidRPr="00527163">
              <w:rPr>
                <w:spacing w:val="-64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vomiting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in</w:t>
            </w:r>
            <w:r w:rsidRPr="00527163">
              <w:rPr>
                <w:spacing w:val="1"/>
                <w:sz w:val="24"/>
                <w:lang w:val="en-GB"/>
              </w:rPr>
              <w:t xml:space="preserve"> </w:t>
            </w:r>
            <w:r w:rsidRPr="00527163">
              <w:rPr>
                <w:sz w:val="24"/>
                <w:lang w:val="en-GB"/>
              </w:rPr>
              <w:t>pregnancy</w:t>
            </w:r>
          </w:p>
        </w:tc>
        <w:tc>
          <w:tcPr>
            <w:tcW w:w="5143" w:type="dxa"/>
            <w:shd w:val="clear" w:color="auto" w:fill="E8ECED"/>
          </w:tcPr>
          <w:p w14:paraId="58F5D952" w14:textId="6A1084FE" w:rsidR="00CD1C1D" w:rsidRPr="00527163" w:rsidRDefault="00000000">
            <w:pPr>
              <w:pStyle w:val="TableParagraph"/>
              <w:spacing w:line="237" w:lineRule="auto"/>
              <w:ind w:left="118" w:right="102"/>
              <w:rPr>
                <w:sz w:val="24"/>
                <w:lang w:val="en-GB"/>
              </w:rPr>
            </w:pPr>
            <w:hyperlink r:id="rId103">
              <w:r w:rsidR="00527163">
                <w:rPr>
                  <w:color w:val="0462C1"/>
                  <w:sz w:val="24"/>
                  <w:u w:val="single" w:color="0462C1"/>
                  <w:lang w:val="en-GB"/>
                </w:rPr>
                <w:t>Nausea and Vomiting in Pregnancy</w:t>
              </w:r>
            </w:hyperlink>
            <w:r w:rsidR="00F103C0" w:rsidRPr="00527163">
              <w:rPr>
                <w:color w:val="0462C1"/>
                <w:spacing w:val="-64"/>
                <w:sz w:val="24"/>
                <w:lang w:val="en-GB"/>
              </w:rPr>
              <w:t xml:space="preserve"> </w:t>
            </w:r>
          </w:p>
        </w:tc>
      </w:tr>
      <w:tr w:rsidR="00CD1C1D" w:rsidRPr="008A48AF" w14:paraId="58F5D95A" w14:textId="77777777">
        <w:trPr>
          <w:trHeight w:val="925"/>
        </w:trPr>
        <w:tc>
          <w:tcPr>
            <w:tcW w:w="2131" w:type="dxa"/>
            <w:shd w:val="clear" w:color="auto" w:fill="E8ECED"/>
          </w:tcPr>
          <w:p w14:paraId="58F5D954" w14:textId="77777777" w:rsidR="00CD1C1D" w:rsidRPr="0077328C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77328C">
              <w:rPr>
                <w:sz w:val="24"/>
                <w:lang w:val="en-GB"/>
              </w:rPr>
              <w:t>BMJ</w:t>
            </w:r>
            <w:r w:rsidRPr="0077328C">
              <w:rPr>
                <w:spacing w:val="-14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Best</w:t>
            </w:r>
          </w:p>
          <w:p w14:paraId="58F5D955" w14:textId="77777777" w:rsidR="00CD1C1D" w:rsidRPr="0077328C" w:rsidRDefault="00F103C0">
            <w:pPr>
              <w:pStyle w:val="TableParagraph"/>
              <w:spacing w:before="12"/>
              <w:rPr>
                <w:sz w:val="24"/>
                <w:lang w:val="en-GB"/>
              </w:rPr>
            </w:pPr>
            <w:r w:rsidRPr="0077328C">
              <w:rPr>
                <w:sz w:val="24"/>
                <w:lang w:val="en-GB"/>
              </w:rPr>
              <w:t>Practice</w:t>
            </w:r>
          </w:p>
        </w:tc>
        <w:tc>
          <w:tcPr>
            <w:tcW w:w="2435" w:type="dxa"/>
            <w:shd w:val="clear" w:color="auto" w:fill="E8ECED"/>
          </w:tcPr>
          <w:p w14:paraId="58F5D956" w14:textId="77777777" w:rsidR="00CD1C1D" w:rsidRPr="0077328C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77328C">
              <w:rPr>
                <w:sz w:val="24"/>
                <w:lang w:val="en-GB"/>
              </w:rPr>
              <w:t>Nausea</w:t>
            </w:r>
            <w:r w:rsidRPr="0077328C">
              <w:rPr>
                <w:spacing w:val="3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and</w:t>
            </w:r>
          </w:p>
          <w:p w14:paraId="58F5D957" w14:textId="77777777" w:rsidR="00CD1C1D" w:rsidRPr="0077328C" w:rsidRDefault="00F103C0">
            <w:pPr>
              <w:pStyle w:val="TableParagraph"/>
              <w:spacing w:before="14" w:line="237" w:lineRule="auto"/>
              <w:ind w:right="1139"/>
              <w:rPr>
                <w:sz w:val="24"/>
                <w:lang w:val="en-GB"/>
              </w:rPr>
            </w:pPr>
            <w:r w:rsidRPr="0077328C">
              <w:rPr>
                <w:spacing w:val="-1"/>
                <w:sz w:val="24"/>
                <w:lang w:val="en-GB"/>
              </w:rPr>
              <w:t xml:space="preserve">vomiting </w:t>
            </w:r>
            <w:r w:rsidRPr="0077328C">
              <w:rPr>
                <w:sz w:val="24"/>
                <w:lang w:val="en-GB"/>
              </w:rPr>
              <w:t>in</w:t>
            </w:r>
            <w:r w:rsidRPr="0077328C">
              <w:rPr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pregnancy</w:t>
            </w:r>
          </w:p>
        </w:tc>
        <w:tc>
          <w:tcPr>
            <w:tcW w:w="5143" w:type="dxa"/>
            <w:shd w:val="clear" w:color="auto" w:fill="E8ECED"/>
          </w:tcPr>
          <w:p w14:paraId="58F5D959" w14:textId="6D44B1C6" w:rsidR="00CD1C1D" w:rsidRPr="0077328C" w:rsidRDefault="00000000" w:rsidP="00527163">
            <w:pPr>
              <w:pStyle w:val="TableParagraph"/>
              <w:spacing w:line="257" w:lineRule="exact"/>
              <w:ind w:left="118"/>
              <w:rPr>
                <w:sz w:val="24"/>
                <w:lang w:val="en-GB"/>
              </w:rPr>
            </w:pPr>
            <w:hyperlink r:id="rId104">
              <w:r w:rsidR="00527163">
                <w:rPr>
                  <w:color w:val="0462C1"/>
                  <w:sz w:val="24"/>
                  <w:u w:val="single" w:color="0462C1"/>
                  <w:lang w:val="en-GB"/>
                </w:rPr>
                <w:t>Nausea and Vomiting in Pregnancy</w:t>
              </w:r>
            </w:hyperlink>
          </w:p>
        </w:tc>
      </w:tr>
      <w:tr w:rsidR="00CD1C1D" w:rsidRPr="008A48AF" w14:paraId="58F5D95E" w14:textId="77777777">
        <w:trPr>
          <w:trHeight w:val="652"/>
        </w:trPr>
        <w:tc>
          <w:tcPr>
            <w:tcW w:w="2131" w:type="dxa"/>
            <w:shd w:val="clear" w:color="auto" w:fill="E8ECED"/>
          </w:tcPr>
          <w:p w14:paraId="58F5D95B" w14:textId="77777777" w:rsidR="00CD1C1D" w:rsidRPr="0077328C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77328C">
              <w:rPr>
                <w:sz w:val="24"/>
                <w:lang w:val="en-GB"/>
              </w:rPr>
              <w:t>Geeky</w:t>
            </w:r>
            <w:r w:rsidRPr="0077328C">
              <w:rPr>
                <w:spacing w:val="3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Medics</w:t>
            </w:r>
          </w:p>
        </w:tc>
        <w:tc>
          <w:tcPr>
            <w:tcW w:w="2435" w:type="dxa"/>
            <w:shd w:val="clear" w:color="auto" w:fill="E8ECED"/>
          </w:tcPr>
          <w:p w14:paraId="58F5D95C" w14:textId="77777777" w:rsidR="00CD1C1D" w:rsidRPr="0077328C" w:rsidRDefault="00F103C0">
            <w:pPr>
              <w:pStyle w:val="TableParagraph"/>
              <w:spacing w:line="237" w:lineRule="auto"/>
              <w:ind w:right="531"/>
              <w:rPr>
                <w:sz w:val="24"/>
                <w:lang w:val="en-GB"/>
              </w:rPr>
            </w:pPr>
            <w:r w:rsidRPr="0077328C">
              <w:rPr>
                <w:spacing w:val="-2"/>
                <w:sz w:val="24"/>
                <w:lang w:val="en-GB"/>
              </w:rPr>
              <w:t xml:space="preserve">Obstetric </w:t>
            </w:r>
            <w:r w:rsidRPr="0077328C">
              <w:rPr>
                <w:spacing w:val="-1"/>
                <w:sz w:val="24"/>
                <w:lang w:val="en-GB"/>
              </w:rPr>
              <w:t>History</w:t>
            </w:r>
            <w:r w:rsidRPr="0077328C">
              <w:rPr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taking</w:t>
            </w:r>
          </w:p>
        </w:tc>
        <w:tc>
          <w:tcPr>
            <w:tcW w:w="5143" w:type="dxa"/>
            <w:shd w:val="clear" w:color="auto" w:fill="E8ECED"/>
          </w:tcPr>
          <w:p w14:paraId="58F5D95D" w14:textId="15D9C98D" w:rsidR="00CD1C1D" w:rsidRPr="0077328C" w:rsidRDefault="00000000">
            <w:pPr>
              <w:pStyle w:val="TableParagraph"/>
              <w:spacing w:line="237" w:lineRule="auto"/>
              <w:ind w:left="118" w:right="694"/>
              <w:rPr>
                <w:sz w:val="24"/>
                <w:lang w:val="en-GB"/>
              </w:rPr>
            </w:pPr>
            <w:hyperlink r:id="rId105">
              <w:r w:rsidR="00527163">
                <w:rPr>
                  <w:color w:val="0462C1"/>
                  <w:sz w:val="24"/>
                  <w:u w:val="single" w:color="0462C1"/>
                  <w:lang w:val="en-GB"/>
                </w:rPr>
                <w:t>Obstetric History Taking</w:t>
              </w:r>
            </w:hyperlink>
            <w:r w:rsidR="00F103C0" w:rsidRPr="0077328C">
              <w:rPr>
                <w:color w:val="0462C1"/>
                <w:spacing w:val="-65"/>
                <w:sz w:val="24"/>
                <w:lang w:val="en-GB"/>
              </w:rPr>
              <w:t xml:space="preserve"> </w:t>
            </w:r>
          </w:p>
        </w:tc>
      </w:tr>
      <w:tr w:rsidR="00CD1C1D" w:rsidRPr="008A48AF" w14:paraId="58F5D962" w14:textId="77777777">
        <w:trPr>
          <w:trHeight w:val="1773"/>
        </w:trPr>
        <w:tc>
          <w:tcPr>
            <w:tcW w:w="2131" w:type="dxa"/>
            <w:shd w:val="clear" w:color="auto" w:fill="E8ECED"/>
          </w:tcPr>
          <w:p w14:paraId="58F5D95F" w14:textId="55CD7F67" w:rsidR="00CD1C1D" w:rsidRPr="0077328C" w:rsidRDefault="00F103C0">
            <w:pPr>
              <w:pStyle w:val="TableParagraph"/>
              <w:ind w:right="209"/>
              <w:rPr>
                <w:sz w:val="24"/>
                <w:lang w:val="en-GB"/>
              </w:rPr>
            </w:pPr>
            <w:r w:rsidRPr="0077328C">
              <w:rPr>
                <w:sz w:val="24"/>
                <w:lang w:val="en-GB"/>
              </w:rPr>
              <w:t>Royal College of</w:t>
            </w:r>
            <w:r w:rsidRPr="0077328C">
              <w:rPr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Obstetricians</w:t>
            </w:r>
            <w:r w:rsidRPr="0077328C">
              <w:rPr>
                <w:spacing w:val="1"/>
                <w:sz w:val="24"/>
                <w:lang w:val="en-GB"/>
              </w:rPr>
              <w:t xml:space="preserve"> </w:t>
            </w:r>
            <w:r w:rsidR="0077328C">
              <w:rPr>
                <w:spacing w:val="1"/>
                <w:sz w:val="24"/>
                <w:lang w:val="en-GB"/>
              </w:rPr>
              <w:t>a</w:t>
            </w:r>
            <w:r w:rsidR="00C4390A">
              <w:rPr>
                <w:sz w:val="24"/>
                <w:lang w:val="en-GB"/>
              </w:rPr>
              <w:t xml:space="preserve">nd </w:t>
            </w:r>
            <w:r w:rsidRPr="0077328C">
              <w:rPr>
                <w:sz w:val="24"/>
                <w:lang w:val="en-GB"/>
              </w:rPr>
              <w:t>Gynaecologists:</w:t>
            </w:r>
            <w:r w:rsidRPr="0077328C">
              <w:rPr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Green-top</w:t>
            </w:r>
            <w:r w:rsidRPr="0077328C">
              <w:rPr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spacing w:val="-2"/>
                <w:sz w:val="24"/>
                <w:lang w:val="en-GB"/>
              </w:rPr>
              <w:t>Guideline</w:t>
            </w:r>
            <w:r w:rsidRPr="0077328C">
              <w:rPr>
                <w:spacing w:val="24"/>
                <w:sz w:val="24"/>
                <w:lang w:val="en-GB"/>
              </w:rPr>
              <w:t xml:space="preserve"> </w:t>
            </w:r>
            <w:r w:rsidRPr="0077328C">
              <w:rPr>
                <w:spacing w:val="-1"/>
                <w:sz w:val="24"/>
                <w:lang w:val="en-GB"/>
              </w:rPr>
              <w:t>No.</w:t>
            </w:r>
            <w:r w:rsidRPr="0077328C">
              <w:rPr>
                <w:spacing w:val="-15"/>
                <w:sz w:val="24"/>
                <w:lang w:val="en-GB"/>
              </w:rPr>
              <w:t xml:space="preserve"> </w:t>
            </w:r>
            <w:r w:rsidRPr="0077328C">
              <w:rPr>
                <w:spacing w:val="-1"/>
                <w:sz w:val="24"/>
                <w:lang w:val="en-GB"/>
              </w:rPr>
              <w:t>69</w:t>
            </w:r>
          </w:p>
        </w:tc>
        <w:tc>
          <w:tcPr>
            <w:tcW w:w="2435" w:type="dxa"/>
            <w:shd w:val="clear" w:color="auto" w:fill="E8ECED"/>
          </w:tcPr>
          <w:p w14:paraId="58F5D960" w14:textId="77777777" w:rsidR="00CD1C1D" w:rsidRPr="0077328C" w:rsidRDefault="00F103C0">
            <w:pPr>
              <w:pStyle w:val="TableParagraph"/>
              <w:ind w:right="144"/>
              <w:rPr>
                <w:sz w:val="24"/>
                <w:lang w:val="en-GB"/>
              </w:rPr>
            </w:pPr>
            <w:r w:rsidRPr="0077328C">
              <w:rPr>
                <w:sz w:val="24"/>
                <w:lang w:val="en-GB"/>
              </w:rPr>
              <w:t>The</w:t>
            </w:r>
            <w:r w:rsidRPr="0077328C">
              <w:rPr>
                <w:spacing w:val="-14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Management of</w:t>
            </w:r>
            <w:r w:rsidRPr="0077328C">
              <w:rPr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Nausea</w:t>
            </w:r>
            <w:r w:rsidRPr="0077328C">
              <w:rPr>
                <w:spacing w:val="19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and</w:t>
            </w:r>
            <w:r w:rsidRPr="0077328C">
              <w:rPr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Vomiting</w:t>
            </w:r>
            <w:r w:rsidRPr="0077328C">
              <w:rPr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of</w:t>
            </w:r>
            <w:r w:rsidRPr="0077328C">
              <w:rPr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Pregnancy</w:t>
            </w:r>
            <w:r w:rsidRPr="0077328C">
              <w:rPr>
                <w:spacing w:val="15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and</w:t>
            </w:r>
            <w:r w:rsidRPr="0077328C">
              <w:rPr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Hyperemesis</w:t>
            </w:r>
            <w:r w:rsidRPr="0077328C">
              <w:rPr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sz w:val="24"/>
                <w:lang w:val="en-GB"/>
              </w:rPr>
              <w:t>Gravidarum</w:t>
            </w:r>
          </w:p>
        </w:tc>
        <w:tc>
          <w:tcPr>
            <w:tcW w:w="5143" w:type="dxa"/>
            <w:shd w:val="clear" w:color="auto" w:fill="E8ECED"/>
          </w:tcPr>
          <w:p w14:paraId="58F5D961" w14:textId="0625C214" w:rsidR="00CD1C1D" w:rsidRPr="0077328C" w:rsidRDefault="00000000">
            <w:pPr>
              <w:pStyle w:val="TableParagraph"/>
              <w:spacing w:line="237" w:lineRule="auto"/>
              <w:ind w:left="118" w:right="277"/>
              <w:rPr>
                <w:sz w:val="24"/>
                <w:lang w:val="en-GB"/>
              </w:rPr>
            </w:pPr>
            <w:hyperlink r:id="rId106" w:history="1">
              <w:r w:rsidR="0077328C" w:rsidRPr="0077328C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Green-top Guideline for Hyperemesis Gravidarum</w:t>
              </w:r>
            </w:hyperlink>
          </w:p>
        </w:tc>
      </w:tr>
      <w:tr w:rsidR="005F5E97" w:rsidRPr="008A48AF" w14:paraId="3F299ABA" w14:textId="77777777" w:rsidTr="005F5E97">
        <w:trPr>
          <w:trHeight w:val="891"/>
        </w:trPr>
        <w:tc>
          <w:tcPr>
            <w:tcW w:w="2131" w:type="dxa"/>
            <w:shd w:val="clear" w:color="auto" w:fill="E8ECED"/>
          </w:tcPr>
          <w:p w14:paraId="75885884" w14:textId="4003769C" w:rsidR="005F5E97" w:rsidRPr="0077328C" w:rsidRDefault="005F5E97" w:rsidP="005F5E97">
            <w:pPr>
              <w:pStyle w:val="TableParagraph"/>
              <w:ind w:right="209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Pregnancy Sickness support</w:t>
            </w:r>
          </w:p>
        </w:tc>
        <w:tc>
          <w:tcPr>
            <w:tcW w:w="2435" w:type="dxa"/>
            <w:shd w:val="clear" w:color="auto" w:fill="E8ECED"/>
          </w:tcPr>
          <w:p w14:paraId="0AB8B226" w14:textId="5FEA1C8E" w:rsidR="005F5E97" w:rsidRPr="0077328C" w:rsidRDefault="005F5E97" w:rsidP="005F5E97">
            <w:pPr>
              <w:pStyle w:val="TableParagraph"/>
              <w:ind w:right="144"/>
              <w:rPr>
                <w:sz w:val="24"/>
                <w:lang w:val="en-GB"/>
              </w:rPr>
            </w:pPr>
            <w:r>
              <w:rPr>
                <w:spacing w:val="-2"/>
                <w:sz w:val="24"/>
                <w:lang w:val="en-GB"/>
              </w:rPr>
              <w:t>The spectrum of pregnancy sickness</w:t>
            </w:r>
          </w:p>
        </w:tc>
        <w:tc>
          <w:tcPr>
            <w:tcW w:w="5143" w:type="dxa"/>
            <w:shd w:val="clear" w:color="auto" w:fill="E8ECED"/>
          </w:tcPr>
          <w:p w14:paraId="33566447" w14:textId="77777777" w:rsidR="005F5E97" w:rsidRPr="00644A37" w:rsidRDefault="00000000" w:rsidP="005F5E97">
            <w:pPr>
              <w:pStyle w:val="TableParagraph"/>
              <w:spacing w:line="237" w:lineRule="auto"/>
              <w:ind w:left="118" w:right="694"/>
              <w:rPr>
                <w:color w:val="0070C0"/>
                <w:sz w:val="24"/>
                <w:szCs w:val="24"/>
                <w:lang w:val="en-GB"/>
              </w:rPr>
            </w:pPr>
            <w:hyperlink r:id="rId107" w:history="1">
              <w:r w:rsidR="005F5E97" w:rsidRPr="00644A37">
                <w:rPr>
                  <w:rStyle w:val="Hyperlink"/>
                  <w:color w:val="0070C0"/>
                  <w:sz w:val="24"/>
                  <w:szCs w:val="24"/>
                  <w:lang w:val="en-GB"/>
                </w:rPr>
                <w:t>What is Hyperemesis Gravidarum</w:t>
              </w:r>
            </w:hyperlink>
          </w:p>
          <w:p w14:paraId="6A970862" w14:textId="77777777" w:rsidR="005F5E97" w:rsidRPr="0077328C" w:rsidRDefault="005F5E97" w:rsidP="005F5E97">
            <w:pPr>
              <w:pStyle w:val="TableParagraph"/>
              <w:spacing w:line="237" w:lineRule="auto"/>
              <w:ind w:left="118" w:right="277"/>
              <w:rPr>
                <w:color w:val="0070C0"/>
                <w:spacing w:val="-2"/>
                <w:sz w:val="24"/>
                <w:u w:val="single" w:color="0462C1"/>
                <w:lang w:val="en-GB"/>
              </w:rPr>
            </w:pPr>
          </w:p>
        </w:tc>
      </w:tr>
      <w:tr w:rsidR="005F5E97" w:rsidRPr="008A48AF" w14:paraId="58F5D964" w14:textId="77777777">
        <w:trPr>
          <w:trHeight w:val="204"/>
        </w:trPr>
        <w:tc>
          <w:tcPr>
            <w:tcW w:w="9709" w:type="dxa"/>
            <w:gridSpan w:val="3"/>
          </w:tcPr>
          <w:p w14:paraId="58F5D963" w14:textId="77777777" w:rsidR="005F5E97" w:rsidRPr="0077328C" w:rsidRDefault="005F5E97" w:rsidP="005F5E97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5F5E97" w:rsidRPr="00356A4E" w14:paraId="58F5D966" w14:textId="77777777">
        <w:trPr>
          <w:trHeight w:val="396"/>
        </w:trPr>
        <w:tc>
          <w:tcPr>
            <w:tcW w:w="9709" w:type="dxa"/>
            <w:gridSpan w:val="3"/>
            <w:shd w:val="clear" w:color="auto" w:fill="0070CE"/>
          </w:tcPr>
          <w:p w14:paraId="58F5D965" w14:textId="77777777" w:rsidR="005F5E97" w:rsidRPr="0077328C" w:rsidRDefault="005F5E97" w:rsidP="005F5E97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color w:val="FFFFFF"/>
                <w:sz w:val="24"/>
                <w:lang w:val="en-GB"/>
              </w:rPr>
              <w:t>E-Learning</w:t>
            </w:r>
          </w:p>
        </w:tc>
      </w:tr>
      <w:tr w:rsidR="005F5E97" w:rsidRPr="00356A4E" w14:paraId="58F5D968" w14:textId="77777777">
        <w:trPr>
          <w:trHeight w:val="940"/>
        </w:trPr>
        <w:tc>
          <w:tcPr>
            <w:tcW w:w="9709" w:type="dxa"/>
            <w:gridSpan w:val="3"/>
            <w:shd w:val="clear" w:color="auto" w:fill="E3F6CD"/>
          </w:tcPr>
          <w:p w14:paraId="58F5D967" w14:textId="77777777" w:rsidR="005F5E97" w:rsidRPr="0077328C" w:rsidRDefault="005F5E97" w:rsidP="005F5E97">
            <w:pPr>
              <w:pStyle w:val="TableParagraph"/>
              <w:spacing w:line="237" w:lineRule="auto"/>
              <w:ind w:right="108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sz w:val="24"/>
                <w:lang w:val="en-GB"/>
              </w:rPr>
              <w:t>The following e-learning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modules have been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developed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to aid understanding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of the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recognition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and management of Hyperemesis Gravidarum. We recommend that PAs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complete</w:t>
            </w:r>
            <w:r w:rsidRPr="0077328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this</w:t>
            </w:r>
            <w:r w:rsidRPr="0077328C">
              <w:rPr>
                <w:rFonts w:ascii="Arial" w:hAnsi="Arial" w:cs="Arial"/>
                <w:spacing w:val="10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77328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as</w:t>
            </w:r>
            <w:r w:rsidRPr="0077328C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part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of their</w:t>
            </w:r>
            <w:r w:rsidRPr="0077328C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CPD.</w:t>
            </w:r>
            <w:r w:rsidRPr="0077328C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Sign</w:t>
            </w:r>
            <w:r w:rsidRPr="0077328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up</w:t>
            </w:r>
            <w:r w:rsidRPr="0077328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via</w:t>
            </w:r>
            <w:r w:rsidRPr="0077328C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each</w:t>
            </w:r>
            <w:r w:rsidRPr="0077328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of</w:t>
            </w:r>
            <w:r w:rsidRPr="0077328C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the</w:t>
            </w:r>
            <w:r w:rsidRPr="0077328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77328C">
              <w:rPr>
                <w:rFonts w:ascii="Arial" w:hAnsi="Arial" w:cs="Arial"/>
                <w:spacing w:val="26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hubs.</w:t>
            </w:r>
          </w:p>
        </w:tc>
      </w:tr>
      <w:tr w:rsidR="005F5E97" w:rsidRPr="00356A4E" w14:paraId="58F5D96C" w14:textId="77777777">
        <w:trPr>
          <w:trHeight w:val="380"/>
        </w:trPr>
        <w:tc>
          <w:tcPr>
            <w:tcW w:w="2131" w:type="dxa"/>
            <w:shd w:val="clear" w:color="auto" w:fill="006FC0"/>
          </w:tcPr>
          <w:p w14:paraId="58F5D969" w14:textId="77777777" w:rsidR="005F5E97" w:rsidRPr="0077328C" w:rsidRDefault="005F5E97" w:rsidP="005F5E97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435" w:type="dxa"/>
            <w:shd w:val="clear" w:color="auto" w:fill="006FC0"/>
          </w:tcPr>
          <w:p w14:paraId="58F5D96A" w14:textId="77777777" w:rsidR="005F5E97" w:rsidRPr="0077328C" w:rsidRDefault="005F5E97" w:rsidP="005F5E97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color w:val="FFFFFF"/>
                <w:sz w:val="24"/>
                <w:lang w:val="en-GB"/>
              </w:rPr>
              <w:t>Course</w:t>
            </w:r>
            <w:r w:rsidRPr="0077328C">
              <w:rPr>
                <w:rFonts w:ascii="Arial" w:hAnsi="Arial" w:cs="Arial"/>
                <w:color w:val="FFFFFF"/>
                <w:spacing w:val="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143" w:type="dxa"/>
            <w:shd w:val="clear" w:color="auto" w:fill="006FC0"/>
          </w:tcPr>
          <w:p w14:paraId="58F5D96B" w14:textId="77777777" w:rsidR="005F5E97" w:rsidRPr="0077328C" w:rsidRDefault="005F5E97" w:rsidP="005F5E97">
            <w:pPr>
              <w:pStyle w:val="TableParagraph"/>
              <w:spacing w:line="273" w:lineRule="exact"/>
              <w:ind w:left="118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color w:val="FFFFFF"/>
                <w:spacing w:val="-3"/>
                <w:sz w:val="24"/>
                <w:lang w:val="en-GB"/>
              </w:rPr>
              <w:t>Link</w:t>
            </w:r>
            <w:r w:rsidRPr="0077328C">
              <w:rPr>
                <w:rFonts w:ascii="Arial" w:hAnsi="Arial" w:cs="Arial"/>
                <w:color w:val="FFFFFF"/>
                <w:spacing w:val="1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color w:val="FFFFFF"/>
                <w:spacing w:val="-2"/>
                <w:sz w:val="24"/>
                <w:lang w:val="en-GB"/>
              </w:rPr>
              <w:t>to</w:t>
            </w:r>
            <w:r w:rsidRPr="0077328C">
              <w:rPr>
                <w:rFonts w:ascii="Arial" w:hAnsi="Arial" w:cs="Arial"/>
                <w:color w:val="FFFFFF"/>
                <w:spacing w:val="-1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color w:val="FFFFFF"/>
                <w:spacing w:val="-2"/>
                <w:sz w:val="24"/>
                <w:lang w:val="en-GB"/>
              </w:rPr>
              <w:t>E-Learning</w:t>
            </w:r>
          </w:p>
        </w:tc>
      </w:tr>
      <w:tr w:rsidR="005F5E97" w:rsidRPr="00356A4E" w14:paraId="58F5D975" w14:textId="77777777" w:rsidTr="009564E7">
        <w:trPr>
          <w:trHeight w:val="3711"/>
        </w:trPr>
        <w:tc>
          <w:tcPr>
            <w:tcW w:w="2131" w:type="dxa"/>
            <w:shd w:val="clear" w:color="auto" w:fill="E3F6CD"/>
          </w:tcPr>
          <w:p w14:paraId="58F5D96D" w14:textId="77777777" w:rsidR="005F5E97" w:rsidRPr="0077328C" w:rsidRDefault="005F5E97" w:rsidP="005F5E97">
            <w:pPr>
              <w:pStyle w:val="TableParagraph"/>
              <w:spacing w:line="237" w:lineRule="auto"/>
              <w:ind w:right="449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77328C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for</w:t>
            </w:r>
            <w:r w:rsidRPr="0077328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435" w:type="dxa"/>
            <w:shd w:val="clear" w:color="auto" w:fill="E3F6CD"/>
          </w:tcPr>
          <w:p w14:paraId="58F5D96F" w14:textId="2826777C" w:rsidR="005F5E97" w:rsidRPr="0077328C" w:rsidRDefault="005F5E97" w:rsidP="005F5E97">
            <w:pPr>
              <w:pStyle w:val="TableParagraph"/>
              <w:spacing w:line="237" w:lineRule="auto"/>
              <w:ind w:right="886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 xml:space="preserve">Vomiting </w:t>
            </w:r>
            <w:r w:rsidRPr="0077328C">
              <w:rPr>
                <w:rFonts w:ascii="Arial" w:hAnsi="Arial" w:cs="Arial"/>
                <w:sz w:val="24"/>
                <w:lang w:val="en-GB"/>
              </w:rPr>
              <w:t>and</w:t>
            </w:r>
            <w:r w:rsidRPr="0077328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Nausea</w:t>
            </w:r>
            <w:r w:rsidRPr="0077328C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</w:p>
        </w:tc>
        <w:tc>
          <w:tcPr>
            <w:tcW w:w="5143" w:type="dxa"/>
            <w:shd w:val="clear" w:color="auto" w:fill="E3F6CD"/>
          </w:tcPr>
          <w:p w14:paraId="58F5D970" w14:textId="361C4135" w:rsidR="005F5E97" w:rsidRPr="0077328C" w:rsidRDefault="00000000" w:rsidP="005F5E97">
            <w:pPr>
              <w:pStyle w:val="TableParagraph"/>
              <w:spacing w:line="237" w:lineRule="auto"/>
              <w:ind w:left="0" w:firstLine="144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08" w:history="1">
              <w:r w:rsidR="005F5E97">
                <w:rPr>
                  <w:rStyle w:val="Hyperlink"/>
                  <w:rFonts w:ascii="Arial" w:hAnsi="Arial" w:cs="Arial"/>
                  <w:color w:val="0070C0"/>
                  <w:spacing w:val="-3"/>
                  <w:sz w:val="24"/>
                  <w:szCs w:val="24"/>
                  <w:lang w:val="en-GB"/>
                </w:rPr>
                <w:t>Vomiting and Nausea</w:t>
              </w:r>
            </w:hyperlink>
          </w:p>
          <w:p w14:paraId="58F5D971" w14:textId="77777777" w:rsidR="005F5E97" w:rsidRPr="0077328C" w:rsidRDefault="005F5E97" w:rsidP="005F5E97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972" w14:textId="7FD0BBEC" w:rsidR="005F5E97" w:rsidRPr="0077328C" w:rsidRDefault="005F5E97" w:rsidP="005F5E97">
            <w:pPr>
              <w:pStyle w:val="TableParagraph"/>
              <w:ind w:left="118" w:right="115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b/>
                <w:sz w:val="24"/>
                <w:lang w:val="en-GB"/>
              </w:rPr>
              <w:t>Description</w:t>
            </w:r>
            <w:r w:rsidRPr="0077328C">
              <w:rPr>
                <w:rFonts w:ascii="Arial" w:hAnsi="Arial" w:cs="Arial"/>
                <w:sz w:val="24"/>
                <w:lang w:val="en-GB"/>
              </w:rPr>
              <w:t>:</w:t>
            </w:r>
            <w:r w:rsidRPr="0077328C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This interactive</w:t>
            </w:r>
            <w:r w:rsidRPr="0077328C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scenario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describes a case of a patient presenting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with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vomiting and nausea.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As you progress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through</w:t>
            </w:r>
            <w:r w:rsidRPr="0077328C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the</w:t>
            </w:r>
            <w:r w:rsidRPr="0077328C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scenario</w:t>
            </w:r>
            <w:r w:rsidRPr="0077328C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you</w:t>
            </w:r>
            <w:r w:rsidRPr="0077328C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will</w:t>
            </w:r>
            <w:r w:rsidRPr="0077328C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have</w:t>
            </w:r>
            <w:r w:rsidRPr="0077328C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the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opportunity</w:t>
            </w:r>
            <w:r w:rsidRPr="0077328C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77328C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apply</w:t>
            </w:r>
            <w:r w:rsidRPr="0077328C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your</w:t>
            </w:r>
            <w:r w:rsidRPr="0077328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knowledge</w:t>
            </w:r>
            <w:r w:rsidRPr="0077328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77328C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skills</w:t>
            </w:r>
            <w:r w:rsidRPr="0077328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to diagnose</w:t>
            </w:r>
            <w:r w:rsidRPr="0077328C">
              <w:rPr>
                <w:rFonts w:ascii="Arial" w:hAnsi="Arial" w:cs="Arial"/>
                <w:sz w:val="24"/>
                <w:lang w:val="en-GB"/>
              </w:rPr>
              <w:t xml:space="preserve"> and treat this patient. Once you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 xml:space="preserve">have specified a treatment plan, </w:t>
            </w:r>
            <w:r w:rsidRPr="0077328C">
              <w:rPr>
                <w:rFonts w:ascii="Arial" w:hAnsi="Arial" w:cs="Arial"/>
                <w:sz w:val="24"/>
                <w:lang w:val="en-GB"/>
              </w:rPr>
              <w:t>a simulation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of the patient's responses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 xml:space="preserve">over </w:t>
            </w:r>
            <w:r w:rsidRPr="00986C31">
              <w:rPr>
                <w:rFonts w:ascii="Arial" w:hAnsi="Arial" w:cs="Arial"/>
                <w:sz w:val="24"/>
                <w:lang w:val="en-GB"/>
              </w:rPr>
              <w:t>a period</w:t>
            </w:r>
            <w:r w:rsidRPr="0077328C">
              <w:rPr>
                <w:rFonts w:ascii="Arial" w:hAnsi="Arial" w:cs="Arial"/>
                <w:sz w:val="24"/>
                <w:lang w:val="en-GB"/>
              </w:rPr>
              <w:t xml:space="preserve"> enables</w:t>
            </w:r>
            <w:r w:rsidRPr="0077328C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you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to</w:t>
            </w:r>
            <w:r w:rsidRPr="0077328C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evaluate</w:t>
            </w:r>
            <w:r w:rsidRPr="0077328C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its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E34ED9">
              <w:rPr>
                <w:rFonts w:ascii="Arial" w:hAnsi="Arial" w:cs="Arial"/>
                <w:sz w:val="24"/>
                <w:lang w:val="en-GB"/>
              </w:rPr>
              <w:t>success.</w:t>
            </w:r>
          </w:p>
          <w:p w14:paraId="58F5D973" w14:textId="77777777" w:rsidR="005F5E97" w:rsidRPr="0077328C" w:rsidRDefault="005F5E97" w:rsidP="005F5E9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3"/>
                <w:lang w:val="en-GB"/>
              </w:rPr>
            </w:pPr>
          </w:p>
          <w:p w14:paraId="58F5D974" w14:textId="77777777" w:rsidR="005F5E97" w:rsidRPr="0077328C" w:rsidRDefault="005F5E97" w:rsidP="005F5E97">
            <w:pPr>
              <w:pStyle w:val="TableParagraph"/>
              <w:ind w:left="118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b/>
                <w:sz w:val="24"/>
                <w:lang w:val="en-GB"/>
              </w:rPr>
              <w:t>Average</w:t>
            </w:r>
            <w:r w:rsidRPr="0077328C">
              <w:rPr>
                <w:rFonts w:ascii="Arial" w:hAnsi="Arial" w:cs="Arial"/>
                <w:b/>
                <w:spacing w:val="-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b/>
                <w:sz w:val="24"/>
                <w:lang w:val="en-GB"/>
              </w:rPr>
              <w:t>completion</w:t>
            </w:r>
            <w:r w:rsidRPr="0077328C">
              <w:rPr>
                <w:rFonts w:ascii="Arial" w:hAnsi="Arial" w:cs="Arial"/>
                <w:b/>
                <w:spacing w:val="2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b/>
                <w:sz w:val="24"/>
                <w:lang w:val="en-GB"/>
              </w:rPr>
              <w:t>time</w:t>
            </w:r>
            <w:r w:rsidRPr="0077328C">
              <w:rPr>
                <w:rFonts w:ascii="Arial" w:hAnsi="Arial" w:cs="Arial"/>
                <w:sz w:val="24"/>
                <w:lang w:val="en-GB"/>
              </w:rPr>
              <w:t>:</w:t>
            </w:r>
            <w:r w:rsidRPr="0077328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30</w:t>
            </w:r>
            <w:r w:rsidRPr="0077328C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-</w:t>
            </w:r>
            <w:r w:rsidRPr="0077328C">
              <w:rPr>
                <w:rFonts w:ascii="Arial" w:hAnsi="Arial" w:cs="Arial"/>
                <w:spacing w:val="-1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60</w:t>
            </w:r>
            <w:r w:rsidRPr="0077328C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minutes</w:t>
            </w:r>
          </w:p>
        </w:tc>
      </w:tr>
      <w:tr w:rsidR="005F5E97" w:rsidRPr="00356A4E" w14:paraId="58F5D97E" w14:textId="77777777" w:rsidTr="002C06FF">
        <w:trPr>
          <w:trHeight w:val="2262"/>
        </w:trPr>
        <w:tc>
          <w:tcPr>
            <w:tcW w:w="2131" w:type="dxa"/>
            <w:shd w:val="clear" w:color="auto" w:fill="E3F6CD"/>
          </w:tcPr>
          <w:p w14:paraId="58F5D976" w14:textId="77777777" w:rsidR="005F5E97" w:rsidRPr="0077328C" w:rsidRDefault="005F5E97" w:rsidP="005F5E97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spacing w:val="-2"/>
                <w:sz w:val="24"/>
                <w:lang w:val="en-GB"/>
              </w:rPr>
              <w:t>RCEM</w:t>
            </w:r>
            <w:r w:rsidRPr="0077328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435" w:type="dxa"/>
            <w:shd w:val="clear" w:color="auto" w:fill="E3F6CD"/>
          </w:tcPr>
          <w:p w14:paraId="58F5D977" w14:textId="77777777" w:rsidR="005F5E97" w:rsidRPr="0077328C" w:rsidRDefault="005F5E97" w:rsidP="005F5E97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sz w:val="24"/>
                <w:lang w:val="en-GB"/>
              </w:rPr>
              <w:t>Hyperemesis</w:t>
            </w:r>
          </w:p>
        </w:tc>
        <w:tc>
          <w:tcPr>
            <w:tcW w:w="5143" w:type="dxa"/>
            <w:shd w:val="clear" w:color="auto" w:fill="E3F6CD"/>
          </w:tcPr>
          <w:p w14:paraId="58F5D97A" w14:textId="47D69A8C" w:rsidR="005F5E97" w:rsidRPr="0077328C" w:rsidRDefault="00000000" w:rsidP="005F5E97">
            <w:pPr>
              <w:pStyle w:val="TableParagraph"/>
              <w:spacing w:before="4"/>
              <w:ind w:left="0" w:firstLine="144"/>
              <w:rPr>
                <w:rFonts w:ascii="Arial" w:hAnsi="Arial" w:cs="Arial"/>
                <w:bCs/>
                <w:color w:val="0070C0"/>
                <w:sz w:val="24"/>
                <w:szCs w:val="24"/>
                <w:lang w:val="en-GB"/>
              </w:rPr>
            </w:pPr>
            <w:hyperlink r:id="rId109" w:anchor="1512042686531-183cab53-2f88" w:history="1">
              <w:r w:rsidR="005F5E97">
                <w:rPr>
                  <w:rStyle w:val="Hyperlink"/>
                  <w:rFonts w:ascii="Arial" w:hAnsi="Arial" w:cs="Arial"/>
                  <w:bCs/>
                  <w:color w:val="0070C0"/>
                  <w:sz w:val="24"/>
                  <w:szCs w:val="24"/>
                  <w:lang w:val="en-GB"/>
                </w:rPr>
                <w:t>Antiemetics in Pregnancy</w:t>
              </w:r>
            </w:hyperlink>
          </w:p>
          <w:p w14:paraId="37B32459" w14:textId="77777777" w:rsidR="005F5E97" w:rsidRPr="0077328C" w:rsidRDefault="005F5E97" w:rsidP="005F5E97">
            <w:pPr>
              <w:pStyle w:val="TableParagraph"/>
              <w:spacing w:before="4"/>
              <w:ind w:left="0" w:firstLine="144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58F5D97B" w14:textId="77777777" w:rsidR="005F5E97" w:rsidRPr="0077328C" w:rsidRDefault="005F5E97" w:rsidP="005F5E97">
            <w:pPr>
              <w:pStyle w:val="TableParagraph"/>
              <w:spacing w:line="244" w:lineRule="auto"/>
              <w:ind w:left="118" w:right="131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b/>
                <w:sz w:val="24"/>
                <w:lang w:val="en-GB"/>
              </w:rPr>
              <w:t>Description</w:t>
            </w:r>
            <w:r w:rsidRPr="0077328C">
              <w:rPr>
                <w:rFonts w:ascii="Arial" w:hAnsi="Arial" w:cs="Arial"/>
                <w:sz w:val="24"/>
                <w:lang w:val="en-GB"/>
              </w:rPr>
              <w:t>:</w:t>
            </w:r>
            <w:r w:rsidRPr="0077328C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This</w:t>
            </w:r>
            <w:r w:rsidRPr="0077328C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podcast</w:t>
            </w:r>
            <w:r w:rsidRPr="0077328C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goes</w:t>
            </w:r>
            <w:r w:rsidRPr="0077328C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through</w:t>
            </w:r>
            <w:r w:rsidRPr="0077328C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the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definition and</w:t>
            </w:r>
            <w:r w:rsidRPr="0077328C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preferred</w:t>
            </w:r>
            <w:r w:rsidRPr="0077328C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choices</w:t>
            </w:r>
            <w:r w:rsidRPr="0077328C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of</w:t>
            </w:r>
            <w:r w:rsidRPr="0077328C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antiemetics</w:t>
            </w:r>
            <w:r w:rsidRPr="0077328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in</w:t>
            </w:r>
            <w:r w:rsidRPr="0077328C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early</w:t>
            </w:r>
            <w:r w:rsidRPr="0077328C">
              <w:rPr>
                <w:rFonts w:ascii="Arial" w:hAnsi="Arial" w:cs="Arial"/>
                <w:spacing w:val="19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pregnancy</w:t>
            </w:r>
          </w:p>
          <w:p w14:paraId="58F5D97C" w14:textId="77777777" w:rsidR="005F5E97" w:rsidRPr="0077328C" w:rsidRDefault="005F5E97" w:rsidP="005F5E97">
            <w:pPr>
              <w:pStyle w:val="TableParagraph"/>
              <w:ind w:left="0"/>
              <w:rPr>
                <w:rFonts w:ascii="Arial" w:hAnsi="Arial" w:cs="Arial"/>
                <w:b/>
                <w:sz w:val="31"/>
                <w:lang w:val="en-GB"/>
              </w:rPr>
            </w:pPr>
          </w:p>
          <w:p w14:paraId="58F5D97D" w14:textId="77777777" w:rsidR="005F5E97" w:rsidRPr="0077328C" w:rsidRDefault="005F5E97" w:rsidP="005F5E97">
            <w:pPr>
              <w:pStyle w:val="TableParagraph"/>
              <w:ind w:left="118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b/>
                <w:spacing w:val="-1"/>
                <w:sz w:val="24"/>
                <w:lang w:val="en-GB"/>
              </w:rPr>
              <w:t>Average</w:t>
            </w:r>
            <w:r w:rsidRPr="0077328C">
              <w:rPr>
                <w:rFonts w:ascii="Arial" w:hAnsi="Arial" w:cs="Arial"/>
                <w:b/>
                <w:spacing w:val="-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b/>
                <w:spacing w:val="-1"/>
                <w:sz w:val="24"/>
                <w:lang w:val="en-GB"/>
              </w:rPr>
              <w:t>completion</w:t>
            </w:r>
            <w:r w:rsidRPr="0077328C">
              <w:rPr>
                <w:rFonts w:ascii="Arial" w:hAnsi="Arial" w:cs="Arial"/>
                <w:b/>
                <w:spacing w:val="26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:</w:t>
            </w:r>
            <w:r w:rsidRPr="0077328C">
              <w:rPr>
                <w:rFonts w:ascii="Arial" w:hAnsi="Arial" w:cs="Arial"/>
                <w:sz w:val="24"/>
                <w:lang w:val="en-GB"/>
              </w:rPr>
              <w:t xml:space="preserve"> 5</w:t>
            </w:r>
            <w:r w:rsidRPr="0077328C">
              <w:rPr>
                <w:rFonts w:ascii="Arial" w:hAnsi="Arial" w:cs="Arial"/>
                <w:spacing w:val="-17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minutes</w:t>
            </w:r>
          </w:p>
        </w:tc>
      </w:tr>
      <w:tr w:rsidR="005F5E97" w:rsidRPr="00356A4E" w14:paraId="7E8D9756" w14:textId="77777777" w:rsidTr="00871CF0">
        <w:trPr>
          <w:trHeight w:val="2041"/>
        </w:trPr>
        <w:tc>
          <w:tcPr>
            <w:tcW w:w="2131" w:type="dxa"/>
            <w:shd w:val="clear" w:color="auto" w:fill="E3F6CD"/>
          </w:tcPr>
          <w:p w14:paraId="6C013A34" w14:textId="316F2158" w:rsidR="005F5E97" w:rsidRPr="0077328C" w:rsidRDefault="005F5E97" w:rsidP="005F5E97">
            <w:pPr>
              <w:pStyle w:val="TableParagraph"/>
              <w:spacing w:line="257" w:lineRule="exact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lastRenderedPageBreak/>
              <w:t>RCEM Learning</w:t>
            </w:r>
          </w:p>
        </w:tc>
        <w:tc>
          <w:tcPr>
            <w:tcW w:w="2435" w:type="dxa"/>
            <w:shd w:val="clear" w:color="auto" w:fill="E3F6CD"/>
          </w:tcPr>
          <w:p w14:paraId="0622E0B1" w14:textId="4023045A" w:rsidR="005F5E97" w:rsidRPr="0077328C" w:rsidRDefault="005F5E97" w:rsidP="005F5E97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Evaluating extreme emesis</w:t>
            </w:r>
          </w:p>
        </w:tc>
        <w:tc>
          <w:tcPr>
            <w:tcW w:w="5143" w:type="dxa"/>
            <w:shd w:val="clear" w:color="auto" w:fill="E3F6CD"/>
          </w:tcPr>
          <w:p w14:paraId="0E237A30" w14:textId="77777777" w:rsidR="005F5E97" w:rsidRPr="0044497D" w:rsidRDefault="00000000" w:rsidP="005F5E97">
            <w:pPr>
              <w:pStyle w:val="TableParagraph"/>
              <w:spacing w:before="4"/>
              <w:ind w:left="0" w:firstLine="144"/>
              <w:rPr>
                <w:rFonts w:ascii="Arial" w:hAnsi="Arial" w:cs="Arial"/>
                <w:bCs/>
                <w:color w:val="0070C0"/>
                <w:sz w:val="24"/>
                <w:szCs w:val="24"/>
                <w:lang w:val="en-GB"/>
              </w:rPr>
            </w:pPr>
            <w:hyperlink r:id="rId110" w:history="1">
              <w:r w:rsidR="005F5E97" w:rsidRPr="0044497D">
                <w:rPr>
                  <w:rStyle w:val="Hyperlink"/>
                  <w:rFonts w:ascii="Arial" w:hAnsi="Arial" w:cs="Arial"/>
                  <w:bCs/>
                  <w:color w:val="0070C0"/>
                  <w:sz w:val="24"/>
                  <w:szCs w:val="24"/>
                  <w:lang w:val="en-GB"/>
                </w:rPr>
                <w:t>Evaluating Extreme Emesis</w:t>
              </w:r>
            </w:hyperlink>
          </w:p>
          <w:p w14:paraId="3BA3E1F9" w14:textId="77777777" w:rsidR="005F5E97" w:rsidRPr="0044497D" w:rsidRDefault="005F5E97" w:rsidP="005F5E97">
            <w:pPr>
              <w:pStyle w:val="TableParagraph"/>
              <w:spacing w:before="4"/>
              <w:ind w:left="0" w:firstLine="144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33FDAF07" w14:textId="77777777" w:rsidR="005F5E97" w:rsidRDefault="005F5E97" w:rsidP="005F5E97">
            <w:pPr>
              <w:pStyle w:val="TableParagraph"/>
              <w:spacing w:before="4"/>
              <w:ind w:left="144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44497D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Description:</w:t>
            </w:r>
            <w:r w:rsidRPr="0044497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This single best answer exam covers a pregnant patient presenting with nausea and vomiting.</w:t>
            </w:r>
          </w:p>
          <w:p w14:paraId="4B69F69B" w14:textId="77777777" w:rsidR="005F5E97" w:rsidRPr="00912708" w:rsidRDefault="005F5E97" w:rsidP="005F5E97">
            <w:pPr>
              <w:pStyle w:val="TableParagraph"/>
              <w:spacing w:before="4"/>
              <w:ind w:left="144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0312AD43" w14:textId="53823A38" w:rsidR="005F5E97" w:rsidRPr="0077328C" w:rsidRDefault="005F5E97" w:rsidP="005F5E97">
            <w:pPr>
              <w:pStyle w:val="TableParagraph"/>
              <w:spacing w:before="4"/>
              <w:ind w:left="144"/>
              <w:rPr>
                <w:rFonts w:ascii="Arial" w:hAnsi="Arial" w:cs="Arial"/>
                <w:bCs/>
                <w:color w:val="0070C0"/>
                <w:sz w:val="24"/>
                <w:szCs w:val="24"/>
                <w:lang w:val="en-GB"/>
              </w:rPr>
            </w:pPr>
            <w:r w:rsidRPr="0091270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Average completion time:</w:t>
            </w:r>
            <w:r w:rsidRPr="0091270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GB"/>
              </w:rPr>
              <w:t xml:space="preserve"> 30 minutes</w:t>
            </w:r>
          </w:p>
        </w:tc>
      </w:tr>
      <w:tr w:rsidR="00F958E8" w:rsidRPr="00356A4E" w14:paraId="62C68B86" w14:textId="77777777" w:rsidTr="00871CF0">
        <w:trPr>
          <w:trHeight w:val="2438"/>
        </w:trPr>
        <w:tc>
          <w:tcPr>
            <w:tcW w:w="2131" w:type="dxa"/>
            <w:shd w:val="clear" w:color="auto" w:fill="E3F6CD"/>
          </w:tcPr>
          <w:p w14:paraId="4B9F9AA6" w14:textId="4E40A05E" w:rsidR="00F958E8" w:rsidRDefault="00F958E8" w:rsidP="00F958E8">
            <w:pPr>
              <w:pStyle w:val="TableParagraph"/>
              <w:spacing w:line="257" w:lineRule="exact"/>
              <w:rPr>
                <w:rFonts w:ascii="Arial" w:hAnsi="Arial" w:cs="Arial"/>
                <w:spacing w:val="-2"/>
                <w:sz w:val="24"/>
                <w:lang w:val="en-GB"/>
              </w:rPr>
            </w:pPr>
            <w:r w:rsidRPr="0077328C">
              <w:rPr>
                <w:rFonts w:ascii="Arial" w:hAnsi="Arial" w:cs="Arial"/>
                <w:spacing w:val="-2"/>
                <w:sz w:val="24"/>
                <w:lang w:val="en-GB"/>
              </w:rPr>
              <w:t>BMJ</w:t>
            </w:r>
            <w:r w:rsidRPr="0077328C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435" w:type="dxa"/>
            <w:shd w:val="clear" w:color="auto" w:fill="E3F6CD"/>
          </w:tcPr>
          <w:p w14:paraId="44FCBC2E" w14:textId="20551310" w:rsidR="00F958E8" w:rsidRDefault="00F958E8" w:rsidP="00F958E8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sz w:val="24"/>
                <w:lang w:val="en-GB"/>
              </w:rPr>
              <w:t>Ask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an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expert: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 xml:space="preserve">Complications </w:t>
            </w:r>
            <w:r w:rsidRPr="0077328C">
              <w:rPr>
                <w:rFonts w:ascii="Arial" w:hAnsi="Arial" w:cs="Arial"/>
                <w:sz w:val="24"/>
                <w:lang w:val="en-GB"/>
              </w:rPr>
              <w:t>in</w:t>
            </w:r>
            <w:r w:rsidRPr="0077328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pregnancy</w:t>
            </w:r>
          </w:p>
        </w:tc>
        <w:tc>
          <w:tcPr>
            <w:tcW w:w="5143" w:type="dxa"/>
            <w:shd w:val="clear" w:color="auto" w:fill="E3F6CD"/>
          </w:tcPr>
          <w:p w14:paraId="7AC90947" w14:textId="77777777" w:rsidR="00F958E8" w:rsidRPr="0077328C" w:rsidRDefault="00000000" w:rsidP="00F958E8">
            <w:pPr>
              <w:pStyle w:val="TableParagraph"/>
              <w:spacing w:line="237" w:lineRule="auto"/>
              <w:ind w:left="118" w:right="1332"/>
              <w:rPr>
                <w:rFonts w:ascii="Arial" w:hAnsi="Arial" w:cs="Arial"/>
                <w:color w:val="0070C0"/>
                <w:sz w:val="24"/>
                <w:lang w:val="en-GB"/>
              </w:rPr>
            </w:pPr>
            <w:hyperlink r:id="rId111" w:history="1">
              <w:r w:rsidR="00F958E8" w:rsidRPr="0077328C">
                <w:rPr>
                  <w:rStyle w:val="Hyperlink"/>
                  <w:rFonts w:ascii="Arial" w:hAnsi="Arial" w:cs="Arial"/>
                  <w:color w:val="0070C0"/>
                  <w:spacing w:val="-3"/>
                  <w:sz w:val="24"/>
                  <w:lang w:val="en-GB"/>
                </w:rPr>
                <w:t>Complications in Pregnancy</w:t>
              </w:r>
            </w:hyperlink>
          </w:p>
          <w:p w14:paraId="0D75D90A" w14:textId="77777777" w:rsidR="00F958E8" w:rsidRPr="0077328C" w:rsidRDefault="00F958E8" w:rsidP="00F958E8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31"/>
                <w:lang w:val="en-GB"/>
              </w:rPr>
            </w:pPr>
          </w:p>
          <w:p w14:paraId="7D140C00" w14:textId="77777777" w:rsidR="00F958E8" w:rsidRPr="0077328C" w:rsidRDefault="00F958E8" w:rsidP="00F958E8">
            <w:pPr>
              <w:pStyle w:val="TableParagraph"/>
              <w:spacing w:before="1" w:line="242" w:lineRule="auto"/>
              <w:ind w:left="118" w:right="370"/>
              <w:rPr>
                <w:rFonts w:ascii="Arial" w:hAnsi="Arial" w:cs="Arial"/>
                <w:sz w:val="24"/>
                <w:lang w:val="en-GB"/>
              </w:rPr>
            </w:pPr>
            <w:r w:rsidRPr="0077328C">
              <w:rPr>
                <w:rFonts w:ascii="Arial" w:hAnsi="Arial" w:cs="Arial"/>
                <w:b/>
                <w:spacing w:val="-2"/>
                <w:sz w:val="24"/>
                <w:lang w:val="en-GB"/>
              </w:rPr>
              <w:t>Description</w:t>
            </w:r>
            <w:r w:rsidRPr="0077328C">
              <w:rPr>
                <w:rFonts w:ascii="Arial" w:hAnsi="Arial" w:cs="Arial"/>
                <w:spacing w:val="-2"/>
                <w:sz w:val="24"/>
                <w:lang w:val="en-GB"/>
              </w:rPr>
              <w:t>:</w:t>
            </w:r>
            <w:r w:rsidRPr="0077328C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This</w:t>
            </w:r>
            <w:r w:rsidRPr="0077328C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module</w:t>
            </w:r>
            <w:r w:rsidRPr="0077328C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helps</w:t>
            </w:r>
            <w:r w:rsidRPr="0077328C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you</w:t>
            </w:r>
            <w:r w:rsidRPr="0077328C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to gain</w:t>
            </w:r>
            <w:r w:rsidRPr="0077328C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confidence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in the management</w:t>
            </w:r>
            <w:r w:rsidRPr="0077328C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of</w:t>
            </w:r>
            <w:r w:rsidRPr="0077328C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common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medical</w:t>
            </w:r>
            <w:r w:rsidRPr="0077328C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problems</w:t>
            </w:r>
            <w:r w:rsidRPr="0077328C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in</w:t>
            </w:r>
            <w:r w:rsidRPr="0077328C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pregnancy</w:t>
            </w:r>
            <w:r w:rsidRPr="0077328C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including</w:t>
            </w:r>
            <w:r w:rsidRPr="0077328C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hyperemesis</w:t>
            </w:r>
            <w:r w:rsidRPr="0077328C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lang w:val="en-GB"/>
              </w:rPr>
              <w:t>gravidarum.</w:t>
            </w:r>
          </w:p>
          <w:p w14:paraId="051D651F" w14:textId="77777777" w:rsidR="00F958E8" w:rsidRPr="0077328C" w:rsidRDefault="00F958E8" w:rsidP="00F958E8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9"/>
                <w:lang w:val="en-GB"/>
              </w:rPr>
            </w:pPr>
          </w:p>
          <w:p w14:paraId="2ECBFD70" w14:textId="53BD1952" w:rsidR="00F958E8" w:rsidRPr="0044497D" w:rsidRDefault="00F958E8" w:rsidP="00F958E8">
            <w:pPr>
              <w:pStyle w:val="TableParagraph"/>
              <w:spacing w:before="4"/>
              <w:ind w:left="0" w:firstLine="144"/>
              <w:rPr>
                <w:rFonts w:ascii="Arial" w:hAnsi="Arial" w:cs="Arial"/>
                <w:bCs/>
                <w:color w:val="0070C0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b/>
                <w:spacing w:val="-2"/>
                <w:sz w:val="24"/>
                <w:lang w:val="en-GB"/>
              </w:rPr>
              <w:t xml:space="preserve">Average </w:t>
            </w:r>
            <w:r w:rsidRPr="0077328C">
              <w:rPr>
                <w:rFonts w:ascii="Arial" w:hAnsi="Arial" w:cs="Arial"/>
                <w:b/>
                <w:spacing w:val="-1"/>
                <w:sz w:val="24"/>
                <w:lang w:val="en-GB"/>
              </w:rPr>
              <w:t>completion</w:t>
            </w:r>
            <w:r w:rsidRPr="0077328C">
              <w:rPr>
                <w:rFonts w:ascii="Arial" w:hAnsi="Arial" w:cs="Arial"/>
                <w:b/>
                <w:spacing w:val="30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:</w:t>
            </w:r>
            <w:r w:rsidRPr="0077328C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1</w:t>
            </w:r>
            <w:r w:rsidRPr="0077328C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lang w:val="en-GB"/>
              </w:rPr>
              <w:t>hour</w:t>
            </w:r>
          </w:p>
        </w:tc>
      </w:tr>
    </w:tbl>
    <w:p w14:paraId="59C01AEA" w14:textId="77777777" w:rsidR="00CD1C1D" w:rsidRDefault="00CD1C1D">
      <w:pPr>
        <w:rPr>
          <w:rFonts w:ascii="Arial" w:hAnsi="Arial" w:cs="Arial"/>
          <w:sz w:val="24"/>
          <w:lang w:val="en-GB"/>
        </w:rPr>
      </w:pPr>
    </w:p>
    <w:p w14:paraId="49E49C2B" w14:textId="77777777" w:rsidR="00F958E8" w:rsidRPr="00F958E8" w:rsidRDefault="00F958E8" w:rsidP="00F958E8">
      <w:pPr>
        <w:rPr>
          <w:rFonts w:ascii="Arial" w:hAnsi="Arial" w:cs="Arial"/>
          <w:sz w:val="24"/>
          <w:lang w:val="en-GB"/>
        </w:rPr>
      </w:pPr>
    </w:p>
    <w:p w14:paraId="6F8C8F87" w14:textId="77777777" w:rsidR="0051369F" w:rsidRDefault="0051369F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73292114" w14:textId="77777777" w:rsidR="0051369F" w:rsidRPr="0077328C" w:rsidRDefault="0051369F">
      <w:pPr>
        <w:pStyle w:val="BodyText"/>
        <w:spacing w:before="1"/>
        <w:rPr>
          <w:rFonts w:ascii="Arial"/>
          <w:b/>
          <w:sz w:val="16"/>
          <w:lang w:val="en-GB"/>
        </w:r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906"/>
        <w:gridCol w:w="5671"/>
      </w:tblGrid>
      <w:tr w:rsidR="00CD1C1D" w:rsidRPr="008A48AF" w14:paraId="58F5D98F" w14:textId="77777777">
        <w:trPr>
          <w:trHeight w:val="556"/>
        </w:trPr>
        <w:tc>
          <w:tcPr>
            <w:tcW w:w="9644" w:type="dxa"/>
            <w:gridSpan w:val="3"/>
            <w:shd w:val="clear" w:color="auto" w:fill="0070CE"/>
          </w:tcPr>
          <w:p w14:paraId="58F5D98E" w14:textId="77777777" w:rsidR="00CD1C1D" w:rsidRPr="000717E2" w:rsidRDefault="00F103C0" w:rsidP="000A493F">
            <w:pPr>
              <w:pStyle w:val="Heading2"/>
              <w:ind w:hanging="513"/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</w:pPr>
            <w:bookmarkStart w:id="37" w:name="_bookmark16"/>
            <w:bookmarkStart w:id="38" w:name="_Toc133935545"/>
            <w:bookmarkEnd w:id="37"/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Low</w:t>
            </w:r>
            <w:r w:rsidRPr="000717E2">
              <w:rPr>
                <w:b w:val="0"/>
                <w:bCs w:val="0"/>
                <w:color w:val="FFFFFF" w:themeColor="background1"/>
                <w:spacing w:val="56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Risk</w:t>
            </w:r>
            <w:r w:rsidRPr="000717E2">
              <w:rPr>
                <w:b w:val="0"/>
                <w:bCs w:val="0"/>
                <w:color w:val="FFFFFF" w:themeColor="background1"/>
                <w:spacing w:val="31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Chest</w:t>
            </w:r>
            <w:r w:rsidRPr="000717E2">
              <w:rPr>
                <w:b w:val="0"/>
                <w:bCs w:val="0"/>
                <w:color w:val="FFFFFF" w:themeColor="background1"/>
                <w:spacing w:val="6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Pain</w:t>
            </w:r>
            <w:bookmarkEnd w:id="38"/>
          </w:p>
        </w:tc>
      </w:tr>
      <w:tr w:rsidR="00CD1C1D" w:rsidRPr="008A48AF" w14:paraId="58F5D991" w14:textId="77777777">
        <w:trPr>
          <w:trHeight w:val="396"/>
        </w:trPr>
        <w:tc>
          <w:tcPr>
            <w:tcW w:w="9644" w:type="dxa"/>
            <w:gridSpan w:val="3"/>
            <w:shd w:val="clear" w:color="auto" w:fill="F1F1F1"/>
          </w:tcPr>
          <w:p w14:paraId="58F5D990" w14:textId="77777777" w:rsidR="00CD1C1D" w:rsidRPr="0077328C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77328C">
              <w:rPr>
                <w:spacing w:val="-2"/>
                <w:sz w:val="24"/>
                <w:lang w:val="en-GB"/>
              </w:rPr>
              <w:t>Key</w:t>
            </w:r>
            <w:r w:rsidRPr="0077328C">
              <w:rPr>
                <w:spacing w:val="-4"/>
                <w:sz w:val="24"/>
                <w:lang w:val="en-GB"/>
              </w:rPr>
              <w:t xml:space="preserve"> </w:t>
            </w:r>
            <w:r w:rsidRPr="0077328C">
              <w:rPr>
                <w:spacing w:val="-2"/>
                <w:sz w:val="24"/>
                <w:lang w:val="en-GB"/>
              </w:rPr>
              <w:t>Capabilities</w:t>
            </w:r>
            <w:r w:rsidRPr="0077328C">
              <w:rPr>
                <w:spacing w:val="36"/>
                <w:sz w:val="24"/>
                <w:lang w:val="en-GB"/>
              </w:rPr>
              <w:t xml:space="preserve"> </w:t>
            </w:r>
            <w:r w:rsidRPr="0077328C">
              <w:rPr>
                <w:spacing w:val="-2"/>
                <w:sz w:val="24"/>
                <w:lang w:val="en-GB"/>
              </w:rPr>
              <w:t>/</w:t>
            </w:r>
            <w:r w:rsidRPr="0077328C">
              <w:rPr>
                <w:spacing w:val="-14"/>
                <w:sz w:val="24"/>
                <w:lang w:val="en-GB"/>
              </w:rPr>
              <w:t xml:space="preserve"> </w:t>
            </w:r>
            <w:r w:rsidRPr="0077328C">
              <w:rPr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99B" w14:textId="77777777">
        <w:trPr>
          <w:trHeight w:val="3086"/>
        </w:trPr>
        <w:tc>
          <w:tcPr>
            <w:tcW w:w="9644" w:type="dxa"/>
            <w:gridSpan w:val="3"/>
            <w:shd w:val="clear" w:color="auto" w:fill="F1F1F1"/>
          </w:tcPr>
          <w:p w14:paraId="58F5D992" w14:textId="63D3921D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Diagnose</w:t>
            </w:r>
            <w:r w:rsidRPr="0077328C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or</w:t>
            </w:r>
            <w:r w:rsidRPr="0077328C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include</w:t>
            </w:r>
            <w:r w:rsidRPr="0077328C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low</w:t>
            </w:r>
            <w:r w:rsidRPr="0077328C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risk</w:t>
            </w:r>
            <w:r w:rsidRPr="0077328C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chest</w:t>
            </w:r>
            <w:r w:rsidRPr="0077328C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77328C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77328C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differential</w:t>
            </w:r>
            <w:r w:rsidRPr="0077328C">
              <w:rPr>
                <w:rFonts w:ascii="Arial" w:hAnsi="Arial" w:cs="Arial"/>
                <w:spacing w:val="-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diagnosis</w:t>
            </w:r>
          </w:p>
          <w:p w14:paraId="58F5D993" w14:textId="46994E9F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Demonstrate</w:t>
            </w:r>
            <w:r w:rsidRPr="0077328C">
              <w:rPr>
                <w:rFonts w:ascii="Arial" w:hAnsi="Arial" w:cs="Arial"/>
                <w:spacing w:val="16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awareness</w:t>
            </w:r>
            <w:r w:rsidRPr="0077328C">
              <w:rPr>
                <w:rFonts w:ascii="Arial" w:hAnsi="Arial" w:cs="Arial"/>
                <w:spacing w:val="29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of</w:t>
            </w:r>
            <w:r w:rsidRPr="0077328C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risk</w:t>
            </w:r>
            <w:r w:rsidRPr="0077328C">
              <w:rPr>
                <w:rFonts w:ascii="Arial" w:hAnsi="Arial" w:cs="Arial"/>
                <w:spacing w:val="1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factors</w:t>
            </w:r>
            <w:r w:rsidRPr="0077328C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and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red</w:t>
            </w:r>
            <w:r w:rsidRPr="0077328C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flags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for</w:t>
            </w:r>
            <w:r w:rsidRPr="0077328C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chest</w:t>
            </w:r>
            <w:r w:rsidRPr="0077328C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pain</w:t>
            </w:r>
          </w:p>
          <w:p w14:paraId="58F5D994" w14:textId="0269F119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6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Ability</w:t>
            </w:r>
            <w:r w:rsidRPr="0077328C">
              <w:rPr>
                <w:rFonts w:ascii="Arial" w:hAnsi="Arial" w:cs="Arial"/>
                <w:spacing w:val="1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to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carry</w:t>
            </w:r>
            <w:r w:rsidRPr="0077328C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out</w:t>
            </w:r>
            <w:r w:rsidRPr="0077328C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physical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examination</w:t>
            </w:r>
            <w:r w:rsidRPr="0077328C">
              <w:rPr>
                <w:rFonts w:ascii="Arial" w:hAnsi="Arial" w:cs="Arial"/>
                <w:spacing w:val="16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to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exclude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other</w:t>
            </w:r>
            <w:r w:rsidRPr="0077328C">
              <w:rPr>
                <w:rFonts w:ascii="Arial" w:hAnsi="Arial" w:cs="Arial"/>
                <w:spacing w:val="6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causes</w:t>
            </w:r>
            <w:r w:rsidRPr="0077328C">
              <w:rPr>
                <w:rFonts w:ascii="Arial" w:hAnsi="Arial" w:cs="Arial"/>
                <w:spacing w:val="1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of</w:t>
            </w:r>
            <w:r w:rsidRPr="0077328C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symptoms</w:t>
            </w:r>
          </w:p>
          <w:p w14:paraId="58F5D995" w14:textId="3552FC90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Demonstrate</w:t>
            </w:r>
            <w:r w:rsidRPr="0077328C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ability</w:t>
            </w:r>
            <w:r w:rsidRPr="0077328C">
              <w:rPr>
                <w:rFonts w:ascii="Arial" w:hAnsi="Arial" w:cs="Arial"/>
                <w:spacing w:val="30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to</w:t>
            </w:r>
            <w:r w:rsidRPr="0077328C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order</w:t>
            </w:r>
            <w:r w:rsidRPr="0077328C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and</w:t>
            </w:r>
            <w:r w:rsidRPr="0077328C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interpret</w:t>
            </w:r>
            <w:r w:rsidRPr="0077328C">
              <w:rPr>
                <w:rFonts w:ascii="Arial" w:hAnsi="Arial" w:cs="Arial"/>
                <w:spacing w:val="20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appropriate</w:t>
            </w:r>
            <w:r w:rsidRPr="0077328C">
              <w:rPr>
                <w:rFonts w:ascii="Arial" w:hAnsi="Arial" w:cs="Arial"/>
                <w:spacing w:val="3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investigations</w:t>
            </w:r>
          </w:p>
          <w:p w14:paraId="58F5D996" w14:textId="4BAFE7CC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Ability</w:t>
            </w:r>
            <w:r w:rsidRPr="0077328C">
              <w:rPr>
                <w:rFonts w:ascii="Arial" w:hAnsi="Arial" w:cs="Arial"/>
                <w:spacing w:val="1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to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develop</w:t>
            </w:r>
            <w:r w:rsidRPr="0077328C">
              <w:rPr>
                <w:rFonts w:ascii="Arial" w:hAnsi="Arial" w:cs="Arial"/>
                <w:spacing w:val="1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an</w:t>
            </w:r>
            <w:r w:rsidRPr="0077328C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appropriate</w:t>
            </w:r>
            <w:r w:rsidRPr="0077328C">
              <w:rPr>
                <w:rFonts w:ascii="Arial" w:hAnsi="Arial" w:cs="Arial"/>
                <w:spacing w:val="29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management</w:t>
            </w:r>
            <w:r w:rsidRPr="0077328C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plan</w:t>
            </w:r>
          </w:p>
          <w:p w14:paraId="58F5D997" w14:textId="365C5287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  <w:tab w:val="left" w:pos="839"/>
              </w:tabs>
              <w:spacing w:before="4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Take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measures</w:t>
            </w:r>
            <w:r w:rsidRPr="0077328C">
              <w:rPr>
                <w:rFonts w:ascii="Arial" w:hAnsi="Arial" w:cs="Arial"/>
                <w:spacing w:val="1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to</w:t>
            </w:r>
            <w:r w:rsidRPr="0077328C">
              <w:rPr>
                <w:rFonts w:ascii="Arial" w:hAnsi="Arial" w:cs="Arial"/>
                <w:spacing w:val="-1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avoid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immediate</w:t>
            </w:r>
            <w:r w:rsidRPr="0077328C">
              <w:rPr>
                <w:rFonts w:ascii="Arial" w:hAnsi="Arial" w:cs="Arial"/>
                <w:spacing w:val="1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deterioration</w:t>
            </w:r>
            <w:r w:rsidRPr="0077328C">
              <w:rPr>
                <w:rFonts w:ascii="Arial" w:hAnsi="Arial" w:cs="Arial"/>
                <w:spacing w:val="3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and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escalate</w:t>
            </w:r>
            <w:r w:rsidRPr="0077328C">
              <w:rPr>
                <w:rFonts w:ascii="Arial" w:hAnsi="Arial" w:cs="Arial"/>
                <w:spacing w:val="1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appropriately</w:t>
            </w:r>
          </w:p>
          <w:p w14:paraId="58F5D998" w14:textId="0ED6E195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Ability</w:t>
            </w:r>
            <w:r w:rsidRPr="0077328C">
              <w:rPr>
                <w:rFonts w:ascii="Arial" w:hAnsi="Arial" w:cs="Arial"/>
                <w:spacing w:val="20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to</w:t>
            </w:r>
            <w:r w:rsidRPr="0077328C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refer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appropriately</w:t>
            </w:r>
            <w:r w:rsidRPr="0077328C">
              <w:rPr>
                <w:rFonts w:ascii="Arial" w:hAnsi="Arial" w:cs="Arial"/>
                <w:spacing w:val="5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for</w:t>
            </w:r>
            <w:r w:rsidRPr="0077328C">
              <w:rPr>
                <w:rFonts w:ascii="Arial" w:hAnsi="Arial" w:cs="Arial"/>
                <w:spacing w:val="-18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management</w:t>
            </w:r>
            <w:r w:rsidRPr="0077328C">
              <w:rPr>
                <w:rFonts w:ascii="Arial" w:hAnsi="Arial" w:cs="Arial"/>
                <w:spacing w:val="2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as</w:t>
            </w:r>
            <w:r w:rsidRPr="0077328C">
              <w:rPr>
                <w:rFonts w:ascii="Arial" w:hAnsi="Arial" w:cs="Arial"/>
                <w:spacing w:val="6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required</w:t>
            </w:r>
          </w:p>
          <w:p w14:paraId="58F5D999" w14:textId="6498D11E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Demonstrate</w:t>
            </w:r>
            <w:r w:rsidRPr="0077328C">
              <w:rPr>
                <w:rFonts w:ascii="Arial" w:hAnsi="Arial" w:cs="Arial"/>
                <w:spacing w:val="9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awareness</w:t>
            </w:r>
            <w:r w:rsidRPr="0077328C">
              <w:rPr>
                <w:rFonts w:ascii="Arial" w:hAnsi="Arial" w:cs="Arial"/>
                <w:spacing w:val="20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of</w:t>
            </w:r>
            <w:r w:rsidRPr="0077328C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further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investigations</w:t>
            </w:r>
            <w:r w:rsidRPr="0077328C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and</w:t>
            </w:r>
            <w:r w:rsidRPr="0077328C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follow</w:t>
            </w:r>
            <w:r w:rsidRPr="0077328C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up</w:t>
            </w:r>
            <w:r w:rsidRPr="0077328C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as</w:t>
            </w:r>
            <w:r w:rsidRPr="0077328C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required</w:t>
            </w:r>
          </w:p>
          <w:p w14:paraId="58F5D99A" w14:textId="559B4A62" w:rsidR="00CD1C1D" w:rsidRPr="0077328C" w:rsidRDefault="00F103C0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  <w:tab w:val="left" w:pos="839"/>
              </w:tabs>
              <w:spacing w:before="4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Ability</w:t>
            </w:r>
            <w:r w:rsidRPr="0077328C">
              <w:rPr>
                <w:rFonts w:ascii="Arial" w:hAnsi="Arial" w:cs="Arial"/>
                <w:spacing w:val="1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to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provide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prevention</w:t>
            </w:r>
            <w:r w:rsidRPr="0077328C">
              <w:rPr>
                <w:rFonts w:ascii="Arial" w:hAnsi="Arial" w:cs="Arial"/>
                <w:spacing w:val="1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advice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to reduce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 xml:space="preserve"> risk</w:t>
            </w:r>
            <w:r w:rsidRPr="0077328C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factors</w:t>
            </w:r>
            <w:r w:rsidRPr="0077328C">
              <w:rPr>
                <w:rFonts w:ascii="Arial" w:hAnsi="Arial" w:cs="Arial"/>
                <w:spacing w:val="-16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77328C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future</w:t>
            </w:r>
            <w:r w:rsidRPr="0077328C">
              <w:rPr>
                <w:rFonts w:ascii="Arial" w:hAnsi="Arial" w:cs="Arial"/>
                <w:spacing w:val="1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77328C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</w:p>
        </w:tc>
      </w:tr>
      <w:tr w:rsidR="00CD1C1D" w:rsidRPr="008A48AF" w14:paraId="58F5D99D" w14:textId="77777777">
        <w:trPr>
          <w:trHeight w:val="220"/>
        </w:trPr>
        <w:tc>
          <w:tcPr>
            <w:tcW w:w="9644" w:type="dxa"/>
            <w:gridSpan w:val="3"/>
          </w:tcPr>
          <w:p w14:paraId="58F5D99C" w14:textId="77777777" w:rsidR="00CD1C1D" w:rsidRPr="0026273D" w:rsidRDefault="00CD1C1D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CD1C1D" w:rsidRPr="008A48AF" w14:paraId="58F5D9A1" w14:textId="77777777">
        <w:trPr>
          <w:trHeight w:val="395"/>
        </w:trPr>
        <w:tc>
          <w:tcPr>
            <w:tcW w:w="2067" w:type="dxa"/>
            <w:shd w:val="clear" w:color="auto" w:fill="006FC0"/>
          </w:tcPr>
          <w:p w14:paraId="58F5D99E" w14:textId="77777777" w:rsidR="00CD1C1D" w:rsidRPr="0077328C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Online</w:t>
            </w:r>
            <w:r w:rsidRPr="0077328C">
              <w:rPr>
                <w:rFonts w:ascii="Arial" w:hAnsi="Arial" w:cs="Arial"/>
                <w:color w:val="FFFFFF"/>
                <w:spacing w:val="10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1906" w:type="dxa"/>
            <w:shd w:val="clear" w:color="auto" w:fill="006FC0"/>
          </w:tcPr>
          <w:p w14:paraId="58F5D99F" w14:textId="77777777" w:rsidR="00CD1C1D" w:rsidRPr="0077328C" w:rsidRDefault="00F103C0">
            <w:pPr>
              <w:pStyle w:val="TableParagraph"/>
              <w:spacing w:line="273" w:lineRule="exact"/>
              <w:ind w:left="10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Resource</w:t>
            </w:r>
            <w:r w:rsidRPr="0077328C">
              <w:rPr>
                <w:rFonts w:ascii="Arial" w:hAnsi="Arial" w:cs="Arial"/>
                <w:color w:val="FFFFFF"/>
                <w:spacing w:val="-9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671" w:type="dxa"/>
            <w:shd w:val="clear" w:color="auto" w:fill="006FC0"/>
          </w:tcPr>
          <w:p w14:paraId="58F5D9A0" w14:textId="77777777" w:rsidR="00CD1C1D" w:rsidRPr="0077328C" w:rsidRDefault="00F103C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Learning</w:t>
            </w:r>
            <w:r w:rsidRPr="0077328C">
              <w:rPr>
                <w:rFonts w:ascii="Arial" w:hAnsi="Arial" w:cs="Arial"/>
                <w:color w:val="FFFFFF"/>
                <w:spacing w:val="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Link</w:t>
            </w:r>
          </w:p>
        </w:tc>
      </w:tr>
      <w:tr w:rsidR="00CD1C1D" w:rsidRPr="008A48AF" w14:paraId="58F5D9A4" w14:textId="77777777">
        <w:trPr>
          <w:trHeight w:val="1197"/>
        </w:trPr>
        <w:tc>
          <w:tcPr>
            <w:tcW w:w="9644" w:type="dxa"/>
            <w:gridSpan w:val="3"/>
            <w:shd w:val="clear" w:color="auto" w:fill="E8ECED"/>
          </w:tcPr>
          <w:p w14:paraId="58F5D9A2" w14:textId="77777777" w:rsidR="00CD1C1D" w:rsidRPr="0077328C" w:rsidRDefault="00F103C0">
            <w:pPr>
              <w:pStyle w:val="TableParagraph"/>
              <w:spacing w:line="257" w:lineRule="exact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77328C">
              <w:rPr>
                <w:rFonts w:ascii="Arial" w:hAnsi="Arial" w:cs="Arial"/>
                <w:spacing w:val="2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below</w:t>
            </w:r>
            <w:r w:rsidRPr="0077328C">
              <w:rPr>
                <w:rFonts w:ascii="Arial" w:hAnsi="Arial" w:cs="Arial"/>
                <w:spacing w:val="29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are</w:t>
            </w:r>
            <w:r w:rsidRPr="0077328C">
              <w:rPr>
                <w:rFonts w:ascii="Arial" w:hAnsi="Arial" w:cs="Arial"/>
                <w:spacing w:val="2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online</w:t>
            </w:r>
            <w:r w:rsidRPr="0077328C">
              <w:rPr>
                <w:rFonts w:ascii="Arial" w:hAnsi="Arial" w:cs="Arial"/>
                <w:spacing w:val="3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resources</w:t>
            </w:r>
            <w:r w:rsidRPr="0077328C">
              <w:rPr>
                <w:rFonts w:ascii="Arial" w:hAnsi="Arial" w:cs="Arial"/>
                <w:spacing w:val="26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77328C">
              <w:rPr>
                <w:rFonts w:ascii="Arial" w:hAnsi="Arial" w:cs="Arial"/>
                <w:spacing w:val="2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aid</w:t>
            </w:r>
            <w:r w:rsidRPr="0077328C">
              <w:rPr>
                <w:rFonts w:ascii="Arial" w:hAnsi="Arial" w:cs="Arial"/>
                <w:spacing w:val="2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your</w:t>
            </w:r>
            <w:r w:rsidRPr="0077328C">
              <w:rPr>
                <w:rFonts w:ascii="Arial" w:hAnsi="Arial" w:cs="Arial"/>
                <w:spacing w:val="1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understanding</w:t>
            </w:r>
            <w:r w:rsidRPr="0077328C">
              <w:rPr>
                <w:rFonts w:ascii="Arial" w:hAnsi="Arial" w:cs="Arial"/>
                <w:spacing w:val="62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77328C">
              <w:rPr>
                <w:rFonts w:ascii="Arial" w:hAnsi="Arial" w:cs="Arial"/>
                <w:spacing w:val="28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low-risk</w:t>
            </w:r>
            <w:r w:rsidRPr="0077328C">
              <w:rPr>
                <w:rFonts w:ascii="Arial" w:hAnsi="Arial" w:cs="Arial"/>
                <w:spacing w:val="20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77328C">
              <w:rPr>
                <w:rFonts w:ascii="Arial" w:hAnsi="Arial" w:cs="Arial"/>
                <w:spacing w:val="24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  <w:r w:rsidRPr="0077328C">
              <w:rPr>
                <w:rFonts w:ascii="Arial" w:hAnsi="Arial" w:cs="Arial"/>
                <w:spacing w:val="3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They</w:t>
            </w:r>
          </w:p>
          <w:p w14:paraId="58F5D9A3" w14:textId="77777777" w:rsidR="00CD1C1D" w:rsidRPr="0077328C" w:rsidRDefault="00F103C0" w:rsidP="0077328C">
            <w:pPr>
              <w:pStyle w:val="TableParagraph"/>
              <w:spacing w:before="14" w:line="237" w:lineRule="auto"/>
              <w:ind w:right="9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provide an overview of the topic and information on the causes, presentation, diagnosis,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and management of chest pain. As well as the current NICE guidelines.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Please also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consult</w:t>
            </w:r>
            <w:r w:rsidRPr="0077328C">
              <w:rPr>
                <w:rFonts w:ascii="Arial" w:hAnsi="Arial" w:cs="Arial"/>
                <w:spacing w:val="2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your</w:t>
            </w:r>
            <w:r w:rsidRPr="0077328C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trust</w:t>
            </w:r>
            <w:r w:rsidRPr="0077328C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policy</w:t>
            </w:r>
            <w:r w:rsidRPr="0077328C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77328C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this</w:t>
            </w:r>
            <w:r w:rsidRPr="0077328C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  <w:r w:rsidRPr="0077328C">
              <w:rPr>
                <w:rFonts w:ascii="Arial" w:hAnsi="Arial" w:cs="Arial"/>
                <w:spacing w:val="1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vary</w:t>
            </w:r>
            <w:r w:rsidRPr="0077328C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across</w:t>
            </w:r>
            <w:r w:rsidRPr="0077328C">
              <w:rPr>
                <w:rFonts w:ascii="Arial" w:hAnsi="Arial" w:cs="Arial"/>
                <w:spacing w:val="19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trusts.</w:t>
            </w:r>
          </w:p>
        </w:tc>
      </w:tr>
      <w:tr w:rsidR="00CD1C1D" w:rsidRPr="008A48AF" w14:paraId="58F5D9A9" w14:textId="77777777">
        <w:trPr>
          <w:trHeight w:val="940"/>
        </w:trPr>
        <w:tc>
          <w:tcPr>
            <w:tcW w:w="2067" w:type="dxa"/>
            <w:shd w:val="clear" w:color="auto" w:fill="E8ECED"/>
          </w:tcPr>
          <w:p w14:paraId="58F5D9A5" w14:textId="0505BA39" w:rsidR="00CD1C1D" w:rsidRPr="00D5139E" w:rsidRDefault="00F103C0">
            <w:pPr>
              <w:pStyle w:val="TableParagraph"/>
              <w:spacing w:line="237" w:lineRule="auto"/>
              <w:ind w:right="5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NICE</w:t>
            </w:r>
            <w:r w:rsidRPr="0077328C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Clinical</w:t>
            </w:r>
            <w:r w:rsidRPr="0077328C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Knowledge</w:t>
            </w:r>
            <w:r w:rsidRPr="0077328C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77328C">
              <w:rPr>
                <w:rFonts w:ascii="Arial" w:hAnsi="Arial" w:cs="Arial"/>
                <w:sz w:val="24"/>
                <w:szCs w:val="24"/>
                <w:lang w:val="en-GB"/>
              </w:rPr>
              <w:t>Summarie</w:t>
            </w:r>
            <w:r w:rsidR="0077328C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</w:p>
        </w:tc>
        <w:tc>
          <w:tcPr>
            <w:tcW w:w="1906" w:type="dxa"/>
            <w:shd w:val="clear" w:color="auto" w:fill="E8ECED"/>
          </w:tcPr>
          <w:p w14:paraId="58F5D9A6" w14:textId="77777777" w:rsidR="00CD1C1D" w:rsidRPr="00D5139E" w:rsidRDefault="00F103C0">
            <w:pPr>
              <w:pStyle w:val="TableParagraph"/>
              <w:spacing w:line="271" w:lineRule="exact"/>
              <w:ind w:left="10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NICE</w:t>
            </w:r>
            <w:r w:rsidRPr="00D5139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CKS:</w:t>
            </w:r>
          </w:p>
          <w:p w14:paraId="58F5D9A7" w14:textId="77777777" w:rsidR="00CD1C1D" w:rsidRPr="00D5139E" w:rsidRDefault="00F103C0">
            <w:pPr>
              <w:pStyle w:val="TableParagraph"/>
              <w:spacing w:line="274" w:lineRule="exact"/>
              <w:ind w:left="10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D5139E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</w:p>
        </w:tc>
        <w:tc>
          <w:tcPr>
            <w:tcW w:w="5671" w:type="dxa"/>
            <w:shd w:val="clear" w:color="auto" w:fill="E8ECED"/>
          </w:tcPr>
          <w:p w14:paraId="58F5D9A8" w14:textId="7812FB48" w:rsidR="00CD1C1D" w:rsidRPr="00D5139E" w:rsidRDefault="0000000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12">
              <w:r w:rsidR="0077328C">
                <w:rPr>
                  <w:rFonts w:ascii="Arial" w:hAnsi="Arial" w:cs="Arial"/>
                  <w:color w:val="0462C1"/>
                  <w:sz w:val="24"/>
                  <w:szCs w:val="24"/>
                  <w:u w:val="single" w:color="0462C1"/>
                  <w:lang w:val="en-GB"/>
                </w:rPr>
                <w:t>Chest pain</w:t>
              </w:r>
            </w:hyperlink>
          </w:p>
        </w:tc>
      </w:tr>
      <w:tr w:rsidR="00CD1C1D" w:rsidRPr="008A48AF" w14:paraId="58F5D9AE" w14:textId="77777777" w:rsidTr="00B64696">
        <w:trPr>
          <w:trHeight w:val="531"/>
        </w:trPr>
        <w:tc>
          <w:tcPr>
            <w:tcW w:w="2067" w:type="dxa"/>
            <w:shd w:val="clear" w:color="auto" w:fill="E8ECED"/>
          </w:tcPr>
          <w:p w14:paraId="58F5D9AB" w14:textId="7059B093" w:rsidR="00CD1C1D" w:rsidRPr="00D5139E" w:rsidRDefault="00F103C0" w:rsidP="00B64696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Patient.info</w:t>
            </w:r>
          </w:p>
        </w:tc>
        <w:tc>
          <w:tcPr>
            <w:tcW w:w="1906" w:type="dxa"/>
            <w:shd w:val="clear" w:color="auto" w:fill="E8ECED"/>
          </w:tcPr>
          <w:p w14:paraId="58F5D9AC" w14:textId="77777777" w:rsidR="00CD1C1D" w:rsidRPr="00D5139E" w:rsidRDefault="00F103C0">
            <w:pPr>
              <w:pStyle w:val="TableParagraph"/>
              <w:spacing w:line="257" w:lineRule="exact"/>
              <w:ind w:left="10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D5139E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</w:p>
        </w:tc>
        <w:tc>
          <w:tcPr>
            <w:tcW w:w="5671" w:type="dxa"/>
            <w:shd w:val="clear" w:color="auto" w:fill="E8ECED"/>
          </w:tcPr>
          <w:p w14:paraId="58F5D9AD" w14:textId="51178197" w:rsidR="00CD1C1D" w:rsidRPr="00D5139E" w:rsidRDefault="00000000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13">
              <w:r w:rsidR="00B64696">
                <w:rPr>
                  <w:rFonts w:ascii="Arial" w:hAnsi="Arial" w:cs="Arial"/>
                  <w:color w:val="0462C1"/>
                  <w:sz w:val="24"/>
                  <w:szCs w:val="24"/>
                  <w:u w:val="single" w:color="0462C1"/>
                  <w:lang w:val="en-GB"/>
                </w:rPr>
                <w:t>Professional Articles: Chest Pain</w:t>
              </w:r>
            </w:hyperlink>
          </w:p>
        </w:tc>
      </w:tr>
      <w:tr w:rsidR="00CD1C1D" w:rsidRPr="008A48AF" w14:paraId="58F5D9B2" w14:textId="77777777">
        <w:trPr>
          <w:trHeight w:val="652"/>
        </w:trPr>
        <w:tc>
          <w:tcPr>
            <w:tcW w:w="2067" w:type="dxa"/>
            <w:shd w:val="clear" w:color="auto" w:fill="E8ECED"/>
          </w:tcPr>
          <w:p w14:paraId="58F5D9AF" w14:textId="77777777" w:rsidR="00CD1C1D" w:rsidRPr="00D5139E" w:rsidRDefault="00F103C0">
            <w:pPr>
              <w:pStyle w:val="TableParagraph"/>
              <w:spacing w:line="237" w:lineRule="auto"/>
              <w:ind w:right="90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BMJ Best</w:t>
            </w:r>
            <w:r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1906" w:type="dxa"/>
            <w:shd w:val="clear" w:color="auto" w:fill="E8ECED"/>
          </w:tcPr>
          <w:p w14:paraId="58F5D9B0" w14:textId="77777777" w:rsidR="00CD1C1D" w:rsidRPr="00D5139E" w:rsidRDefault="00F103C0">
            <w:pPr>
              <w:pStyle w:val="TableParagraph"/>
              <w:spacing w:line="237" w:lineRule="auto"/>
              <w:ind w:left="101" w:right="20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Assessment</w:t>
            </w:r>
            <w:r w:rsidRPr="00D5139E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D5139E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</w:p>
        </w:tc>
        <w:tc>
          <w:tcPr>
            <w:tcW w:w="5671" w:type="dxa"/>
            <w:shd w:val="clear" w:color="auto" w:fill="E8ECED"/>
          </w:tcPr>
          <w:p w14:paraId="58F5D9B1" w14:textId="302D027E" w:rsidR="00CD1C1D" w:rsidRPr="00D5139E" w:rsidRDefault="00000000">
            <w:pPr>
              <w:pStyle w:val="TableParagraph"/>
              <w:spacing w:line="237" w:lineRule="auto"/>
              <w:ind w:left="102" w:right="115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14" w:anchor="diffCommon">
              <w:r w:rsidR="0077328C">
                <w:rPr>
                  <w:rFonts w:ascii="Arial" w:hAnsi="Arial" w:cs="Arial"/>
                  <w:color w:val="0462C1"/>
                  <w:spacing w:val="-1"/>
                  <w:sz w:val="24"/>
                  <w:szCs w:val="24"/>
                  <w:u w:val="single" w:color="0462C1"/>
                  <w:lang w:val="en-GB"/>
                </w:rPr>
                <w:t>Assessment of Chest Pain</w:t>
              </w:r>
            </w:hyperlink>
          </w:p>
        </w:tc>
      </w:tr>
      <w:tr w:rsidR="00CD1C1D" w:rsidRPr="008A48AF" w14:paraId="58F5D9B6" w14:textId="77777777">
        <w:trPr>
          <w:trHeight w:val="668"/>
        </w:trPr>
        <w:tc>
          <w:tcPr>
            <w:tcW w:w="2067" w:type="dxa"/>
            <w:shd w:val="clear" w:color="auto" w:fill="E8ECED"/>
          </w:tcPr>
          <w:p w14:paraId="58F5D9B3" w14:textId="77777777" w:rsidR="00CD1C1D" w:rsidRPr="00D5139E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Geeky</w:t>
            </w:r>
            <w:r w:rsidRPr="00D5139E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Medics</w:t>
            </w:r>
          </w:p>
        </w:tc>
        <w:tc>
          <w:tcPr>
            <w:tcW w:w="1906" w:type="dxa"/>
            <w:shd w:val="clear" w:color="auto" w:fill="E8ECED"/>
          </w:tcPr>
          <w:p w14:paraId="58F5D9B4" w14:textId="77777777" w:rsidR="00CD1C1D" w:rsidRPr="00D5139E" w:rsidRDefault="00F103C0">
            <w:pPr>
              <w:pStyle w:val="TableParagraph"/>
              <w:spacing w:line="237" w:lineRule="auto"/>
              <w:ind w:left="101" w:right="22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Taking</w:t>
            </w:r>
            <w:r w:rsidRPr="00D5139E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D5139E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D5139E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  <w:r w:rsidRPr="00D5139E">
              <w:rPr>
                <w:rFonts w:ascii="Arial" w:hAnsi="Arial" w:cs="Arial"/>
                <w:spacing w:val="1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5671" w:type="dxa"/>
            <w:shd w:val="clear" w:color="auto" w:fill="E8ECED"/>
          </w:tcPr>
          <w:p w14:paraId="58F5D9B5" w14:textId="58B58355" w:rsidR="00CD1C1D" w:rsidRPr="00D5139E" w:rsidRDefault="00000000">
            <w:pPr>
              <w:pStyle w:val="TableParagraph"/>
              <w:spacing w:line="237" w:lineRule="auto"/>
              <w:ind w:left="102" w:right="13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15">
              <w:r w:rsidR="00D5139E">
                <w:rPr>
                  <w:rFonts w:ascii="Arial" w:hAnsi="Arial" w:cs="Arial"/>
                  <w:color w:val="0462C1"/>
                  <w:sz w:val="24"/>
                  <w:szCs w:val="24"/>
                  <w:u w:val="single" w:color="0462C1"/>
                  <w:lang w:val="en-GB"/>
                </w:rPr>
                <w:t>Chest Pain History</w:t>
              </w:r>
            </w:hyperlink>
          </w:p>
        </w:tc>
      </w:tr>
      <w:tr w:rsidR="00CD1C1D" w:rsidRPr="008A48AF" w14:paraId="58F5D9BA" w14:textId="77777777" w:rsidTr="00B67930">
        <w:trPr>
          <w:trHeight w:val="406"/>
        </w:trPr>
        <w:tc>
          <w:tcPr>
            <w:tcW w:w="2067" w:type="dxa"/>
            <w:shd w:val="clear" w:color="auto" w:fill="E8ECED"/>
          </w:tcPr>
          <w:p w14:paraId="58F5D9B7" w14:textId="77777777" w:rsidR="00CD1C1D" w:rsidRPr="00D5139E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Almost</w:t>
            </w:r>
            <w:r w:rsidRPr="00D5139E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D5139E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Doctor</w:t>
            </w:r>
          </w:p>
        </w:tc>
        <w:tc>
          <w:tcPr>
            <w:tcW w:w="1906" w:type="dxa"/>
            <w:shd w:val="clear" w:color="auto" w:fill="E8ECED"/>
          </w:tcPr>
          <w:p w14:paraId="58F5D9B8" w14:textId="77777777" w:rsidR="00CD1C1D" w:rsidRPr="00D5139E" w:rsidRDefault="00F103C0">
            <w:pPr>
              <w:pStyle w:val="TableParagraph"/>
              <w:spacing w:line="257" w:lineRule="exact"/>
              <w:ind w:left="10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D5139E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</w:p>
        </w:tc>
        <w:tc>
          <w:tcPr>
            <w:tcW w:w="5671" w:type="dxa"/>
            <w:shd w:val="clear" w:color="auto" w:fill="E8ECED"/>
          </w:tcPr>
          <w:p w14:paraId="58F5D9B9" w14:textId="7773EE9C" w:rsidR="00CD1C1D" w:rsidRPr="00D5139E" w:rsidRDefault="00000000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16" w:history="1">
              <w:r w:rsidR="00D5139E" w:rsidRPr="00D5139E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Chest Pain</w:t>
              </w:r>
            </w:hyperlink>
          </w:p>
        </w:tc>
      </w:tr>
      <w:tr w:rsidR="00F958E8" w:rsidRPr="008A48AF" w14:paraId="6D2CECBE" w14:textId="77777777">
        <w:trPr>
          <w:trHeight w:val="396"/>
        </w:trPr>
        <w:tc>
          <w:tcPr>
            <w:tcW w:w="9644" w:type="dxa"/>
            <w:gridSpan w:val="3"/>
            <w:shd w:val="clear" w:color="auto" w:fill="0070CE"/>
          </w:tcPr>
          <w:p w14:paraId="318C4482" w14:textId="7C53DF15" w:rsidR="00F958E8" w:rsidRPr="00D5139E" w:rsidRDefault="00F958E8">
            <w:pPr>
              <w:pStyle w:val="TableParagraph"/>
              <w:spacing w:line="273" w:lineRule="exact"/>
              <w:rPr>
                <w:color w:val="FFFFFF"/>
                <w:sz w:val="24"/>
                <w:lang w:val="en-GB"/>
              </w:rPr>
            </w:pPr>
            <w:r w:rsidRPr="00D5139E">
              <w:rPr>
                <w:color w:val="FFFFFF"/>
                <w:sz w:val="24"/>
                <w:lang w:val="en-GB"/>
              </w:rPr>
              <w:lastRenderedPageBreak/>
              <w:t>E-Learning</w:t>
            </w:r>
          </w:p>
        </w:tc>
      </w:tr>
      <w:tr w:rsidR="00CD1C1D" w:rsidRPr="008A48AF" w14:paraId="58F5D9C3" w14:textId="77777777">
        <w:trPr>
          <w:trHeight w:val="925"/>
        </w:trPr>
        <w:tc>
          <w:tcPr>
            <w:tcW w:w="9644" w:type="dxa"/>
            <w:gridSpan w:val="3"/>
            <w:shd w:val="clear" w:color="auto" w:fill="E3F6CD"/>
          </w:tcPr>
          <w:p w14:paraId="58F5D9C1" w14:textId="77777777" w:rsidR="00CD1C1D" w:rsidRPr="00D5139E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D5139E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following</w:t>
            </w:r>
            <w:r w:rsidRPr="00D5139E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D5139E">
              <w:rPr>
                <w:rFonts w:ascii="Arial" w:hAnsi="Arial" w:cs="Arial"/>
                <w:spacing w:val="6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modules</w:t>
            </w:r>
            <w:r w:rsidRPr="00D5139E">
              <w:rPr>
                <w:rFonts w:ascii="Arial" w:hAnsi="Arial" w:cs="Arial"/>
                <w:spacing w:val="3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have</w:t>
            </w:r>
            <w:r w:rsidRPr="00D5139E">
              <w:rPr>
                <w:rFonts w:ascii="Arial" w:hAnsi="Arial" w:cs="Arial"/>
                <w:spacing w:val="36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been</w:t>
            </w:r>
            <w:r w:rsidRPr="00D5139E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developed</w:t>
            </w:r>
            <w:r w:rsidRPr="00D5139E">
              <w:rPr>
                <w:rFonts w:ascii="Arial" w:hAnsi="Arial" w:cs="Arial"/>
                <w:spacing w:val="6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D5139E">
              <w:rPr>
                <w:rFonts w:ascii="Arial" w:hAnsi="Arial" w:cs="Arial"/>
                <w:spacing w:val="2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aid</w:t>
            </w:r>
            <w:r w:rsidRPr="00D5139E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understanding</w:t>
            </w:r>
            <w:r w:rsidRPr="00D5139E">
              <w:rPr>
                <w:rFonts w:ascii="Arial" w:hAnsi="Arial" w:cs="Arial"/>
                <w:spacing w:val="2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2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</w:p>
          <w:p w14:paraId="58F5D9C2" w14:textId="77777777" w:rsidR="00CD1C1D" w:rsidRPr="00D5139E" w:rsidRDefault="00F103C0">
            <w:pPr>
              <w:pStyle w:val="TableParagraph"/>
              <w:spacing w:before="14" w:line="237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recognition</w:t>
            </w:r>
            <w:r w:rsidRPr="00D5139E">
              <w:rPr>
                <w:rFonts w:ascii="Arial" w:hAnsi="Arial" w:cs="Arial"/>
                <w:spacing w:val="39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D5139E">
              <w:rPr>
                <w:rFonts w:ascii="Arial" w:hAnsi="Arial" w:cs="Arial"/>
                <w:spacing w:val="2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management</w:t>
            </w:r>
            <w:r w:rsidRPr="00D5139E">
              <w:rPr>
                <w:rFonts w:ascii="Arial" w:hAnsi="Arial" w:cs="Arial"/>
                <w:spacing w:val="28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3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D5139E">
              <w:rPr>
                <w:rFonts w:ascii="Arial" w:hAnsi="Arial" w:cs="Arial"/>
                <w:spacing w:val="1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pain.</w:t>
            </w:r>
            <w:r w:rsidRPr="00D5139E">
              <w:rPr>
                <w:rFonts w:ascii="Arial" w:hAnsi="Arial" w:cs="Arial"/>
                <w:spacing w:val="4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We</w:t>
            </w:r>
            <w:r w:rsidRPr="00D5139E">
              <w:rPr>
                <w:rFonts w:ascii="Arial" w:hAnsi="Arial" w:cs="Arial"/>
                <w:spacing w:val="1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recommend</w:t>
            </w:r>
            <w:r w:rsidRPr="00D5139E">
              <w:rPr>
                <w:rFonts w:ascii="Arial" w:hAnsi="Arial" w:cs="Arial"/>
                <w:spacing w:val="1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that</w:t>
            </w:r>
            <w:r w:rsidRPr="00D5139E">
              <w:rPr>
                <w:rFonts w:ascii="Arial" w:hAnsi="Arial" w:cs="Arial"/>
                <w:spacing w:val="28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PAs</w:t>
            </w:r>
            <w:r w:rsidRPr="00D5139E">
              <w:rPr>
                <w:rFonts w:ascii="Arial" w:hAnsi="Arial" w:cs="Arial"/>
                <w:spacing w:val="9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complete</w:t>
            </w:r>
            <w:r w:rsidRPr="00D5139E">
              <w:rPr>
                <w:rFonts w:ascii="Arial" w:hAnsi="Arial" w:cs="Arial"/>
                <w:spacing w:val="1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this</w:t>
            </w:r>
            <w:r w:rsidRPr="00D5139E">
              <w:rPr>
                <w:rFonts w:ascii="Arial" w:hAnsi="Arial" w:cs="Arial"/>
                <w:spacing w:val="39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e-</w:t>
            </w:r>
            <w:r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learning</w:t>
            </w:r>
            <w:r w:rsidRPr="00D5139E">
              <w:rPr>
                <w:rFonts w:ascii="Arial" w:hAnsi="Arial" w:cs="Arial"/>
                <w:spacing w:val="3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part</w:t>
            </w:r>
            <w:r w:rsidRPr="00D5139E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their</w:t>
            </w:r>
            <w:r w:rsidRPr="00D5139E">
              <w:rPr>
                <w:rFonts w:ascii="Arial" w:hAnsi="Arial" w:cs="Arial"/>
                <w:spacing w:val="2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CPD.</w:t>
            </w:r>
            <w:r w:rsidRPr="00D5139E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Sign</w:t>
            </w:r>
            <w:r w:rsidRPr="00D5139E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up</w:t>
            </w:r>
            <w:r w:rsidRPr="00D5139E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via</w:t>
            </w:r>
            <w:r w:rsidRPr="00D5139E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each</w:t>
            </w:r>
            <w:r w:rsidRPr="00D5139E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D5139E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D5139E">
              <w:rPr>
                <w:rFonts w:ascii="Arial" w:hAnsi="Arial" w:cs="Arial"/>
                <w:spacing w:val="3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hubs.</w:t>
            </w:r>
          </w:p>
        </w:tc>
      </w:tr>
      <w:tr w:rsidR="00CD1C1D" w:rsidRPr="008A48AF" w14:paraId="58F5D9C7" w14:textId="77777777">
        <w:trPr>
          <w:trHeight w:val="396"/>
        </w:trPr>
        <w:tc>
          <w:tcPr>
            <w:tcW w:w="2067" w:type="dxa"/>
            <w:shd w:val="clear" w:color="auto" w:fill="006FC0"/>
          </w:tcPr>
          <w:p w14:paraId="58F5D9C4" w14:textId="77777777" w:rsidR="00CD1C1D" w:rsidRPr="00D5139E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D5139E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1906" w:type="dxa"/>
            <w:shd w:val="clear" w:color="auto" w:fill="006FC0"/>
          </w:tcPr>
          <w:p w14:paraId="58F5D9C5" w14:textId="77777777" w:rsidR="00CD1C1D" w:rsidRPr="00D5139E" w:rsidRDefault="00F103C0">
            <w:pPr>
              <w:pStyle w:val="TableParagraph"/>
              <w:spacing w:line="273" w:lineRule="exact"/>
              <w:ind w:left="10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Course</w:t>
            </w:r>
            <w:r w:rsidRPr="00D5139E">
              <w:rPr>
                <w:rFonts w:ascii="Arial" w:hAnsi="Arial" w:cs="Arial"/>
                <w:color w:val="FFFFFF"/>
                <w:spacing w:val="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671" w:type="dxa"/>
            <w:shd w:val="clear" w:color="auto" w:fill="006FC0"/>
          </w:tcPr>
          <w:p w14:paraId="58F5D9C6" w14:textId="77777777" w:rsidR="00CD1C1D" w:rsidRPr="00D5139E" w:rsidRDefault="00F103C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Link</w:t>
            </w:r>
            <w:r w:rsidRPr="00D5139E">
              <w:rPr>
                <w:rFonts w:ascii="Arial" w:hAnsi="Arial" w:cs="Arial"/>
                <w:color w:val="FFFFFF"/>
                <w:spacing w:val="9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to</w:t>
            </w:r>
            <w:r w:rsidRPr="00D5139E">
              <w:rPr>
                <w:rFonts w:ascii="Arial" w:hAnsi="Arial" w:cs="Arial"/>
                <w:color w:val="FFFFFF"/>
                <w:spacing w:val="-1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E-Learning</w:t>
            </w:r>
          </w:p>
        </w:tc>
      </w:tr>
      <w:tr w:rsidR="00CD1C1D" w:rsidRPr="008A48AF" w14:paraId="58F5D9D6" w14:textId="77777777" w:rsidTr="00155125">
        <w:trPr>
          <w:trHeight w:val="6269"/>
        </w:trPr>
        <w:tc>
          <w:tcPr>
            <w:tcW w:w="2067" w:type="dxa"/>
            <w:shd w:val="clear" w:color="auto" w:fill="E3F6CD"/>
          </w:tcPr>
          <w:p w14:paraId="58F5D9C8" w14:textId="77777777" w:rsidR="00CD1C1D" w:rsidRPr="00D5139E" w:rsidRDefault="00F103C0">
            <w:pPr>
              <w:pStyle w:val="TableParagraph"/>
              <w:spacing w:line="237" w:lineRule="auto"/>
              <w:ind w:right="385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D5139E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lang w:val="en-GB"/>
              </w:rPr>
              <w:t>for</w:t>
            </w:r>
            <w:r w:rsidRPr="00D5139E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1906" w:type="dxa"/>
            <w:shd w:val="clear" w:color="auto" w:fill="E3F6CD"/>
          </w:tcPr>
          <w:p w14:paraId="58F5D9C9" w14:textId="77777777" w:rsidR="00CD1C1D" w:rsidRPr="00D5139E" w:rsidRDefault="00F103C0">
            <w:pPr>
              <w:pStyle w:val="TableParagraph"/>
              <w:spacing w:line="271" w:lineRule="exact"/>
              <w:ind w:left="10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ACUMEN</w:t>
            </w:r>
          </w:p>
          <w:p w14:paraId="58F5D9CA" w14:textId="77777777" w:rsidR="00CD1C1D" w:rsidRPr="00D5139E" w:rsidRDefault="00F103C0">
            <w:pPr>
              <w:pStyle w:val="TableParagraph"/>
              <w:spacing w:line="274" w:lineRule="exact"/>
              <w:ind w:left="10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  <w:r w:rsidRPr="00D5139E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pain</w:t>
            </w:r>
            <w:r w:rsidRPr="00D5139E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01</w:t>
            </w:r>
          </w:p>
        </w:tc>
        <w:tc>
          <w:tcPr>
            <w:tcW w:w="5671" w:type="dxa"/>
            <w:shd w:val="clear" w:color="auto" w:fill="E3F6CD"/>
          </w:tcPr>
          <w:p w14:paraId="58F5D9CB" w14:textId="09CF612B" w:rsidR="00CD1C1D" w:rsidRPr="00D5139E" w:rsidRDefault="00000000">
            <w:pPr>
              <w:pStyle w:val="TableParagraph"/>
              <w:spacing w:line="237" w:lineRule="auto"/>
              <w:ind w:left="102" w:right="115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17" w:history="1">
              <w:r w:rsidR="00D5139E" w:rsidRPr="00D5139E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Chest Pain</w:t>
              </w:r>
            </w:hyperlink>
          </w:p>
          <w:p w14:paraId="58F5D9CC" w14:textId="77777777" w:rsidR="00CD1C1D" w:rsidRPr="00D5139E" w:rsidRDefault="00CD1C1D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9CD" w14:textId="0F6122DB" w:rsidR="00CD1C1D" w:rsidRPr="00D5139E" w:rsidRDefault="00F103C0">
            <w:pPr>
              <w:pStyle w:val="TableParagraph"/>
              <w:spacing w:before="1"/>
              <w:ind w:left="102" w:right="20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Description:</w:t>
            </w:r>
            <w:r w:rsidRPr="00D5139E">
              <w:rPr>
                <w:rFonts w:ascii="Arial" w:hAnsi="Arial" w:cs="Arial"/>
                <w:b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These</w:t>
            </w:r>
            <w:r w:rsidRPr="00D5139E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interactive</w:t>
            </w:r>
            <w:r w:rsidRPr="00D5139E">
              <w:rPr>
                <w:rFonts w:ascii="Arial" w:hAnsi="Arial" w:cs="Arial"/>
                <w:spacing w:val="-16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scenarios</w:t>
            </w:r>
            <w:r w:rsidRPr="00D5139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describe</w:t>
            </w:r>
            <w:r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cases of patients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presenting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with chest pain. As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you progress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through the scenarios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you will have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the opportunity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to apply your knowledge and skills</w:t>
            </w:r>
            <w:r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to diagnose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and treat this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patient. Once you have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specified</w:t>
            </w:r>
            <w:r w:rsidRPr="00D5139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treatment</w:t>
            </w:r>
            <w:r w:rsidRPr="00D5139E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plan,</w:t>
            </w:r>
            <w:r w:rsidRPr="00D5139E">
              <w:rPr>
                <w:rFonts w:ascii="Arial" w:hAnsi="Arial" w:cs="Arial"/>
                <w:spacing w:val="16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simulation</w:t>
            </w:r>
            <w:r w:rsidRPr="00D5139E">
              <w:rPr>
                <w:rFonts w:ascii="Arial" w:hAnsi="Arial" w:cs="Arial"/>
                <w:spacing w:val="1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patient's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responses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over a period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of time enables</w:t>
            </w:r>
            <w:r w:rsidR="00937305" w:rsidRPr="00D5139E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="00937305"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  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you</w:t>
            </w:r>
            <w:r w:rsidRPr="00D5139E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D5139E">
              <w:rPr>
                <w:rFonts w:ascii="Arial" w:hAnsi="Arial" w:cs="Arial"/>
                <w:spacing w:val="6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evaluate</w:t>
            </w:r>
            <w:r w:rsidRPr="00D5139E">
              <w:rPr>
                <w:rFonts w:ascii="Arial" w:hAnsi="Arial" w:cs="Arial"/>
                <w:spacing w:val="2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its</w:t>
            </w:r>
            <w:r w:rsidRPr="00D5139E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success.</w:t>
            </w:r>
          </w:p>
          <w:p w14:paraId="58F5D9CE" w14:textId="77777777" w:rsidR="00CD1C1D" w:rsidRPr="00D5139E" w:rsidRDefault="00CD1C1D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9CF" w14:textId="1BA0FD48" w:rsidR="00CD1C1D" w:rsidRPr="00D5139E" w:rsidRDefault="00000000">
            <w:pPr>
              <w:pStyle w:val="TableParagraph"/>
              <w:spacing w:line="237" w:lineRule="auto"/>
              <w:ind w:left="102" w:right="118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18" w:history="1">
              <w:r w:rsidR="00F103C0" w:rsidRPr="00D5139E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Case 1</w:t>
              </w:r>
            </w:hyperlink>
            <w:r w:rsidR="00F103C0" w:rsidRPr="00D5139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: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A 55-year-old man presents to the ED with</w:t>
            </w:r>
            <w:r w:rsidR="00F103C0"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severe chest pain</w:t>
            </w:r>
            <w:r w:rsidR="005642B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8F5D9D0" w14:textId="77777777" w:rsidR="00CD1C1D" w:rsidRPr="00D5139E" w:rsidRDefault="00CD1C1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9D1" w14:textId="6D6A84B8" w:rsidR="00CD1C1D" w:rsidRPr="00D5139E" w:rsidRDefault="00000000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19" w:history="1">
              <w:r w:rsidR="00F103C0" w:rsidRPr="00D5139E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Case 2</w:t>
              </w:r>
            </w:hyperlink>
            <w:r w:rsidR="00F103C0" w:rsidRPr="00D5139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:</w:t>
            </w:r>
            <w:r w:rsidR="00F103C0" w:rsidRPr="00D5139E">
              <w:rPr>
                <w:rFonts w:ascii="Arial" w:hAnsi="Arial" w:cs="Arial"/>
                <w:color w:val="0070C0"/>
                <w:spacing w:val="2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F103C0" w:rsidRPr="00D5139E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35-year-old</w:t>
            </w:r>
            <w:r w:rsidR="00F103C0" w:rsidRPr="00D5139E">
              <w:rPr>
                <w:rFonts w:ascii="Arial" w:hAnsi="Arial" w:cs="Arial"/>
                <w:spacing w:val="13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man,</w:t>
            </w:r>
            <w:r w:rsidR="00F103C0" w:rsidRPr="00D5139E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visiting</w:t>
            </w:r>
            <w:r w:rsidR="00F103C0" w:rsidRPr="00D5139E">
              <w:rPr>
                <w:rFonts w:ascii="Arial" w:hAnsi="Arial" w:cs="Arial"/>
                <w:spacing w:val="14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the UK</w:t>
            </w:r>
            <w:r w:rsidR="00F103C0" w:rsidRPr="00D5139E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from,</w:t>
            </w:r>
            <w:r w:rsidR="00F103C0" w:rsidRPr="00D5139E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presents</w:t>
            </w:r>
            <w:r w:rsidR="00F103C0" w:rsidRPr="00D5139E">
              <w:rPr>
                <w:rFonts w:ascii="Arial" w:hAnsi="Arial" w:cs="Arial"/>
                <w:spacing w:val="24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to</w:t>
            </w:r>
            <w:r w:rsidR="00F103C0" w:rsidRPr="00D5139E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the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ED</w:t>
            </w:r>
            <w:r w:rsidR="00F103C0" w:rsidRPr="00D5139E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with a</w:t>
            </w:r>
            <w:r w:rsidR="00F103C0" w:rsidRPr="00D5139E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2</w:t>
            </w:r>
            <w:r w:rsidR="00F103C0" w:rsidRPr="00D5139E">
              <w:rPr>
                <w:rFonts w:ascii="Arial" w:hAnsi="Arial" w:cs="Arial"/>
                <w:spacing w:val="-16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day</w:t>
            </w:r>
            <w:r w:rsidR="00F103C0" w:rsidRPr="00D5139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history</w:t>
            </w:r>
            <w:r w:rsidR="00F103C0" w:rsidRPr="00D5139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="00F103C0"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central</w:t>
            </w:r>
            <w:r w:rsidR="00F103C0" w:rsidRPr="00D5139E">
              <w:rPr>
                <w:rFonts w:ascii="Arial" w:hAnsi="Arial" w:cs="Arial"/>
                <w:spacing w:val="-63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chest pai</w:t>
            </w:r>
            <w:r w:rsidR="005642B7">
              <w:rPr>
                <w:rFonts w:ascii="Arial" w:hAnsi="Arial" w:cs="Arial"/>
                <w:sz w:val="24"/>
                <w:szCs w:val="24"/>
                <w:lang w:val="en-GB"/>
              </w:rPr>
              <w:t>n.</w:t>
            </w:r>
          </w:p>
          <w:p w14:paraId="58F5D9D2" w14:textId="77777777" w:rsidR="00CD1C1D" w:rsidRPr="00D5139E" w:rsidRDefault="00CD1C1D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9D3" w14:textId="2F255FC0" w:rsidR="00CD1C1D" w:rsidRPr="00D5139E" w:rsidRDefault="00000000">
            <w:pPr>
              <w:pStyle w:val="TableParagraph"/>
              <w:spacing w:before="1" w:line="237" w:lineRule="auto"/>
              <w:ind w:left="102" w:right="203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120" w:history="1">
              <w:r w:rsidR="00F103C0" w:rsidRPr="00D5139E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-GB"/>
                </w:rPr>
                <w:t>Case 3</w:t>
              </w:r>
            </w:hyperlink>
            <w:r w:rsidR="00F103C0" w:rsidRPr="00D5139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: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C55684" w:rsidRPr="00D5139E">
              <w:rPr>
                <w:rFonts w:ascii="Arial" w:hAnsi="Arial" w:cs="Arial"/>
                <w:sz w:val="24"/>
                <w:szCs w:val="24"/>
                <w:lang w:val="en-GB"/>
              </w:rPr>
              <w:t>52-year-old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 xml:space="preserve"> presents</w:t>
            </w:r>
            <w:r w:rsidR="00F103C0"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z w:val="24"/>
                <w:szCs w:val="24"/>
                <w:lang w:val="en-GB"/>
              </w:rPr>
              <w:t>to the ED with</w:t>
            </w:r>
            <w:r w:rsidR="00F103C0"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chest</w:t>
            </w:r>
            <w:r w:rsidR="00F103C0" w:rsidRPr="00D5139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pain</w:t>
            </w:r>
            <w:r w:rsidR="00F103C0" w:rsidRPr="00D5139E">
              <w:rPr>
                <w:rFonts w:ascii="Arial" w:hAnsi="Arial" w:cs="Arial"/>
                <w:spacing w:val="24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for</w:t>
            </w:r>
            <w:r w:rsidR="00F103C0" w:rsidRPr="00D5139E">
              <w:rPr>
                <w:rFonts w:ascii="Arial" w:hAnsi="Arial" w:cs="Arial"/>
                <w:spacing w:val="-18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the</w:t>
            </w:r>
            <w:r w:rsidR="00F103C0" w:rsidRPr="00D5139E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last</w:t>
            </w:r>
            <w:r w:rsidR="00F103C0" w:rsidRPr="00D5139E">
              <w:rPr>
                <w:rFonts w:ascii="Arial" w:hAnsi="Arial" w:cs="Arial"/>
                <w:spacing w:val="26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few</w:t>
            </w:r>
            <w:r w:rsidR="00F103C0" w:rsidRPr="00D5139E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="00F103C0"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month</w:t>
            </w:r>
            <w:r w:rsidR="005642B7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s.</w:t>
            </w:r>
          </w:p>
          <w:p w14:paraId="58F5D9D4" w14:textId="77777777" w:rsidR="00CD1C1D" w:rsidRPr="00D5139E" w:rsidRDefault="00CD1C1D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9D5" w14:textId="77777777" w:rsidR="00CD1C1D" w:rsidRPr="00D5139E" w:rsidRDefault="00F103C0">
            <w:pPr>
              <w:pStyle w:val="TableParagraph"/>
              <w:spacing w:before="1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Average completion</w:t>
            </w:r>
            <w:r w:rsidRPr="00D5139E">
              <w:rPr>
                <w:rFonts w:ascii="Arial" w:hAnsi="Arial" w:cs="Arial"/>
                <w:b/>
                <w:spacing w:val="28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time:</w:t>
            </w:r>
            <w:r w:rsidRPr="00D5139E">
              <w:rPr>
                <w:rFonts w:ascii="Arial" w:hAnsi="Arial" w:cs="Arial"/>
                <w:b/>
                <w:spacing w:val="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30</w:t>
            </w:r>
            <w:r w:rsidRPr="00D5139E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minutes</w:t>
            </w:r>
            <w:r w:rsidRPr="00D5139E">
              <w:rPr>
                <w:rFonts w:ascii="Arial" w:hAnsi="Arial" w:cs="Arial"/>
                <w:spacing w:val="9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per</w:t>
            </w:r>
            <w:r w:rsidRPr="00D5139E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case</w:t>
            </w:r>
          </w:p>
        </w:tc>
      </w:tr>
      <w:tr w:rsidR="00CD1C1D" w:rsidRPr="008A48AF" w14:paraId="58F5D9DE" w14:textId="77777777" w:rsidTr="00155125">
        <w:trPr>
          <w:trHeight w:val="2334"/>
        </w:trPr>
        <w:tc>
          <w:tcPr>
            <w:tcW w:w="2067" w:type="dxa"/>
            <w:shd w:val="clear" w:color="auto" w:fill="E3F6CD"/>
          </w:tcPr>
          <w:p w14:paraId="58F5D9D7" w14:textId="77777777" w:rsidR="00CD1C1D" w:rsidRPr="00D5139E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RCEM</w:t>
            </w:r>
            <w:r w:rsidRPr="00D5139E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1906" w:type="dxa"/>
            <w:shd w:val="clear" w:color="auto" w:fill="E3F6CD"/>
          </w:tcPr>
          <w:p w14:paraId="58F5D9D8" w14:textId="77777777" w:rsidR="00CD1C1D" w:rsidRPr="00D5139E" w:rsidRDefault="00F103C0">
            <w:pPr>
              <w:pStyle w:val="TableParagraph"/>
              <w:spacing w:line="237" w:lineRule="auto"/>
              <w:ind w:left="101" w:right="21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color w:val="202020"/>
                <w:sz w:val="24"/>
                <w:szCs w:val="24"/>
                <w:lang w:val="en-GB"/>
              </w:rPr>
              <w:t>Chest</w:t>
            </w:r>
            <w:r w:rsidRPr="00D5139E">
              <w:rPr>
                <w:rFonts w:ascii="Arial" w:hAnsi="Arial" w:cs="Arial"/>
                <w:color w:val="202020"/>
                <w:spacing w:val="-1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202020"/>
                <w:sz w:val="24"/>
                <w:szCs w:val="24"/>
                <w:lang w:val="en-GB"/>
              </w:rPr>
              <w:t>pain</w:t>
            </w:r>
            <w:r w:rsidRPr="00D5139E">
              <w:rPr>
                <w:rFonts w:ascii="Arial" w:hAnsi="Arial" w:cs="Arial"/>
                <w:color w:val="202020"/>
                <w:spacing w:val="-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202020"/>
                <w:sz w:val="24"/>
                <w:szCs w:val="24"/>
                <w:lang w:val="en-GB"/>
              </w:rPr>
              <w:t>low</w:t>
            </w:r>
            <w:r w:rsidRPr="00D5139E">
              <w:rPr>
                <w:rFonts w:ascii="Arial" w:hAnsi="Arial" w:cs="Arial"/>
                <w:color w:val="202020"/>
                <w:spacing w:val="-6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202020"/>
                <w:sz w:val="24"/>
                <w:szCs w:val="24"/>
                <w:lang w:val="en-GB"/>
              </w:rPr>
              <w:t>risk</w:t>
            </w:r>
            <w:r w:rsidRPr="00D5139E">
              <w:rPr>
                <w:rFonts w:ascii="Arial" w:hAnsi="Arial" w:cs="Arial"/>
                <w:color w:val="202020"/>
                <w:spacing w:val="-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202020"/>
                <w:sz w:val="24"/>
                <w:szCs w:val="24"/>
                <w:lang w:val="en-GB"/>
              </w:rPr>
              <w:t>rule</w:t>
            </w:r>
            <w:r w:rsidRPr="00D5139E">
              <w:rPr>
                <w:rFonts w:ascii="Arial" w:hAnsi="Arial" w:cs="Arial"/>
                <w:color w:val="202020"/>
                <w:spacing w:val="16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202020"/>
                <w:sz w:val="24"/>
                <w:szCs w:val="24"/>
                <w:lang w:val="en-GB"/>
              </w:rPr>
              <w:t>out</w:t>
            </w:r>
            <w:r w:rsidRPr="00D5139E">
              <w:rPr>
                <w:rFonts w:ascii="Arial" w:hAnsi="Arial" w:cs="Arial"/>
                <w:color w:val="202020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color w:val="202020"/>
                <w:sz w:val="24"/>
                <w:szCs w:val="24"/>
                <w:lang w:val="en-GB"/>
              </w:rPr>
              <w:t>pathways</w:t>
            </w:r>
          </w:p>
        </w:tc>
        <w:tc>
          <w:tcPr>
            <w:tcW w:w="5671" w:type="dxa"/>
            <w:shd w:val="clear" w:color="auto" w:fill="E3F6CD"/>
          </w:tcPr>
          <w:p w14:paraId="58F5D9D9" w14:textId="1D3645BC" w:rsidR="00CD1C1D" w:rsidRPr="00D5139E" w:rsidRDefault="00000000">
            <w:pPr>
              <w:pStyle w:val="TableParagraph"/>
              <w:spacing w:line="237" w:lineRule="auto"/>
              <w:ind w:left="102" w:right="291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21" w:history="1">
              <w:r w:rsidR="00D5139E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Chest Pain Low Risk 'Rule Out' Pathways</w:t>
              </w:r>
            </w:hyperlink>
          </w:p>
          <w:p w14:paraId="58F5D9DA" w14:textId="77777777" w:rsidR="00CD1C1D" w:rsidRPr="00D5139E" w:rsidRDefault="00CD1C1D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9DB" w14:textId="5F9B4288" w:rsidR="00CD1C1D" w:rsidRPr="00D5139E" w:rsidRDefault="00F103C0">
            <w:pPr>
              <w:pStyle w:val="TableParagraph"/>
              <w:spacing w:before="1" w:line="242" w:lineRule="auto"/>
              <w:ind w:left="102" w:right="24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: This session addresses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the clinical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assessment</w:t>
            </w:r>
            <w:r w:rsidRPr="00D5139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D5139E">
              <w:rPr>
                <w:rFonts w:ascii="Arial" w:hAnsi="Arial" w:cs="Arial"/>
                <w:spacing w:val="-1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management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patients</w:t>
            </w:r>
            <w:r w:rsidRPr="00D5139E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with</w:t>
            </w:r>
            <w:r w:rsidRPr="00D5139E">
              <w:rPr>
                <w:rFonts w:ascii="Arial" w:hAnsi="Arial" w:cs="Arial"/>
                <w:spacing w:val="-8"/>
                <w:sz w:val="24"/>
                <w:szCs w:val="24"/>
                <w:lang w:val="en-GB"/>
              </w:rPr>
              <w:t xml:space="preserve"> </w:t>
            </w:r>
            <w:r w:rsidR="00C55684" w:rsidRPr="00D5139E">
              <w:rPr>
                <w:rFonts w:ascii="Arial" w:hAnsi="Arial" w:cs="Arial"/>
                <w:sz w:val="24"/>
                <w:szCs w:val="24"/>
                <w:lang w:val="en-GB"/>
              </w:rPr>
              <w:t>low</w:t>
            </w:r>
            <w:r w:rsidR="00C55684">
              <w:rPr>
                <w:rFonts w:ascii="Arial" w:hAnsi="Arial" w:cs="Arial"/>
                <w:sz w:val="24"/>
                <w:szCs w:val="24"/>
                <w:lang w:val="en-GB"/>
              </w:rPr>
              <w:t>-risk chest p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ain, specifically</w:t>
            </w:r>
            <w:r w:rsidRPr="00D5139E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D513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identification</w:t>
            </w:r>
            <w:r w:rsidRPr="00D5139E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patients</w:t>
            </w:r>
            <w:r w:rsidRPr="00D5139E">
              <w:rPr>
                <w:rFonts w:ascii="Arial" w:hAnsi="Arial" w:cs="Arial"/>
                <w:spacing w:val="31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with</w:t>
            </w:r>
            <w:r w:rsidRPr="00D5139E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acute</w:t>
            </w:r>
            <w:r w:rsidRPr="00D5139E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coronary</w:t>
            </w:r>
            <w:r w:rsidRPr="00D5139E">
              <w:rPr>
                <w:rFonts w:ascii="Arial" w:hAnsi="Arial" w:cs="Arial"/>
                <w:spacing w:val="1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szCs w:val="24"/>
                <w:lang w:val="en-GB"/>
              </w:rPr>
              <w:t>syndrome.</w:t>
            </w:r>
          </w:p>
          <w:p w14:paraId="58F5D9DC" w14:textId="77777777" w:rsidR="00CD1C1D" w:rsidRPr="00D5139E" w:rsidRDefault="00CD1C1D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9DD" w14:textId="77777777" w:rsidR="00CD1C1D" w:rsidRPr="00D5139E" w:rsidRDefault="00F103C0">
            <w:pPr>
              <w:pStyle w:val="TableParagraph"/>
              <w:spacing w:before="1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139E">
              <w:rPr>
                <w:rFonts w:ascii="Arial" w:hAnsi="Arial" w:cs="Arial"/>
                <w:b/>
                <w:spacing w:val="-2"/>
                <w:sz w:val="24"/>
                <w:szCs w:val="24"/>
                <w:lang w:val="en-GB"/>
              </w:rPr>
              <w:t xml:space="preserve">Average </w:t>
            </w:r>
            <w:r w:rsidRPr="00D5139E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completion</w:t>
            </w:r>
            <w:r w:rsidRPr="00D5139E">
              <w:rPr>
                <w:rFonts w:ascii="Arial" w:hAnsi="Arial" w:cs="Arial"/>
                <w:b/>
                <w:spacing w:val="30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time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:</w:t>
            </w:r>
            <w:r w:rsidRPr="00D5139E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1</w:t>
            </w:r>
            <w:r w:rsidRPr="00D5139E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hour</w:t>
            </w:r>
          </w:p>
        </w:tc>
      </w:tr>
    </w:tbl>
    <w:p w14:paraId="530F53F1" w14:textId="77777777" w:rsidR="00CD1C1D" w:rsidRDefault="00CD1C1D">
      <w:pPr>
        <w:rPr>
          <w:sz w:val="24"/>
          <w:lang w:val="en-GB"/>
        </w:rPr>
      </w:pPr>
    </w:p>
    <w:p w14:paraId="335D8555" w14:textId="77777777" w:rsidR="00155125" w:rsidRPr="00155125" w:rsidRDefault="00155125" w:rsidP="00155125">
      <w:pPr>
        <w:rPr>
          <w:sz w:val="24"/>
          <w:lang w:val="en-GB"/>
        </w:rPr>
      </w:pPr>
    </w:p>
    <w:p w14:paraId="56C9F862" w14:textId="77777777" w:rsidR="00155125" w:rsidRDefault="00155125" w:rsidP="00155125">
      <w:pPr>
        <w:rPr>
          <w:sz w:val="24"/>
          <w:lang w:val="en-GB"/>
        </w:rPr>
      </w:pPr>
    </w:p>
    <w:p w14:paraId="58F5D9DF" w14:textId="7192AB50" w:rsidR="00155125" w:rsidRPr="00155125" w:rsidRDefault="00155125" w:rsidP="00155125">
      <w:pPr>
        <w:rPr>
          <w:sz w:val="24"/>
          <w:lang w:val="en-GB"/>
        </w:rPr>
        <w:sectPr w:rsidR="00155125" w:rsidRPr="00155125" w:rsidSect="001E784C">
          <w:pgSz w:w="11910" w:h="16820"/>
          <w:pgMar w:top="1134" w:right="442" w:bottom="480" w:left="459" w:header="289" w:footer="290" w:gutter="0"/>
          <w:cols w:space="720"/>
        </w:sectPr>
      </w:pPr>
      <w:bookmarkStart w:id="39" w:name="_bookmark17"/>
      <w:bookmarkEnd w:id="39"/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131"/>
        <w:gridCol w:w="5528"/>
      </w:tblGrid>
      <w:tr w:rsidR="00CD1C1D" w:rsidRPr="008A48AF" w14:paraId="58F5D9E2" w14:textId="77777777">
        <w:trPr>
          <w:trHeight w:val="556"/>
        </w:trPr>
        <w:tc>
          <w:tcPr>
            <w:tcW w:w="9645" w:type="dxa"/>
            <w:gridSpan w:val="3"/>
            <w:shd w:val="clear" w:color="auto" w:fill="0070CE"/>
          </w:tcPr>
          <w:p w14:paraId="58F5D9E1" w14:textId="77777777" w:rsidR="00CD1C1D" w:rsidRPr="000717E2" w:rsidRDefault="00F103C0" w:rsidP="000A493F">
            <w:pPr>
              <w:pStyle w:val="Heading2"/>
              <w:ind w:hanging="513"/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</w:pPr>
            <w:bookmarkStart w:id="40" w:name="_Toc133935546"/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lastRenderedPageBreak/>
              <w:t>Lower</w:t>
            </w:r>
            <w:r w:rsidRPr="000717E2">
              <w:rPr>
                <w:b w:val="0"/>
                <w:bCs w:val="0"/>
                <w:color w:val="FFFFFF" w:themeColor="background1"/>
                <w:spacing w:val="39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Limb</w:t>
            </w:r>
            <w:r w:rsidRPr="000717E2">
              <w:rPr>
                <w:b w:val="0"/>
                <w:bCs w:val="0"/>
                <w:color w:val="FFFFFF" w:themeColor="background1"/>
                <w:spacing w:val="68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Cellulitis</w:t>
            </w:r>
            <w:bookmarkEnd w:id="40"/>
          </w:p>
        </w:tc>
      </w:tr>
      <w:tr w:rsidR="00CD1C1D" w:rsidRPr="008A48AF" w14:paraId="58F5D9E4" w14:textId="77777777">
        <w:trPr>
          <w:trHeight w:val="412"/>
        </w:trPr>
        <w:tc>
          <w:tcPr>
            <w:tcW w:w="9645" w:type="dxa"/>
            <w:gridSpan w:val="3"/>
            <w:shd w:val="clear" w:color="auto" w:fill="F1F1F1"/>
          </w:tcPr>
          <w:p w14:paraId="58F5D9E3" w14:textId="77777777" w:rsidR="00CD1C1D" w:rsidRPr="00D5139E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D5139E">
              <w:rPr>
                <w:spacing w:val="-2"/>
                <w:sz w:val="24"/>
                <w:lang w:val="en-GB"/>
              </w:rPr>
              <w:t>Key</w:t>
            </w:r>
            <w:r w:rsidRPr="00D5139E">
              <w:rPr>
                <w:spacing w:val="-5"/>
                <w:sz w:val="24"/>
                <w:lang w:val="en-GB"/>
              </w:rPr>
              <w:t xml:space="preserve"> </w:t>
            </w:r>
            <w:r w:rsidRPr="00D5139E">
              <w:rPr>
                <w:spacing w:val="-2"/>
                <w:sz w:val="24"/>
                <w:lang w:val="en-GB"/>
              </w:rPr>
              <w:t>Capabilities</w:t>
            </w:r>
            <w:r w:rsidRPr="00D5139E">
              <w:rPr>
                <w:spacing w:val="36"/>
                <w:sz w:val="24"/>
                <w:lang w:val="en-GB"/>
              </w:rPr>
              <w:t xml:space="preserve"> </w:t>
            </w:r>
            <w:r w:rsidRPr="00D5139E">
              <w:rPr>
                <w:spacing w:val="-2"/>
                <w:sz w:val="24"/>
                <w:lang w:val="en-GB"/>
              </w:rPr>
              <w:t>/</w:t>
            </w:r>
            <w:r w:rsidRPr="00D5139E">
              <w:rPr>
                <w:spacing w:val="-14"/>
                <w:sz w:val="24"/>
                <w:lang w:val="en-GB"/>
              </w:rPr>
              <w:t xml:space="preserve"> </w:t>
            </w:r>
            <w:r w:rsidRPr="00D5139E">
              <w:rPr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9EE" w14:textId="77777777" w:rsidTr="00274084">
        <w:trPr>
          <w:trHeight w:val="3083"/>
        </w:trPr>
        <w:tc>
          <w:tcPr>
            <w:tcW w:w="9645" w:type="dxa"/>
            <w:gridSpan w:val="3"/>
            <w:shd w:val="clear" w:color="auto" w:fill="F1F1F1"/>
          </w:tcPr>
          <w:p w14:paraId="58F5D9E5" w14:textId="7AC9A110" w:rsidR="00CD1C1D" w:rsidRPr="00D5139E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  <w:tab w:val="left" w:pos="839"/>
              </w:tabs>
              <w:spacing w:line="273" w:lineRule="exact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Diagnose</w:t>
            </w:r>
            <w:r w:rsidRPr="00D5139E">
              <w:rPr>
                <w:rFonts w:ascii="Arial" w:hAnsi="Arial" w:cs="Arial"/>
                <w:spacing w:val="18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or</w:t>
            </w:r>
            <w:r w:rsidRPr="00D5139E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include</w:t>
            </w:r>
            <w:r w:rsidRPr="00D5139E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lower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limb</w:t>
            </w:r>
            <w:r w:rsidRPr="00D5139E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Cellulitis</w:t>
            </w:r>
            <w:r w:rsidRPr="00D5139E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as</w:t>
            </w:r>
            <w:r w:rsidRPr="00D5139E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D5139E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differential</w:t>
            </w:r>
            <w:r w:rsidRPr="00D5139E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lang w:val="en-GB"/>
              </w:rPr>
              <w:t>diagnosis</w:t>
            </w:r>
          </w:p>
          <w:p w14:paraId="58F5D9E6" w14:textId="2434CBA4" w:rsidR="00CD1C1D" w:rsidRPr="00D5139E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Demonstrate</w:t>
            </w:r>
            <w:r w:rsidRPr="00D5139E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awareness</w:t>
            </w:r>
            <w:r w:rsidRPr="00D5139E">
              <w:rPr>
                <w:rFonts w:ascii="Arial" w:hAnsi="Arial" w:cs="Arial"/>
                <w:spacing w:val="28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-1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risk</w:t>
            </w:r>
            <w:r w:rsidRPr="00D5139E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factors</w:t>
            </w:r>
            <w:r w:rsidRPr="00D5139E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D5139E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red</w:t>
            </w:r>
            <w:r w:rsidRPr="00D5139E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flags for</w:t>
            </w:r>
            <w:r w:rsidRPr="00D5139E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Cellulitis</w:t>
            </w:r>
          </w:p>
          <w:p w14:paraId="58F5D9E7" w14:textId="18750A8D" w:rsidR="00CD1C1D" w:rsidRPr="00D5139E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D5139E">
              <w:rPr>
                <w:rFonts w:ascii="Arial" w:hAnsi="Arial" w:cs="Arial"/>
                <w:spacing w:val="12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D5139E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carry</w:t>
            </w:r>
            <w:r w:rsidRPr="00D5139E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out</w:t>
            </w:r>
            <w:r w:rsidRPr="00D5139E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</w:t>
            </w:r>
            <w:r w:rsidRPr="00D5139E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physical</w:t>
            </w:r>
            <w:r w:rsidRPr="00D5139E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examination</w:t>
            </w:r>
            <w:r w:rsidRPr="00D5139E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D5139E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exclude</w:t>
            </w:r>
            <w:r w:rsidRPr="00D5139E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other</w:t>
            </w:r>
            <w:r w:rsidRPr="00D5139E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causes</w:t>
            </w:r>
            <w:r w:rsidRPr="00D5139E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symptoms</w:t>
            </w:r>
          </w:p>
          <w:p w14:paraId="58F5D9E8" w14:textId="5D2290FF" w:rsidR="00CD1C1D" w:rsidRPr="00D5139E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Demonstrate</w:t>
            </w:r>
            <w:r w:rsidRPr="00D5139E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D5139E">
              <w:rPr>
                <w:rFonts w:ascii="Arial" w:hAnsi="Arial" w:cs="Arial"/>
                <w:spacing w:val="30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D5139E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order</w:t>
            </w:r>
            <w:r w:rsidRPr="00D5139E">
              <w:rPr>
                <w:rFonts w:ascii="Arial" w:hAnsi="Arial" w:cs="Arial"/>
                <w:spacing w:val="7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and</w:t>
            </w:r>
            <w:r w:rsidRPr="00D5139E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interpret</w:t>
            </w:r>
            <w:r w:rsidRPr="00D5139E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appropriate</w:t>
            </w:r>
            <w:r w:rsidRPr="00D5139E">
              <w:rPr>
                <w:rFonts w:ascii="Arial" w:hAnsi="Arial" w:cs="Arial"/>
                <w:spacing w:val="3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investigations</w:t>
            </w:r>
          </w:p>
          <w:p w14:paraId="58F5D9E9" w14:textId="1221754F" w:rsidR="00CD1C1D" w:rsidRPr="00D5139E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before="45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D5139E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D5139E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develop</w:t>
            </w:r>
            <w:r w:rsidRPr="00D5139E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an</w:t>
            </w:r>
            <w:r w:rsidRPr="00D5139E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appropriate</w:t>
            </w:r>
            <w:r w:rsidRPr="00D5139E">
              <w:rPr>
                <w:rFonts w:ascii="Arial" w:hAnsi="Arial" w:cs="Arial"/>
                <w:spacing w:val="29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management</w:t>
            </w:r>
            <w:r w:rsidRPr="00D5139E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plan</w:t>
            </w:r>
          </w:p>
          <w:p w14:paraId="58F5D9EA" w14:textId="289E160B" w:rsidR="00CD1C1D" w:rsidRPr="00D5139E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Take</w:t>
            </w:r>
            <w:r w:rsidRPr="00D5139E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measures</w:t>
            </w:r>
            <w:r w:rsidRPr="00D5139E">
              <w:rPr>
                <w:rFonts w:ascii="Arial" w:hAnsi="Arial" w:cs="Arial"/>
                <w:spacing w:val="13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to</w:t>
            </w:r>
            <w:r w:rsidRPr="00D5139E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avoid</w:t>
            </w:r>
            <w:r w:rsidRPr="00D5139E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immediate</w:t>
            </w:r>
            <w:r w:rsidRPr="00D5139E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deterioration</w:t>
            </w:r>
            <w:r w:rsidRPr="00D5139E">
              <w:rPr>
                <w:rFonts w:ascii="Arial" w:hAnsi="Arial" w:cs="Arial"/>
                <w:spacing w:val="37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and</w:t>
            </w:r>
            <w:r w:rsidRPr="00D5139E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escalate</w:t>
            </w:r>
            <w:r w:rsidRPr="00D5139E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appropriately</w:t>
            </w:r>
          </w:p>
          <w:p w14:paraId="58F5D9EB" w14:textId="53C05C44" w:rsidR="00CD1C1D" w:rsidRPr="00D5139E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before="60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Ability</w:t>
            </w:r>
            <w:r w:rsidRPr="00D5139E">
              <w:rPr>
                <w:rFonts w:ascii="Arial" w:hAnsi="Arial" w:cs="Arial"/>
                <w:spacing w:val="20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to</w:t>
            </w:r>
            <w:r w:rsidRPr="00D5139E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refer</w:t>
            </w: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appropriately</w:t>
            </w:r>
            <w:r w:rsidRPr="00D5139E">
              <w:rPr>
                <w:rFonts w:ascii="Arial" w:hAnsi="Arial" w:cs="Arial"/>
                <w:spacing w:val="53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for</w:t>
            </w:r>
            <w:r w:rsidRPr="00D5139E">
              <w:rPr>
                <w:rFonts w:ascii="Arial" w:hAnsi="Arial" w:cs="Arial"/>
                <w:spacing w:val="-18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management</w:t>
            </w:r>
            <w:r w:rsidRPr="00D5139E">
              <w:rPr>
                <w:rFonts w:ascii="Arial" w:hAnsi="Arial" w:cs="Arial"/>
                <w:spacing w:val="36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as</w:t>
            </w:r>
            <w:r w:rsidRPr="00D5139E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3"/>
                <w:sz w:val="24"/>
                <w:lang w:val="en-GB"/>
              </w:rPr>
              <w:t>required</w:t>
            </w:r>
          </w:p>
          <w:p w14:paraId="58F5D9EC" w14:textId="15A0865B" w:rsidR="00CD1C1D" w:rsidRPr="00D5139E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before="45"/>
              <w:rPr>
                <w:rFonts w:ascii="Arial" w:hAnsi="Arial" w:cs="Arial"/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2"/>
                <w:sz w:val="24"/>
                <w:lang w:val="en-GB"/>
              </w:rPr>
              <w:t>Demonstrate</w:t>
            </w:r>
            <w:r w:rsidRPr="00D5139E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awareness</w:t>
            </w:r>
            <w:r w:rsidRPr="00D5139E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D5139E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further</w:t>
            </w:r>
            <w:r w:rsidRPr="00D5139E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investigations</w:t>
            </w:r>
            <w:r w:rsidRPr="00D5139E">
              <w:rPr>
                <w:rFonts w:ascii="Arial" w:hAnsi="Arial" w:cs="Arial"/>
                <w:spacing w:val="34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D5139E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follow</w:t>
            </w:r>
            <w:r w:rsidRPr="00D5139E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up</w:t>
            </w:r>
            <w:r w:rsidRPr="00D5139E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as</w:t>
            </w:r>
            <w:r w:rsidRPr="00D5139E">
              <w:rPr>
                <w:rFonts w:ascii="Arial" w:hAnsi="Arial" w:cs="Arial"/>
                <w:spacing w:val="-6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required</w:t>
            </w:r>
          </w:p>
          <w:p w14:paraId="58F5D9ED" w14:textId="4A4F08E1" w:rsidR="00CD1C1D" w:rsidRPr="00F00587" w:rsidRDefault="00F103C0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  <w:tab w:val="left" w:pos="839"/>
              </w:tabs>
              <w:spacing w:before="60" w:line="292" w:lineRule="auto"/>
              <w:ind w:right="594"/>
              <w:rPr>
                <w:sz w:val="24"/>
                <w:lang w:val="en-GB"/>
              </w:rPr>
            </w:pP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Ability</w:t>
            </w:r>
            <w:r w:rsidRPr="00D5139E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to</w:t>
            </w:r>
            <w:r w:rsidRPr="00D5139E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provide</w:t>
            </w:r>
            <w:r w:rsidRPr="00D5139E">
              <w:rPr>
                <w:rFonts w:ascii="Arial" w:hAnsi="Arial" w:cs="Arial"/>
                <w:spacing w:val="3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prevention</w:t>
            </w:r>
            <w:r w:rsidRPr="00D5139E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>advice</w:t>
            </w:r>
            <w:r w:rsidRPr="00D5139E">
              <w:rPr>
                <w:rFonts w:ascii="Arial" w:hAnsi="Arial" w:cs="Arial"/>
                <w:sz w:val="24"/>
                <w:lang w:val="en-GB"/>
              </w:rPr>
              <w:t xml:space="preserve"> to</w:t>
            </w:r>
            <w:r w:rsidRPr="00D5139E">
              <w:rPr>
                <w:rFonts w:ascii="Arial" w:hAnsi="Arial" w:cs="Arial"/>
                <w:spacing w:val="-1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lang w:val="en-GB"/>
              </w:rPr>
              <w:t>reduce risk</w:t>
            </w:r>
            <w:r w:rsidRPr="00D5139E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lang w:val="en-GB"/>
              </w:rPr>
              <w:t>factors</w:t>
            </w:r>
            <w:r w:rsidRPr="00D5139E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lang w:val="en-GB"/>
              </w:rPr>
              <w:t>for</w:t>
            </w:r>
            <w:r w:rsidRPr="00D5139E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lang w:val="en-GB"/>
              </w:rPr>
              <w:t>future</w:t>
            </w:r>
            <w:r w:rsidR="0027408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D5139E">
              <w:rPr>
                <w:rFonts w:ascii="Arial" w:hAnsi="Arial" w:cs="Arial"/>
                <w:sz w:val="24"/>
                <w:lang w:val="en-GB"/>
              </w:rPr>
              <w:t>cellulitis</w:t>
            </w:r>
          </w:p>
        </w:tc>
      </w:tr>
      <w:tr w:rsidR="00CD1C1D" w:rsidRPr="008A48AF" w14:paraId="58F5D9F0" w14:textId="77777777">
        <w:trPr>
          <w:trHeight w:val="220"/>
        </w:trPr>
        <w:tc>
          <w:tcPr>
            <w:tcW w:w="9645" w:type="dxa"/>
            <w:gridSpan w:val="3"/>
          </w:tcPr>
          <w:p w14:paraId="58F5D9EF" w14:textId="77777777" w:rsidR="00CD1C1D" w:rsidRPr="00F00587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9F4" w14:textId="77777777">
        <w:trPr>
          <w:trHeight w:val="412"/>
        </w:trPr>
        <w:tc>
          <w:tcPr>
            <w:tcW w:w="1986" w:type="dxa"/>
            <w:shd w:val="clear" w:color="auto" w:fill="0070CE"/>
          </w:tcPr>
          <w:p w14:paraId="58F5D9F1" w14:textId="77777777" w:rsidR="00CD1C1D" w:rsidRPr="00F00587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Online</w:t>
            </w:r>
            <w:r w:rsidRPr="00F00587">
              <w:rPr>
                <w:color w:val="FFFFFF"/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131" w:type="dxa"/>
            <w:shd w:val="clear" w:color="auto" w:fill="0070CE"/>
          </w:tcPr>
          <w:p w14:paraId="58F5D9F2" w14:textId="77777777" w:rsidR="00CD1C1D" w:rsidRPr="00F00587" w:rsidRDefault="00F103C0">
            <w:pPr>
              <w:pStyle w:val="TableParagraph"/>
              <w:spacing w:before="13"/>
              <w:ind w:left="119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Resource</w:t>
            </w:r>
            <w:r w:rsidRPr="00F00587">
              <w:rPr>
                <w:color w:val="FFFFFF"/>
                <w:spacing w:val="-9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528" w:type="dxa"/>
            <w:shd w:val="clear" w:color="auto" w:fill="0070CE"/>
          </w:tcPr>
          <w:p w14:paraId="58F5D9F3" w14:textId="77777777" w:rsidR="00CD1C1D" w:rsidRPr="00F00587" w:rsidRDefault="00F103C0">
            <w:pPr>
              <w:pStyle w:val="TableParagraph"/>
              <w:spacing w:before="13"/>
              <w:ind w:left="118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Learning</w:t>
            </w:r>
            <w:r w:rsidRPr="00F00587">
              <w:rPr>
                <w:color w:val="FFFFFF"/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8A48AF" w14:paraId="58F5D9F7" w14:textId="77777777">
        <w:trPr>
          <w:trHeight w:val="1197"/>
        </w:trPr>
        <w:tc>
          <w:tcPr>
            <w:tcW w:w="9645" w:type="dxa"/>
            <w:gridSpan w:val="3"/>
            <w:shd w:val="clear" w:color="auto" w:fill="E8ECED"/>
          </w:tcPr>
          <w:p w14:paraId="58F5D9F5" w14:textId="77777777" w:rsidR="00CD1C1D" w:rsidRPr="00F00587" w:rsidRDefault="00F103C0">
            <w:pPr>
              <w:pStyle w:val="TableParagraph"/>
              <w:spacing w:line="257" w:lineRule="exact"/>
              <w:jc w:val="both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The</w:t>
            </w:r>
            <w:r w:rsidRPr="00F00587">
              <w:rPr>
                <w:spacing w:val="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below</w:t>
            </w:r>
            <w:r w:rsidRPr="00F00587">
              <w:rPr>
                <w:spacing w:val="2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are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online</w:t>
            </w:r>
            <w:r w:rsidRPr="00F00587">
              <w:rPr>
                <w:spacing w:val="18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resources</w:t>
            </w:r>
            <w:r w:rsidRPr="00F00587">
              <w:rPr>
                <w:spacing w:val="2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to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aid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your</w:t>
            </w:r>
            <w:r w:rsidRPr="00F00587">
              <w:rPr>
                <w:spacing w:val="1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understanding</w:t>
            </w:r>
            <w:r w:rsidRPr="00F00587">
              <w:rPr>
                <w:spacing w:val="4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lower</w:t>
            </w:r>
            <w:r w:rsidRPr="00F00587">
              <w:rPr>
                <w:spacing w:val="1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limb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Cellulitis.</w:t>
            </w:r>
            <w:r w:rsidRPr="00F00587">
              <w:rPr>
                <w:spacing w:val="4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They</w:t>
            </w:r>
          </w:p>
          <w:p w14:paraId="58F5D9F6" w14:textId="77777777" w:rsidR="00CD1C1D" w:rsidRPr="00F00587" w:rsidRDefault="00F103C0" w:rsidP="00F00587">
            <w:pPr>
              <w:pStyle w:val="TableParagraph"/>
              <w:spacing w:before="14" w:line="237" w:lineRule="auto"/>
              <w:ind w:right="101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provide an overview of the topic and information on the causes, presentation, diagnosis,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4"/>
                <w:sz w:val="24"/>
                <w:lang w:val="en-GB"/>
              </w:rPr>
              <w:t xml:space="preserve">and management of Cellulitis. </w:t>
            </w:r>
            <w:r w:rsidRPr="00F00587">
              <w:rPr>
                <w:spacing w:val="-3"/>
                <w:sz w:val="24"/>
                <w:lang w:val="en-GB"/>
              </w:rPr>
              <w:t>As well as the current NICE guidelines.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Please also consult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your</w:t>
            </w:r>
            <w:r w:rsidRPr="00F00587">
              <w:rPr>
                <w:spacing w:val="-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trust</w:t>
            </w:r>
            <w:r w:rsidRPr="00F00587">
              <w:rPr>
                <w:spacing w:val="2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policy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as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this</w:t>
            </w:r>
            <w:r w:rsidRPr="00F00587">
              <w:rPr>
                <w:spacing w:val="2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may</w:t>
            </w:r>
            <w:r w:rsidRPr="00F00587">
              <w:rPr>
                <w:spacing w:val="-1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vary</w:t>
            </w:r>
            <w:r w:rsidRPr="00F00587">
              <w:rPr>
                <w:spacing w:val="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across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trusts.</w:t>
            </w:r>
          </w:p>
        </w:tc>
      </w:tr>
      <w:tr w:rsidR="00CD1C1D" w:rsidRPr="008A48AF" w14:paraId="58F5D9FC" w14:textId="77777777">
        <w:trPr>
          <w:trHeight w:val="941"/>
        </w:trPr>
        <w:tc>
          <w:tcPr>
            <w:tcW w:w="1986" w:type="dxa"/>
            <w:shd w:val="clear" w:color="auto" w:fill="E8ECED"/>
          </w:tcPr>
          <w:p w14:paraId="58F5D9F8" w14:textId="77777777" w:rsidR="00CD1C1D" w:rsidRPr="00F00587" w:rsidRDefault="00F103C0">
            <w:pPr>
              <w:pStyle w:val="TableParagraph"/>
              <w:spacing w:line="244" w:lineRule="auto"/>
              <w:ind w:right="438"/>
              <w:rPr>
                <w:sz w:val="24"/>
                <w:lang w:val="en-GB"/>
              </w:rPr>
            </w:pPr>
            <w:r w:rsidRPr="00F00587">
              <w:rPr>
                <w:spacing w:val="-1"/>
                <w:sz w:val="24"/>
                <w:lang w:val="en-GB"/>
              </w:rPr>
              <w:t>NICE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Clinical</w:t>
            </w:r>
            <w:r w:rsidRPr="00F00587">
              <w:rPr>
                <w:spacing w:val="-6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Knowledge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Summaries</w:t>
            </w:r>
          </w:p>
        </w:tc>
        <w:tc>
          <w:tcPr>
            <w:tcW w:w="2131" w:type="dxa"/>
            <w:shd w:val="clear" w:color="auto" w:fill="E8ECED"/>
          </w:tcPr>
          <w:p w14:paraId="58F5D9F9" w14:textId="77777777" w:rsidR="00CD1C1D" w:rsidRPr="00F00587" w:rsidRDefault="00F103C0">
            <w:pPr>
              <w:pStyle w:val="TableParagraph"/>
              <w:spacing w:line="271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NICE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CKS:</w:t>
            </w:r>
          </w:p>
          <w:p w14:paraId="58F5D9FA" w14:textId="77777777" w:rsidR="00CD1C1D" w:rsidRPr="00F00587" w:rsidRDefault="00F103C0">
            <w:pPr>
              <w:pStyle w:val="TableParagraph"/>
              <w:spacing w:line="274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Cellulitis</w:t>
            </w:r>
            <w:r w:rsidRPr="00F00587">
              <w:rPr>
                <w:spacing w:val="1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–</w:t>
            </w:r>
            <w:r w:rsidRPr="00F00587">
              <w:rPr>
                <w:spacing w:val="-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acute</w:t>
            </w:r>
          </w:p>
        </w:tc>
        <w:tc>
          <w:tcPr>
            <w:tcW w:w="5528" w:type="dxa"/>
            <w:shd w:val="clear" w:color="auto" w:fill="E8ECED"/>
          </w:tcPr>
          <w:p w14:paraId="58F5D9FB" w14:textId="5BE2C329" w:rsidR="00CD1C1D" w:rsidRPr="00F00587" w:rsidRDefault="00000000">
            <w:pPr>
              <w:pStyle w:val="TableParagraph"/>
              <w:spacing w:line="273" w:lineRule="exact"/>
              <w:ind w:left="118"/>
              <w:rPr>
                <w:sz w:val="24"/>
                <w:lang w:val="en-GB"/>
              </w:rPr>
            </w:pPr>
            <w:hyperlink r:id="rId122">
              <w:r w:rsidR="00F00587">
                <w:rPr>
                  <w:color w:val="0462C1"/>
                  <w:sz w:val="24"/>
                  <w:u w:val="single" w:color="0462C1"/>
                  <w:lang w:val="en-GB"/>
                </w:rPr>
                <w:t>Acute Cellulitis</w:t>
              </w:r>
            </w:hyperlink>
          </w:p>
        </w:tc>
      </w:tr>
      <w:tr w:rsidR="00CD1C1D" w:rsidRPr="008A48AF" w14:paraId="58F5DA00" w14:textId="77777777" w:rsidTr="009C0423">
        <w:trPr>
          <w:trHeight w:val="673"/>
        </w:trPr>
        <w:tc>
          <w:tcPr>
            <w:tcW w:w="1986" w:type="dxa"/>
            <w:shd w:val="clear" w:color="auto" w:fill="E8ECED"/>
          </w:tcPr>
          <w:p w14:paraId="58F5D9FD" w14:textId="391938E9" w:rsidR="00CD1C1D" w:rsidRPr="00F00587" w:rsidRDefault="00F103C0">
            <w:pPr>
              <w:pStyle w:val="TableParagraph"/>
              <w:spacing w:line="237" w:lineRule="auto"/>
              <w:ind w:right="544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Patient.info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</w:p>
        </w:tc>
        <w:tc>
          <w:tcPr>
            <w:tcW w:w="2131" w:type="dxa"/>
            <w:shd w:val="clear" w:color="auto" w:fill="E8ECED"/>
          </w:tcPr>
          <w:p w14:paraId="58F5D9FE" w14:textId="77777777" w:rsidR="00CD1C1D" w:rsidRPr="00F00587" w:rsidRDefault="00F103C0">
            <w:pPr>
              <w:pStyle w:val="TableParagraph"/>
              <w:spacing w:line="237" w:lineRule="auto"/>
              <w:ind w:left="119" w:right="627"/>
              <w:rPr>
                <w:sz w:val="24"/>
                <w:lang w:val="en-GB"/>
              </w:rPr>
            </w:pPr>
            <w:r w:rsidRPr="00F00587">
              <w:rPr>
                <w:spacing w:val="-2"/>
                <w:sz w:val="24"/>
                <w:lang w:val="en-GB"/>
              </w:rPr>
              <w:t>Cellulitis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and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Erysipelas</w:t>
            </w:r>
          </w:p>
        </w:tc>
        <w:tc>
          <w:tcPr>
            <w:tcW w:w="5528" w:type="dxa"/>
            <w:shd w:val="clear" w:color="auto" w:fill="E8ECED"/>
          </w:tcPr>
          <w:p w14:paraId="58F5D9FF" w14:textId="4B059483" w:rsidR="00CD1C1D" w:rsidRPr="00F00587" w:rsidRDefault="00000000">
            <w:pPr>
              <w:pStyle w:val="TableParagraph"/>
              <w:spacing w:line="237" w:lineRule="auto"/>
              <w:ind w:left="118"/>
              <w:rPr>
                <w:sz w:val="24"/>
                <w:lang w:val="en-GB"/>
              </w:rPr>
            </w:pPr>
            <w:hyperlink r:id="rId123">
              <w:r w:rsidR="009C0423">
                <w:rPr>
                  <w:color w:val="0462C1"/>
                  <w:spacing w:val="-2"/>
                  <w:sz w:val="24"/>
                  <w:u w:val="single" w:color="0462C1"/>
                  <w:lang w:val="en-GB"/>
                </w:rPr>
                <w:t>Professional Articles: Cellulitis and Erysipelas</w:t>
              </w:r>
            </w:hyperlink>
          </w:p>
        </w:tc>
      </w:tr>
      <w:tr w:rsidR="00CD1C1D" w:rsidRPr="008A48AF" w14:paraId="58F5DA04" w14:textId="77777777">
        <w:trPr>
          <w:trHeight w:val="668"/>
        </w:trPr>
        <w:tc>
          <w:tcPr>
            <w:tcW w:w="1986" w:type="dxa"/>
            <w:shd w:val="clear" w:color="auto" w:fill="E8ECED"/>
          </w:tcPr>
          <w:p w14:paraId="58F5DA01" w14:textId="77777777" w:rsidR="00CD1C1D" w:rsidRPr="00F00587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Zero</w:t>
            </w:r>
            <w:r w:rsidRPr="00F00587">
              <w:rPr>
                <w:spacing w:val="-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to</w:t>
            </w:r>
            <w:r w:rsidRPr="00F00587">
              <w:rPr>
                <w:spacing w:val="-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Finals</w:t>
            </w:r>
          </w:p>
        </w:tc>
        <w:tc>
          <w:tcPr>
            <w:tcW w:w="2131" w:type="dxa"/>
            <w:shd w:val="clear" w:color="auto" w:fill="E8ECED"/>
          </w:tcPr>
          <w:p w14:paraId="58F5DA02" w14:textId="77777777" w:rsidR="00CD1C1D" w:rsidRPr="00F00587" w:rsidRDefault="00F103C0">
            <w:pPr>
              <w:pStyle w:val="TableParagraph"/>
              <w:spacing w:line="237" w:lineRule="auto"/>
              <w:ind w:left="119" w:right="193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Skin and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Soft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Tissue</w:t>
            </w:r>
            <w:r w:rsidRPr="00F00587">
              <w:rPr>
                <w:spacing w:val="-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Infections</w:t>
            </w:r>
          </w:p>
        </w:tc>
        <w:tc>
          <w:tcPr>
            <w:tcW w:w="5528" w:type="dxa"/>
            <w:shd w:val="clear" w:color="auto" w:fill="E8ECED"/>
          </w:tcPr>
          <w:p w14:paraId="58F5DA03" w14:textId="0DEEABC0" w:rsidR="00CD1C1D" w:rsidRPr="00F00587" w:rsidRDefault="00000000">
            <w:pPr>
              <w:pStyle w:val="TableParagraph"/>
              <w:spacing w:line="237" w:lineRule="auto"/>
              <w:ind w:left="118"/>
              <w:rPr>
                <w:sz w:val="24"/>
                <w:lang w:val="en-GB"/>
              </w:rPr>
            </w:pPr>
            <w:hyperlink r:id="rId124">
              <w:r w:rsidR="00F00587">
                <w:rPr>
                  <w:color w:val="0462C1"/>
                  <w:spacing w:val="-2"/>
                  <w:sz w:val="24"/>
                  <w:u w:val="single" w:color="0462C1"/>
                  <w:lang w:val="en-GB"/>
                </w:rPr>
                <w:t>Skin and Soft Tissue Infections</w:t>
              </w:r>
            </w:hyperlink>
          </w:p>
        </w:tc>
      </w:tr>
      <w:tr w:rsidR="00CD1C1D" w:rsidRPr="008A48AF" w14:paraId="58F5DA0B" w14:textId="77777777">
        <w:trPr>
          <w:trHeight w:val="652"/>
        </w:trPr>
        <w:tc>
          <w:tcPr>
            <w:tcW w:w="1986" w:type="dxa"/>
            <w:shd w:val="clear" w:color="auto" w:fill="E8ECED"/>
          </w:tcPr>
          <w:p w14:paraId="58F5DA05" w14:textId="77777777" w:rsidR="00CD1C1D" w:rsidRPr="00F00587" w:rsidRDefault="00F103C0">
            <w:pPr>
              <w:pStyle w:val="TableParagraph"/>
              <w:spacing w:line="255" w:lineRule="exact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BMJ</w:t>
            </w:r>
            <w:r w:rsidRPr="00F00587">
              <w:rPr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Best</w:t>
            </w:r>
          </w:p>
          <w:p w14:paraId="58F5DA06" w14:textId="77777777" w:rsidR="00CD1C1D" w:rsidRPr="00F00587" w:rsidRDefault="00F103C0">
            <w:pPr>
              <w:pStyle w:val="TableParagraph"/>
              <w:spacing w:line="274" w:lineRule="exact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Practice</w:t>
            </w:r>
          </w:p>
        </w:tc>
        <w:tc>
          <w:tcPr>
            <w:tcW w:w="2131" w:type="dxa"/>
            <w:shd w:val="clear" w:color="auto" w:fill="E8ECED"/>
          </w:tcPr>
          <w:p w14:paraId="58F5DA07" w14:textId="77777777" w:rsidR="00CD1C1D" w:rsidRPr="00F00587" w:rsidRDefault="00F103C0">
            <w:pPr>
              <w:pStyle w:val="TableParagraph"/>
              <w:spacing w:line="255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Cellulitis</w:t>
            </w:r>
            <w:r w:rsidRPr="00F00587">
              <w:rPr>
                <w:spacing w:val="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and</w:t>
            </w:r>
          </w:p>
          <w:p w14:paraId="58F5DA08" w14:textId="77777777" w:rsidR="00CD1C1D" w:rsidRPr="00F00587" w:rsidRDefault="00F103C0">
            <w:pPr>
              <w:pStyle w:val="TableParagraph"/>
              <w:spacing w:line="274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Erysipelas</w:t>
            </w:r>
          </w:p>
        </w:tc>
        <w:tc>
          <w:tcPr>
            <w:tcW w:w="5528" w:type="dxa"/>
            <w:shd w:val="clear" w:color="auto" w:fill="E8ECED"/>
          </w:tcPr>
          <w:p w14:paraId="58F5DA0A" w14:textId="34C0C98C" w:rsidR="00CD1C1D" w:rsidRPr="00F00587" w:rsidRDefault="00000000" w:rsidP="00F00587">
            <w:pPr>
              <w:pStyle w:val="TableParagraph"/>
              <w:spacing w:line="255" w:lineRule="exact"/>
              <w:ind w:left="118"/>
              <w:rPr>
                <w:sz w:val="24"/>
                <w:lang w:val="en-GB"/>
              </w:rPr>
            </w:pPr>
            <w:hyperlink r:id="rId125">
              <w:r w:rsidR="00F00587">
                <w:rPr>
                  <w:color w:val="0462C1"/>
                  <w:sz w:val="24"/>
                  <w:u w:val="single" w:color="0462C1"/>
                  <w:lang w:val="en-GB"/>
                </w:rPr>
                <w:t>Cellulitis and Erysipelas</w:t>
              </w:r>
            </w:hyperlink>
          </w:p>
        </w:tc>
      </w:tr>
      <w:tr w:rsidR="00CD1C1D" w:rsidRPr="008A48AF" w14:paraId="58F5DA11" w14:textId="77777777" w:rsidTr="00957F0C">
        <w:trPr>
          <w:trHeight w:val="583"/>
        </w:trPr>
        <w:tc>
          <w:tcPr>
            <w:tcW w:w="1986" w:type="dxa"/>
            <w:shd w:val="clear" w:color="auto" w:fill="E8ECED"/>
          </w:tcPr>
          <w:p w14:paraId="58F5DA0C" w14:textId="77777777" w:rsidR="00CD1C1D" w:rsidRPr="00F00587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Geeky</w:t>
            </w:r>
            <w:r w:rsidRPr="00F00587">
              <w:rPr>
                <w:spacing w:val="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Medics</w:t>
            </w:r>
          </w:p>
        </w:tc>
        <w:tc>
          <w:tcPr>
            <w:tcW w:w="2131" w:type="dxa"/>
            <w:shd w:val="clear" w:color="auto" w:fill="E8ECED"/>
          </w:tcPr>
          <w:p w14:paraId="58F5DA0D" w14:textId="77777777" w:rsidR="00CD1C1D" w:rsidRPr="00F00587" w:rsidRDefault="00F103C0">
            <w:pPr>
              <w:pStyle w:val="TableParagraph"/>
              <w:spacing w:line="257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Dermatology</w:t>
            </w:r>
          </w:p>
          <w:p w14:paraId="58F5DA0E" w14:textId="77777777" w:rsidR="00CD1C1D" w:rsidRPr="00F00587" w:rsidRDefault="00F103C0">
            <w:pPr>
              <w:pStyle w:val="TableParagraph"/>
              <w:spacing w:before="12"/>
              <w:ind w:left="119"/>
              <w:rPr>
                <w:sz w:val="24"/>
                <w:lang w:val="en-GB"/>
              </w:rPr>
            </w:pPr>
            <w:r w:rsidRPr="00F00587">
              <w:rPr>
                <w:spacing w:val="-1"/>
                <w:sz w:val="24"/>
                <w:lang w:val="en-GB"/>
              </w:rPr>
              <w:t>OSCE</w:t>
            </w:r>
            <w:r w:rsidRPr="00F00587">
              <w:rPr>
                <w:spacing w:val="-12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guide</w:t>
            </w:r>
          </w:p>
        </w:tc>
        <w:tc>
          <w:tcPr>
            <w:tcW w:w="5528" w:type="dxa"/>
            <w:shd w:val="clear" w:color="auto" w:fill="E8ECED"/>
          </w:tcPr>
          <w:p w14:paraId="58F5DA10" w14:textId="0340AD37" w:rsidR="00CD1C1D" w:rsidRPr="00F00587" w:rsidRDefault="00000000" w:rsidP="00F00587">
            <w:pPr>
              <w:pStyle w:val="TableParagraph"/>
              <w:spacing w:line="257" w:lineRule="exact"/>
              <w:ind w:left="118"/>
              <w:rPr>
                <w:sz w:val="24"/>
                <w:lang w:val="en-GB"/>
              </w:rPr>
            </w:pPr>
            <w:hyperlink r:id="rId126">
              <w:r w:rsidR="00F00587">
                <w:rPr>
                  <w:color w:val="0462C1"/>
                  <w:sz w:val="24"/>
                  <w:u w:val="single" w:color="0462C1"/>
                  <w:lang w:val="en-GB"/>
                </w:rPr>
                <w:t>Dermatological History Taking</w:t>
              </w:r>
            </w:hyperlink>
          </w:p>
        </w:tc>
      </w:tr>
      <w:tr w:rsidR="00CD1C1D" w:rsidRPr="008A48AF" w14:paraId="58F5DA15" w14:textId="77777777" w:rsidTr="00AD7AE2">
        <w:trPr>
          <w:trHeight w:val="409"/>
        </w:trPr>
        <w:tc>
          <w:tcPr>
            <w:tcW w:w="1986" w:type="dxa"/>
            <w:shd w:val="clear" w:color="auto" w:fill="E8ECED"/>
          </w:tcPr>
          <w:p w14:paraId="58F5DA12" w14:textId="77777777" w:rsidR="00CD1C1D" w:rsidRPr="00F00587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Almost</w:t>
            </w:r>
            <w:r w:rsidRPr="00F00587">
              <w:rPr>
                <w:spacing w:val="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Doctor</w:t>
            </w:r>
          </w:p>
        </w:tc>
        <w:tc>
          <w:tcPr>
            <w:tcW w:w="2131" w:type="dxa"/>
            <w:shd w:val="clear" w:color="auto" w:fill="E8ECED"/>
          </w:tcPr>
          <w:p w14:paraId="58F5DA13" w14:textId="77777777" w:rsidR="00CD1C1D" w:rsidRPr="00F00587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Cellulitis</w:t>
            </w:r>
          </w:p>
        </w:tc>
        <w:tc>
          <w:tcPr>
            <w:tcW w:w="5528" w:type="dxa"/>
            <w:shd w:val="clear" w:color="auto" w:fill="E8ECED"/>
          </w:tcPr>
          <w:p w14:paraId="58F5DA14" w14:textId="6401F766" w:rsidR="00CD1C1D" w:rsidRPr="00F00587" w:rsidRDefault="00000000">
            <w:pPr>
              <w:pStyle w:val="TableParagraph"/>
              <w:spacing w:line="273" w:lineRule="exact"/>
              <w:ind w:left="118"/>
              <w:rPr>
                <w:sz w:val="24"/>
                <w:lang w:val="en-GB"/>
              </w:rPr>
            </w:pPr>
            <w:hyperlink r:id="rId127">
              <w:r w:rsidR="00F00587">
                <w:rPr>
                  <w:color w:val="0462C1"/>
                  <w:sz w:val="24"/>
                  <w:u w:val="single" w:color="0462C1"/>
                  <w:lang w:val="en-GB"/>
                </w:rPr>
                <w:t>Cellulitis</w:t>
              </w:r>
            </w:hyperlink>
          </w:p>
        </w:tc>
      </w:tr>
      <w:tr w:rsidR="00CD1C1D" w:rsidRPr="008A48AF" w14:paraId="58F5DA17" w14:textId="77777777">
        <w:trPr>
          <w:trHeight w:val="220"/>
        </w:trPr>
        <w:tc>
          <w:tcPr>
            <w:tcW w:w="9645" w:type="dxa"/>
            <w:gridSpan w:val="3"/>
          </w:tcPr>
          <w:p w14:paraId="58F5DA16" w14:textId="77777777" w:rsidR="00CD1C1D" w:rsidRPr="00F00587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A19" w14:textId="77777777">
        <w:trPr>
          <w:trHeight w:val="412"/>
        </w:trPr>
        <w:tc>
          <w:tcPr>
            <w:tcW w:w="9645" w:type="dxa"/>
            <w:gridSpan w:val="3"/>
            <w:shd w:val="clear" w:color="auto" w:fill="0070CE"/>
          </w:tcPr>
          <w:p w14:paraId="58F5DA18" w14:textId="77777777" w:rsidR="00CD1C1D" w:rsidRPr="00F00587" w:rsidRDefault="00F103C0">
            <w:pPr>
              <w:pStyle w:val="TableParagraph"/>
              <w:spacing w:before="12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E-Learning</w:t>
            </w:r>
          </w:p>
        </w:tc>
      </w:tr>
      <w:tr w:rsidR="00CD1C1D" w:rsidRPr="008A48AF" w14:paraId="58F5DA1C" w14:textId="77777777">
        <w:trPr>
          <w:trHeight w:val="925"/>
        </w:trPr>
        <w:tc>
          <w:tcPr>
            <w:tcW w:w="9645" w:type="dxa"/>
            <w:gridSpan w:val="3"/>
            <w:shd w:val="clear" w:color="auto" w:fill="E3F6CD"/>
          </w:tcPr>
          <w:p w14:paraId="58F5DA1A" w14:textId="77777777" w:rsidR="00CD1C1D" w:rsidRPr="00F00587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The</w:t>
            </w:r>
            <w:r w:rsidRPr="00F00587">
              <w:rPr>
                <w:spacing w:val="49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following</w:t>
            </w:r>
            <w:r w:rsidRPr="00F00587">
              <w:rPr>
                <w:spacing w:val="5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e-learning</w:t>
            </w:r>
            <w:r w:rsidRPr="00F00587">
              <w:rPr>
                <w:spacing w:val="6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modules</w:t>
            </w:r>
            <w:r w:rsidRPr="00F00587">
              <w:rPr>
                <w:spacing w:val="48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have</w:t>
            </w:r>
            <w:r w:rsidRPr="00F00587">
              <w:rPr>
                <w:spacing w:val="3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been</w:t>
            </w:r>
            <w:r w:rsidRPr="00F00587">
              <w:rPr>
                <w:spacing w:val="50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developed</w:t>
            </w:r>
            <w:r w:rsidRPr="00F00587">
              <w:rPr>
                <w:spacing w:val="6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to</w:t>
            </w:r>
            <w:r w:rsidRPr="00F00587">
              <w:rPr>
                <w:spacing w:val="50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aid</w:t>
            </w:r>
            <w:r w:rsidRPr="00F00587">
              <w:rPr>
                <w:spacing w:val="3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understanding</w:t>
            </w:r>
            <w:r w:rsidRPr="00F00587">
              <w:rPr>
                <w:spacing w:val="2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38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the</w:t>
            </w:r>
          </w:p>
          <w:p w14:paraId="58F5DA1B" w14:textId="77777777" w:rsidR="00CD1C1D" w:rsidRPr="00F00587" w:rsidRDefault="00F103C0">
            <w:pPr>
              <w:pStyle w:val="TableParagraph"/>
              <w:spacing w:before="14" w:line="237" w:lineRule="auto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recognition</w:t>
            </w:r>
            <w:r w:rsidRPr="00F00587">
              <w:rPr>
                <w:spacing w:val="20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and</w:t>
            </w:r>
            <w:r w:rsidRPr="00F00587">
              <w:rPr>
                <w:spacing w:val="8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management</w:t>
            </w:r>
            <w:r w:rsidRPr="00F00587">
              <w:rPr>
                <w:spacing w:val="2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lower</w:t>
            </w:r>
            <w:r w:rsidRPr="00F00587">
              <w:rPr>
                <w:spacing w:val="1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limb</w:t>
            </w:r>
            <w:r w:rsidRPr="00F00587">
              <w:rPr>
                <w:spacing w:val="-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cellulitis.</w:t>
            </w:r>
            <w:r w:rsidRPr="00F00587">
              <w:rPr>
                <w:spacing w:val="3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We</w:t>
            </w:r>
            <w:r w:rsidRPr="00F00587">
              <w:rPr>
                <w:spacing w:val="8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recommend</w:t>
            </w:r>
            <w:r w:rsidRPr="00F00587">
              <w:rPr>
                <w:spacing w:val="-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that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PAs</w:t>
            </w:r>
            <w:r w:rsidRPr="00F00587">
              <w:rPr>
                <w:spacing w:val="-8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complete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this</w:t>
            </w:r>
            <w:r w:rsidRPr="00F00587">
              <w:rPr>
                <w:spacing w:val="1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e-learning</w:t>
            </w:r>
            <w:r w:rsidRPr="00F00587">
              <w:rPr>
                <w:spacing w:val="1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as part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their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CPD.</w:t>
            </w:r>
            <w:r w:rsidRPr="00F00587">
              <w:rPr>
                <w:spacing w:val="-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Sign</w:t>
            </w:r>
            <w:r w:rsidRPr="00F00587">
              <w:rPr>
                <w:spacing w:val="1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up</w:t>
            </w:r>
            <w:r w:rsidRPr="00F00587">
              <w:rPr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via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each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the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e-learning</w:t>
            </w:r>
            <w:r w:rsidRPr="00F00587">
              <w:rPr>
                <w:spacing w:val="30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hubs.</w:t>
            </w:r>
          </w:p>
        </w:tc>
      </w:tr>
      <w:tr w:rsidR="00CD1C1D" w:rsidRPr="008A48AF" w14:paraId="58F5DA20" w14:textId="77777777">
        <w:trPr>
          <w:trHeight w:val="396"/>
        </w:trPr>
        <w:tc>
          <w:tcPr>
            <w:tcW w:w="1986" w:type="dxa"/>
            <w:shd w:val="clear" w:color="auto" w:fill="006FC0"/>
          </w:tcPr>
          <w:p w14:paraId="58F5DA1D" w14:textId="77777777" w:rsidR="00CD1C1D" w:rsidRPr="00F00587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131" w:type="dxa"/>
            <w:shd w:val="clear" w:color="auto" w:fill="006FC0"/>
          </w:tcPr>
          <w:p w14:paraId="58F5DA1E" w14:textId="77777777" w:rsidR="00CD1C1D" w:rsidRPr="00F00587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Course</w:t>
            </w:r>
            <w:r w:rsidRPr="00F00587">
              <w:rPr>
                <w:color w:val="FFFFFF"/>
                <w:spacing w:val="3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528" w:type="dxa"/>
            <w:shd w:val="clear" w:color="auto" w:fill="006FC0"/>
          </w:tcPr>
          <w:p w14:paraId="58F5DA1F" w14:textId="77777777" w:rsidR="00CD1C1D" w:rsidRPr="00F00587" w:rsidRDefault="00F103C0">
            <w:pPr>
              <w:pStyle w:val="TableParagraph"/>
              <w:spacing w:line="273" w:lineRule="exact"/>
              <w:ind w:left="118"/>
              <w:rPr>
                <w:sz w:val="24"/>
                <w:lang w:val="en-GB"/>
              </w:rPr>
            </w:pPr>
            <w:r w:rsidRPr="00F00587">
              <w:rPr>
                <w:color w:val="FFFFFF"/>
                <w:spacing w:val="-2"/>
                <w:sz w:val="24"/>
                <w:lang w:val="en-GB"/>
              </w:rPr>
              <w:t>Link</w:t>
            </w:r>
            <w:r w:rsidRPr="00F00587">
              <w:rPr>
                <w:color w:val="FFFFFF"/>
                <w:spacing w:val="9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pacing w:val="-2"/>
                <w:sz w:val="24"/>
                <w:lang w:val="en-GB"/>
              </w:rPr>
              <w:t>to</w:t>
            </w:r>
            <w:r w:rsidRPr="00F00587">
              <w:rPr>
                <w:color w:val="FFFFFF"/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pacing w:val="-2"/>
                <w:sz w:val="24"/>
                <w:lang w:val="en-GB"/>
              </w:rPr>
              <w:t>E-Learning</w:t>
            </w:r>
          </w:p>
        </w:tc>
      </w:tr>
      <w:tr w:rsidR="003B6260" w:rsidRPr="008A48AF" w14:paraId="7C3B64B8" w14:textId="77777777" w:rsidTr="001712CC">
        <w:trPr>
          <w:trHeight w:val="396"/>
        </w:trPr>
        <w:tc>
          <w:tcPr>
            <w:tcW w:w="1986" w:type="dxa"/>
            <w:shd w:val="clear" w:color="auto" w:fill="E3F6CD"/>
          </w:tcPr>
          <w:p w14:paraId="49CD39D0" w14:textId="13DC7EA8" w:rsidR="003B6260" w:rsidRPr="00F00587" w:rsidRDefault="003B6260" w:rsidP="003B6260">
            <w:pPr>
              <w:pStyle w:val="TableParagraph"/>
              <w:spacing w:line="273" w:lineRule="exact"/>
              <w:rPr>
                <w:color w:val="FFFFFF"/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E-Learning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for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Healthcare</w:t>
            </w:r>
          </w:p>
        </w:tc>
        <w:tc>
          <w:tcPr>
            <w:tcW w:w="2131" w:type="dxa"/>
            <w:shd w:val="clear" w:color="auto" w:fill="E3F6CD"/>
          </w:tcPr>
          <w:p w14:paraId="0CF3BF16" w14:textId="77777777" w:rsidR="003B6260" w:rsidRPr="00F00587" w:rsidRDefault="003B6260" w:rsidP="003B6260">
            <w:pPr>
              <w:pStyle w:val="TableParagraph"/>
              <w:spacing w:line="271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08_01_03_01</w:t>
            </w:r>
          </w:p>
          <w:p w14:paraId="612FCC3C" w14:textId="7DF6707A" w:rsidR="003B6260" w:rsidRPr="00F00587" w:rsidRDefault="003B6260" w:rsidP="003B6260">
            <w:pPr>
              <w:pStyle w:val="TableParagraph"/>
              <w:spacing w:line="273" w:lineRule="exact"/>
              <w:ind w:left="119"/>
              <w:rPr>
                <w:color w:val="FFFFFF"/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Cellulitis</w:t>
            </w:r>
            <w:r w:rsidRPr="00F00587">
              <w:rPr>
                <w:spacing w:val="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the</w:t>
            </w:r>
            <w:r w:rsidRPr="00F00587">
              <w:rPr>
                <w:spacing w:val="-6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Lower</w:t>
            </w:r>
            <w:r w:rsidRPr="00F00587">
              <w:rPr>
                <w:spacing w:val="9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Limb</w:t>
            </w:r>
          </w:p>
        </w:tc>
        <w:tc>
          <w:tcPr>
            <w:tcW w:w="5528" w:type="dxa"/>
            <w:shd w:val="clear" w:color="auto" w:fill="E3F6CD"/>
          </w:tcPr>
          <w:p w14:paraId="7245EF14" w14:textId="77777777" w:rsidR="003B6260" w:rsidRPr="00F00587" w:rsidRDefault="00000000" w:rsidP="003B6260">
            <w:pPr>
              <w:pStyle w:val="TableParagraph"/>
              <w:spacing w:line="237" w:lineRule="auto"/>
              <w:rPr>
                <w:sz w:val="24"/>
                <w:lang w:val="en-GB"/>
              </w:rPr>
            </w:pPr>
            <w:hyperlink r:id="rId128">
              <w:r w:rsidR="003B6260">
                <w:rPr>
                  <w:color w:val="0462C1"/>
                  <w:spacing w:val="-3"/>
                  <w:sz w:val="24"/>
                  <w:u w:val="single" w:color="0462C1"/>
                  <w:lang w:val="en-GB"/>
                </w:rPr>
                <w:t>Cellulitis of the Lower Limb</w:t>
              </w:r>
            </w:hyperlink>
          </w:p>
          <w:p w14:paraId="7FF1CEB8" w14:textId="77777777" w:rsidR="003B6260" w:rsidRPr="00F00587" w:rsidRDefault="003B6260" w:rsidP="003B6260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7A945DCE" w14:textId="77777777" w:rsidR="003B6260" w:rsidRPr="00F00587" w:rsidRDefault="003B6260" w:rsidP="003B6260">
            <w:pPr>
              <w:pStyle w:val="TableParagraph"/>
              <w:ind w:left="118" w:right="133"/>
              <w:rPr>
                <w:sz w:val="24"/>
                <w:lang w:val="en-GB"/>
              </w:rPr>
            </w:pPr>
            <w:r w:rsidRPr="00F00587">
              <w:rPr>
                <w:rFonts w:ascii="Arial"/>
                <w:b/>
                <w:sz w:val="24"/>
                <w:lang w:val="en-GB"/>
              </w:rPr>
              <w:t xml:space="preserve">Description: </w:t>
            </w:r>
            <w:r w:rsidRPr="00F00587">
              <w:rPr>
                <w:sz w:val="24"/>
                <w:lang w:val="en-GB"/>
              </w:rPr>
              <w:t>This session lists the predisposing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factors</w:t>
            </w:r>
            <w:r w:rsidRPr="00F00587">
              <w:rPr>
                <w:spacing w:val="-1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for</w:t>
            </w:r>
            <w:r w:rsidRPr="00F00587">
              <w:rPr>
                <w:spacing w:val="-8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cellulitis</w:t>
            </w:r>
            <w:r w:rsidRPr="00F00587">
              <w:rPr>
                <w:spacing w:val="28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of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the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lower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limb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and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identifies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the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organisms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that</w:t>
            </w:r>
            <w:r w:rsidRPr="00F00587">
              <w:rPr>
                <w:spacing w:val="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are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commonly</w:t>
            </w:r>
            <w:r w:rsidRPr="00F00587">
              <w:rPr>
                <w:spacing w:val="-3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involved.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Later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sections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offer guidance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 xml:space="preserve">on </w:t>
            </w:r>
            <w:r w:rsidRPr="00F00587">
              <w:rPr>
                <w:spacing w:val="-2"/>
                <w:sz w:val="24"/>
                <w:lang w:val="en-GB"/>
              </w:rPr>
              <w:t>devising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a treatment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pacing w:val="-4"/>
                <w:sz w:val="24"/>
                <w:lang w:val="en-GB"/>
              </w:rPr>
              <w:t>plan</w:t>
            </w:r>
            <w:r w:rsidRPr="00F00587">
              <w:rPr>
                <w:spacing w:val="23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for</w:t>
            </w:r>
            <w:r w:rsidRPr="00F00587">
              <w:rPr>
                <w:spacing w:val="-19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patients</w:t>
            </w:r>
            <w:r w:rsidRPr="00F00587">
              <w:rPr>
                <w:spacing w:val="36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with</w:t>
            </w:r>
            <w:r w:rsidRPr="00F00587">
              <w:rPr>
                <w:spacing w:val="8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cellulitis</w:t>
            </w:r>
            <w:r w:rsidRPr="00F00587">
              <w:rPr>
                <w:spacing w:val="21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of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the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lower</w:t>
            </w:r>
            <w:r w:rsidRPr="00F00587">
              <w:rPr>
                <w:spacing w:val="13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limb.</w:t>
            </w:r>
          </w:p>
          <w:p w14:paraId="28DF9682" w14:textId="77777777" w:rsidR="003B6260" w:rsidRPr="00F00587" w:rsidRDefault="003B6260" w:rsidP="003B6260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  <w:lang w:val="en-GB"/>
              </w:rPr>
            </w:pPr>
          </w:p>
          <w:p w14:paraId="01BAF450" w14:textId="249DB7A5" w:rsidR="003B6260" w:rsidRPr="00F00587" w:rsidRDefault="003B6260" w:rsidP="003B6260">
            <w:pPr>
              <w:pStyle w:val="TableParagraph"/>
              <w:spacing w:line="273" w:lineRule="exact"/>
              <w:ind w:left="118"/>
              <w:rPr>
                <w:color w:val="FFFFFF"/>
                <w:spacing w:val="-2"/>
                <w:sz w:val="24"/>
                <w:lang w:val="en-GB"/>
              </w:rPr>
            </w:pPr>
            <w:r w:rsidRPr="00F00587">
              <w:rPr>
                <w:rFonts w:ascii="Arial"/>
                <w:b/>
                <w:spacing w:val="-2"/>
                <w:sz w:val="24"/>
                <w:lang w:val="en-GB"/>
              </w:rPr>
              <w:t>Average</w:t>
            </w:r>
            <w:r w:rsidRPr="00F00587">
              <w:rPr>
                <w:rFonts w:ascii="Arial"/>
                <w:b/>
                <w:spacing w:val="-3"/>
                <w:sz w:val="24"/>
                <w:lang w:val="en-GB"/>
              </w:rPr>
              <w:t xml:space="preserve"> </w:t>
            </w:r>
            <w:r w:rsidRPr="00F00587">
              <w:rPr>
                <w:rFonts w:ascii="Arial"/>
                <w:b/>
                <w:spacing w:val="-1"/>
                <w:sz w:val="24"/>
                <w:lang w:val="en-GB"/>
              </w:rPr>
              <w:t>completion</w:t>
            </w:r>
            <w:r w:rsidRPr="00F00587">
              <w:rPr>
                <w:rFonts w:ascii="Arial"/>
                <w:b/>
                <w:spacing w:val="29"/>
                <w:sz w:val="24"/>
                <w:lang w:val="en-GB"/>
              </w:rPr>
              <w:t xml:space="preserve"> </w:t>
            </w:r>
            <w:r w:rsidRPr="00F00587">
              <w:rPr>
                <w:rFonts w:ascii="Arial"/>
                <w:b/>
                <w:spacing w:val="-1"/>
                <w:sz w:val="24"/>
                <w:lang w:val="en-GB"/>
              </w:rPr>
              <w:t>time:</w:t>
            </w:r>
            <w:r w:rsidRPr="00F00587">
              <w:rPr>
                <w:rFonts w:ascii="Arial"/>
                <w:b/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30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minutes</w:t>
            </w:r>
          </w:p>
        </w:tc>
      </w:tr>
      <w:tr w:rsidR="003B6260" w:rsidRPr="008A48AF" w14:paraId="58F5DA2B" w14:textId="77777777" w:rsidTr="00717C2A">
        <w:trPr>
          <w:trHeight w:val="2531"/>
        </w:trPr>
        <w:tc>
          <w:tcPr>
            <w:tcW w:w="1986" w:type="dxa"/>
            <w:shd w:val="clear" w:color="auto" w:fill="E3F6CD"/>
          </w:tcPr>
          <w:p w14:paraId="58F5DA23" w14:textId="77777777" w:rsidR="003B6260" w:rsidRPr="00F00587" w:rsidRDefault="003B6260" w:rsidP="003B6260">
            <w:pPr>
              <w:pStyle w:val="TableParagraph"/>
              <w:spacing w:line="237" w:lineRule="auto"/>
              <w:ind w:right="304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lastRenderedPageBreak/>
              <w:t>E-Learning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for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Healthcare</w:t>
            </w:r>
          </w:p>
        </w:tc>
        <w:tc>
          <w:tcPr>
            <w:tcW w:w="2131" w:type="dxa"/>
            <w:shd w:val="clear" w:color="auto" w:fill="E3F6CD"/>
          </w:tcPr>
          <w:p w14:paraId="58F5DA24" w14:textId="77777777" w:rsidR="003B6260" w:rsidRPr="00F00587" w:rsidRDefault="003B6260" w:rsidP="003B6260">
            <w:pPr>
              <w:pStyle w:val="TableParagraph"/>
              <w:spacing w:line="271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08_01_03_01</w:t>
            </w:r>
          </w:p>
          <w:p w14:paraId="58F5DA25" w14:textId="77777777" w:rsidR="003B6260" w:rsidRPr="00F00587" w:rsidRDefault="003B6260" w:rsidP="003B6260">
            <w:pPr>
              <w:pStyle w:val="TableParagraph"/>
              <w:spacing w:line="237" w:lineRule="auto"/>
              <w:ind w:left="119" w:right="420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Cellulitis</w:t>
            </w:r>
            <w:r w:rsidRPr="00F00587">
              <w:rPr>
                <w:spacing w:val="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the</w:t>
            </w:r>
            <w:r w:rsidRPr="00F00587">
              <w:rPr>
                <w:spacing w:val="-6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Lower</w:t>
            </w:r>
            <w:r w:rsidRPr="00F00587">
              <w:rPr>
                <w:spacing w:val="9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Limb</w:t>
            </w:r>
          </w:p>
        </w:tc>
        <w:tc>
          <w:tcPr>
            <w:tcW w:w="5528" w:type="dxa"/>
            <w:shd w:val="clear" w:color="auto" w:fill="E3F6CD"/>
          </w:tcPr>
          <w:p w14:paraId="58F5DA26" w14:textId="39225131" w:rsidR="003B6260" w:rsidRPr="00F00587" w:rsidRDefault="00000000" w:rsidP="003B6260">
            <w:pPr>
              <w:pStyle w:val="TableParagraph"/>
              <w:spacing w:line="237" w:lineRule="auto"/>
              <w:rPr>
                <w:sz w:val="24"/>
                <w:lang w:val="en-GB"/>
              </w:rPr>
            </w:pPr>
            <w:hyperlink r:id="rId129">
              <w:r w:rsidR="003B6260">
                <w:rPr>
                  <w:color w:val="0462C1"/>
                  <w:spacing w:val="-3"/>
                  <w:sz w:val="24"/>
                  <w:u w:val="single" w:color="0462C1"/>
                  <w:lang w:val="en-GB"/>
                </w:rPr>
                <w:t>Cellulitis of the Lower Limb</w:t>
              </w:r>
            </w:hyperlink>
          </w:p>
          <w:p w14:paraId="58F5DA27" w14:textId="77777777" w:rsidR="003B6260" w:rsidRPr="00F00587" w:rsidRDefault="003B6260" w:rsidP="003B6260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A28" w14:textId="77777777" w:rsidR="003B6260" w:rsidRPr="00F00587" w:rsidRDefault="003B6260" w:rsidP="003B6260">
            <w:pPr>
              <w:pStyle w:val="TableParagraph"/>
              <w:ind w:left="118" w:right="133"/>
              <w:rPr>
                <w:sz w:val="24"/>
                <w:lang w:val="en-GB"/>
              </w:rPr>
            </w:pPr>
            <w:r w:rsidRPr="00F00587">
              <w:rPr>
                <w:rFonts w:ascii="Arial"/>
                <w:b/>
                <w:sz w:val="24"/>
                <w:lang w:val="en-GB"/>
              </w:rPr>
              <w:t xml:space="preserve">Description: </w:t>
            </w:r>
            <w:r w:rsidRPr="00F00587">
              <w:rPr>
                <w:sz w:val="24"/>
                <w:lang w:val="en-GB"/>
              </w:rPr>
              <w:t>This session lists the predisposing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factors</w:t>
            </w:r>
            <w:r w:rsidRPr="00F00587">
              <w:rPr>
                <w:spacing w:val="-1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for</w:t>
            </w:r>
            <w:r w:rsidRPr="00F00587">
              <w:rPr>
                <w:spacing w:val="-8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cellulitis</w:t>
            </w:r>
            <w:r w:rsidRPr="00F00587">
              <w:rPr>
                <w:spacing w:val="28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of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the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lower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limb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and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identifies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the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organisms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that</w:t>
            </w:r>
            <w:r w:rsidRPr="00F00587">
              <w:rPr>
                <w:spacing w:val="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are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commonly</w:t>
            </w:r>
            <w:r w:rsidRPr="00F00587">
              <w:rPr>
                <w:spacing w:val="-3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involved.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Later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sections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offer guidance</w:t>
            </w:r>
            <w:r w:rsidRPr="00F00587">
              <w:rPr>
                <w:spacing w:val="-2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 xml:space="preserve">on </w:t>
            </w:r>
            <w:r w:rsidRPr="00F00587">
              <w:rPr>
                <w:spacing w:val="-2"/>
                <w:sz w:val="24"/>
                <w:lang w:val="en-GB"/>
              </w:rPr>
              <w:t>devising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a treatment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pacing w:val="-4"/>
                <w:sz w:val="24"/>
                <w:lang w:val="en-GB"/>
              </w:rPr>
              <w:t>plan</w:t>
            </w:r>
            <w:r w:rsidRPr="00F00587">
              <w:rPr>
                <w:spacing w:val="23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for</w:t>
            </w:r>
            <w:r w:rsidRPr="00F00587">
              <w:rPr>
                <w:spacing w:val="-19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patients</w:t>
            </w:r>
            <w:r w:rsidRPr="00F00587">
              <w:rPr>
                <w:spacing w:val="36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with</w:t>
            </w:r>
            <w:r w:rsidRPr="00F00587">
              <w:rPr>
                <w:spacing w:val="8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cellulitis</w:t>
            </w:r>
            <w:r w:rsidRPr="00F00587">
              <w:rPr>
                <w:spacing w:val="21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of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the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lower</w:t>
            </w:r>
            <w:r w:rsidRPr="00F00587">
              <w:rPr>
                <w:spacing w:val="13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limb.</w:t>
            </w:r>
          </w:p>
          <w:p w14:paraId="58F5DA29" w14:textId="77777777" w:rsidR="003B6260" w:rsidRPr="00F00587" w:rsidRDefault="003B6260" w:rsidP="003B6260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  <w:lang w:val="en-GB"/>
              </w:rPr>
            </w:pPr>
          </w:p>
          <w:p w14:paraId="58F5DA2A" w14:textId="77777777" w:rsidR="003B6260" w:rsidRPr="00F00587" w:rsidRDefault="003B6260" w:rsidP="003B6260">
            <w:pPr>
              <w:pStyle w:val="TableParagraph"/>
              <w:ind w:left="118"/>
              <w:rPr>
                <w:sz w:val="24"/>
                <w:lang w:val="en-GB"/>
              </w:rPr>
            </w:pPr>
            <w:r w:rsidRPr="00F00587">
              <w:rPr>
                <w:rFonts w:ascii="Arial"/>
                <w:b/>
                <w:spacing w:val="-2"/>
                <w:sz w:val="24"/>
                <w:lang w:val="en-GB"/>
              </w:rPr>
              <w:t>Average</w:t>
            </w:r>
            <w:r w:rsidRPr="00F00587">
              <w:rPr>
                <w:rFonts w:ascii="Arial"/>
                <w:b/>
                <w:spacing w:val="-3"/>
                <w:sz w:val="24"/>
                <w:lang w:val="en-GB"/>
              </w:rPr>
              <w:t xml:space="preserve"> </w:t>
            </w:r>
            <w:r w:rsidRPr="00F00587">
              <w:rPr>
                <w:rFonts w:ascii="Arial"/>
                <w:b/>
                <w:spacing w:val="-1"/>
                <w:sz w:val="24"/>
                <w:lang w:val="en-GB"/>
              </w:rPr>
              <w:t>completion</w:t>
            </w:r>
            <w:r w:rsidRPr="00F00587">
              <w:rPr>
                <w:rFonts w:ascii="Arial"/>
                <w:b/>
                <w:spacing w:val="29"/>
                <w:sz w:val="24"/>
                <w:lang w:val="en-GB"/>
              </w:rPr>
              <w:t xml:space="preserve"> </w:t>
            </w:r>
            <w:r w:rsidRPr="00F00587">
              <w:rPr>
                <w:rFonts w:ascii="Arial"/>
                <w:b/>
                <w:spacing w:val="-1"/>
                <w:sz w:val="24"/>
                <w:lang w:val="en-GB"/>
              </w:rPr>
              <w:t>time:</w:t>
            </w:r>
            <w:r w:rsidRPr="00F00587">
              <w:rPr>
                <w:rFonts w:ascii="Arial"/>
                <w:b/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30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minutes</w:t>
            </w:r>
          </w:p>
        </w:tc>
      </w:tr>
      <w:tr w:rsidR="003B6260" w:rsidRPr="008A48AF" w14:paraId="58F5DA34" w14:textId="77777777" w:rsidTr="00717C2A">
        <w:trPr>
          <w:trHeight w:val="1957"/>
        </w:trPr>
        <w:tc>
          <w:tcPr>
            <w:tcW w:w="1986" w:type="dxa"/>
            <w:shd w:val="clear" w:color="auto" w:fill="E3F6CD"/>
          </w:tcPr>
          <w:p w14:paraId="58F5DA2C" w14:textId="77777777" w:rsidR="003B6260" w:rsidRPr="00F00587" w:rsidRDefault="003B6260" w:rsidP="003B6260">
            <w:pPr>
              <w:pStyle w:val="TableParagraph"/>
              <w:spacing w:line="237" w:lineRule="auto"/>
              <w:ind w:right="304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E-Learning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for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Healthcare</w:t>
            </w:r>
          </w:p>
        </w:tc>
        <w:tc>
          <w:tcPr>
            <w:tcW w:w="2131" w:type="dxa"/>
            <w:shd w:val="clear" w:color="auto" w:fill="E3F6CD"/>
          </w:tcPr>
          <w:p w14:paraId="58F5DA2D" w14:textId="77777777" w:rsidR="003B6260" w:rsidRPr="00F00587" w:rsidRDefault="003B6260" w:rsidP="003B6260">
            <w:pPr>
              <w:pStyle w:val="TableParagraph"/>
              <w:spacing w:line="237" w:lineRule="auto"/>
              <w:ind w:left="119" w:right="365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EMD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01_03_13_02</w:t>
            </w:r>
            <w:r w:rsidRPr="00F00587">
              <w:rPr>
                <w:spacing w:val="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-</w:t>
            </w:r>
          </w:p>
          <w:p w14:paraId="58F5DA2E" w14:textId="77777777" w:rsidR="003B6260" w:rsidRPr="00F00587" w:rsidRDefault="003B6260" w:rsidP="003B6260">
            <w:pPr>
              <w:pStyle w:val="TableParagraph"/>
              <w:spacing w:before="13" w:line="237" w:lineRule="auto"/>
              <w:ind w:left="119" w:right="627"/>
              <w:rPr>
                <w:sz w:val="24"/>
                <w:lang w:val="en-GB"/>
              </w:rPr>
            </w:pPr>
            <w:r w:rsidRPr="00F00587">
              <w:rPr>
                <w:spacing w:val="-2"/>
                <w:sz w:val="24"/>
                <w:lang w:val="en-GB"/>
              </w:rPr>
              <w:t>Cellulitis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and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Other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Skin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Infections</w:t>
            </w:r>
          </w:p>
        </w:tc>
        <w:tc>
          <w:tcPr>
            <w:tcW w:w="5528" w:type="dxa"/>
            <w:shd w:val="clear" w:color="auto" w:fill="E3F6CD"/>
          </w:tcPr>
          <w:p w14:paraId="58F5DA2F" w14:textId="1A024E10" w:rsidR="003B6260" w:rsidRPr="00F00587" w:rsidRDefault="00000000" w:rsidP="003B6260">
            <w:pPr>
              <w:pStyle w:val="TableParagraph"/>
              <w:spacing w:line="237" w:lineRule="auto"/>
              <w:ind w:left="118"/>
              <w:rPr>
                <w:sz w:val="24"/>
                <w:lang w:val="en-GB"/>
              </w:rPr>
            </w:pPr>
            <w:hyperlink r:id="rId130">
              <w:r w:rsidR="003B6260">
                <w:rPr>
                  <w:color w:val="0462C1"/>
                  <w:spacing w:val="-3"/>
                  <w:sz w:val="24"/>
                  <w:u w:val="single" w:color="0462C1"/>
                  <w:lang w:val="en-GB"/>
                </w:rPr>
                <w:t>Cellulitis and Other Skin Infections</w:t>
              </w:r>
            </w:hyperlink>
          </w:p>
          <w:p w14:paraId="58F5DA30" w14:textId="77777777" w:rsidR="003B6260" w:rsidRPr="00F00587" w:rsidRDefault="003B6260" w:rsidP="003B6260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A31" w14:textId="77777777" w:rsidR="003B6260" w:rsidRPr="00F00587" w:rsidRDefault="003B6260" w:rsidP="003B6260">
            <w:pPr>
              <w:pStyle w:val="TableParagraph"/>
              <w:spacing w:line="237" w:lineRule="auto"/>
              <w:ind w:left="118" w:right="145"/>
              <w:jc w:val="both"/>
              <w:rPr>
                <w:sz w:val="24"/>
                <w:lang w:val="en-GB"/>
              </w:rPr>
            </w:pPr>
            <w:r w:rsidRPr="00F00587">
              <w:rPr>
                <w:rFonts w:ascii="Arial"/>
                <w:b/>
                <w:sz w:val="24"/>
                <w:lang w:val="en-GB"/>
              </w:rPr>
              <w:t>Description:</w:t>
            </w:r>
            <w:r w:rsidRPr="00F00587">
              <w:rPr>
                <w:rFonts w:ascii="Arial"/>
                <w:b/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This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session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covers</w:t>
            </w:r>
            <w:r w:rsidRPr="00F00587">
              <w:rPr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causes,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clinical</w:t>
            </w:r>
            <w:r w:rsidRPr="00F00587">
              <w:rPr>
                <w:spacing w:val="-6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features, treatment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and</w:t>
            </w:r>
            <w:r w:rsidRPr="00F00587">
              <w:rPr>
                <w:spacing w:val="-1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management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impetigo,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cellulitis,</w:t>
            </w:r>
            <w:r w:rsidRPr="00F00587">
              <w:rPr>
                <w:spacing w:val="2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erysipelas</w:t>
            </w:r>
            <w:r w:rsidRPr="00F00587">
              <w:rPr>
                <w:spacing w:val="20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and</w:t>
            </w:r>
            <w:r w:rsidRPr="00F00587">
              <w:rPr>
                <w:spacing w:val="-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necrotising</w:t>
            </w:r>
            <w:r w:rsidRPr="00F00587">
              <w:rPr>
                <w:spacing w:val="9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fasciitis.</w:t>
            </w:r>
          </w:p>
          <w:p w14:paraId="58F5DA32" w14:textId="77777777" w:rsidR="003B6260" w:rsidRPr="00F00587" w:rsidRDefault="003B6260" w:rsidP="003B6260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A33" w14:textId="77777777" w:rsidR="003B6260" w:rsidRPr="00F00587" w:rsidRDefault="003B6260" w:rsidP="003B6260">
            <w:pPr>
              <w:pStyle w:val="TableParagraph"/>
              <w:ind w:left="118"/>
              <w:jc w:val="both"/>
              <w:rPr>
                <w:sz w:val="24"/>
                <w:lang w:val="en-GB"/>
              </w:rPr>
            </w:pPr>
            <w:r w:rsidRPr="00F00587">
              <w:rPr>
                <w:rFonts w:ascii="Arial"/>
                <w:b/>
                <w:spacing w:val="-2"/>
                <w:sz w:val="24"/>
                <w:lang w:val="en-GB"/>
              </w:rPr>
              <w:t>Average</w:t>
            </w:r>
            <w:r w:rsidRPr="00F00587">
              <w:rPr>
                <w:rFonts w:ascii="Arial"/>
                <w:b/>
                <w:sz w:val="24"/>
                <w:lang w:val="en-GB"/>
              </w:rPr>
              <w:t xml:space="preserve"> </w:t>
            </w:r>
            <w:r w:rsidRPr="00F00587">
              <w:rPr>
                <w:rFonts w:ascii="Arial"/>
                <w:b/>
                <w:spacing w:val="-2"/>
                <w:sz w:val="24"/>
                <w:lang w:val="en-GB"/>
              </w:rPr>
              <w:t>completion</w:t>
            </w:r>
            <w:r w:rsidRPr="00F00587">
              <w:rPr>
                <w:rFonts w:ascii="Arial"/>
                <w:b/>
                <w:spacing w:val="31"/>
                <w:sz w:val="24"/>
                <w:lang w:val="en-GB"/>
              </w:rPr>
              <w:t xml:space="preserve"> </w:t>
            </w:r>
            <w:r w:rsidRPr="00F00587">
              <w:rPr>
                <w:rFonts w:ascii="Arial"/>
                <w:b/>
                <w:spacing w:val="-1"/>
                <w:sz w:val="24"/>
                <w:lang w:val="en-GB"/>
              </w:rPr>
              <w:t>time:</w:t>
            </w:r>
            <w:r w:rsidRPr="00F00587">
              <w:rPr>
                <w:rFonts w:ascii="Arial"/>
                <w:b/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1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hour</w:t>
            </w:r>
          </w:p>
        </w:tc>
      </w:tr>
      <w:tr w:rsidR="003B6260" w:rsidRPr="008A48AF" w14:paraId="58F5DA3C" w14:textId="77777777" w:rsidTr="00717C2A">
        <w:trPr>
          <w:trHeight w:val="2808"/>
        </w:trPr>
        <w:tc>
          <w:tcPr>
            <w:tcW w:w="1986" w:type="dxa"/>
            <w:shd w:val="clear" w:color="auto" w:fill="E3F6CD"/>
          </w:tcPr>
          <w:p w14:paraId="58F5DA35" w14:textId="77777777" w:rsidR="003B6260" w:rsidRPr="00F00587" w:rsidRDefault="003B6260" w:rsidP="003B626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F00587">
              <w:rPr>
                <w:spacing w:val="-2"/>
                <w:sz w:val="24"/>
                <w:lang w:val="en-GB"/>
              </w:rPr>
              <w:t>RCEM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131" w:type="dxa"/>
            <w:shd w:val="clear" w:color="auto" w:fill="E3F6CD"/>
          </w:tcPr>
          <w:p w14:paraId="58F5DA36" w14:textId="77777777" w:rsidR="003B6260" w:rsidRPr="00F00587" w:rsidRDefault="003B6260" w:rsidP="003B6260">
            <w:pPr>
              <w:pStyle w:val="TableParagraph"/>
              <w:spacing w:line="237" w:lineRule="auto"/>
              <w:ind w:left="119" w:right="627"/>
              <w:rPr>
                <w:sz w:val="24"/>
                <w:lang w:val="en-GB"/>
              </w:rPr>
            </w:pPr>
            <w:r w:rsidRPr="00F00587">
              <w:rPr>
                <w:spacing w:val="-2"/>
                <w:sz w:val="24"/>
                <w:lang w:val="en-GB"/>
              </w:rPr>
              <w:t>Cellulitis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and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other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skin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infections</w:t>
            </w:r>
          </w:p>
        </w:tc>
        <w:tc>
          <w:tcPr>
            <w:tcW w:w="5528" w:type="dxa"/>
            <w:shd w:val="clear" w:color="auto" w:fill="E3F6CD"/>
          </w:tcPr>
          <w:p w14:paraId="58F5DA37" w14:textId="09C63F76" w:rsidR="003B6260" w:rsidRPr="00F00587" w:rsidRDefault="00000000" w:rsidP="003B6260">
            <w:pPr>
              <w:pStyle w:val="TableParagraph"/>
              <w:spacing w:line="237" w:lineRule="auto"/>
              <w:ind w:left="118" w:right="372"/>
              <w:jc w:val="both"/>
              <w:rPr>
                <w:color w:val="0070C0"/>
                <w:sz w:val="24"/>
                <w:lang w:val="en-GB"/>
              </w:rPr>
            </w:pPr>
            <w:hyperlink r:id="rId131" w:history="1">
              <w:r w:rsidR="003B6260" w:rsidRPr="00F00587">
                <w:rPr>
                  <w:rStyle w:val="Hyperlink"/>
                  <w:color w:val="0070C0"/>
                  <w:spacing w:val="-2"/>
                  <w:sz w:val="24"/>
                  <w:lang w:val="en-GB"/>
                </w:rPr>
                <w:t>Cellulitis and Other Skin Infections</w:t>
              </w:r>
            </w:hyperlink>
            <w:r w:rsidR="003B6260" w:rsidRPr="00F00587">
              <w:rPr>
                <w:color w:val="0070C0"/>
                <w:spacing w:val="-65"/>
                <w:sz w:val="24"/>
                <w:lang w:val="en-GB"/>
              </w:rPr>
              <w:t xml:space="preserve"> </w:t>
            </w:r>
          </w:p>
          <w:p w14:paraId="58F5DA38" w14:textId="77777777" w:rsidR="003B6260" w:rsidRPr="00F00587" w:rsidRDefault="003B6260" w:rsidP="003B6260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A39" w14:textId="77777777" w:rsidR="003B6260" w:rsidRPr="00F00587" w:rsidRDefault="003B6260" w:rsidP="003B6260">
            <w:pPr>
              <w:pStyle w:val="TableParagraph"/>
              <w:ind w:left="118" w:right="224"/>
              <w:rPr>
                <w:sz w:val="24"/>
                <w:lang w:val="en-GB"/>
              </w:rPr>
            </w:pPr>
            <w:r w:rsidRPr="00F00587">
              <w:rPr>
                <w:rFonts w:ascii="Arial"/>
                <w:b/>
                <w:sz w:val="24"/>
                <w:lang w:val="en-GB"/>
              </w:rPr>
              <w:t>Description</w:t>
            </w:r>
            <w:r w:rsidRPr="00F00587">
              <w:rPr>
                <w:sz w:val="24"/>
                <w:lang w:val="en-GB"/>
              </w:rPr>
              <w:t>: This session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explains the clinical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 xml:space="preserve">differences </w:t>
            </w:r>
            <w:r w:rsidRPr="00F00587">
              <w:rPr>
                <w:spacing w:val="-2"/>
                <w:sz w:val="24"/>
                <w:lang w:val="en-GB"/>
              </w:rPr>
              <w:t>in presentation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of impetigo,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cellulitis,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erysipelas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and</w:t>
            </w:r>
            <w:r w:rsidRPr="00F00587">
              <w:rPr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necrotising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fasciitis.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Using</w:t>
            </w:r>
            <w:r w:rsidRPr="00F00587">
              <w:rPr>
                <w:spacing w:val="-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clinical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cases, it aims to enable clinicians to differentiate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patients</w:t>
            </w:r>
            <w:r w:rsidRPr="00F00587">
              <w:rPr>
                <w:spacing w:val="-2"/>
                <w:sz w:val="24"/>
                <w:lang w:val="en-GB"/>
              </w:rPr>
              <w:t xml:space="preserve"> with life-threatening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features from those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who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can</w:t>
            </w:r>
            <w:r w:rsidRPr="00F00587">
              <w:rPr>
                <w:spacing w:val="-1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be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safely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managed</w:t>
            </w:r>
            <w:r w:rsidRPr="00F00587">
              <w:rPr>
                <w:spacing w:val="1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in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the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community.</w:t>
            </w:r>
          </w:p>
          <w:p w14:paraId="58F5DA3A" w14:textId="77777777" w:rsidR="003B6260" w:rsidRPr="00F00587" w:rsidRDefault="003B6260" w:rsidP="003B6260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A3B" w14:textId="77777777" w:rsidR="003B6260" w:rsidRPr="00F00587" w:rsidRDefault="003B6260" w:rsidP="003B6260">
            <w:pPr>
              <w:pStyle w:val="TableParagraph"/>
              <w:ind w:left="118"/>
              <w:rPr>
                <w:sz w:val="24"/>
                <w:lang w:val="en-GB"/>
              </w:rPr>
            </w:pPr>
            <w:r w:rsidRPr="00F00587">
              <w:rPr>
                <w:rFonts w:ascii="Arial"/>
                <w:b/>
                <w:spacing w:val="-2"/>
                <w:sz w:val="24"/>
                <w:lang w:val="en-GB"/>
              </w:rPr>
              <w:t xml:space="preserve">Average </w:t>
            </w:r>
            <w:r w:rsidRPr="00F00587">
              <w:rPr>
                <w:rFonts w:ascii="Arial"/>
                <w:b/>
                <w:spacing w:val="-1"/>
                <w:sz w:val="24"/>
                <w:lang w:val="en-GB"/>
              </w:rPr>
              <w:t>completion</w:t>
            </w:r>
            <w:r w:rsidRPr="00F00587">
              <w:rPr>
                <w:rFonts w:ascii="Arial"/>
                <w:b/>
                <w:spacing w:val="30"/>
                <w:sz w:val="24"/>
                <w:lang w:val="en-GB"/>
              </w:rPr>
              <w:t xml:space="preserve"> </w:t>
            </w:r>
            <w:r w:rsidRPr="00F00587">
              <w:rPr>
                <w:rFonts w:ascii="Arial"/>
                <w:b/>
                <w:spacing w:val="-1"/>
                <w:sz w:val="24"/>
                <w:lang w:val="en-GB"/>
              </w:rPr>
              <w:t>time</w:t>
            </w:r>
            <w:r w:rsidRPr="00F00587">
              <w:rPr>
                <w:spacing w:val="-1"/>
                <w:sz w:val="24"/>
                <w:lang w:val="en-GB"/>
              </w:rPr>
              <w:t>: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1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hour</w:t>
            </w:r>
          </w:p>
        </w:tc>
      </w:tr>
    </w:tbl>
    <w:p w14:paraId="5CF624FD" w14:textId="77777777" w:rsidR="00A9316F" w:rsidRDefault="00A9316F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4C3D7198" w14:textId="77777777" w:rsidR="00A9316F" w:rsidRDefault="00A9316F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7100BBBA" w14:textId="77777777" w:rsidR="00A021CB" w:rsidRDefault="00A021CB">
      <w:pPr>
        <w:pStyle w:val="BodyText"/>
        <w:spacing w:before="1"/>
        <w:rPr>
          <w:rFonts w:ascii="Arial"/>
          <w:b/>
          <w:sz w:val="16"/>
          <w:lang w:val="en-GB"/>
        </w:rPr>
      </w:pPr>
    </w:p>
    <w:p w14:paraId="5153F5CC" w14:textId="77777777" w:rsidR="00274084" w:rsidRPr="00F00587" w:rsidRDefault="00274084">
      <w:pPr>
        <w:pStyle w:val="BodyText"/>
        <w:spacing w:before="1"/>
        <w:rPr>
          <w:rFonts w:ascii="Arial"/>
          <w:b/>
          <w:sz w:val="16"/>
          <w:lang w:val="en-GB"/>
        </w:rPr>
      </w:pPr>
    </w:p>
    <w:tbl>
      <w:tblPr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275"/>
        <w:gridCol w:w="5384"/>
      </w:tblGrid>
      <w:tr w:rsidR="00CD1C1D" w:rsidRPr="008A48AF" w14:paraId="58F5DA43" w14:textId="77777777">
        <w:trPr>
          <w:trHeight w:val="620"/>
        </w:trPr>
        <w:tc>
          <w:tcPr>
            <w:tcW w:w="9645" w:type="dxa"/>
            <w:gridSpan w:val="3"/>
            <w:shd w:val="clear" w:color="auto" w:fill="0070CE"/>
          </w:tcPr>
          <w:p w14:paraId="58F5DA42" w14:textId="77777777" w:rsidR="00CD1C1D" w:rsidRPr="000717E2" w:rsidRDefault="00F103C0" w:rsidP="000A493F">
            <w:pPr>
              <w:pStyle w:val="Heading2"/>
              <w:ind w:hanging="513"/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</w:pPr>
            <w:bookmarkStart w:id="41" w:name="_bookmark18"/>
            <w:bookmarkStart w:id="42" w:name="_Toc133935547"/>
            <w:bookmarkEnd w:id="41"/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Pulmonary</w:t>
            </w:r>
            <w:r w:rsidRPr="000717E2">
              <w:rPr>
                <w:b w:val="0"/>
                <w:bCs w:val="0"/>
                <w:color w:val="FFFFFF" w:themeColor="background1"/>
                <w:spacing w:val="129"/>
                <w:sz w:val="36"/>
                <w:szCs w:val="36"/>
                <w:lang w:val="en-GB"/>
              </w:rPr>
              <w:t xml:space="preserve"> </w:t>
            </w:r>
            <w:r w:rsidRPr="000717E2">
              <w:rPr>
                <w:b w:val="0"/>
                <w:bCs w:val="0"/>
                <w:color w:val="FFFFFF" w:themeColor="background1"/>
                <w:sz w:val="36"/>
                <w:szCs w:val="36"/>
                <w:lang w:val="en-GB"/>
              </w:rPr>
              <w:t>Embolism</w:t>
            </w:r>
            <w:bookmarkEnd w:id="42"/>
          </w:p>
        </w:tc>
      </w:tr>
      <w:tr w:rsidR="00CD1C1D" w:rsidRPr="008A48AF" w14:paraId="58F5DA45" w14:textId="77777777">
        <w:trPr>
          <w:trHeight w:val="412"/>
        </w:trPr>
        <w:tc>
          <w:tcPr>
            <w:tcW w:w="9645" w:type="dxa"/>
            <w:gridSpan w:val="3"/>
            <w:shd w:val="clear" w:color="auto" w:fill="F1F1F1"/>
          </w:tcPr>
          <w:p w14:paraId="58F5DA44" w14:textId="77777777" w:rsidR="00CD1C1D" w:rsidRPr="00F00587" w:rsidRDefault="00F103C0">
            <w:pPr>
              <w:pStyle w:val="TableParagraph"/>
              <w:spacing w:before="13"/>
              <w:rPr>
                <w:sz w:val="24"/>
                <w:lang w:val="en-GB"/>
              </w:rPr>
            </w:pPr>
            <w:r w:rsidRPr="00F00587">
              <w:rPr>
                <w:spacing w:val="-2"/>
                <w:sz w:val="24"/>
                <w:lang w:val="en-GB"/>
              </w:rPr>
              <w:t>Key</w:t>
            </w:r>
            <w:r w:rsidRPr="00F00587">
              <w:rPr>
                <w:spacing w:val="-5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Capabilities</w:t>
            </w:r>
            <w:r w:rsidRPr="00F00587">
              <w:rPr>
                <w:spacing w:val="36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/</w:t>
            </w:r>
            <w:r w:rsidRPr="00F00587">
              <w:rPr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Knowledge</w:t>
            </w:r>
          </w:p>
        </w:tc>
      </w:tr>
      <w:tr w:rsidR="00CD1C1D" w:rsidRPr="008A48AF" w14:paraId="58F5DA4D" w14:textId="77777777">
        <w:trPr>
          <w:trHeight w:val="2734"/>
        </w:trPr>
        <w:tc>
          <w:tcPr>
            <w:tcW w:w="9645" w:type="dxa"/>
            <w:gridSpan w:val="3"/>
            <w:shd w:val="clear" w:color="auto" w:fill="F1F1F1"/>
          </w:tcPr>
          <w:p w14:paraId="58F5DA46" w14:textId="551485F1" w:rsidR="00CD1C1D" w:rsidRPr="00F00587" w:rsidRDefault="00F103C0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line="273" w:lineRule="exact"/>
              <w:rPr>
                <w:sz w:val="24"/>
                <w:lang w:val="en-GB"/>
              </w:rPr>
            </w:pPr>
            <w:r w:rsidRPr="00F00587">
              <w:rPr>
                <w:spacing w:val="-2"/>
                <w:sz w:val="24"/>
                <w:lang w:val="en-GB"/>
              </w:rPr>
              <w:t>Diagnose</w:t>
            </w:r>
            <w:r w:rsidRPr="00F00587">
              <w:rPr>
                <w:spacing w:val="26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or</w:t>
            </w:r>
            <w:r w:rsidRPr="00F00587">
              <w:rPr>
                <w:spacing w:val="-10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include</w:t>
            </w:r>
            <w:r w:rsidRPr="00F00587">
              <w:rPr>
                <w:spacing w:val="13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Pulmonary</w:t>
            </w:r>
            <w:r w:rsidRPr="00F00587">
              <w:rPr>
                <w:spacing w:val="12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Embolism</w:t>
            </w:r>
            <w:r w:rsidRPr="00F00587">
              <w:rPr>
                <w:spacing w:val="12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(PE)</w:t>
            </w:r>
            <w:r w:rsidRPr="00F00587">
              <w:rPr>
                <w:spacing w:val="-10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as</w:t>
            </w:r>
            <w:r w:rsidRPr="00F00587">
              <w:rPr>
                <w:spacing w:val="-3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differential</w:t>
            </w:r>
            <w:r w:rsidRPr="00F00587">
              <w:rPr>
                <w:spacing w:val="13"/>
                <w:sz w:val="24"/>
                <w:lang w:val="en-GB"/>
              </w:rPr>
              <w:t xml:space="preserve"> </w:t>
            </w:r>
            <w:r w:rsidR="00B47B0B" w:rsidRPr="00F00587">
              <w:rPr>
                <w:spacing w:val="-1"/>
                <w:sz w:val="24"/>
                <w:lang w:val="en-GB"/>
              </w:rPr>
              <w:t>diagnosis</w:t>
            </w:r>
          </w:p>
          <w:p w14:paraId="58F5DA47" w14:textId="77777777" w:rsidR="00CD1C1D" w:rsidRPr="00F00587" w:rsidRDefault="00F103C0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F00587">
              <w:rPr>
                <w:spacing w:val="-1"/>
                <w:sz w:val="24"/>
                <w:lang w:val="en-GB"/>
              </w:rPr>
              <w:t>Demonstrate</w:t>
            </w:r>
            <w:r w:rsidRPr="00F00587">
              <w:rPr>
                <w:spacing w:val="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awareness</w:t>
            </w:r>
            <w:r w:rsidRPr="00F00587">
              <w:rPr>
                <w:spacing w:val="29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of</w:t>
            </w:r>
            <w:r w:rsidRPr="00F00587">
              <w:rPr>
                <w:spacing w:val="-1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risk</w:t>
            </w:r>
            <w:r w:rsidRPr="00F00587">
              <w:rPr>
                <w:spacing w:val="13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factors</w:t>
            </w:r>
            <w:r w:rsidRPr="00F00587">
              <w:rPr>
                <w:spacing w:val="-1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and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red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flags</w:t>
            </w:r>
            <w:r w:rsidRPr="00F00587">
              <w:rPr>
                <w:sz w:val="24"/>
                <w:lang w:val="en-GB"/>
              </w:rPr>
              <w:t xml:space="preserve"> for</w:t>
            </w:r>
            <w:r w:rsidRPr="00F00587">
              <w:rPr>
                <w:spacing w:val="-8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PE</w:t>
            </w:r>
          </w:p>
          <w:p w14:paraId="58F5DA48" w14:textId="77777777" w:rsidR="00CD1C1D" w:rsidRPr="00F00587" w:rsidRDefault="00F103C0">
            <w:pPr>
              <w:pStyle w:val="TableParagraph"/>
              <w:spacing w:before="60" w:line="278" w:lineRule="auto"/>
              <w:ind w:left="1560" w:right="193" w:hanging="353"/>
              <w:rPr>
                <w:sz w:val="24"/>
                <w:lang w:val="en-GB"/>
              </w:rPr>
            </w:pPr>
            <w:r w:rsidRPr="00F00587">
              <w:rPr>
                <w:sz w:val="24"/>
                <w:lang w:val="en-GB"/>
              </w:rPr>
              <w:t>a.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Cancer, Pregnancy, recent immobilisation, surgery within the last 12</w:t>
            </w:r>
            <w:r w:rsidRPr="00F00587">
              <w:rPr>
                <w:spacing w:val="-6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weeks,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long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haul</w:t>
            </w:r>
            <w:r w:rsidRPr="00F00587">
              <w:rPr>
                <w:spacing w:val="14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flights,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thrombophilia,</w:t>
            </w:r>
            <w:r w:rsidRPr="00F00587">
              <w:rPr>
                <w:spacing w:val="4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history</w:t>
            </w:r>
            <w:r w:rsidRPr="00F00587">
              <w:rPr>
                <w:spacing w:val="1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of</w:t>
            </w:r>
            <w:r w:rsidRPr="00F00587">
              <w:rPr>
                <w:spacing w:val="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DVT</w:t>
            </w:r>
            <w:r w:rsidRPr="00F00587">
              <w:rPr>
                <w:spacing w:val="-1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or</w:t>
            </w:r>
            <w:r w:rsidRPr="00F00587">
              <w:rPr>
                <w:spacing w:val="5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PE</w:t>
            </w:r>
          </w:p>
          <w:p w14:paraId="58F5DA49" w14:textId="0F633F1A" w:rsidR="00CD1C1D" w:rsidRPr="00F00587" w:rsidRDefault="00F103C0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16"/>
              <w:rPr>
                <w:sz w:val="24"/>
                <w:lang w:val="en-GB"/>
              </w:rPr>
            </w:pPr>
            <w:r w:rsidRPr="00F00587">
              <w:rPr>
                <w:spacing w:val="-1"/>
                <w:sz w:val="24"/>
                <w:lang w:val="en-GB"/>
              </w:rPr>
              <w:t>Ability</w:t>
            </w:r>
            <w:r w:rsidRPr="00F00587">
              <w:rPr>
                <w:spacing w:val="12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to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carry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out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</w:t>
            </w:r>
            <w:r w:rsidRPr="00F00587">
              <w:rPr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physical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examination</w:t>
            </w:r>
            <w:r w:rsidRPr="00F00587">
              <w:rPr>
                <w:spacing w:val="1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to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exclude</w:t>
            </w:r>
            <w:r w:rsidRPr="00F00587">
              <w:rPr>
                <w:spacing w:val="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other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causes</w:t>
            </w:r>
            <w:r w:rsidRPr="00F00587">
              <w:rPr>
                <w:spacing w:val="14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of</w:t>
            </w:r>
            <w:r w:rsidRPr="00F00587">
              <w:rPr>
                <w:spacing w:val="4"/>
                <w:sz w:val="24"/>
                <w:lang w:val="en-GB"/>
              </w:rPr>
              <w:t xml:space="preserve"> </w:t>
            </w:r>
            <w:r w:rsidR="00B47B0B" w:rsidRPr="00F00587">
              <w:rPr>
                <w:spacing w:val="-1"/>
                <w:sz w:val="24"/>
                <w:lang w:val="en-GB"/>
              </w:rPr>
              <w:t>symptoms</w:t>
            </w:r>
          </w:p>
          <w:p w14:paraId="58F5DA4A" w14:textId="6D788609" w:rsidR="00CD1C1D" w:rsidRPr="00F00587" w:rsidRDefault="00F103C0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61"/>
              <w:rPr>
                <w:sz w:val="24"/>
                <w:lang w:val="en-GB"/>
              </w:rPr>
            </w:pPr>
            <w:r w:rsidRPr="00F00587">
              <w:rPr>
                <w:spacing w:val="-2"/>
                <w:sz w:val="24"/>
                <w:lang w:val="en-GB"/>
              </w:rPr>
              <w:t>Demonstrate</w:t>
            </w:r>
            <w:r w:rsidRPr="00F00587">
              <w:rPr>
                <w:spacing w:val="9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awareness</w:t>
            </w:r>
            <w:r w:rsidRPr="00F00587">
              <w:rPr>
                <w:spacing w:val="2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of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using</w:t>
            </w:r>
            <w:r w:rsidRPr="00F00587">
              <w:rPr>
                <w:spacing w:val="9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Wells</w:t>
            </w:r>
            <w:r w:rsidRPr="00F00587">
              <w:rPr>
                <w:spacing w:val="8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score</w:t>
            </w:r>
            <w:r w:rsidRPr="00F00587">
              <w:rPr>
                <w:spacing w:val="-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to</w:t>
            </w:r>
            <w:r w:rsidRPr="00F00587">
              <w:rPr>
                <w:spacing w:val="-4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assess</w:t>
            </w:r>
            <w:r w:rsidRPr="00F00587">
              <w:rPr>
                <w:spacing w:val="29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the</w:t>
            </w:r>
            <w:r w:rsidRPr="00F00587">
              <w:rPr>
                <w:spacing w:val="-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probability</w:t>
            </w:r>
            <w:r w:rsidRPr="00F00587">
              <w:rPr>
                <w:spacing w:val="2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 xml:space="preserve">of </w:t>
            </w:r>
            <w:r w:rsidR="00B47B0B" w:rsidRPr="00F00587">
              <w:rPr>
                <w:spacing w:val="-1"/>
                <w:sz w:val="24"/>
                <w:lang w:val="en-GB"/>
              </w:rPr>
              <w:t>PE</w:t>
            </w:r>
          </w:p>
          <w:p w14:paraId="58F5DA4B" w14:textId="0E896B72" w:rsidR="00CD1C1D" w:rsidRPr="00F00587" w:rsidRDefault="00F103C0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45"/>
              <w:rPr>
                <w:sz w:val="24"/>
                <w:lang w:val="en-GB"/>
              </w:rPr>
            </w:pPr>
            <w:r w:rsidRPr="00F00587">
              <w:rPr>
                <w:spacing w:val="-3"/>
                <w:sz w:val="24"/>
                <w:lang w:val="en-GB"/>
              </w:rPr>
              <w:t>Demonstrate</w:t>
            </w:r>
            <w:r w:rsidRPr="00F00587">
              <w:rPr>
                <w:spacing w:val="16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ability</w:t>
            </w:r>
            <w:r w:rsidRPr="00F00587">
              <w:rPr>
                <w:spacing w:val="30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to</w:t>
            </w:r>
            <w:r w:rsidRPr="00F00587">
              <w:rPr>
                <w:spacing w:val="-13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order</w:t>
            </w:r>
            <w:r w:rsidRPr="00F00587">
              <w:rPr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and</w:t>
            </w:r>
            <w:r w:rsidRPr="00F00587">
              <w:rPr>
                <w:spacing w:val="17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interpret</w:t>
            </w:r>
            <w:r w:rsidRPr="00F00587">
              <w:rPr>
                <w:spacing w:val="20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appropriate</w:t>
            </w:r>
            <w:r w:rsidRPr="00F00587">
              <w:rPr>
                <w:spacing w:val="31"/>
                <w:sz w:val="24"/>
                <w:lang w:val="en-GB"/>
              </w:rPr>
              <w:t xml:space="preserve"> </w:t>
            </w:r>
            <w:r w:rsidR="00B47B0B" w:rsidRPr="00F00587">
              <w:rPr>
                <w:spacing w:val="-3"/>
                <w:sz w:val="24"/>
                <w:lang w:val="en-GB"/>
              </w:rPr>
              <w:t>investigations</w:t>
            </w:r>
          </w:p>
          <w:p w14:paraId="07E74722" w14:textId="48EBB407" w:rsidR="00CD1C1D" w:rsidRPr="00A9316F" w:rsidRDefault="00F103C0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F00587">
              <w:rPr>
                <w:spacing w:val="-3"/>
                <w:sz w:val="24"/>
                <w:lang w:val="en-GB"/>
              </w:rPr>
              <w:t>Ability</w:t>
            </w:r>
            <w:r w:rsidRPr="00F00587">
              <w:rPr>
                <w:spacing w:val="11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to</w:t>
            </w:r>
            <w:r w:rsidRPr="00F00587">
              <w:rPr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develop</w:t>
            </w:r>
            <w:r w:rsidRPr="00F00587">
              <w:rPr>
                <w:spacing w:val="15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an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appropriate</w:t>
            </w:r>
            <w:r w:rsidRPr="00F00587">
              <w:rPr>
                <w:spacing w:val="29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management</w:t>
            </w:r>
            <w:r w:rsidRPr="00F00587">
              <w:rPr>
                <w:spacing w:val="17"/>
                <w:sz w:val="24"/>
                <w:lang w:val="en-GB"/>
              </w:rPr>
              <w:t xml:space="preserve"> </w:t>
            </w:r>
            <w:r w:rsidR="00B47B0B" w:rsidRPr="00F00587">
              <w:rPr>
                <w:spacing w:val="-2"/>
                <w:sz w:val="24"/>
                <w:lang w:val="en-GB"/>
              </w:rPr>
              <w:t>plan</w:t>
            </w:r>
          </w:p>
          <w:p w14:paraId="23CD307E" w14:textId="1566528D" w:rsidR="00A9316F" w:rsidRPr="00F00587" w:rsidRDefault="00A9316F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13"/>
              <w:rPr>
                <w:sz w:val="24"/>
                <w:lang w:val="en-GB"/>
              </w:rPr>
            </w:pPr>
            <w:r w:rsidRPr="00F00587">
              <w:rPr>
                <w:spacing w:val="-3"/>
                <w:sz w:val="24"/>
                <w:lang w:val="en-GB"/>
              </w:rPr>
              <w:t>Take</w:t>
            </w:r>
            <w:r w:rsidRPr="00F00587">
              <w:rPr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measures</w:t>
            </w:r>
            <w:r w:rsidRPr="00F00587">
              <w:rPr>
                <w:spacing w:val="13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to</w:t>
            </w:r>
            <w:r w:rsidRPr="00F00587">
              <w:rPr>
                <w:spacing w:val="-14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avoid</w:t>
            </w:r>
            <w:r w:rsidRPr="00F00587">
              <w:rPr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immediate</w:t>
            </w:r>
            <w:r w:rsidRPr="00F00587">
              <w:rPr>
                <w:spacing w:val="15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deterioration</w:t>
            </w:r>
            <w:r w:rsidRPr="00F00587">
              <w:rPr>
                <w:spacing w:val="37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and</w:t>
            </w:r>
            <w:r w:rsidRPr="00F00587">
              <w:rPr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escalate</w:t>
            </w:r>
            <w:r w:rsidRPr="00F00587">
              <w:rPr>
                <w:spacing w:val="15"/>
                <w:sz w:val="24"/>
                <w:lang w:val="en-GB"/>
              </w:rPr>
              <w:t xml:space="preserve"> </w:t>
            </w:r>
            <w:r w:rsidR="00B47B0B" w:rsidRPr="00F00587">
              <w:rPr>
                <w:spacing w:val="-2"/>
                <w:sz w:val="24"/>
                <w:lang w:val="en-GB"/>
              </w:rPr>
              <w:t>appropriately</w:t>
            </w:r>
          </w:p>
          <w:p w14:paraId="11CA0CF8" w14:textId="1179B52E" w:rsidR="00A9316F" w:rsidRPr="00F00587" w:rsidRDefault="00A9316F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F00587">
              <w:rPr>
                <w:spacing w:val="-3"/>
                <w:sz w:val="24"/>
                <w:lang w:val="en-GB"/>
              </w:rPr>
              <w:t>Ability</w:t>
            </w:r>
            <w:r w:rsidRPr="00F00587">
              <w:rPr>
                <w:spacing w:val="20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to</w:t>
            </w:r>
            <w:r w:rsidRPr="00F00587">
              <w:rPr>
                <w:spacing w:val="8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refer appropriately</w:t>
            </w:r>
            <w:r w:rsidRPr="00F00587">
              <w:rPr>
                <w:spacing w:val="53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for</w:t>
            </w:r>
            <w:r w:rsidRPr="00F00587">
              <w:rPr>
                <w:spacing w:val="-18"/>
                <w:sz w:val="24"/>
                <w:lang w:val="en-GB"/>
              </w:rPr>
              <w:t xml:space="preserve"> </w:t>
            </w:r>
            <w:r w:rsidRPr="00F00587">
              <w:rPr>
                <w:spacing w:val="-3"/>
                <w:sz w:val="24"/>
                <w:lang w:val="en-GB"/>
              </w:rPr>
              <w:t>management</w:t>
            </w:r>
            <w:r w:rsidRPr="00F00587">
              <w:rPr>
                <w:spacing w:val="27"/>
                <w:sz w:val="24"/>
                <w:lang w:val="en-GB"/>
              </w:rPr>
              <w:t xml:space="preserve"> </w:t>
            </w:r>
            <w:r w:rsidRPr="00F00587">
              <w:rPr>
                <w:spacing w:val="-2"/>
                <w:sz w:val="24"/>
                <w:lang w:val="en-GB"/>
              </w:rPr>
              <w:t>as</w:t>
            </w:r>
            <w:r w:rsidRPr="00F00587">
              <w:rPr>
                <w:spacing w:val="6"/>
                <w:sz w:val="24"/>
                <w:lang w:val="en-GB"/>
              </w:rPr>
              <w:t xml:space="preserve"> </w:t>
            </w:r>
            <w:r w:rsidR="00B47B0B" w:rsidRPr="00F00587">
              <w:rPr>
                <w:spacing w:val="-2"/>
                <w:sz w:val="24"/>
                <w:lang w:val="en-GB"/>
              </w:rPr>
              <w:t>required</w:t>
            </w:r>
          </w:p>
          <w:p w14:paraId="0F604C9B" w14:textId="77777777" w:rsidR="00A9316F" w:rsidRPr="00F00587" w:rsidRDefault="00A9316F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before="45"/>
              <w:rPr>
                <w:sz w:val="24"/>
                <w:lang w:val="en-GB"/>
              </w:rPr>
            </w:pPr>
            <w:r w:rsidRPr="00F00587">
              <w:rPr>
                <w:spacing w:val="-2"/>
                <w:sz w:val="24"/>
                <w:lang w:val="en-GB"/>
              </w:rPr>
              <w:t>Demonstrate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awareness</w:t>
            </w:r>
            <w:r w:rsidRPr="00F00587">
              <w:rPr>
                <w:spacing w:val="2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of</w:t>
            </w:r>
            <w:r w:rsidRPr="00F00587">
              <w:rPr>
                <w:spacing w:val="-1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further</w:t>
            </w:r>
            <w:r w:rsidRPr="00F00587">
              <w:rPr>
                <w:spacing w:val="2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investigations</w:t>
            </w:r>
            <w:r w:rsidRPr="00F00587">
              <w:rPr>
                <w:spacing w:val="35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required</w:t>
            </w:r>
            <w:r w:rsidRPr="00F00587">
              <w:rPr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for</w:t>
            </w:r>
            <w:r w:rsidRPr="00F00587">
              <w:rPr>
                <w:spacing w:val="-12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unprovoked</w:t>
            </w:r>
            <w:r w:rsidRPr="00F00587">
              <w:rPr>
                <w:spacing w:val="-4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PE</w:t>
            </w:r>
          </w:p>
          <w:p w14:paraId="58F5DA4C" w14:textId="052863E8" w:rsidR="00A9316F" w:rsidRPr="00F00587" w:rsidRDefault="00A9316F" w:rsidP="00A9316F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60"/>
              <w:rPr>
                <w:sz w:val="24"/>
                <w:lang w:val="en-GB"/>
              </w:rPr>
            </w:pPr>
            <w:r w:rsidRPr="00F00587">
              <w:rPr>
                <w:spacing w:val="-1"/>
                <w:sz w:val="24"/>
                <w:lang w:val="en-GB"/>
              </w:rPr>
              <w:t>Ability</w:t>
            </w:r>
            <w:r w:rsidRPr="00F00587">
              <w:rPr>
                <w:spacing w:val="11"/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to</w:t>
            </w:r>
            <w:r w:rsidRPr="00F00587">
              <w:rPr>
                <w:sz w:val="24"/>
                <w:lang w:val="en-GB"/>
              </w:rPr>
              <w:t xml:space="preserve"> </w:t>
            </w:r>
            <w:r w:rsidRPr="00F00587">
              <w:rPr>
                <w:spacing w:val="-1"/>
                <w:sz w:val="24"/>
                <w:lang w:val="en-GB"/>
              </w:rPr>
              <w:t>provide</w:t>
            </w:r>
            <w:r w:rsidRPr="00F00587">
              <w:rPr>
                <w:spacing w:val="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prevention</w:t>
            </w:r>
            <w:r w:rsidRPr="00F00587">
              <w:rPr>
                <w:spacing w:val="16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advice to reduce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risk</w:t>
            </w:r>
            <w:r w:rsidRPr="00F00587">
              <w:rPr>
                <w:spacing w:val="3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factors</w:t>
            </w:r>
            <w:r w:rsidRPr="00F00587">
              <w:rPr>
                <w:spacing w:val="-1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for</w:t>
            </w:r>
            <w:r w:rsidRPr="00F00587">
              <w:rPr>
                <w:spacing w:val="-7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future</w:t>
            </w:r>
            <w:r w:rsidRPr="00F00587">
              <w:rPr>
                <w:spacing w:val="-1"/>
                <w:sz w:val="24"/>
                <w:lang w:val="en-GB"/>
              </w:rPr>
              <w:t xml:space="preserve"> </w:t>
            </w:r>
            <w:r w:rsidRPr="00F00587">
              <w:rPr>
                <w:sz w:val="24"/>
                <w:lang w:val="en-GB"/>
              </w:rPr>
              <w:t>P</w:t>
            </w:r>
            <w:r w:rsidR="00B47B0B">
              <w:rPr>
                <w:sz w:val="24"/>
                <w:lang w:val="en-GB"/>
              </w:rPr>
              <w:t>E</w:t>
            </w:r>
          </w:p>
        </w:tc>
      </w:tr>
      <w:tr w:rsidR="00CD1C1D" w:rsidRPr="008A48AF" w14:paraId="58F5DA56" w14:textId="77777777">
        <w:trPr>
          <w:trHeight w:val="220"/>
        </w:trPr>
        <w:tc>
          <w:tcPr>
            <w:tcW w:w="9645" w:type="dxa"/>
            <w:gridSpan w:val="3"/>
          </w:tcPr>
          <w:p w14:paraId="58F5DA55" w14:textId="77777777" w:rsidR="00CD1C1D" w:rsidRPr="00F00587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A5A" w14:textId="77777777">
        <w:trPr>
          <w:trHeight w:val="396"/>
        </w:trPr>
        <w:tc>
          <w:tcPr>
            <w:tcW w:w="1986" w:type="dxa"/>
            <w:shd w:val="clear" w:color="auto" w:fill="0070CE"/>
          </w:tcPr>
          <w:p w14:paraId="58F5DA57" w14:textId="77777777" w:rsidR="00CD1C1D" w:rsidRPr="00F00587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Online</w:t>
            </w:r>
            <w:r w:rsidRPr="00F00587">
              <w:rPr>
                <w:color w:val="FFFFFF"/>
                <w:spacing w:val="10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z w:val="24"/>
                <w:lang w:val="en-GB"/>
              </w:rPr>
              <w:t>Source</w:t>
            </w:r>
          </w:p>
        </w:tc>
        <w:tc>
          <w:tcPr>
            <w:tcW w:w="2275" w:type="dxa"/>
            <w:shd w:val="clear" w:color="auto" w:fill="0070CE"/>
          </w:tcPr>
          <w:p w14:paraId="58F5DA58" w14:textId="77777777" w:rsidR="00CD1C1D" w:rsidRPr="00F00587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Resource</w:t>
            </w:r>
            <w:r w:rsidRPr="00F00587">
              <w:rPr>
                <w:color w:val="FFFFFF"/>
                <w:spacing w:val="-10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z w:val="24"/>
                <w:lang w:val="en-GB"/>
              </w:rPr>
              <w:t>title</w:t>
            </w:r>
          </w:p>
        </w:tc>
        <w:tc>
          <w:tcPr>
            <w:tcW w:w="5384" w:type="dxa"/>
            <w:shd w:val="clear" w:color="auto" w:fill="0070CE"/>
          </w:tcPr>
          <w:p w14:paraId="58F5DA59" w14:textId="77777777" w:rsidR="00CD1C1D" w:rsidRPr="00F00587" w:rsidRDefault="00F103C0">
            <w:pPr>
              <w:pStyle w:val="TableParagraph"/>
              <w:spacing w:line="273" w:lineRule="exact"/>
              <w:ind w:left="102"/>
              <w:rPr>
                <w:sz w:val="24"/>
                <w:lang w:val="en-GB"/>
              </w:rPr>
            </w:pPr>
            <w:r w:rsidRPr="00F00587">
              <w:rPr>
                <w:color w:val="FFFFFF"/>
                <w:sz w:val="24"/>
                <w:lang w:val="en-GB"/>
              </w:rPr>
              <w:t>Learning</w:t>
            </w:r>
            <w:r w:rsidRPr="00F00587">
              <w:rPr>
                <w:color w:val="FFFFFF"/>
                <w:spacing w:val="7"/>
                <w:sz w:val="24"/>
                <w:lang w:val="en-GB"/>
              </w:rPr>
              <w:t xml:space="preserve"> </w:t>
            </w:r>
            <w:r w:rsidRPr="00F00587">
              <w:rPr>
                <w:color w:val="FFFFFF"/>
                <w:sz w:val="24"/>
                <w:lang w:val="en-GB"/>
              </w:rPr>
              <w:t>Link</w:t>
            </w:r>
          </w:p>
        </w:tc>
      </w:tr>
      <w:tr w:rsidR="00CD1C1D" w:rsidRPr="008A48AF" w14:paraId="58F5DA5C" w14:textId="77777777" w:rsidTr="00871CF0">
        <w:trPr>
          <w:trHeight w:val="1077"/>
        </w:trPr>
        <w:tc>
          <w:tcPr>
            <w:tcW w:w="9645" w:type="dxa"/>
            <w:gridSpan w:val="3"/>
            <w:shd w:val="clear" w:color="auto" w:fill="E8ECED"/>
          </w:tcPr>
          <w:p w14:paraId="58F5DA5B" w14:textId="77777777" w:rsidR="00CD1C1D" w:rsidRPr="00F00587" w:rsidRDefault="00F103C0" w:rsidP="00F00587">
            <w:pPr>
              <w:pStyle w:val="TableParagraph"/>
              <w:spacing w:line="237" w:lineRule="auto"/>
              <w:ind w:right="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The below are online resources to aid your understanding of Pulmonary Embolism (PE).</w:t>
            </w:r>
            <w:r w:rsidRPr="00F00587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They provide an overview of the topic</w:t>
            </w:r>
            <w:r w:rsidRPr="00F00587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and information on the causes, presentation,</w:t>
            </w:r>
            <w:r w:rsidRPr="00F00587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diagnosis, and management of PE. As well as the current NICE guidelines. Please also</w:t>
            </w:r>
            <w:r w:rsidRPr="00F00587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consult</w:t>
            </w:r>
            <w:r w:rsidRPr="00F00587">
              <w:rPr>
                <w:rFonts w:ascii="Arial" w:hAnsi="Arial" w:cs="Arial"/>
                <w:spacing w:val="23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your</w:t>
            </w:r>
            <w:r w:rsidRPr="00F00587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trust</w:t>
            </w:r>
            <w:r w:rsidRPr="00F00587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policy</w:t>
            </w:r>
            <w:r w:rsidRPr="00F00587">
              <w:rPr>
                <w:rFonts w:ascii="Arial" w:hAnsi="Arial" w:cs="Arial"/>
                <w:spacing w:val="17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Pr="00F00587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this</w:t>
            </w:r>
            <w:r w:rsidRPr="00F00587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  <w:r w:rsidRPr="00F00587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vary</w:t>
            </w:r>
            <w:r w:rsidRPr="00F00587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across</w:t>
            </w:r>
            <w:r w:rsidRPr="00F00587">
              <w:rPr>
                <w:rFonts w:ascii="Arial" w:hAnsi="Arial" w:cs="Arial"/>
                <w:spacing w:val="18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trusts.</w:t>
            </w:r>
          </w:p>
        </w:tc>
      </w:tr>
      <w:tr w:rsidR="00CD1C1D" w:rsidRPr="008A48AF" w14:paraId="58F5DA63" w14:textId="77777777">
        <w:trPr>
          <w:trHeight w:val="924"/>
        </w:trPr>
        <w:tc>
          <w:tcPr>
            <w:tcW w:w="1986" w:type="dxa"/>
            <w:shd w:val="clear" w:color="auto" w:fill="E8ECED"/>
          </w:tcPr>
          <w:p w14:paraId="58F5DA5D" w14:textId="77777777" w:rsidR="00CD1C1D" w:rsidRPr="00F00587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NICE</w:t>
            </w:r>
            <w:r w:rsidRPr="00F00587">
              <w:rPr>
                <w:rFonts w:ascii="Arial" w:hAnsi="Arial" w:cs="Arial"/>
                <w:spacing w:val="-12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Clinical</w:t>
            </w:r>
          </w:p>
          <w:p w14:paraId="58F5DA5E" w14:textId="77777777" w:rsidR="00CD1C1D" w:rsidRPr="00F00587" w:rsidRDefault="00F103C0">
            <w:pPr>
              <w:pStyle w:val="TableParagraph"/>
              <w:spacing w:before="14" w:line="237" w:lineRule="auto"/>
              <w:ind w:right="62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Knowledge</w:t>
            </w:r>
            <w:r w:rsidRPr="00F00587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Summaries</w:t>
            </w:r>
          </w:p>
        </w:tc>
        <w:tc>
          <w:tcPr>
            <w:tcW w:w="2275" w:type="dxa"/>
            <w:shd w:val="clear" w:color="auto" w:fill="E8ECED"/>
          </w:tcPr>
          <w:p w14:paraId="58F5DA5F" w14:textId="77777777" w:rsidR="00CD1C1D" w:rsidRPr="00F00587" w:rsidRDefault="00F103C0">
            <w:pPr>
              <w:pStyle w:val="TableParagraph"/>
              <w:spacing w:line="257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NICE</w:t>
            </w:r>
            <w:r w:rsidRPr="00F00587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CKS:</w:t>
            </w:r>
          </w:p>
          <w:p w14:paraId="58F5DA60" w14:textId="77777777" w:rsidR="00CD1C1D" w:rsidRPr="00F00587" w:rsidRDefault="00F103C0">
            <w:pPr>
              <w:pStyle w:val="TableParagraph"/>
              <w:spacing w:before="14" w:line="237" w:lineRule="auto"/>
              <w:ind w:left="119" w:right="99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Pulmonary</w:t>
            </w:r>
            <w:r w:rsidRPr="00F00587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Embolism.</w:t>
            </w:r>
          </w:p>
        </w:tc>
        <w:tc>
          <w:tcPr>
            <w:tcW w:w="5384" w:type="dxa"/>
            <w:shd w:val="clear" w:color="auto" w:fill="E8ECED"/>
          </w:tcPr>
          <w:p w14:paraId="58F5DA62" w14:textId="1BA8FEF2" w:rsidR="00CD1C1D" w:rsidRPr="00BD0ED8" w:rsidRDefault="00000000" w:rsidP="00F00587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32">
              <w:r w:rsidR="00F00587" w:rsidRPr="00BD0ED8">
                <w:rPr>
                  <w:rFonts w:ascii="Arial" w:hAnsi="Arial" w:cs="Arial"/>
                  <w:color w:val="0070C0"/>
                  <w:sz w:val="24"/>
                  <w:szCs w:val="24"/>
                  <w:u w:val="single" w:color="0462C1"/>
                  <w:lang w:val="en-GB"/>
                </w:rPr>
                <w:t>Pulmonary Embolism</w:t>
              </w:r>
            </w:hyperlink>
          </w:p>
        </w:tc>
      </w:tr>
      <w:tr w:rsidR="00CD1C1D" w:rsidRPr="008A48AF" w14:paraId="58F5DA67" w14:textId="77777777" w:rsidTr="00717C2A">
        <w:trPr>
          <w:trHeight w:val="639"/>
        </w:trPr>
        <w:tc>
          <w:tcPr>
            <w:tcW w:w="1986" w:type="dxa"/>
            <w:shd w:val="clear" w:color="auto" w:fill="E8ECED"/>
          </w:tcPr>
          <w:p w14:paraId="58F5DA64" w14:textId="00935778" w:rsidR="00CD1C1D" w:rsidRPr="00F00587" w:rsidRDefault="00F103C0">
            <w:pPr>
              <w:pStyle w:val="TableParagraph"/>
              <w:spacing w:line="237" w:lineRule="auto"/>
              <w:ind w:right="5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Patient.info</w:t>
            </w:r>
            <w:r w:rsidRPr="00F00587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75" w:type="dxa"/>
            <w:shd w:val="clear" w:color="auto" w:fill="E8ECED"/>
          </w:tcPr>
          <w:p w14:paraId="58F5DA65" w14:textId="77777777" w:rsidR="00CD1C1D" w:rsidRPr="00F00587" w:rsidRDefault="00F103C0">
            <w:pPr>
              <w:pStyle w:val="TableParagraph"/>
              <w:spacing w:line="237" w:lineRule="auto"/>
              <w:ind w:left="119" w:right="99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Pulmonary</w:t>
            </w:r>
            <w:r w:rsidRPr="00F00587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8ECED"/>
          </w:tcPr>
          <w:p w14:paraId="58F5DA66" w14:textId="13FEDD40" w:rsidR="00CD1C1D" w:rsidRPr="00BD0ED8" w:rsidRDefault="00000000">
            <w:pPr>
              <w:pStyle w:val="TableParagraph"/>
              <w:spacing w:line="237" w:lineRule="auto"/>
              <w:ind w:left="102" w:right="308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33">
              <w:r w:rsidR="00717C2A">
                <w:rPr>
                  <w:rFonts w:ascii="Arial" w:hAnsi="Arial" w:cs="Arial"/>
                  <w:color w:val="0070C0"/>
                  <w:spacing w:val="-2"/>
                  <w:sz w:val="24"/>
                  <w:szCs w:val="24"/>
                  <w:u w:val="single" w:color="0462C1"/>
                  <w:lang w:val="en-GB"/>
                </w:rPr>
                <w:t>Professional Articles: Pulmonary Embolism</w:t>
              </w:r>
            </w:hyperlink>
          </w:p>
        </w:tc>
      </w:tr>
      <w:tr w:rsidR="00CD1C1D" w:rsidRPr="008A48AF" w14:paraId="58F5DA6C" w14:textId="77777777">
        <w:trPr>
          <w:trHeight w:val="652"/>
        </w:trPr>
        <w:tc>
          <w:tcPr>
            <w:tcW w:w="1986" w:type="dxa"/>
            <w:shd w:val="clear" w:color="auto" w:fill="E8ECED"/>
          </w:tcPr>
          <w:p w14:paraId="58F5DA68" w14:textId="77777777" w:rsidR="00CD1C1D" w:rsidRPr="00F00587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Zero</w:t>
            </w:r>
            <w:r w:rsidRPr="00F00587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F00587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Finals</w:t>
            </w:r>
          </w:p>
        </w:tc>
        <w:tc>
          <w:tcPr>
            <w:tcW w:w="2275" w:type="dxa"/>
            <w:shd w:val="clear" w:color="auto" w:fill="E8ECED"/>
          </w:tcPr>
          <w:p w14:paraId="58F5DA69" w14:textId="77777777" w:rsidR="00CD1C1D" w:rsidRPr="00F00587" w:rsidRDefault="00F103C0">
            <w:pPr>
              <w:pStyle w:val="TableParagraph"/>
              <w:spacing w:line="257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Pulmonary</w:t>
            </w:r>
          </w:p>
          <w:p w14:paraId="58F5DA6A" w14:textId="77777777" w:rsidR="00CD1C1D" w:rsidRPr="00F00587" w:rsidRDefault="00F103C0">
            <w:pPr>
              <w:pStyle w:val="TableParagraph"/>
              <w:spacing w:before="12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8ECED"/>
          </w:tcPr>
          <w:p w14:paraId="58F5DA6B" w14:textId="62A042C1" w:rsidR="00CD1C1D" w:rsidRPr="00BD0ED8" w:rsidRDefault="00000000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34">
              <w:r w:rsidR="00F00587" w:rsidRPr="00BD0ED8">
                <w:rPr>
                  <w:rFonts w:ascii="Arial" w:hAnsi="Arial" w:cs="Arial"/>
                  <w:color w:val="0070C0"/>
                  <w:sz w:val="24"/>
                  <w:szCs w:val="24"/>
                  <w:u w:val="single" w:color="0462C1"/>
                  <w:lang w:val="en-GB"/>
                </w:rPr>
                <w:t>Pulmonary Embolism</w:t>
              </w:r>
            </w:hyperlink>
          </w:p>
        </w:tc>
      </w:tr>
      <w:tr w:rsidR="00CD1C1D" w:rsidRPr="008A48AF" w14:paraId="58F5DA71" w14:textId="77777777">
        <w:trPr>
          <w:trHeight w:val="925"/>
        </w:trPr>
        <w:tc>
          <w:tcPr>
            <w:tcW w:w="1986" w:type="dxa"/>
            <w:shd w:val="clear" w:color="auto" w:fill="E8ECED"/>
          </w:tcPr>
          <w:p w14:paraId="58F5DA6D" w14:textId="77777777" w:rsidR="00CD1C1D" w:rsidRPr="00F00587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Zero</w:t>
            </w:r>
            <w:r w:rsidRPr="00F00587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F00587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Finals</w:t>
            </w:r>
          </w:p>
        </w:tc>
        <w:tc>
          <w:tcPr>
            <w:tcW w:w="2275" w:type="dxa"/>
            <w:shd w:val="clear" w:color="auto" w:fill="E8ECED"/>
          </w:tcPr>
          <w:p w14:paraId="58F5DA6E" w14:textId="77777777" w:rsidR="00CD1C1D" w:rsidRPr="00F00587" w:rsidRDefault="00F103C0">
            <w:pPr>
              <w:pStyle w:val="TableParagraph"/>
              <w:spacing w:line="257" w:lineRule="exact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Pulmonary</w:t>
            </w:r>
          </w:p>
          <w:p w14:paraId="58F5DA6F" w14:textId="77777777" w:rsidR="00CD1C1D" w:rsidRPr="00F00587" w:rsidRDefault="00F103C0">
            <w:pPr>
              <w:pStyle w:val="TableParagraph"/>
              <w:spacing w:before="14" w:line="237" w:lineRule="auto"/>
              <w:ind w:left="119" w:right="68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Embolisms in</w:t>
            </w:r>
            <w:r w:rsidRPr="00F00587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F00587">
              <w:rPr>
                <w:rFonts w:ascii="Arial" w:hAnsi="Arial" w:cs="Arial"/>
                <w:sz w:val="24"/>
                <w:szCs w:val="24"/>
                <w:lang w:val="en-GB"/>
              </w:rPr>
              <w:t>pregnancy</w:t>
            </w:r>
          </w:p>
        </w:tc>
        <w:tc>
          <w:tcPr>
            <w:tcW w:w="5384" w:type="dxa"/>
            <w:shd w:val="clear" w:color="auto" w:fill="E8ECED"/>
          </w:tcPr>
          <w:p w14:paraId="58F5DA70" w14:textId="7AA2E367" w:rsidR="00CD1C1D" w:rsidRPr="00BD0ED8" w:rsidRDefault="00000000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35">
              <w:r w:rsidR="00F00587" w:rsidRPr="00BD0ED8">
                <w:rPr>
                  <w:rFonts w:ascii="Arial" w:hAnsi="Arial" w:cs="Arial"/>
                  <w:color w:val="0070C0"/>
                  <w:sz w:val="24"/>
                  <w:szCs w:val="24"/>
                  <w:u w:val="single" w:color="0462C1"/>
                  <w:lang w:val="en-GB"/>
                </w:rPr>
                <w:t>Venous Thromboembolism in Pregnancy</w:t>
              </w:r>
            </w:hyperlink>
          </w:p>
        </w:tc>
      </w:tr>
      <w:tr w:rsidR="00CD1C1D" w:rsidRPr="008A48AF" w14:paraId="58F5DA75" w14:textId="77777777">
        <w:trPr>
          <w:trHeight w:val="652"/>
        </w:trPr>
        <w:tc>
          <w:tcPr>
            <w:tcW w:w="1986" w:type="dxa"/>
            <w:shd w:val="clear" w:color="auto" w:fill="E8ECED"/>
          </w:tcPr>
          <w:p w14:paraId="58F5DA72" w14:textId="77777777" w:rsidR="00CD1C1D" w:rsidRPr="00BD0ED8" w:rsidRDefault="00F103C0">
            <w:pPr>
              <w:pStyle w:val="TableParagraph"/>
              <w:spacing w:line="237" w:lineRule="auto"/>
              <w:ind w:right="82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BMJ Best</w:t>
            </w:r>
            <w:r w:rsidRPr="00BD0E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2275" w:type="dxa"/>
            <w:shd w:val="clear" w:color="auto" w:fill="E8ECED"/>
          </w:tcPr>
          <w:p w14:paraId="58F5DA73" w14:textId="77777777" w:rsidR="00CD1C1D" w:rsidRPr="00BD0ED8" w:rsidRDefault="00F103C0">
            <w:pPr>
              <w:pStyle w:val="TableParagraph"/>
              <w:spacing w:line="237" w:lineRule="auto"/>
              <w:ind w:left="119" w:right="98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>Pulmonary</w:t>
            </w:r>
            <w:r w:rsidRPr="00BD0ED8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8ECED"/>
          </w:tcPr>
          <w:p w14:paraId="58F5DA74" w14:textId="7A97D0BC" w:rsidR="00CD1C1D" w:rsidRPr="00BD0ED8" w:rsidRDefault="00000000">
            <w:pPr>
              <w:pStyle w:val="TableParagraph"/>
              <w:spacing w:line="237" w:lineRule="auto"/>
              <w:ind w:left="102" w:right="1225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36">
              <w:r w:rsidR="00BD0ED8" w:rsidRPr="00BD0ED8">
                <w:rPr>
                  <w:rFonts w:ascii="Arial" w:hAnsi="Arial" w:cs="Arial"/>
                  <w:color w:val="0070C0"/>
                  <w:spacing w:val="-2"/>
                  <w:sz w:val="24"/>
                  <w:szCs w:val="24"/>
                  <w:u w:val="single" w:color="0462C1"/>
                  <w:lang w:val="en-GB"/>
                </w:rPr>
                <w:t>Pulmonary Embolism</w:t>
              </w:r>
            </w:hyperlink>
          </w:p>
        </w:tc>
      </w:tr>
      <w:tr w:rsidR="00CD1C1D" w:rsidRPr="008A48AF" w14:paraId="58F5DA79" w14:textId="77777777">
        <w:trPr>
          <w:trHeight w:val="941"/>
        </w:trPr>
        <w:tc>
          <w:tcPr>
            <w:tcW w:w="1986" w:type="dxa"/>
            <w:shd w:val="clear" w:color="auto" w:fill="E8ECED"/>
          </w:tcPr>
          <w:p w14:paraId="58F5DA76" w14:textId="77777777" w:rsidR="00CD1C1D" w:rsidRPr="00BD0ED8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Geeky</w:t>
            </w:r>
            <w:r w:rsidRPr="00BD0ED8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Medics</w:t>
            </w:r>
          </w:p>
        </w:tc>
        <w:tc>
          <w:tcPr>
            <w:tcW w:w="2275" w:type="dxa"/>
            <w:shd w:val="clear" w:color="auto" w:fill="E8ECED"/>
          </w:tcPr>
          <w:p w14:paraId="58F5DA77" w14:textId="77777777" w:rsidR="00CD1C1D" w:rsidRPr="00BD0ED8" w:rsidRDefault="00F103C0">
            <w:pPr>
              <w:pStyle w:val="TableParagraph"/>
              <w:spacing w:line="244" w:lineRule="auto"/>
              <w:ind w:left="119" w:righ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Pulmonary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Embolism, ABCDE</w:t>
            </w:r>
            <w:r w:rsidRPr="00BD0E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approach</w:t>
            </w:r>
          </w:p>
        </w:tc>
        <w:tc>
          <w:tcPr>
            <w:tcW w:w="5384" w:type="dxa"/>
            <w:shd w:val="clear" w:color="auto" w:fill="E8ECED"/>
          </w:tcPr>
          <w:p w14:paraId="58F5DA78" w14:textId="7552CED8" w:rsidR="00CD1C1D" w:rsidRPr="00BD0ED8" w:rsidRDefault="00000000">
            <w:pPr>
              <w:pStyle w:val="TableParagraph"/>
              <w:spacing w:line="237" w:lineRule="auto"/>
              <w:ind w:left="102" w:right="308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37">
              <w:r w:rsidR="00BD0ED8" w:rsidRPr="00BD0ED8">
                <w:rPr>
                  <w:rFonts w:ascii="Arial" w:hAnsi="Arial" w:cs="Arial"/>
                  <w:color w:val="0070C0"/>
                  <w:spacing w:val="-2"/>
                  <w:sz w:val="24"/>
                  <w:szCs w:val="24"/>
                  <w:u w:val="single" w:color="0462C1"/>
                  <w:lang w:val="en-GB"/>
                </w:rPr>
                <w:t>Pulmonary Embolism Acute Management</w:t>
              </w:r>
            </w:hyperlink>
          </w:p>
        </w:tc>
      </w:tr>
      <w:tr w:rsidR="00CD1C1D" w:rsidRPr="008A48AF" w14:paraId="58F5DA7D" w14:textId="77777777" w:rsidTr="00BD0ED8">
        <w:trPr>
          <w:trHeight w:val="739"/>
        </w:trPr>
        <w:tc>
          <w:tcPr>
            <w:tcW w:w="1986" w:type="dxa"/>
            <w:shd w:val="clear" w:color="auto" w:fill="E8ECED"/>
          </w:tcPr>
          <w:p w14:paraId="58F5DA7A" w14:textId="77777777" w:rsidR="00CD1C1D" w:rsidRPr="00BD0ED8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Almost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BD0ED8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doctor</w:t>
            </w:r>
          </w:p>
        </w:tc>
        <w:tc>
          <w:tcPr>
            <w:tcW w:w="2275" w:type="dxa"/>
            <w:shd w:val="clear" w:color="auto" w:fill="E8ECED"/>
          </w:tcPr>
          <w:p w14:paraId="58F5DA7B" w14:textId="77777777" w:rsidR="00CD1C1D" w:rsidRPr="00BD0ED8" w:rsidRDefault="00F103C0">
            <w:pPr>
              <w:pStyle w:val="TableParagraph"/>
              <w:spacing w:line="237" w:lineRule="auto"/>
              <w:ind w:left="119" w:right="995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Pulmonary</w:t>
            </w:r>
            <w:r w:rsidRPr="00BD0E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8ECED"/>
          </w:tcPr>
          <w:p w14:paraId="58F5DA7C" w14:textId="70FC9F1D" w:rsidR="00CD1C1D" w:rsidRPr="00BD0ED8" w:rsidRDefault="00000000">
            <w:pPr>
              <w:pStyle w:val="TableParagraph"/>
              <w:spacing w:line="237" w:lineRule="auto"/>
              <w:ind w:left="102" w:right="279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38">
              <w:r w:rsidR="00BD0ED8" w:rsidRPr="00BD0ED8">
                <w:rPr>
                  <w:rFonts w:ascii="Arial" w:hAnsi="Arial" w:cs="Arial"/>
                  <w:color w:val="0070C0"/>
                  <w:spacing w:val="-2"/>
                  <w:sz w:val="24"/>
                  <w:szCs w:val="24"/>
                  <w:u w:val="single" w:color="0462C1"/>
                  <w:lang w:val="en-GB"/>
                </w:rPr>
                <w:t>Pulmonary Embolism</w:t>
              </w:r>
            </w:hyperlink>
          </w:p>
        </w:tc>
      </w:tr>
      <w:tr w:rsidR="00CD1C1D" w:rsidRPr="008A48AF" w14:paraId="58F5DA81" w14:textId="77777777">
        <w:trPr>
          <w:trHeight w:val="940"/>
        </w:trPr>
        <w:tc>
          <w:tcPr>
            <w:tcW w:w="1986" w:type="dxa"/>
            <w:shd w:val="clear" w:color="auto" w:fill="E8ECED"/>
          </w:tcPr>
          <w:p w14:paraId="58F5DA7E" w14:textId="77777777" w:rsidR="00CD1C1D" w:rsidRPr="00BD0ED8" w:rsidRDefault="00F103C0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MDCalc</w:t>
            </w:r>
          </w:p>
        </w:tc>
        <w:tc>
          <w:tcPr>
            <w:tcW w:w="2275" w:type="dxa"/>
            <w:shd w:val="clear" w:color="auto" w:fill="E8ECED"/>
          </w:tcPr>
          <w:p w14:paraId="58F5DA7F" w14:textId="77777777" w:rsidR="00CD1C1D" w:rsidRPr="00BD0ED8" w:rsidRDefault="00F103C0">
            <w:pPr>
              <w:pStyle w:val="TableParagraph"/>
              <w:spacing w:line="237" w:lineRule="auto"/>
              <w:ind w:left="119" w:right="3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Wells Criteria for</w:t>
            </w:r>
            <w:r w:rsidRPr="00BD0E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Pulmonary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8ECED"/>
          </w:tcPr>
          <w:p w14:paraId="58F5DA80" w14:textId="5B3F6550" w:rsidR="00CD1C1D" w:rsidRPr="00BD0ED8" w:rsidRDefault="00000000">
            <w:pPr>
              <w:pStyle w:val="TableParagraph"/>
              <w:spacing w:line="237" w:lineRule="auto"/>
              <w:ind w:left="102" w:right="29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39">
              <w:r w:rsidR="00BD0ED8" w:rsidRPr="00BD0ED8">
                <w:rPr>
                  <w:rFonts w:ascii="Arial" w:hAnsi="Arial" w:cs="Arial"/>
                  <w:color w:val="0070C0"/>
                  <w:spacing w:val="-2"/>
                  <w:sz w:val="24"/>
                  <w:szCs w:val="24"/>
                  <w:u w:val="single" w:color="0462C1"/>
                  <w:lang w:val="en-GB"/>
                </w:rPr>
                <w:t>Wells Criteria for Pulmonary Embolism</w:t>
              </w:r>
            </w:hyperlink>
          </w:p>
        </w:tc>
      </w:tr>
      <w:tr w:rsidR="00CD1C1D" w:rsidRPr="008A48AF" w14:paraId="58F5DA83" w14:textId="77777777">
        <w:trPr>
          <w:trHeight w:val="220"/>
        </w:trPr>
        <w:tc>
          <w:tcPr>
            <w:tcW w:w="9645" w:type="dxa"/>
            <w:gridSpan w:val="3"/>
          </w:tcPr>
          <w:p w14:paraId="58F5DA82" w14:textId="77777777" w:rsidR="00CD1C1D" w:rsidRPr="00BD0ED8" w:rsidRDefault="00CD1C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</w:tr>
      <w:tr w:rsidR="00CD1C1D" w:rsidRPr="008A48AF" w14:paraId="58F5DA85" w14:textId="77777777">
        <w:trPr>
          <w:trHeight w:val="396"/>
        </w:trPr>
        <w:tc>
          <w:tcPr>
            <w:tcW w:w="9645" w:type="dxa"/>
            <w:gridSpan w:val="3"/>
            <w:shd w:val="clear" w:color="auto" w:fill="0070CE"/>
          </w:tcPr>
          <w:p w14:paraId="58F5DA84" w14:textId="77777777" w:rsidR="00CD1C1D" w:rsidRPr="00BD0ED8" w:rsidRDefault="00F103C0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BD0ED8">
              <w:rPr>
                <w:color w:val="FFFFFF"/>
                <w:sz w:val="24"/>
                <w:lang w:val="en-GB"/>
              </w:rPr>
              <w:t>E-Learning</w:t>
            </w:r>
          </w:p>
        </w:tc>
      </w:tr>
      <w:tr w:rsidR="00CD1C1D" w:rsidRPr="008A48AF" w14:paraId="58F5DA87" w14:textId="77777777">
        <w:trPr>
          <w:trHeight w:val="925"/>
        </w:trPr>
        <w:tc>
          <w:tcPr>
            <w:tcW w:w="9645" w:type="dxa"/>
            <w:gridSpan w:val="3"/>
            <w:shd w:val="clear" w:color="auto" w:fill="E3F6CD"/>
          </w:tcPr>
          <w:p w14:paraId="58F5DA86" w14:textId="77777777" w:rsidR="00CD1C1D" w:rsidRPr="00BD0ED8" w:rsidRDefault="00F103C0" w:rsidP="00BD0ED8">
            <w:pPr>
              <w:pStyle w:val="TableParagraph"/>
              <w:spacing w:line="237" w:lineRule="auto"/>
              <w:ind w:right="9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The following e-learning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modules have been developed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to aid understanding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of the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recognition and management of PE. </w:t>
            </w:r>
            <w:r w:rsidRPr="00BD0E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We recommend that PAs complete this e-learning as</w:t>
            </w:r>
            <w:r w:rsidRPr="00BD0E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part</w:t>
            </w:r>
            <w:r w:rsidRPr="00BD0ED8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BD0ED8">
              <w:rPr>
                <w:rFonts w:ascii="Arial" w:hAnsi="Arial" w:cs="Arial"/>
                <w:spacing w:val="8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their</w:t>
            </w:r>
            <w:r w:rsidRPr="00BD0ED8">
              <w:rPr>
                <w:rFonts w:ascii="Arial" w:hAnsi="Arial" w:cs="Arial"/>
                <w:spacing w:val="10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CPD.</w:t>
            </w:r>
            <w:r w:rsidRPr="00BD0ED8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Sign</w:t>
            </w:r>
            <w:r w:rsidRPr="00BD0ED8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up</w:t>
            </w:r>
            <w:r w:rsidRPr="00BD0ED8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via</w:t>
            </w:r>
            <w:r w:rsidRPr="00BD0ED8">
              <w:rPr>
                <w:rFonts w:ascii="Arial" w:hAnsi="Arial" w:cs="Arial"/>
                <w:spacing w:val="-1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each</w:t>
            </w:r>
            <w:r w:rsidRPr="00BD0ED8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BD0ED8">
              <w:rPr>
                <w:rFonts w:ascii="Arial" w:hAnsi="Arial" w:cs="Arial"/>
                <w:spacing w:val="7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BD0ED8">
              <w:rPr>
                <w:rFonts w:ascii="Arial" w:hAnsi="Arial" w:cs="Arial"/>
                <w:spacing w:val="5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BD0ED8">
              <w:rPr>
                <w:rFonts w:ascii="Arial" w:hAnsi="Arial" w:cs="Arial"/>
                <w:spacing w:val="35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hubs.</w:t>
            </w:r>
          </w:p>
        </w:tc>
      </w:tr>
      <w:tr w:rsidR="00CD1C1D" w:rsidRPr="008A48AF" w14:paraId="58F5DA8B" w14:textId="77777777">
        <w:trPr>
          <w:trHeight w:val="412"/>
        </w:trPr>
        <w:tc>
          <w:tcPr>
            <w:tcW w:w="1986" w:type="dxa"/>
            <w:shd w:val="clear" w:color="auto" w:fill="006FC0"/>
          </w:tcPr>
          <w:p w14:paraId="58F5DA88" w14:textId="77777777" w:rsidR="00CD1C1D" w:rsidRPr="00BD0ED8" w:rsidRDefault="00F103C0">
            <w:pPr>
              <w:pStyle w:val="TableParagraph"/>
              <w:spacing w:before="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2275" w:type="dxa"/>
            <w:shd w:val="clear" w:color="auto" w:fill="006FC0"/>
          </w:tcPr>
          <w:p w14:paraId="58F5DA89" w14:textId="77777777" w:rsidR="00CD1C1D" w:rsidRPr="00BD0ED8" w:rsidRDefault="00F103C0">
            <w:pPr>
              <w:pStyle w:val="TableParagraph"/>
              <w:spacing w:before="13"/>
              <w:ind w:left="11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Course</w:t>
            </w:r>
            <w:r w:rsidRPr="00BD0ED8">
              <w:rPr>
                <w:rFonts w:ascii="Arial" w:hAnsi="Arial" w:cs="Arial"/>
                <w:color w:val="FFFFFF"/>
                <w:spacing w:val="3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color w:val="FFFFFF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384" w:type="dxa"/>
            <w:shd w:val="clear" w:color="auto" w:fill="006FC0"/>
          </w:tcPr>
          <w:p w14:paraId="58F5DA8A" w14:textId="77777777" w:rsidR="00CD1C1D" w:rsidRPr="00BD0ED8" w:rsidRDefault="00F103C0">
            <w:pPr>
              <w:pStyle w:val="TableParagraph"/>
              <w:spacing w:before="13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Link</w:t>
            </w:r>
            <w:r w:rsidRPr="00BD0ED8">
              <w:rPr>
                <w:rFonts w:ascii="Arial" w:hAnsi="Arial" w:cs="Arial"/>
                <w:color w:val="FFFFFF"/>
                <w:spacing w:val="9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to</w:t>
            </w:r>
            <w:r w:rsidRPr="00BD0ED8">
              <w:rPr>
                <w:rFonts w:ascii="Arial" w:hAnsi="Arial" w:cs="Arial"/>
                <w:color w:val="FFFFFF"/>
                <w:spacing w:val="-1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color w:val="FFFFFF"/>
                <w:spacing w:val="-2"/>
                <w:sz w:val="24"/>
                <w:szCs w:val="24"/>
                <w:lang w:val="en-GB"/>
              </w:rPr>
              <w:t>E-Learning</w:t>
            </w:r>
          </w:p>
        </w:tc>
      </w:tr>
      <w:tr w:rsidR="00CD1C1D" w:rsidRPr="008A48AF" w14:paraId="58F5DA8F" w14:textId="77777777" w:rsidTr="008A0C0B">
        <w:trPr>
          <w:trHeight w:val="1077"/>
        </w:trPr>
        <w:tc>
          <w:tcPr>
            <w:tcW w:w="1986" w:type="dxa"/>
            <w:shd w:val="clear" w:color="auto" w:fill="E3F6CD"/>
          </w:tcPr>
          <w:p w14:paraId="58F5DA8C" w14:textId="77777777" w:rsidR="00CD1C1D" w:rsidRPr="00BD0ED8" w:rsidRDefault="00F103C0">
            <w:pPr>
              <w:pStyle w:val="TableParagraph"/>
              <w:spacing w:line="237" w:lineRule="auto"/>
              <w:ind w:right="30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E-Learning</w:t>
            </w:r>
            <w:r w:rsidRPr="00BD0ED8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for</w:t>
            </w:r>
            <w:r w:rsidRPr="00BD0E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A8D" w14:textId="1ED46C75" w:rsidR="00CD1C1D" w:rsidRPr="00BD0ED8" w:rsidRDefault="00F103C0" w:rsidP="00BD0ED8">
            <w:pPr>
              <w:pStyle w:val="TableParagraph"/>
              <w:spacing w:line="237" w:lineRule="auto"/>
              <w:ind w:right="15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0ED8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Presenting</w:t>
            </w:r>
            <w:r w:rsidRPr="00BD0E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features</w:t>
            </w:r>
            <w:r w:rsidRPr="00BD0ED8">
              <w:rPr>
                <w:rFonts w:ascii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pulmonary</w:t>
            </w:r>
            <w:r w:rsidRPr="00BD0E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szCs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3F6CD"/>
          </w:tcPr>
          <w:p w14:paraId="0B4E8CA2" w14:textId="77777777" w:rsidR="00CD1C1D" w:rsidRDefault="00000000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color w:val="0070C0"/>
                <w:spacing w:val="-3"/>
                <w:sz w:val="24"/>
                <w:szCs w:val="24"/>
                <w:u w:val="single" w:color="0462C1"/>
                <w:lang w:val="en-GB"/>
              </w:rPr>
            </w:pPr>
            <w:hyperlink r:id="rId140" w:history="1">
              <w:r w:rsidR="00BD0ED8" w:rsidRPr="00BD0ED8">
                <w:rPr>
                  <w:rStyle w:val="Hyperlink"/>
                  <w:rFonts w:ascii="Arial" w:hAnsi="Arial" w:cs="Arial"/>
                  <w:color w:val="0070C0"/>
                  <w:spacing w:val="-3"/>
                  <w:sz w:val="24"/>
                  <w:szCs w:val="24"/>
                  <w:lang w:val="en-GB"/>
                </w:rPr>
                <w:t>Presenting Features of Pulmonary Embolism</w:t>
              </w:r>
            </w:hyperlink>
          </w:p>
          <w:p w14:paraId="7BEE9DD6" w14:textId="77777777" w:rsidR="00AD7AE2" w:rsidRDefault="00AD7AE2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color w:val="0070C0"/>
                <w:spacing w:val="-3"/>
                <w:sz w:val="24"/>
                <w:szCs w:val="24"/>
                <w:u w:val="single" w:color="0462C1"/>
                <w:lang w:val="en-GB"/>
              </w:rPr>
            </w:pPr>
          </w:p>
          <w:p w14:paraId="4F621FCB" w14:textId="77777777" w:rsidR="00AD7AE2" w:rsidRPr="00BD0ED8" w:rsidRDefault="00AD7AE2" w:rsidP="00AD7AE2">
            <w:pPr>
              <w:pStyle w:val="TableParagraph"/>
              <w:ind w:left="102" w:right="161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b/>
                <w:sz w:val="24"/>
                <w:lang w:val="en-GB"/>
              </w:rPr>
              <w:t xml:space="preserve">Description: </w:t>
            </w:r>
            <w:r w:rsidRPr="00BD0ED8">
              <w:rPr>
                <w:rFonts w:ascii="Arial" w:hAnsi="Arial" w:cs="Arial"/>
                <w:sz w:val="24"/>
                <w:lang w:val="en-GB"/>
              </w:rPr>
              <w:t>PE is difficult to detect because</w:t>
            </w:r>
            <w:r w:rsidRPr="00BD0ED8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2"/>
                <w:sz w:val="24"/>
                <w:lang w:val="en-GB"/>
              </w:rPr>
              <w:t>patients</w:t>
            </w:r>
            <w:r w:rsidRPr="00BD0ED8">
              <w:rPr>
                <w:rFonts w:ascii="Arial" w:hAnsi="Arial" w:cs="Arial"/>
                <w:spacing w:val="-1"/>
                <w:sz w:val="24"/>
                <w:lang w:val="en-GB"/>
              </w:rPr>
              <w:t xml:space="preserve"> present with a wide range of symptoms</w:t>
            </w:r>
            <w:r w:rsidRPr="00BD0ED8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and</w:t>
            </w:r>
            <w:r w:rsidRPr="00BD0ED8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signs.</w:t>
            </w:r>
            <w:r w:rsidRPr="00BD0ED8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This</w:t>
            </w:r>
            <w:r w:rsidRPr="00BD0ED8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module</w:t>
            </w:r>
            <w:r w:rsidRPr="00BD0ED8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highlights</w:t>
            </w:r>
            <w:r w:rsidRPr="00BD0ED8">
              <w:rPr>
                <w:rFonts w:ascii="Arial" w:hAnsi="Arial" w:cs="Arial"/>
                <w:spacing w:val="22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the</w:t>
            </w:r>
            <w:r w:rsidRPr="00BD0ED8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breadth of</w:t>
            </w:r>
            <w:r w:rsidRPr="00BD0ED8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clinical presentations</w:t>
            </w:r>
            <w:r w:rsidRPr="00BD0ED8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and which signs and</w:t>
            </w:r>
            <w:r w:rsidRPr="00BD0ED8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symptoms</w:t>
            </w:r>
            <w:r w:rsidRPr="00BD0ED8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are</w:t>
            </w:r>
            <w:r w:rsidRPr="00BD0ED8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common</w:t>
            </w:r>
            <w:r w:rsidRPr="00BD0ED8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in</w:t>
            </w:r>
            <w:r w:rsidRPr="00BD0ED8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certain</w:t>
            </w:r>
            <w:r w:rsidRPr="00BD0ED8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age groups.</w:t>
            </w:r>
          </w:p>
          <w:p w14:paraId="026A903B" w14:textId="77777777" w:rsidR="00AD7AE2" w:rsidRPr="00BD0ED8" w:rsidRDefault="00AD7AE2" w:rsidP="00AD7A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3"/>
                <w:lang w:val="en-GB"/>
              </w:rPr>
            </w:pPr>
          </w:p>
          <w:p w14:paraId="58F5DA8E" w14:textId="1D4422CB" w:rsidR="00AD7AE2" w:rsidRPr="008A0C0B" w:rsidRDefault="00AD7AE2" w:rsidP="008A0C0B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spacing w:val="-1"/>
                <w:sz w:val="24"/>
                <w:lang w:val="en-GB"/>
              </w:rPr>
            </w:pPr>
            <w:r w:rsidRPr="00BD0ED8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BD0ED8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BD0ED8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BD0ED8">
              <w:rPr>
                <w:rFonts w:ascii="Arial" w:hAnsi="Arial" w:cs="Arial"/>
                <w:b/>
                <w:spacing w:val="9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1"/>
                <w:sz w:val="24"/>
                <w:lang w:val="en-GB"/>
              </w:rPr>
              <w:t>10</w:t>
            </w:r>
            <w:r w:rsidRPr="00BD0ED8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CD1C1D" w:rsidRPr="008A48AF" w14:paraId="58F5DAA2" w14:textId="77777777" w:rsidTr="008A0C0B">
        <w:trPr>
          <w:trHeight w:val="1701"/>
        </w:trPr>
        <w:tc>
          <w:tcPr>
            <w:tcW w:w="1986" w:type="dxa"/>
            <w:shd w:val="clear" w:color="auto" w:fill="E3F6CD"/>
          </w:tcPr>
          <w:p w14:paraId="58F5DA98" w14:textId="77777777" w:rsidR="00CD1C1D" w:rsidRPr="00BD0ED8" w:rsidRDefault="00F103C0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BD0ED8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for</w:t>
            </w:r>
          </w:p>
          <w:p w14:paraId="58F5DA99" w14:textId="77777777" w:rsidR="00CD1C1D" w:rsidRPr="00BD0ED8" w:rsidRDefault="00F103C0">
            <w:pPr>
              <w:pStyle w:val="TableParagraph"/>
              <w:spacing w:before="12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A9A" w14:textId="7D4671DC" w:rsidR="00CD1C1D" w:rsidRPr="00BD0ED8" w:rsidRDefault="00F103C0">
            <w:pPr>
              <w:pStyle w:val="TableParagraph"/>
              <w:spacing w:line="257" w:lineRule="exact"/>
              <w:ind w:left="119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lang w:val="en-GB"/>
              </w:rPr>
              <w:t>01_012</w:t>
            </w:r>
            <w:r w:rsidRPr="00BD0ED8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Symptoms</w:t>
            </w:r>
          </w:p>
          <w:p w14:paraId="58F5DA9B" w14:textId="77777777" w:rsidR="00CD1C1D" w:rsidRPr="00BD0ED8" w:rsidRDefault="00F103C0">
            <w:pPr>
              <w:pStyle w:val="TableParagraph"/>
              <w:spacing w:before="14" w:line="237" w:lineRule="auto"/>
              <w:ind w:left="119" w:right="244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lang w:val="en-GB"/>
              </w:rPr>
              <w:t>and</w:t>
            </w:r>
            <w:r w:rsidRPr="00BD0ED8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signs</w:t>
            </w:r>
            <w:r w:rsidRPr="00BD0ED8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of</w:t>
            </w:r>
            <w:r w:rsidRPr="00BD0ED8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pulmonary</w:t>
            </w:r>
            <w:r w:rsidRPr="00BD0ED8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1"/>
                <w:sz w:val="24"/>
                <w:lang w:val="en-GB"/>
              </w:rPr>
              <w:t>embolism</w:t>
            </w:r>
            <w:r w:rsidRPr="00BD0ED8">
              <w:rPr>
                <w:rFonts w:ascii="Arial" w:hAnsi="Arial" w:cs="Arial"/>
                <w:spacing w:val="-6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1"/>
                <w:sz w:val="24"/>
                <w:lang w:val="en-GB"/>
              </w:rPr>
              <w:t>at</w:t>
            </w:r>
            <w:r w:rsidRPr="00BD0ED8">
              <w:rPr>
                <w:rFonts w:ascii="Arial" w:hAnsi="Arial" w:cs="Arial"/>
                <w:spacing w:val="-13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1"/>
                <w:sz w:val="24"/>
                <w:lang w:val="en-GB"/>
              </w:rPr>
              <w:t>initial</w:t>
            </w:r>
            <w:r w:rsidRPr="00BD0ED8">
              <w:rPr>
                <w:rFonts w:ascii="Arial" w:hAnsi="Arial" w:cs="Arial"/>
                <w:spacing w:val="-63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presentation</w:t>
            </w:r>
          </w:p>
        </w:tc>
        <w:tc>
          <w:tcPr>
            <w:tcW w:w="5384" w:type="dxa"/>
            <w:shd w:val="clear" w:color="auto" w:fill="E3F6CD"/>
          </w:tcPr>
          <w:p w14:paraId="59CDB33F" w14:textId="08BA2614" w:rsidR="00D856BA" w:rsidRPr="00BD0ED8" w:rsidRDefault="00000000" w:rsidP="00D856BA">
            <w:pPr>
              <w:pStyle w:val="TableParagraph"/>
              <w:spacing w:before="12"/>
              <w:ind w:left="102"/>
              <w:rPr>
                <w:rFonts w:ascii="Arial" w:hAnsi="Arial" w:cs="Arial"/>
                <w:color w:val="0070C0"/>
                <w:sz w:val="24"/>
                <w:lang w:val="en-GB"/>
              </w:rPr>
            </w:pPr>
            <w:hyperlink r:id="rId141" w:history="1">
              <w:r w:rsidR="00BD0ED8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Symptoms and Signs of Pulmonary Embolism</w:t>
              </w:r>
            </w:hyperlink>
          </w:p>
          <w:p w14:paraId="58F5DA9E" w14:textId="77777777" w:rsidR="00CD1C1D" w:rsidRPr="00BD0ED8" w:rsidRDefault="00CD1C1D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3"/>
                <w:lang w:val="en-GB"/>
              </w:rPr>
            </w:pPr>
          </w:p>
          <w:p w14:paraId="58F5DA9F" w14:textId="77777777" w:rsidR="00CD1C1D" w:rsidRPr="00BD0ED8" w:rsidRDefault="00F103C0">
            <w:pPr>
              <w:pStyle w:val="TableParagraph"/>
              <w:spacing w:line="237" w:lineRule="auto"/>
              <w:ind w:left="102" w:right="413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Description: </w:t>
            </w:r>
            <w:r w:rsidRPr="00BD0ED8">
              <w:rPr>
                <w:rFonts w:ascii="Arial" w:hAnsi="Arial" w:cs="Arial"/>
                <w:sz w:val="24"/>
                <w:lang w:val="en-GB"/>
              </w:rPr>
              <w:t>This session highlights the wide</w:t>
            </w:r>
            <w:r w:rsidRPr="00BD0ED8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range</w:t>
            </w:r>
            <w:r w:rsidRPr="00BD0ED8">
              <w:rPr>
                <w:rFonts w:ascii="Arial" w:hAnsi="Arial" w:cs="Arial"/>
                <w:spacing w:val="10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of</w:t>
            </w:r>
            <w:r w:rsidRPr="00BD0ED8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clinical</w:t>
            </w:r>
            <w:r w:rsidRPr="00BD0ED8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features</w:t>
            </w:r>
            <w:r w:rsidRPr="00BD0ED8">
              <w:rPr>
                <w:rFonts w:ascii="Arial" w:hAnsi="Arial" w:cs="Arial"/>
                <w:spacing w:val="9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that</w:t>
            </w:r>
            <w:r w:rsidRPr="00BD0ED8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PE</w:t>
            </w:r>
            <w:r w:rsidRPr="00BD0ED8">
              <w:rPr>
                <w:rFonts w:ascii="Arial" w:hAnsi="Arial" w:cs="Arial"/>
                <w:spacing w:val="-12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may</w:t>
            </w:r>
            <w:r w:rsidRPr="00BD0ED8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cause.</w:t>
            </w:r>
          </w:p>
          <w:p w14:paraId="58F5DAA0" w14:textId="77777777" w:rsidR="00CD1C1D" w:rsidRPr="00BD0ED8" w:rsidRDefault="00CD1C1D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AA1" w14:textId="77777777" w:rsidR="00CD1C1D" w:rsidRPr="00BD0ED8" w:rsidRDefault="00F103C0">
            <w:pPr>
              <w:pStyle w:val="TableParagraph"/>
              <w:spacing w:before="1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BD0ED8">
              <w:rPr>
                <w:rFonts w:ascii="Arial" w:hAnsi="Arial" w:cs="Arial"/>
                <w:b/>
                <w:spacing w:val="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BD0ED8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BD0ED8">
              <w:rPr>
                <w:rFonts w:ascii="Arial" w:hAnsi="Arial" w:cs="Arial"/>
                <w:b/>
                <w:spacing w:val="7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1"/>
                <w:sz w:val="24"/>
                <w:lang w:val="en-GB"/>
              </w:rPr>
              <w:t>10</w:t>
            </w:r>
            <w:r w:rsidRPr="00BD0ED8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CD1C1D" w:rsidRPr="008A48AF" w14:paraId="58F5DAAA" w14:textId="77777777" w:rsidTr="008A0C0B">
        <w:trPr>
          <w:trHeight w:val="1701"/>
        </w:trPr>
        <w:tc>
          <w:tcPr>
            <w:tcW w:w="1986" w:type="dxa"/>
            <w:shd w:val="clear" w:color="auto" w:fill="E3F6CD"/>
          </w:tcPr>
          <w:p w14:paraId="58F5DAA3" w14:textId="77777777" w:rsidR="00CD1C1D" w:rsidRPr="00BD0ED8" w:rsidRDefault="00F103C0">
            <w:pPr>
              <w:pStyle w:val="TableParagraph"/>
              <w:spacing w:line="237" w:lineRule="auto"/>
              <w:ind w:right="304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BD0ED8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for</w:t>
            </w:r>
            <w:r w:rsidRPr="00BD0ED8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AA4" w14:textId="70674A70" w:rsidR="00CD1C1D" w:rsidRPr="00BD0ED8" w:rsidRDefault="00F103C0">
            <w:pPr>
              <w:pStyle w:val="TableParagraph"/>
              <w:spacing w:line="242" w:lineRule="auto"/>
              <w:ind w:left="119" w:right="803"/>
              <w:rPr>
                <w:rFonts w:ascii="Arial" w:hAnsi="Arial" w:cs="Arial"/>
                <w:sz w:val="24"/>
                <w:lang w:val="en-GB"/>
              </w:rPr>
            </w:pPr>
            <w:r w:rsidRPr="00BD0ED8">
              <w:rPr>
                <w:rFonts w:ascii="Arial" w:hAnsi="Arial" w:cs="Arial"/>
                <w:spacing w:val="-2"/>
                <w:sz w:val="24"/>
                <w:lang w:val="en-GB"/>
              </w:rPr>
              <w:t>01_030 Risk</w:t>
            </w:r>
            <w:r w:rsidRPr="00BD0ED8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factors for</w:t>
            </w:r>
            <w:r w:rsidRPr="00BD0ED8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pulmonary</w:t>
            </w:r>
            <w:r w:rsidRPr="00BD0ED8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BD0ED8">
              <w:rPr>
                <w:rFonts w:ascii="Arial" w:hAnsi="Arial" w:cs="Arial"/>
                <w:sz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3F6CD"/>
          </w:tcPr>
          <w:p w14:paraId="58F5DAA6" w14:textId="40BDF273" w:rsidR="00CD1C1D" w:rsidRPr="00291C96" w:rsidRDefault="00000000" w:rsidP="00DB413A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color w:val="0070C0"/>
                <w:spacing w:val="-3"/>
                <w:sz w:val="24"/>
                <w:u w:val="single" w:color="0462C1"/>
                <w:lang w:val="en-GB"/>
              </w:rPr>
            </w:pPr>
            <w:hyperlink r:id="rId142" w:history="1">
              <w:r w:rsidR="00291C96" w:rsidRPr="00291C96">
                <w:rPr>
                  <w:rStyle w:val="Hyperlink"/>
                  <w:rFonts w:ascii="Arial" w:hAnsi="Arial" w:cs="Arial"/>
                  <w:color w:val="0070C0"/>
                  <w:spacing w:val="-3"/>
                  <w:sz w:val="24"/>
                  <w:lang w:val="en-GB"/>
                </w:rPr>
                <w:t>Risk Factors for Pulmonary Embolism</w:t>
              </w:r>
            </w:hyperlink>
          </w:p>
          <w:p w14:paraId="79F8C623" w14:textId="77777777" w:rsidR="00DB413A" w:rsidRPr="00DB413A" w:rsidRDefault="00DB413A" w:rsidP="00DB413A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b/>
                <w:sz w:val="25"/>
                <w:lang w:val="en-GB"/>
              </w:rPr>
            </w:pPr>
          </w:p>
          <w:p w14:paraId="58F5DAA7" w14:textId="77777777" w:rsidR="00CD1C1D" w:rsidRPr="00DB413A" w:rsidRDefault="00F103C0">
            <w:pPr>
              <w:pStyle w:val="TableParagraph"/>
              <w:spacing w:line="235" w:lineRule="auto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b/>
                <w:sz w:val="24"/>
                <w:lang w:val="en-GB"/>
              </w:rPr>
              <w:t>Description:</w:t>
            </w:r>
            <w:r w:rsidRPr="00DB413A">
              <w:rPr>
                <w:rFonts w:ascii="Arial" w:hAnsi="Arial" w:cs="Arial"/>
                <w:b/>
                <w:spacing w:val="10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This</w:t>
            </w:r>
            <w:r w:rsidRPr="00DB413A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session</w:t>
            </w:r>
            <w:r w:rsidRPr="00DB413A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explains</w:t>
            </w:r>
            <w:r w:rsidRPr="00DB413A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the</w:t>
            </w:r>
            <w:r w:rsidRPr="00DB413A">
              <w:rPr>
                <w:rFonts w:ascii="Arial" w:hAnsi="Arial" w:cs="Arial"/>
                <w:spacing w:val="-8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origins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and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utilisation</w:t>
            </w:r>
            <w:r w:rsidRPr="00DB413A">
              <w:rPr>
                <w:rFonts w:ascii="Arial" w:hAnsi="Arial" w:cs="Arial"/>
                <w:spacing w:val="4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the modified</w:t>
            </w:r>
            <w:r w:rsidRPr="00DB413A">
              <w:rPr>
                <w:rFonts w:ascii="Arial" w:hAnsi="Arial" w:cs="Arial"/>
                <w:spacing w:val="-16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Wells</w:t>
            </w:r>
            <w:r w:rsidRPr="00DB413A">
              <w:rPr>
                <w:rFonts w:ascii="Arial" w:hAnsi="Arial" w:cs="Arial"/>
                <w:spacing w:val="1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score for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PE</w:t>
            </w:r>
          </w:p>
          <w:p w14:paraId="58F5DAA8" w14:textId="77777777" w:rsidR="00CD1C1D" w:rsidRPr="00DB413A" w:rsidRDefault="00CD1C1D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3"/>
                <w:lang w:val="en-GB"/>
              </w:rPr>
            </w:pPr>
          </w:p>
          <w:p w14:paraId="58F5DAA9" w14:textId="77777777" w:rsidR="00CD1C1D" w:rsidRPr="00DB413A" w:rsidRDefault="00F103C0">
            <w:pPr>
              <w:pStyle w:val="TableParagraph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DB413A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DB413A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DB413A">
              <w:rPr>
                <w:rFonts w:ascii="Arial" w:hAnsi="Arial" w:cs="Arial"/>
                <w:b/>
                <w:spacing w:val="9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10</w:t>
            </w:r>
            <w:r w:rsidRPr="00DB413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CD1C1D" w:rsidRPr="008A48AF" w14:paraId="58F5DAB5" w14:textId="77777777" w:rsidTr="00AC43C2">
        <w:trPr>
          <w:trHeight w:val="2590"/>
        </w:trPr>
        <w:tc>
          <w:tcPr>
            <w:tcW w:w="1986" w:type="dxa"/>
            <w:shd w:val="clear" w:color="auto" w:fill="E3F6CD"/>
          </w:tcPr>
          <w:p w14:paraId="58F5DAAB" w14:textId="77777777" w:rsidR="00CD1C1D" w:rsidRPr="00DB413A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lastRenderedPageBreak/>
              <w:t>E-Learning</w:t>
            </w:r>
            <w:r w:rsidRPr="00DB413A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for</w:t>
            </w:r>
          </w:p>
          <w:p w14:paraId="58F5DAAC" w14:textId="77777777" w:rsidR="00CD1C1D" w:rsidRPr="00DB413A" w:rsidRDefault="00F103C0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AAD" w14:textId="1ABD4125" w:rsidR="00CD1C1D" w:rsidRPr="00DB413A" w:rsidRDefault="00F103C0">
            <w:pPr>
              <w:pStyle w:val="TableParagraph"/>
              <w:spacing w:line="255" w:lineRule="exact"/>
              <w:ind w:left="119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t>Managing</w:t>
            </w:r>
          </w:p>
          <w:p w14:paraId="58F5DAAE" w14:textId="77777777" w:rsidR="00CD1C1D" w:rsidRPr="00DB413A" w:rsidRDefault="00F103C0">
            <w:pPr>
              <w:pStyle w:val="TableParagraph"/>
              <w:spacing w:line="244" w:lineRule="auto"/>
              <w:ind w:left="119" w:right="307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t>pulmonary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>embolism special</w:t>
            </w:r>
            <w:r w:rsidRPr="00DB413A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circumstances</w:t>
            </w:r>
          </w:p>
        </w:tc>
        <w:tc>
          <w:tcPr>
            <w:tcW w:w="5384" w:type="dxa"/>
            <w:shd w:val="clear" w:color="auto" w:fill="E3F6CD"/>
          </w:tcPr>
          <w:p w14:paraId="58F5DAB0" w14:textId="24224EBE" w:rsidR="00CD1C1D" w:rsidRPr="00DB413A" w:rsidRDefault="00000000">
            <w:pPr>
              <w:pStyle w:val="TableParagraph"/>
              <w:spacing w:line="274" w:lineRule="exact"/>
              <w:ind w:left="102"/>
              <w:rPr>
                <w:rStyle w:val="Hyperlink"/>
                <w:rFonts w:ascii="Arial" w:hAnsi="Arial" w:cs="Arial"/>
                <w:color w:val="0070C0"/>
              </w:rPr>
            </w:pPr>
            <w:hyperlink w:history="1"/>
            <w:hyperlink r:id="rId143" w:history="1">
              <w:r w:rsidR="00DB413A" w:rsidRPr="00DB413A">
                <w:rPr>
                  <w:rStyle w:val="Hyperlink"/>
                  <w:rFonts w:ascii="Arial" w:hAnsi="Arial" w:cs="Arial"/>
                  <w:color w:val="0070C0"/>
                  <w:sz w:val="24"/>
                  <w:lang w:val="en-GB"/>
                </w:rPr>
                <w:t>Managing Pulmonary Embolism in Special Circumstances</w:t>
              </w:r>
            </w:hyperlink>
          </w:p>
          <w:p w14:paraId="58F5DAB1" w14:textId="77777777" w:rsidR="00CD1C1D" w:rsidRPr="00DB413A" w:rsidRDefault="00CD1C1D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AB2" w14:textId="5FBDE402" w:rsidR="00CD1C1D" w:rsidRPr="00DB413A" w:rsidRDefault="00F103C0">
            <w:pPr>
              <w:pStyle w:val="TableParagraph"/>
              <w:spacing w:line="242" w:lineRule="auto"/>
              <w:ind w:left="102" w:right="522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b/>
                <w:sz w:val="24"/>
                <w:lang w:val="en-GB"/>
              </w:rPr>
              <w:t xml:space="preserve">Description: </w:t>
            </w:r>
            <w:r w:rsidRPr="00DB413A">
              <w:rPr>
                <w:rFonts w:ascii="Arial" w:hAnsi="Arial" w:cs="Arial"/>
                <w:sz w:val="24"/>
                <w:lang w:val="en-GB"/>
              </w:rPr>
              <w:t>This session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discusses the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management</w:t>
            </w:r>
            <w:r w:rsidRPr="00DB413A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of</w:t>
            </w:r>
            <w:r w:rsidRPr="00DB413A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PE</w:t>
            </w:r>
            <w:r w:rsidRPr="00DB413A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in</w:t>
            </w:r>
            <w:r w:rsidRPr="00DB413A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special</w:t>
            </w:r>
            <w:r w:rsidRPr="00DB413A">
              <w:rPr>
                <w:rFonts w:ascii="Arial" w:hAnsi="Arial" w:cs="Arial"/>
                <w:spacing w:val="1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circumstances</w:t>
            </w:r>
            <w:r w:rsidRPr="00DB413A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 xml:space="preserve">including pregnancy, anaemia, </w:t>
            </w:r>
            <w:r w:rsidR="00DE52B4" w:rsidRPr="00DB413A">
              <w:rPr>
                <w:rFonts w:ascii="Arial" w:hAnsi="Arial" w:cs="Arial"/>
                <w:spacing w:val="-1"/>
                <w:sz w:val="24"/>
                <w:lang w:val="en-GB"/>
              </w:rPr>
              <w:t>thrombophilia,</w:t>
            </w:r>
            <w:r w:rsidRPr="00DB413A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and</w:t>
            </w:r>
            <w:r w:rsidRPr="00DB413A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malignancy.</w:t>
            </w:r>
          </w:p>
          <w:p w14:paraId="58F5DAB3" w14:textId="77777777" w:rsidR="00CD1C1D" w:rsidRPr="00DB413A" w:rsidRDefault="00CD1C1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58F5DAB4" w14:textId="77777777" w:rsidR="00CD1C1D" w:rsidRPr="00DB413A" w:rsidRDefault="00F103C0">
            <w:pPr>
              <w:pStyle w:val="TableParagraph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DB413A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DB413A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DB413A">
              <w:rPr>
                <w:rFonts w:ascii="Arial" w:hAnsi="Arial" w:cs="Arial"/>
                <w:b/>
                <w:spacing w:val="9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30</w:t>
            </w:r>
            <w:r w:rsidRPr="00DB413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CD1C1D" w:rsidRPr="008A48AF" w14:paraId="58F5DAC0" w14:textId="77777777" w:rsidTr="000F1CCF">
        <w:trPr>
          <w:trHeight w:val="2326"/>
        </w:trPr>
        <w:tc>
          <w:tcPr>
            <w:tcW w:w="1986" w:type="dxa"/>
            <w:shd w:val="clear" w:color="auto" w:fill="E3F6CD"/>
          </w:tcPr>
          <w:p w14:paraId="58F5DAB6" w14:textId="77777777" w:rsidR="00CD1C1D" w:rsidRPr="00DB413A" w:rsidRDefault="00F103C0">
            <w:pPr>
              <w:pStyle w:val="TableParagraph"/>
              <w:spacing w:line="255" w:lineRule="exact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DB413A">
              <w:rPr>
                <w:rFonts w:ascii="Arial" w:hAnsi="Arial" w:cs="Arial"/>
                <w:spacing w:val="2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for</w:t>
            </w:r>
          </w:p>
          <w:p w14:paraId="58F5DAB7" w14:textId="77777777" w:rsidR="00CD1C1D" w:rsidRPr="00DB413A" w:rsidRDefault="00F103C0">
            <w:pPr>
              <w:pStyle w:val="TableParagraph"/>
              <w:spacing w:line="274" w:lineRule="exact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AB8" w14:textId="6D429076" w:rsidR="00CD1C1D" w:rsidRPr="00DB413A" w:rsidRDefault="00F103C0">
            <w:pPr>
              <w:pStyle w:val="TableParagraph"/>
              <w:spacing w:line="255" w:lineRule="exact"/>
              <w:ind w:left="119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t>1a_027</w:t>
            </w:r>
            <w:r w:rsidRPr="00DB413A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Cardiac</w:t>
            </w:r>
          </w:p>
          <w:p w14:paraId="58F5DAB9" w14:textId="77777777" w:rsidR="00CD1C1D" w:rsidRPr="00DB413A" w:rsidRDefault="00F103C0">
            <w:pPr>
              <w:pStyle w:val="TableParagraph"/>
              <w:spacing w:line="244" w:lineRule="auto"/>
              <w:ind w:left="119" w:right="435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t>Effects of Acute</w:t>
            </w:r>
            <w:r w:rsidRPr="00DB413A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Pulmonary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3F6CD"/>
          </w:tcPr>
          <w:p w14:paraId="58F5DABB" w14:textId="17350224" w:rsidR="00CD1C1D" w:rsidRPr="00DB413A" w:rsidRDefault="00000000">
            <w:pPr>
              <w:pStyle w:val="TableParagraph"/>
              <w:spacing w:line="274" w:lineRule="exact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44" w:history="1">
              <w:r w:rsidR="0003481A" w:rsidRPr="00DB413A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Cardiac Effects of Acute</w:t>
              </w:r>
              <w:r w:rsidR="002A2906" w:rsidRPr="00DB413A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 xml:space="preserve"> Pulmonary Embolism</w:t>
              </w:r>
            </w:hyperlink>
          </w:p>
          <w:p w14:paraId="58F5DABC" w14:textId="77777777" w:rsidR="00CD1C1D" w:rsidRPr="00DB413A" w:rsidRDefault="00CD1C1D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ABD" w14:textId="77777777" w:rsidR="00CD1C1D" w:rsidRPr="00DB413A" w:rsidRDefault="00F103C0">
            <w:pPr>
              <w:pStyle w:val="TableParagraph"/>
              <w:spacing w:line="242" w:lineRule="auto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b/>
                <w:sz w:val="24"/>
                <w:lang w:val="en-GB"/>
              </w:rPr>
              <w:t xml:space="preserve">Description: </w:t>
            </w:r>
            <w:r w:rsidRPr="00DB413A">
              <w:rPr>
                <w:rFonts w:ascii="Arial" w:hAnsi="Arial" w:cs="Arial"/>
                <w:sz w:val="24"/>
                <w:lang w:val="en-GB"/>
              </w:rPr>
              <w:t>This session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covers the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3"/>
                <w:sz w:val="24"/>
                <w:lang w:val="en-GB"/>
              </w:rPr>
              <w:t>physiological</w:t>
            </w:r>
            <w:r w:rsidRPr="00DB413A">
              <w:rPr>
                <w:rFonts w:ascii="Arial" w:hAnsi="Arial" w:cs="Arial"/>
                <w:spacing w:val="40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3"/>
                <w:sz w:val="24"/>
                <w:lang w:val="en-GB"/>
              </w:rPr>
              <w:t>effects</w:t>
            </w:r>
            <w:r w:rsidRPr="00DB413A">
              <w:rPr>
                <w:rFonts w:ascii="Arial" w:hAnsi="Arial" w:cs="Arial"/>
                <w:spacing w:val="-26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>of</w:t>
            </w:r>
            <w:r w:rsidRPr="00DB413A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>PE</w:t>
            </w:r>
            <w:r w:rsidRPr="00DB413A">
              <w:rPr>
                <w:rFonts w:ascii="Arial" w:hAnsi="Arial" w:cs="Arial"/>
                <w:spacing w:val="-3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>on</w:t>
            </w:r>
            <w:r w:rsidRPr="00DB413A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>the</w:t>
            </w:r>
            <w:r w:rsidRPr="00DB413A">
              <w:rPr>
                <w:rFonts w:ascii="Arial" w:hAnsi="Arial" w:cs="Arial"/>
                <w:spacing w:val="8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>heart</w:t>
            </w:r>
            <w:r w:rsidRPr="00DB413A">
              <w:rPr>
                <w:rFonts w:ascii="Arial" w:hAnsi="Arial" w:cs="Arial"/>
                <w:spacing w:val="10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>and</w:t>
            </w:r>
            <w:r w:rsidRPr="00DB413A">
              <w:rPr>
                <w:rFonts w:ascii="Arial" w:hAnsi="Arial" w:cs="Arial"/>
                <w:spacing w:val="2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2"/>
                <w:sz w:val="24"/>
                <w:lang w:val="en-GB"/>
              </w:rPr>
              <w:t>the</w:t>
            </w:r>
            <w:r w:rsidRPr="00DB413A">
              <w:rPr>
                <w:rFonts w:ascii="Arial" w:hAnsi="Arial" w:cs="Arial"/>
                <w:spacing w:val="-63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technique</w:t>
            </w:r>
            <w:r w:rsidRPr="00DB413A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and</w:t>
            </w:r>
            <w:r w:rsidRPr="00DB413A">
              <w:rPr>
                <w:rFonts w:ascii="Arial" w:hAnsi="Arial" w:cs="Arial"/>
                <w:spacing w:val="-7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quality</w:t>
            </w:r>
            <w:r w:rsidRPr="00DB413A">
              <w:rPr>
                <w:rFonts w:ascii="Arial" w:hAnsi="Arial" w:cs="Arial"/>
                <w:spacing w:val="17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assurance</w:t>
            </w:r>
            <w:r w:rsidRPr="00DB413A">
              <w:rPr>
                <w:rFonts w:ascii="Arial" w:hAnsi="Arial" w:cs="Arial"/>
                <w:spacing w:val="5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of</w:t>
            </w:r>
            <w:r w:rsidRPr="00DB413A">
              <w:rPr>
                <w:rFonts w:ascii="Arial" w:hAnsi="Arial" w:cs="Arial"/>
                <w:spacing w:val="-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computed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tomography</w:t>
            </w:r>
            <w:r w:rsidRPr="00DB413A">
              <w:rPr>
                <w:rFonts w:ascii="Arial" w:hAnsi="Arial" w:cs="Arial"/>
                <w:spacing w:val="2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pulmonary</w:t>
            </w:r>
            <w:r w:rsidRPr="00DB413A">
              <w:rPr>
                <w:rFonts w:ascii="Arial" w:hAnsi="Arial" w:cs="Arial"/>
                <w:spacing w:val="15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angiography</w:t>
            </w:r>
            <w:r w:rsidRPr="00DB413A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(CTPA).</w:t>
            </w:r>
          </w:p>
          <w:p w14:paraId="58F5DABE" w14:textId="77777777" w:rsidR="00CD1C1D" w:rsidRPr="00DB413A" w:rsidRDefault="00CD1C1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58F5DABF" w14:textId="77777777" w:rsidR="00CD1C1D" w:rsidRPr="00DB413A" w:rsidRDefault="00F103C0">
            <w:pPr>
              <w:pStyle w:val="TableParagraph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DB413A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DB413A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DB413A">
              <w:rPr>
                <w:rFonts w:ascii="Arial" w:hAnsi="Arial" w:cs="Arial"/>
                <w:b/>
                <w:spacing w:val="9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20</w:t>
            </w:r>
            <w:r w:rsidRPr="00DB413A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CD1C1D" w:rsidRPr="008A48AF" w14:paraId="58F5DAC8" w14:textId="77777777" w:rsidTr="008A0C0B">
        <w:trPr>
          <w:trHeight w:val="1757"/>
        </w:trPr>
        <w:tc>
          <w:tcPr>
            <w:tcW w:w="1986" w:type="dxa"/>
            <w:shd w:val="clear" w:color="auto" w:fill="E3F6CD"/>
          </w:tcPr>
          <w:p w14:paraId="58F5DAC1" w14:textId="77777777" w:rsidR="00CD1C1D" w:rsidRPr="00DB413A" w:rsidRDefault="00F103C0">
            <w:pPr>
              <w:pStyle w:val="TableParagraph"/>
              <w:spacing w:line="237" w:lineRule="auto"/>
              <w:ind w:right="304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z w:val="24"/>
                <w:lang w:val="en-GB"/>
              </w:rPr>
              <w:t>E-Learning</w:t>
            </w:r>
            <w:r w:rsidRPr="00DB413A">
              <w:rPr>
                <w:rFonts w:ascii="Arial" w:hAnsi="Arial" w:cs="Arial"/>
                <w:spacing w:val="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for</w:t>
            </w:r>
            <w:r w:rsidRPr="00DB413A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AC2" w14:textId="7A478CFA" w:rsidR="00CD1C1D" w:rsidRPr="00DB413A" w:rsidRDefault="00F103C0">
            <w:pPr>
              <w:pStyle w:val="TableParagraph"/>
              <w:spacing w:line="244" w:lineRule="auto"/>
              <w:ind w:left="119" w:right="241"/>
              <w:rPr>
                <w:rFonts w:ascii="Arial" w:hAnsi="Arial" w:cs="Arial"/>
                <w:sz w:val="24"/>
                <w:lang w:val="en-GB"/>
              </w:rPr>
            </w:pPr>
            <w:r w:rsidRPr="00DB413A">
              <w:rPr>
                <w:rFonts w:ascii="Arial" w:hAnsi="Arial" w:cs="Arial"/>
                <w:spacing w:val="-3"/>
                <w:sz w:val="24"/>
                <w:lang w:val="en-GB"/>
              </w:rPr>
              <w:t>Diagnosis</w:t>
            </w:r>
            <w:r w:rsidRPr="00DB413A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of</w:t>
            </w:r>
            <w:r w:rsidRPr="00DB413A">
              <w:rPr>
                <w:rFonts w:ascii="Arial" w:hAnsi="Arial" w:cs="Arial"/>
                <w:spacing w:val="6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Pulmonary</w:t>
            </w:r>
            <w:r w:rsidRPr="00DB413A">
              <w:rPr>
                <w:rFonts w:ascii="Arial" w:hAnsi="Arial" w:cs="Arial"/>
                <w:spacing w:val="1"/>
                <w:sz w:val="24"/>
                <w:lang w:val="en-GB"/>
              </w:rPr>
              <w:t xml:space="preserve"> </w:t>
            </w:r>
            <w:r w:rsidRPr="00DB413A">
              <w:rPr>
                <w:rFonts w:ascii="Arial" w:hAnsi="Arial" w:cs="Arial"/>
                <w:sz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3F6CD"/>
          </w:tcPr>
          <w:p w14:paraId="58F5DAC3" w14:textId="586B688E" w:rsidR="00CD1C1D" w:rsidRPr="00AA2FA8" w:rsidRDefault="00000000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45" w:history="1">
              <w:r w:rsidR="0070219A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Di</w:t>
              </w:r>
              <w:r w:rsidR="00FA03E4" w:rsidRPr="00AA2FA8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agnosis of Pulmonary Embolism</w:t>
              </w:r>
            </w:hyperlink>
          </w:p>
          <w:p w14:paraId="58F5DAC4" w14:textId="77777777" w:rsidR="00CD1C1D" w:rsidRPr="00F11BD8" w:rsidRDefault="00CD1C1D">
            <w:pPr>
              <w:pStyle w:val="TableParagraph"/>
              <w:ind w:left="0"/>
              <w:rPr>
                <w:rFonts w:ascii="Arial" w:hAnsi="Arial" w:cs="Arial"/>
                <w:b/>
                <w:sz w:val="25"/>
                <w:lang w:val="en-GB"/>
              </w:rPr>
            </w:pPr>
          </w:p>
          <w:p w14:paraId="58F5DAC5" w14:textId="77777777" w:rsidR="00CD1C1D" w:rsidRPr="00F11BD8" w:rsidRDefault="00F103C0">
            <w:pPr>
              <w:pStyle w:val="TableParagraph"/>
              <w:spacing w:line="235" w:lineRule="auto"/>
              <w:ind w:left="102" w:right="209"/>
              <w:rPr>
                <w:rFonts w:ascii="Arial" w:hAnsi="Arial" w:cs="Arial"/>
                <w:sz w:val="24"/>
                <w:lang w:val="en-GB"/>
              </w:rPr>
            </w:pPr>
            <w:r w:rsidRPr="00F11BD8">
              <w:rPr>
                <w:rFonts w:ascii="Arial" w:hAnsi="Arial" w:cs="Arial"/>
                <w:b/>
                <w:sz w:val="24"/>
                <w:lang w:val="en-GB"/>
              </w:rPr>
              <w:t>Description:</w:t>
            </w:r>
            <w:r w:rsidRPr="00F11BD8">
              <w:rPr>
                <w:rFonts w:ascii="Arial" w:hAnsi="Arial" w:cs="Arial"/>
                <w:b/>
                <w:spacing w:val="10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This</w:t>
            </w:r>
            <w:r w:rsidRPr="00F11BD8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session</w:t>
            </w:r>
            <w:r w:rsidRPr="00F11BD8">
              <w:rPr>
                <w:rFonts w:ascii="Arial" w:hAnsi="Arial" w:cs="Arial"/>
                <w:spacing w:val="16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is</w:t>
            </w:r>
            <w:r w:rsidRPr="00F11BD8">
              <w:rPr>
                <w:rFonts w:ascii="Arial" w:hAnsi="Arial" w:cs="Arial"/>
                <w:spacing w:val="-10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an</w:t>
            </w:r>
            <w:r w:rsidRPr="00F11BD8">
              <w:rPr>
                <w:rFonts w:ascii="Arial" w:hAnsi="Arial" w:cs="Arial"/>
                <w:spacing w:val="-9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overview</w:t>
            </w:r>
            <w:r w:rsidRPr="00F11BD8">
              <w:rPr>
                <w:rFonts w:ascii="Arial" w:hAnsi="Arial" w:cs="Arial"/>
                <w:spacing w:val="-14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of</w:t>
            </w:r>
            <w:r w:rsidRPr="00F11BD8">
              <w:rPr>
                <w:rFonts w:ascii="Arial" w:hAnsi="Arial" w:cs="Arial"/>
                <w:spacing w:val="-6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the</w:t>
            </w:r>
            <w:r w:rsidRPr="00F11BD8">
              <w:rPr>
                <w:rFonts w:ascii="Arial" w:hAnsi="Arial" w:cs="Arial"/>
                <w:spacing w:val="-64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diagnosis</w:t>
            </w:r>
            <w:r w:rsidRPr="00F11BD8">
              <w:rPr>
                <w:rFonts w:ascii="Arial" w:hAnsi="Arial" w:cs="Arial"/>
                <w:spacing w:val="50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of</w:t>
            </w:r>
            <w:r w:rsidRPr="00F11BD8">
              <w:rPr>
                <w:rFonts w:ascii="Arial" w:hAnsi="Arial" w:cs="Arial"/>
                <w:spacing w:val="-5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lang w:val="en-GB"/>
              </w:rPr>
              <w:t>PE.</w:t>
            </w:r>
          </w:p>
          <w:p w14:paraId="58F5DAC6" w14:textId="77777777" w:rsidR="00CD1C1D" w:rsidRPr="00F11BD8" w:rsidRDefault="00CD1C1D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8F5DAC7" w14:textId="77777777" w:rsidR="00CD1C1D" w:rsidRPr="00F11BD8" w:rsidRDefault="00F103C0">
            <w:pPr>
              <w:pStyle w:val="TableParagraph"/>
              <w:ind w:left="102"/>
              <w:rPr>
                <w:rFonts w:ascii="Arial" w:hAnsi="Arial" w:cs="Arial"/>
                <w:sz w:val="24"/>
                <w:lang w:val="en-GB"/>
              </w:rPr>
            </w:pPr>
            <w:r w:rsidRPr="00F11BD8">
              <w:rPr>
                <w:rFonts w:ascii="Arial" w:hAnsi="Arial" w:cs="Arial"/>
                <w:b/>
                <w:spacing w:val="-2"/>
                <w:sz w:val="24"/>
                <w:lang w:val="en-GB"/>
              </w:rPr>
              <w:t>Average</w:t>
            </w:r>
            <w:r w:rsidRPr="00F11BD8">
              <w:rPr>
                <w:rFonts w:ascii="Arial" w:hAnsi="Arial" w:cs="Arial"/>
                <w:b/>
                <w:spacing w:val="-1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b/>
                <w:spacing w:val="-2"/>
                <w:sz w:val="24"/>
                <w:lang w:val="en-GB"/>
              </w:rPr>
              <w:t>completion</w:t>
            </w:r>
            <w:r w:rsidRPr="00F11BD8">
              <w:rPr>
                <w:rFonts w:ascii="Arial" w:hAnsi="Arial" w:cs="Arial"/>
                <w:b/>
                <w:spacing w:val="31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b/>
                <w:spacing w:val="-1"/>
                <w:sz w:val="24"/>
                <w:lang w:val="en-GB"/>
              </w:rPr>
              <w:t>time:</w:t>
            </w:r>
            <w:r w:rsidRPr="00F11BD8">
              <w:rPr>
                <w:rFonts w:ascii="Arial" w:hAnsi="Arial" w:cs="Arial"/>
                <w:b/>
                <w:spacing w:val="9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lang w:val="en-GB"/>
              </w:rPr>
              <w:t>40</w:t>
            </w:r>
            <w:r w:rsidRPr="00F11BD8">
              <w:rPr>
                <w:rFonts w:ascii="Arial" w:hAnsi="Arial" w:cs="Arial"/>
                <w:spacing w:val="-15"/>
                <w:sz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lang w:val="en-GB"/>
              </w:rPr>
              <w:t>minutes</w:t>
            </w:r>
          </w:p>
        </w:tc>
      </w:tr>
      <w:tr w:rsidR="00CD1C1D" w:rsidRPr="008A48AF" w14:paraId="58F5DAD2" w14:textId="77777777">
        <w:trPr>
          <w:trHeight w:val="2590"/>
        </w:trPr>
        <w:tc>
          <w:tcPr>
            <w:tcW w:w="1986" w:type="dxa"/>
            <w:shd w:val="clear" w:color="auto" w:fill="E3F6CD"/>
          </w:tcPr>
          <w:p w14:paraId="58F5DACB" w14:textId="77777777" w:rsidR="00CD1C1D" w:rsidRPr="00F11BD8" w:rsidRDefault="00F103C0">
            <w:pPr>
              <w:pStyle w:val="TableParagraph"/>
              <w:spacing w:line="237" w:lineRule="auto"/>
              <w:ind w:right="304"/>
              <w:rPr>
                <w:sz w:val="24"/>
                <w:lang w:val="en-GB"/>
              </w:rPr>
            </w:pPr>
            <w:r w:rsidRPr="00F11BD8">
              <w:rPr>
                <w:sz w:val="24"/>
                <w:lang w:val="en-GB"/>
              </w:rPr>
              <w:t>E-Learning</w:t>
            </w:r>
            <w:r w:rsidRPr="00F11BD8">
              <w:rPr>
                <w:spacing w:val="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for</w:t>
            </w:r>
            <w:r w:rsidRPr="00F11BD8">
              <w:rPr>
                <w:spacing w:val="-6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ACC" w14:textId="67E58AF1" w:rsidR="00CD1C1D" w:rsidRPr="00F11BD8" w:rsidRDefault="00F103C0">
            <w:pPr>
              <w:pStyle w:val="TableParagraph"/>
              <w:ind w:left="119" w:right="16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1BD8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Guidelines</w:t>
            </w:r>
            <w:r w:rsidRPr="00F11B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for the</w:t>
            </w:r>
            <w:r w:rsidRPr="00F11B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Management</w:t>
            </w:r>
            <w:r w:rsidRPr="00F11BD8">
              <w:rPr>
                <w:rFonts w:ascii="Arial" w:hAnsi="Arial" w:cs="Arial"/>
                <w:spacing w:val="18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F11B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Suspected</w:t>
            </w:r>
            <w:r w:rsidRPr="00F11BD8">
              <w:rPr>
                <w:rFonts w:ascii="Arial" w:hAnsi="Arial" w:cs="Arial"/>
                <w:spacing w:val="11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Acute</w:t>
            </w:r>
            <w:r w:rsidRPr="00F11B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Pulmonary</w:t>
            </w:r>
            <w:r w:rsidRPr="00F11BD8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3F6CD"/>
          </w:tcPr>
          <w:p w14:paraId="58F5DACD" w14:textId="50C9FB54" w:rsidR="00CD1C1D" w:rsidRPr="00F11BD8" w:rsidRDefault="00000000">
            <w:pPr>
              <w:pStyle w:val="TableParagraph"/>
              <w:spacing w:line="237" w:lineRule="auto"/>
              <w:ind w:left="102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hyperlink r:id="rId146" w:history="1">
              <w:r w:rsidR="007348EF" w:rsidRPr="00F11BD8">
                <w:rPr>
                  <w:rStyle w:val="Hyperlink"/>
                  <w:rFonts w:ascii="Arial" w:hAnsi="Arial" w:cs="Arial"/>
                  <w:color w:val="0070C0"/>
                  <w:spacing w:val="-3"/>
                  <w:sz w:val="24"/>
                  <w:szCs w:val="24"/>
                  <w:lang w:val="en-GB"/>
                </w:rPr>
                <w:t>Management of Sus</w:t>
              </w:r>
              <w:r w:rsidR="00570EB1" w:rsidRPr="00F11BD8">
                <w:rPr>
                  <w:rStyle w:val="Hyperlink"/>
                  <w:rFonts w:ascii="Arial" w:hAnsi="Arial" w:cs="Arial"/>
                  <w:color w:val="0070C0"/>
                  <w:spacing w:val="-3"/>
                  <w:sz w:val="24"/>
                  <w:szCs w:val="24"/>
                  <w:lang w:val="en-GB"/>
                </w:rPr>
                <w:t>pected Acute Pulmonary Embolis</w:t>
              </w:r>
              <w:r w:rsidR="004244CE" w:rsidRPr="00F11BD8">
                <w:rPr>
                  <w:rStyle w:val="Hyperlink"/>
                  <w:rFonts w:ascii="Arial" w:hAnsi="Arial" w:cs="Arial"/>
                  <w:color w:val="0070C0"/>
                  <w:spacing w:val="-3"/>
                  <w:sz w:val="24"/>
                  <w:szCs w:val="24"/>
                  <w:lang w:val="en-GB"/>
                </w:rPr>
                <w:t>m</w:t>
              </w:r>
            </w:hyperlink>
          </w:p>
          <w:p w14:paraId="58F5DACE" w14:textId="77777777" w:rsidR="00CD1C1D" w:rsidRPr="00F11BD8" w:rsidRDefault="00CD1C1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ACF" w14:textId="77777777" w:rsidR="00CD1C1D" w:rsidRPr="00F11BD8" w:rsidRDefault="00F103C0">
            <w:pPr>
              <w:pStyle w:val="TableParagraph"/>
              <w:spacing w:line="237" w:lineRule="auto"/>
              <w:ind w:left="102" w:right="15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1BD8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 xml:space="preserve">Description: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This session introduces the British</w:t>
            </w:r>
            <w:r w:rsidRPr="00F11BD8">
              <w:rPr>
                <w:rFonts w:ascii="Arial" w:hAnsi="Arial" w:cs="Arial"/>
                <w:spacing w:val="-65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>Thoracic</w:t>
            </w:r>
            <w:r w:rsidRPr="00F11BD8">
              <w:rPr>
                <w:rFonts w:ascii="Arial" w:hAnsi="Arial" w:cs="Arial"/>
                <w:spacing w:val="58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4"/>
                <w:sz w:val="24"/>
                <w:szCs w:val="24"/>
                <w:lang w:val="en-GB"/>
              </w:rPr>
              <w:t>Society guidelines</w:t>
            </w:r>
            <w:r w:rsidRPr="00F11BD8">
              <w:rPr>
                <w:rFonts w:ascii="Arial" w:hAnsi="Arial" w:cs="Arial"/>
                <w:spacing w:val="59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for the diagnosis</w:t>
            </w:r>
            <w:r w:rsidRPr="00F11BD8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and</w:t>
            </w:r>
            <w:r w:rsidRPr="00F11BD8">
              <w:rPr>
                <w:rFonts w:ascii="Arial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management</w:t>
            </w:r>
            <w:r w:rsidRPr="00F11BD8">
              <w:rPr>
                <w:rFonts w:ascii="Arial" w:hAnsi="Arial" w:cs="Arial"/>
                <w:spacing w:val="11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of</w:t>
            </w:r>
            <w:r w:rsidRPr="00F11BD8">
              <w:rPr>
                <w:rFonts w:ascii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suspected</w:t>
            </w:r>
            <w:r w:rsidRPr="00F11BD8">
              <w:rPr>
                <w:rFonts w:ascii="Arial" w:hAnsi="Arial" w:cs="Arial"/>
                <w:spacing w:val="9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acute</w:t>
            </w:r>
            <w:r w:rsidRPr="00F11BD8">
              <w:rPr>
                <w:rFonts w:ascii="Arial" w:hAnsi="Arial" w:cs="Arial"/>
                <w:spacing w:val="2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PE,</w:t>
            </w:r>
            <w:r w:rsidRPr="00F11BD8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which</w:t>
            </w:r>
            <w:r w:rsidRPr="00F11BD8">
              <w:rPr>
                <w:rFonts w:ascii="Arial" w:hAnsi="Arial" w:cs="Arial"/>
                <w:spacing w:val="-64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have</w:t>
            </w:r>
            <w:r w:rsidRPr="00F11BD8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been</w:t>
            </w:r>
            <w:r w:rsidRPr="00F11BD8">
              <w:rPr>
                <w:rFonts w:ascii="Arial" w:hAnsi="Arial" w:cs="Arial"/>
                <w:spacing w:val="-9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implemented</w:t>
            </w:r>
            <w:r w:rsidRPr="00F11BD8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by</w:t>
            </w:r>
            <w:r w:rsidRPr="00F11BD8">
              <w:rPr>
                <w:rFonts w:ascii="Arial" w:hAnsi="Arial" w:cs="Arial"/>
                <w:spacing w:val="-10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most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UK</w:t>
            </w:r>
            <w:r w:rsidRPr="00F11BD8">
              <w:rPr>
                <w:rFonts w:ascii="Arial" w:hAnsi="Arial" w:cs="Arial"/>
                <w:spacing w:val="-17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z w:val="24"/>
                <w:szCs w:val="24"/>
                <w:lang w:val="en-GB"/>
              </w:rPr>
              <w:t>institutions.</w:t>
            </w:r>
          </w:p>
          <w:p w14:paraId="58F5DAD0" w14:textId="77777777" w:rsidR="00CD1C1D" w:rsidRPr="00F11BD8" w:rsidRDefault="00CD1C1D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F5DAD1" w14:textId="77777777" w:rsidR="00CD1C1D" w:rsidRPr="00F11BD8" w:rsidRDefault="00F103C0">
            <w:pPr>
              <w:pStyle w:val="TableParagraph"/>
              <w:ind w:left="1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1BD8">
              <w:rPr>
                <w:rFonts w:ascii="Arial" w:hAnsi="Arial" w:cs="Arial"/>
                <w:b/>
                <w:spacing w:val="-2"/>
                <w:sz w:val="24"/>
                <w:szCs w:val="24"/>
                <w:lang w:val="en-GB"/>
              </w:rPr>
              <w:t>Average</w:t>
            </w:r>
            <w:r w:rsidRPr="00F11BD8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b/>
                <w:spacing w:val="-2"/>
                <w:sz w:val="24"/>
                <w:szCs w:val="24"/>
                <w:lang w:val="en-GB"/>
              </w:rPr>
              <w:t>completion</w:t>
            </w:r>
            <w:r w:rsidRPr="00F11BD8">
              <w:rPr>
                <w:rFonts w:ascii="Arial" w:hAnsi="Arial" w:cs="Arial"/>
                <w:b/>
                <w:spacing w:val="31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b/>
                <w:spacing w:val="-1"/>
                <w:sz w:val="24"/>
                <w:szCs w:val="24"/>
                <w:lang w:val="en-GB"/>
              </w:rPr>
              <w:t>time:</w:t>
            </w:r>
            <w:r w:rsidRPr="00F11BD8">
              <w:rPr>
                <w:rFonts w:ascii="Arial" w:hAnsi="Arial" w:cs="Arial"/>
                <w:b/>
                <w:spacing w:val="9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20</w:t>
            </w:r>
            <w:r w:rsidRPr="00F11BD8">
              <w:rPr>
                <w:rFonts w:ascii="Arial" w:hAnsi="Arial" w:cs="Arial"/>
                <w:spacing w:val="-15"/>
                <w:sz w:val="24"/>
                <w:szCs w:val="24"/>
                <w:lang w:val="en-GB"/>
              </w:rPr>
              <w:t xml:space="preserve"> </w:t>
            </w:r>
            <w:r w:rsidRPr="00F11BD8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minutes</w:t>
            </w:r>
          </w:p>
        </w:tc>
      </w:tr>
      <w:tr w:rsidR="00CD1C1D" w:rsidRPr="008A48AF" w14:paraId="58F5DAE2" w14:textId="77777777" w:rsidTr="008A0C0B">
        <w:trPr>
          <w:trHeight w:val="3118"/>
        </w:trPr>
        <w:tc>
          <w:tcPr>
            <w:tcW w:w="1986" w:type="dxa"/>
            <w:shd w:val="clear" w:color="auto" w:fill="E3F6CD"/>
          </w:tcPr>
          <w:p w14:paraId="58F5DADB" w14:textId="77777777" w:rsidR="00CD1C1D" w:rsidRPr="00F11BD8" w:rsidRDefault="00F103C0">
            <w:pPr>
              <w:pStyle w:val="TableParagraph"/>
              <w:spacing w:before="1" w:line="235" w:lineRule="auto"/>
              <w:ind w:right="304"/>
              <w:rPr>
                <w:sz w:val="24"/>
                <w:lang w:val="en-GB"/>
              </w:rPr>
            </w:pPr>
            <w:r w:rsidRPr="00F11BD8">
              <w:rPr>
                <w:sz w:val="24"/>
                <w:lang w:val="en-GB"/>
              </w:rPr>
              <w:t>E-Learning</w:t>
            </w:r>
            <w:r w:rsidRPr="00F11BD8">
              <w:rPr>
                <w:spacing w:val="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for</w:t>
            </w:r>
            <w:r w:rsidRPr="00F11BD8">
              <w:rPr>
                <w:spacing w:val="-6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Healthcare</w:t>
            </w:r>
          </w:p>
        </w:tc>
        <w:tc>
          <w:tcPr>
            <w:tcW w:w="2275" w:type="dxa"/>
            <w:shd w:val="clear" w:color="auto" w:fill="E3F6CD"/>
          </w:tcPr>
          <w:p w14:paraId="58F5DADC" w14:textId="77777777" w:rsidR="00CD1C1D" w:rsidRPr="00F11BD8" w:rsidRDefault="00F103C0">
            <w:pPr>
              <w:pStyle w:val="TableParagraph"/>
              <w:spacing w:line="273" w:lineRule="exact"/>
              <w:ind w:left="119"/>
              <w:rPr>
                <w:sz w:val="24"/>
                <w:lang w:val="en-GB"/>
              </w:rPr>
            </w:pPr>
            <w:r w:rsidRPr="00F11BD8">
              <w:rPr>
                <w:sz w:val="24"/>
                <w:lang w:val="en-GB"/>
              </w:rPr>
              <w:t>VTE</w:t>
            </w:r>
            <w:r w:rsidRPr="00F11BD8">
              <w:rPr>
                <w:spacing w:val="-16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Prevention</w:t>
            </w:r>
          </w:p>
        </w:tc>
        <w:tc>
          <w:tcPr>
            <w:tcW w:w="5384" w:type="dxa"/>
            <w:shd w:val="clear" w:color="auto" w:fill="E3F6CD"/>
          </w:tcPr>
          <w:p w14:paraId="58F5DADD" w14:textId="51D697A2" w:rsidR="00CD1C1D" w:rsidRPr="00F11BD8" w:rsidRDefault="00000000">
            <w:pPr>
              <w:pStyle w:val="TableParagraph"/>
              <w:spacing w:before="1" w:line="235" w:lineRule="auto"/>
              <w:ind w:left="102"/>
              <w:rPr>
                <w:color w:val="0070C0"/>
                <w:sz w:val="24"/>
                <w:szCs w:val="24"/>
                <w:lang w:val="en-GB"/>
              </w:rPr>
            </w:pPr>
            <w:hyperlink r:id="rId147" w:history="1">
              <w:r w:rsidR="00F11BD8" w:rsidRPr="00F11BD8">
                <w:rPr>
                  <w:rStyle w:val="Hyperlink"/>
                  <w:color w:val="0070C0"/>
                  <w:sz w:val="24"/>
                  <w:szCs w:val="24"/>
                  <w:lang w:val="en-GB"/>
                </w:rPr>
                <w:t>Venous Thromboembolism Prevention</w:t>
              </w:r>
            </w:hyperlink>
          </w:p>
          <w:p w14:paraId="58F5DADE" w14:textId="77777777" w:rsidR="00CD1C1D" w:rsidRPr="00F11BD8" w:rsidRDefault="00CD1C1D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  <w:lang w:val="en-GB"/>
              </w:rPr>
            </w:pPr>
          </w:p>
          <w:p w14:paraId="58F5DADF" w14:textId="400F0B14" w:rsidR="00CD1C1D" w:rsidRPr="00F11BD8" w:rsidRDefault="00F103C0">
            <w:pPr>
              <w:pStyle w:val="TableParagraph"/>
              <w:spacing w:line="242" w:lineRule="auto"/>
              <w:ind w:left="102" w:right="245"/>
              <w:rPr>
                <w:sz w:val="24"/>
                <w:lang w:val="en-GB"/>
              </w:rPr>
            </w:pPr>
            <w:r w:rsidRPr="00F11BD8">
              <w:rPr>
                <w:rFonts w:ascii="Arial"/>
                <w:b/>
                <w:sz w:val="24"/>
                <w:lang w:val="en-GB"/>
              </w:rPr>
              <w:t>Description</w:t>
            </w:r>
            <w:r w:rsidRPr="00F11BD8">
              <w:rPr>
                <w:sz w:val="24"/>
                <w:lang w:val="en-GB"/>
              </w:rPr>
              <w:t>:</w:t>
            </w:r>
            <w:r w:rsidRPr="00F11BD8">
              <w:rPr>
                <w:spacing w:val="17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These</w:t>
            </w:r>
            <w:r w:rsidRPr="00F11BD8">
              <w:rPr>
                <w:spacing w:val="1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resources</w:t>
            </w:r>
            <w:r w:rsidRPr="00F11BD8">
              <w:rPr>
                <w:spacing w:val="1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have</w:t>
            </w:r>
            <w:r w:rsidRPr="00F11BD8">
              <w:rPr>
                <w:spacing w:val="-15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been</w:t>
            </w:r>
            <w:r w:rsidRPr="00F11BD8">
              <w:rPr>
                <w:spacing w:val="1"/>
                <w:sz w:val="24"/>
                <w:lang w:val="en-GB"/>
              </w:rPr>
              <w:t xml:space="preserve"> </w:t>
            </w:r>
            <w:r w:rsidRPr="00F11BD8">
              <w:rPr>
                <w:spacing w:val="-1"/>
                <w:sz w:val="24"/>
                <w:lang w:val="en-GB"/>
              </w:rPr>
              <w:t>developed</w:t>
            </w:r>
            <w:r w:rsidRPr="00F11BD8">
              <w:rPr>
                <w:spacing w:val="4"/>
                <w:sz w:val="24"/>
                <w:lang w:val="en-GB"/>
              </w:rPr>
              <w:t xml:space="preserve"> </w:t>
            </w:r>
            <w:r w:rsidRPr="00F11BD8">
              <w:rPr>
                <w:spacing w:val="-1"/>
                <w:sz w:val="24"/>
                <w:lang w:val="en-GB"/>
              </w:rPr>
              <w:t>in</w:t>
            </w:r>
            <w:r w:rsidRPr="00F11BD8">
              <w:rPr>
                <w:spacing w:val="-9"/>
                <w:sz w:val="24"/>
                <w:lang w:val="en-GB"/>
              </w:rPr>
              <w:t xml:space="preserve"> </w:t>
            </w:r>
            <w:r w:rsidRPr="00F11BD8">
              <w:rPr>
                <w:spacing w:val="-1"/>
                <w:sz w:val="24"/>
                <w:lang w:val="en-GB"/>
              </w:rPr>
              <w:t>partnership</w:t>
            </w:r>
            <w:r w:rsidRPr="00F11BD8">
              <w:rPr>
                <w:spacing w:val="17"/>
                <w:sz w:val="24"/>
                <w:lang w:val="en-GB"/>
              </w:rPr>
              <w:t xml:space="preserve"> </w:t>
            </w:r>
            <w:r w:rsidRPr="00F11BD8">
              <w:rPr>
                <w:spacing w:val="-1"/>
                <w:sz w:val="24"/>
                <w:lang w:val="en-GB"/>
              </w:rPr>
              <w:t>with</w:t>
            </w:r>
            <w:r w:rsidRPr="00F11BD8">
              <w:rPr>
                <w:spacing w:val="-8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the</w:t>
            </w:r>
            <w:r w:rsidRPr="00F11BD8">
              <w:rPr>
                <w:spacing w:val="-9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NHS</w:t>
            </w:r>
            <w:r w:rsidRPr="00F11BD8">
              <w:rPr>
                <w:spacing w:val="-16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England</w:t>
            </w:r>
            <w:r w:rsidRPr="00F11BD8">
              <w:rPr>
                <w:spacing w:val="-6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National</w:t>
            </w:r>
            <w:r w:rsidRPr="00F11BD8">
              <w:rPr>
                <w:spacing w:val="1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VTE</w:t>
            </w:r>
            <w:r w:rsidRPr="00F11BD8">
              <w:rPr>
                <w:spacing w:val="3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Prevention</w:t>
            </w:r>
            <w:r w:rsidRPr="00F11BD8">
              <w:rPr>
                <w:spacing w:val="-2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Programme. The</w:t>
            </w:r>
            <w:r w:rsidRPr="00F11BD8">
              <w:rPr>
                <w:spacing w:val="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e-</w:t>
            </w:r>
            <w:r w:rsidRPr="00F11BD8">
              <w:rPr>
                <w:spacing w:val="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learning</w:t>
            </w:r>
            <w:r w:rsidRPr="00F11BD8">
              <w:rPr>
                <w:spacing w:val="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sessions are aimed at nurses,</w:t>
            </w:r>
            <w:r w:rsidRPr="00F11BD8">
              <w:rPr>
                <w:spacing w:val="1"/>
                <w:sz w:val="24"/>
                <w:lang w:val="en-GB"/>
              </w:rPr>
              <w:t xml:space="preserve"> </w:t>
            </w:r>
            <w:r w:rsidR="005A25E0" w:rsidRPr="005A25E0">
              <w:rPr>
                <w:sz w:val="24"/>
                <w:lang w:val="en-GB"/>
              </w:rPr>
              <w:t>pharmacists,</w:t>
            </w:r>
            <w:r w:rsidRPr="00F11BD8">
              <w:rPr>
                <w:spacing w:val="9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and</w:t>
            </w:r>
            <w:r w:rsidRPr="00F11BD8">
              <w:rPr>
                <w:spacing w:val="-3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junior</w:t>
            </w:r>
            <w:r w:rsidRPr="00F11BD8">
              <w:rPr>
                <w:spacing w:val="16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doctors</w:t>
            </w:r>
            <w:r w:rsidRPr="00F11BD8">
              <w:rPr>
                <w:spacing w:val="-5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to</w:t>
            </w:r>
            <w:r w:rsidRPr="00F11BD8">
              <w:rPr>
                <w:spacing w:val="-3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help</w:t>
            </w:r>
            <w:r w:rsidRPr="00F11BD8">
              <w:rPr>
                <w:spacing w:val="1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them</w:t>
            </w:r>
            <w:r w:rsidRPr="00F11BD8">
              <w:rPr>
                <w:spacing w:val="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understand the concept of hospital-associated</w:t>
            </w:r>
            <w:r w:rsidRPr="00F11BD8">
              <w:rPr>
                <w:spacing w:val="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thrombosis</w:t>
            </w:r>
            <w:r w:rsidRPr="00F11BD8">
              <w:rPr>
                <w:spacing w:val="3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and</w:t>
            </w:r>
            <w:r w:rsidRPr="00F11BD8">
              <w:rPr>
                <w:spacing w:val="6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how</w:t>
            </w:r>
            <w:r w:rsidRPr="00F11BD8">
              <w:rPr>
                <w:spacing w:val="-3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to</w:t>
            </w:r>
            <w:r w:rsidRPr="00F11BD8">
              <w:rPr>
                <w:spacing w:val="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prevent</w:t>
            </w:r>
            <w:r w:rsidRPr="00F11BD8">
              <w:rPr>
                <w:spacing w:val="6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it.</w:t>
            </w:r>
          </w:p>
          <w:p w14:paraId="58F5DAE0" w14:textId="77777777" w:rsidR="00CD1C1D" w:rsidRPr="00F11BD8" w:rsidRDefault="00CD1C1D">
            <w:pPr>
              <w:pStyle w:val="TableParagraph"/>
              <w:spacing w:before="6"/>
              <w:ind w:left="0"/>
              <w:rPr>
                <w:rFonts w:ascii="Arial"/>
                <w:b/>
                <w:lang w:val="en-GB"/>
              </w:rPr>
            </w:pPr>
          </w:p>
          <w:p w14:paraId="58F5DAE1" w14:textId="77777777" w:rsidR="00CD1C1D" w:rsidRPr="00F11BD8" w:rsidRDefault="00F103C0">
            <w:pPr>
              <w:pStyle w:val="TableParagraph"/>
              <w:ind w:left="102"/>
              <w:rPr>
                <w:sz w:val="24"/>
                <w:lang w:val="en-GB"/>
              </w:rPr>
            </w:pPr>
            <w:r w:rsidRPr="00F11BD8">
              <w:rPr>
                <w:rFonts w:ascii="Arial"/>
                <w:b/>
                <w:sz w:val="24"/>
                <w:lang w:val="en-GB"/>
              </w:rPr>
              <w:t>Average</w:t>
            </w:r>
            <w:r w:rsidRPr="00F11BD8">
              <w:rPr>
                <w:rFonts w:ascii="Arial"/>
                <w:b/>
                <w:spacing w:val="-11"/>
                <w:sz w:val="24"/>
                <w:lang w:val="en-GB"/>
              </w:rPr>
              <w:t xml:space="preserve"> </w:t>
            </w:r>
            <w:r w:rsidRPr="00F11BD8">
              <w:rPr>
                <w:rFonts w:ascii="Arial"/>
                <w:b/>
                <w:sz w:val="24"/>
                <w:lang w:val="en-GB"/>
              </w:rPr>
              <w:t>completion</w:t>
            </w:r>
            <w:r w:rsidRPr="00F11BD8">
              <w:rPr>
                <w:rFonts w:ascii="Arial"/>
                <w:b/>
                <w:spacing w:val="17"/>
                <w:sz w:val="24"/>
                <w:lang w:val="en-GB"/>
              </w:rPr>
              <w:t xml:space="preserve"> </w:t>
            </w:r>
            <w:r w:rsidRPr="00F11BD8">
              <w:rPr>
                <w:rFonts w:ascii="Arial"/>
                <w:b/>
                <w:sz w:val="24"/>
                <w:lang w:val="en-GB"/>
              </w:rPr>
              <w:t>time</w:t>
            </w:r>
            <w:r w:rsidRPr="00F11BD8">
              <w:rPr>
                <w:sz w:val="24"/>
                <w:lang w:val="en-GB"/>
              </w:rPr>
              <w:t>:</w:t>
            </w:r>
            <w:r w:rsidRPr="00F11BD8">
              <w:rPr>
                <w:spacing w:val="-8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60-90</w:t>
            </w:r>
            <w:r w:rsidRPr="00F11BD8">
              <w:rPr>
                <w:spacing w:val="-10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minutes</w:t>
            </w:r>
          </w:p>
        </w:tc>
      </w:tr>
      <w:tr w:rsidR="00CD1C1D" w:rsidRPr="008A48AF" w14:paraId="58F5DAEC" w14:textId="77777777" w:rsidTr="000F1CCF">
        <w:trPr>
          <w:trHeight w:val="2268"/>
        </w:trPr>
        <w:tc>
          <w:tcPr>
            <w:tcW w:w="1986" w:type="dxa"/>
            <w:shd w:val="clear" w:color="auto" w:fill="E3F6CD"/>
          </w:tcPr>
          <w:p w14:paraId="58F5DAE3" w14:textId="77777777" w:rsidR="00CD1C1D" w:rsidRPr="00F11BD8" w:rsidRDefault="00F103C0">
            <w:pPr>
              <w:pStyle w:val="TableParagraph"/>
              <w:spacing w:line="257" w:lineRule="exact"/>
              <w:rPr>
                <w:sz w:val="24"/>
                <w:lang w:val="en-GB"/>
              </w:rPr>
            </w:pPr>
            <w:r w:rsidRPr="00F11BD8">
              <w:rPr>
                <w:spacing w:val="-2"/>
                <w:sz w:val="24"/>
                <w:lang w:val="en-GB"/>
              </w:rPr>
              <w:t>RCEM</w:t>
            </w:r>
            <w:r w:rsidRPr="00F11BD8">
              <w:rPr>
                <w:spacing w:val="-15"/>
                <w:sz w:val="24"/>
                <w:lang w:val="en-GB"/>
              </w:rPr>
              <w:t xml:space="preserve"> </w:t>
            </w:r>
            <w:r w:rsidRPr="00F11BD8">
              <w:rPr>
                <w:spacing w:val="-2"/>
                <w:sz w:val="24"/>
                <w:lang w:val="en-GB"/>
              </w:rPr>
              <w:t>Learning</w:t>
            </w:r>
          </w:p>
        </w:tc>
        <w:tc>
          <w:tcPr>
            <w:tcW w:w="2275" w:type="dxa"/>
            <w:shd w:val="clear" w:color="auto" w:fill="E3F6CD"/>
          </w:tcPr>
          <w:p w14:paraId="58F5DAE4" w14:textId="77777777" w:rsidR="00CD1C1D" w:rsidRPr="00F11BD8" w:rsidRDefault="00F103C0">
            <w:pPr>
              <w:pStyle w:val="TableParagraph"/>
              <w:spacing w:line="255" w:lineRule="exact"/>
              <w:ind w:left="119"/>
              <w:rPr>
                <w:sz w:val="24"/>
                <w:lang w:val="en-GB"/>
              </w:rPr>
            </w:pPr>
            <w:r w:rsidRPr="00F11BD8">
              <w:rPr>
                <w:sz w:val="24"/>
                <w:lang w:val="en-GB"/>
              </w:rPr>
              <w:t>Pulmonary</w:t>
            </w:r>
          </w:p>
          <w:p w14:paraId="58F5DAE5" w14:textId="77777777" w:rsidR="00CD1C1D" w:rsidRPr="00F11BD8" w:rsidRDefault="00F103C0">
            <w:pPr>
              <w:pStyle w:val="TableParagraph"/>
              <w:spacing w:line="274" w:lineRule="exact"/>
              <w:ind w:left="119"/>
              <w:rPr>
                <w:sz w:val="24"/>
                <w:lang w:val="en-GB"/>
              </w:rPr>
            </w:pPr>
            <w:r w:rsidRPr="00F11BD8">
              <w:rPr>
                <w:sz w:val="24"/>
                <w:lang w:val="en-GB"/>
              </w:rPr>
              <w:t>Embolism</w:t>
            </w:r>
          </w:p>
        </w:tc>
        <w:tc>
          <w:tcPr>
            <w:tcW w:w="5384" w:type="dxa"/>
            <w:shd w:val="clear" w:color="auto" w:fill="E3F6CD"/>
          </w:tcPr>
          <w:p w14:paraId="43B5C336" w14:textId="07AEA09B" w:rsidR="00BA399B" w:rsidRPr="00AA2FA8" w:rsidRDefault="00000000">
            <w:pPr>
              <w:pStyle w:val="TableParagraph"/>
              <w:spacing w:line="274" w:lineRule="exact"/>
              <w:ind w:left="102"/>
              <w:rPr>
                <w:color w:val="0070C0"/>
                <w:sz w:val="24"/>
                <w:lang w:val="en-GB"/>
              </w:rPr>
            </w:pPr>
            <w:hyperlink r:id="rId148" w:history="1">
              <w:r w:rsidR="00BA399B" w:rsidRPr="00AA2FA8">
                <w:rPr>
                  <w:rStyle w:val="Hyperlink"/>
                  <w:color w:val="0070C0"/>
                  <w:sz w:val="24"/>
                  <w:lang w:val="en-GB"/>
                </w:rPr>
                <w:t>Pulmonary Em</w:t>
              </w:r>
              <w:r w:rsidR="00427322" w:rsidRPr="00AA2FA8">
                <w:rPr>
                  <w:rStyle w:val="Hyperlink"/>
                  <w:color w:val="0070C0"/>
                  <w:sz w:val="24"/>
                  <w:lang w:val="en-GB"/>
                </w:rPr>
                <w:t>bolism</w:t>
              </w:r>
            </w:hyperlink>
          </w:p>
          <w:p w14:paraId="58F5DAE8" w14:textId="77777777" w:rsidR="00CD1C1D" w:rsidRPr="00F11BD8" w:rsidRDefault="00CD1C1D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  <w:lang w:val="en-GB"/>
              </w:rPr>
            </w:pPr>
          </w:p>
          <w:p w14:paraId="58F5DAE9" w14:textId="77777777" w:rsidR="00CD1C1D" w:rsidRPr="00F11BD8" w:rsidRDefault="00F103C0">
            <w:pPr>
              <w:pStyle w:val="TableParagraph"/>
              <w:spacing w:line="242" w:lineRule="auto"/>
              <w:ind w:left="102" w:right="199"/>
              <w:rPr>
                <w:sz w:val="24"/>
                <w:lang w:val="en-GB"/>
              </w:rPr>
            </w:pPr>
            <w:r w:rsidRPr="00F11BD8">
              <w:rPr>
                <w:rFonts w:ascii="Arial"/>
                <w:b/>
                <w:sz w:val="24"/>
                <w:lang w:val="en-GB"/>
              </w:rPr>
              <w:t>Description</w:t>
            </w:r>
            <w:r w:rsidRPr="00F11BD8">
              <w:rPr>
                <w:sz w:val="24"/>
                <w:lang w:val="en-GB"/>
              </w:rPr>
              <w:t>: This is a reading module covering</w:t>
            </w:r>
            <w:r w:rsidRPr="00F11BD8">
              <w:rPr>
                <w:spacing w:val="-64"/>
                <w:sz w:val="24"/>
                <w:lang w:val="en-GB"/>
              </w:rPr>
              <w:t xml:space="preserve"> </w:t>
            </w:r>
            <w:r w:rsidRPr="00F11BD8">
              <w:rPr>
                <w:spacing w:val="-2"/>
                <w:sz w:val="24"/>
                <w:lang w:val="en-GB"/>
              </w:rPr>
              <w:t>the</w:t>
            </w:r>
            <w:r w:rsidRPr="00F11BD8">
              <w:rPr>
                <w:spacing w:val="-15"/>
                <w:sz w:val="24"/>
                <w:lang w:val="en-GB"/>
              </w:rPr>
              <w:t xml:space="preserve"> </w:t>
            </w:r>
            <w:r w:rsidRPr="00F11BD8">
              <w:rPr>
                <w:spacing w:val="-2"/>
                <w:sz w:val="24"/>
                <w:lang w:val="en-GB"/>
              </w:rPr>
              <w:t>clinical</w:t>
            </w:r>
            <w:r w:rsidRPr="00F11BD8">
              <w:rPr>
                <w:spacing w:val="-14"/>
                <w:sz w:val="24"/>
                <w:lang w:val="en-GB"/>
              </w:rPr>
              <w:t xml:space="preserve"> </w:t>
            </w:r>
            <w:r w:rsidRPr="00F11BD8">
              <w:rPr>
                <w:spacing w:val="-2"/>
                <w:sz w:val="24"/>
                <w:lang w:val="en-GB"/>
              </w:rPr>
              <w:t>assessment,</w:t>
            </w:r>
            <w:r w:rsidRPr="00F11BD8">
              <w:rPr>
                <w:spacing w:val="22"/>
                <w:sz w:val="24"/>
                <w:lang w:val="en-GB"/>
              </w:rPr>
              <w:t xml:space="preserve"> </w:t>
            </w:r>
            <w:r w:rsidRPr="00F11BD8">
              <w:rPr>
                <w:spacing w:val="-1"/>
                <w:sz w:val="24"/>
                <w:lang w:val="en-GB"/>
              </w:rPr>
              <w:t>investigation</w:t>
            </w:r>
            <w:r w:rsidRPr="00F11BD8">
              <w:rPr>
                <w:spacing w:val="8"/>
                <w:sz w:val="24"/>
                <w:lang w:val="en-GB"/>
              </w:rPr>
              <w:t xml:space="preserve"> </w:t>
            </w:r>
            <w:r w:rsidRPr="00F11BD8">
              <w:rPr>
                <w:spacing w:val="-1"/>
                <w:sz w:val="24"/>
                <w:lang w:val="en-GB"/>
              </w:rPr>
              <w:t>strategies,</w:t>
            </w:r>
            <w:r w:rsidRPr="00F11BD8">
              <w:rPr>
                <w:spacing w:val="-64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management and safety surrounding</w:t>
            </w:r>
            <w:r w:rsidRPr="00F11BD8">
              <w:rPr>
                <w:spacing w:val="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the</w:t>
            </w:r>
            <w:r w:rsidRPr="00F11BD8">
              <w:rPr>
                <w:spacing w:val="1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diagnosis</w:t>
            </w:r>
            <w:r w:rsidRPr="00F11BD8">
              <w:rPr>
                <w:spacing w:val="50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of</w:t>
            </w:r>
            <w:r w:rsidRPr="00F11BD8">
              <w:rPr>
                <w:spacing w:val="-5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PE.</w:t>
            </w:r>
          </w:p>
          <w:p w14:paraId="58F5DAEA" w14:textId="77777777" w:rsidR="00CD1C1D" w:rsidRPr="00F11BD8" w:rsidRDefault="00CD1C1D">
            <w:pPr>
              <w:pStyle w:val="TableParagraph"/>
              <w:spacing w:before="9"/>
              <w:ind w:left="0"/>
              <w:rPr>
                <w:rFonts w:ascii="Arial"/>
                <w:b/>
                <w:lang w:val="en-GB"/>
              </w:rPr>
            </w:pPr>
          </w:p>
          <w:p w14:paraId="58F5DAEB" w14:textId="77777777" w:rsidR="00CD1C1D" w:rsidRPr="00F11BD8" w:rsidRDefault="00F103C0">
            <w:pPr>
              <w:pStyle w:val="TableParagraph"/>
              <w:ind w:left="102"/>
              <w:rPr>
                <w:sz w:val="24"/>
                <w:lang w:val="en-GB"/>
              </w:rPr>
            </w:pPr>
            <w:r w:rsidRPr="00F11BD8">
              <w:rPr>
                <w:rFonts w:ascii="Arial"/>
                <w:b/>
                <w:sz w:val="24"/>
                <w:lang w:val="en-GB"/>
              </w:rPr>
              <w:t>Average</w:t>
            </w:r>
            <w:r w:rsidRPr="00F11BD8">
              <w:rPr>
                <w:rFonts w:ascii="Arial"/>
                <w:b/>
                <w:spacing w:val="-10"/>
                <w:sz w:val="24"/>
                <w:lang w:val="en-GB"/>
              </w:rPr>
              <w:t xml:space="preserve"> </w:t>
            </w:r>
            <w:r w:rsidRPr="00F11BD8">
              <w:rPr>
                <w:rFonts w:ascii="Arial"/>
                <w:b/>
                <w:sz w:val="24"/>
                <w:lang w:val="en-GB"/>
              </w:rPr>
              <w:t>completion</w:t>
            </w:r>
            <w:r w:rsidRPr="00F11BD8">
              <w:rPr>
                <w:rFonts w:ascii="Arial"/>
                <w:b/>
                <w:spacing w:val="17"/>
                <w:sz w:val="24"/>
                <w:lang w:val="en-GB"/>
              </w:rPr>
              <w:t xml:space="preserve"> </w:t>
            </w:r>
            <w:r w:rsidRPr="00F11BD8">
              <w:rPr>
                <w:rFonts w:ascii="Arial"/>
                <w:b/>
                <w:sz w:val="24"/>
                <w:lang w:val="en-GB"/>
              </w:rPr>
              <w:t>time</w:t>
            </w:r>
            <w:r w:rsidRPr="00F11BD8">
              <w:rPr>
                <w:sz w:val="24"/>
                <w:lang w:val="en-GB"/>
              </w:rPr>
              <w:t>:</w:t>
            </w:r>
            <w:r w:rsidRPr="00F11BD8">
              <w:rPr>
                <w:spacing w:val="-8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45-60</w:t>
            </w:r>
            <w:r w:rsidRPr="00F11BD8">
              <w:rPr>
                <w:spacing w:val="-10"/>
                <w:sz w:val="24"/>
                <w:lang w:val="en-GB"/>
              </w:rPr>
              <w:t xml:space="preserve"> </w:t>
            </w:r>
            <w:r w:rsidRPr="00F11BD8">
              <w:rPr>
                <w:sz w:val="24"/>
                <w:lang w:val="en-GB"/>
              </w:rPr>
              <w:t>minutes</w:t>
            </w:r>
          </w:p>
        </w:tc>
      </w:tr>
    </w:tbl>
    <w:p w14:paraId="58F5DAED" w14:textId="77777777" w:rsidR="00CD1C1D" w:rsidRPr="001301BF" w:rsidRDefault="00CD1C1D">
      <w:pPr>
        <w:rPr>
          <w:sz w:val="24"/>
          <w:lang w:val="en-GB"/>
        </w:rPr>
        <w:sectPr w:rsidR="00CD1C1D" w:rsidRPr="001301BF" w:rsidSect="001301BF">
          <w:pgSz w:w="11910" w:h="16820"/>
          <w:pgMar w:top="1134" w:right="442" w:bottom="480" w:left="459" w:header="289" w:footer="290" w:gutter="0"/>
          <w:cols w:space="720"/>
        </w:sectPr>
      </w:pPr>
    </w:p>
    <w:p w14:paraId="58F5DAEE" w14:textId="29EC381B" w:rsidR="00CD1C1D" w:rsidRPr="001301BF" w:rsidRDefault="00F103C0">
      <w:pPr>
        <w:pStyle w:val="Heading1"/>
        <w:ind w:right="1706"/>
        <w:rPr>
          <w:b w:val="0"/>
          <w:bCs w:val="0"/>
          <w:color w:val="005EB8"/>
          <w:sz w:val="48"/>
          <w:szCs w:val="48"/>
          <w:lang w:val="en-GB"/>
        </w:rPr>
      </w:pPr>
      <w:bookmarkStart w:id="43" w:name="_bookmark19"/>
      <w:bookmarkStart w:id="44" w:name="_Toc133935548"/>
      <w:bookmarkEnd w:id="43"/>
      <w:r w:rsidRPr="001301BF">
        <w:rPr>
          <w:b w:val="0"/>
          <w:bCs w:val="0"/>
          <w:color w:val="005EB8"/>
          <w:sz w:val="48"/>
          <w:szCs w:val="48"/>
          <w:lang w:val="en-GB"/>
        </w:rPr>
        <w:lastRenderedPageBreak/>
        <w:t>Access to Regional Training</w:t>
      </w:r>
      <w:r w:rsidR="00CC1071">
        <w:rPr>
          <w:b w:val="0"/>
          <w:bCs w:val="0"/>
          <w:color w:val="005EB8"/>
          <w:sz w:val="48"/>
          <w:szCs w:val="48"/>
          <w:lang w:val="en-GB"/>
        </w:rPr>
        <w:t xml:space="preserve"> </w:t>
      </w:r>
      <w:r w:rsidR="00791FD6">
        <w:rPr>
          <w:b w:val="0"/>
          <w:bCs w:val="0"/>
          <w:color w:val="005EB8"/>
          <w:spacing w:val="-175"/>
          <w:sz w:val="48"/>
          <w:szCs w:val="48"/>
          <w:lang w:val="en-GB"/>
        </w:rPr>
        <w:t xml:space="preserve"> </w:t>
      </w:r>
      <w:r w:rsidR="00F12EEE">
        <w:rPr>
          <w:b w:val="0"/>
          <w:bCs w:val="0"/>
          <w:color w:val="005EB8"/>
          <w:spacing w:val="-175"/>
          <w:sz w:val="48"/>
          <w:szCs w:val="48"/>
          <w:lang w:val="en-GB"/>
        </w:rPr>
        <w:t xml:space="preserve">         </w:t>
      </w:r>
      <w:r w:rsidRPr="001301BF">
        <w:rPr>
          <w:b w:val="0"/>
          <w:bCs w:val="0"/>
          <w:color w:val="005EB8"/>
          <w:sz w:val="48"/>
          <w:szCs w:val="48"/>
          <w:lang w:val="en-GB"/>
        </w:rPr>
        <w:t>Days</w:t>
      </w:r>
      <w:bookmarkEnd w:id="44"/>
    </w:p>
    <w:p w14:paraId="58F5DAEF" w14:textId="1344C3B2" w:rsidR="00CD1C1D" w:rsidRPr="001301BF" w:rsidRDefault="00F103C0" w:rsidP="001301BF">
      <w:pPr>
        <w:pStyle w:val="BodyText"/>
        <w:spacing w:before="232" w:line="264" w:lineRule="auto"/>
        <w:ind w:left="677" w:right="691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 xml:space="preserve">During the development of the SDEC PA Educational Resource Package, </w:t>
      </w:r>
      <w:r w:rsidR="008A3B70">
        <w:rPr>
          <w:rFonts w:ascii="Arial" w:hAnsi="Arial" w:cs="Arial"/>
          <w:lang w:val="en-GB"/>
        </w:rPr>
        <w:t xml:space="preserve">a </w:t>
      </w:r>
      <w:r w:rsidRPr="001301BF">
        <w:rPr>
          <w:rFonts w:ascii="Arial" w:hAnsi="Arial" w:cs="Arial"/>
          <w:lang w:val="en-GB"/>
        </w:rPr>
        <w:t>discussion took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 xml:space="preserve">place with the various Heads of Schools, and it was agreed that </w:t>
      </w:r>
      <w:r w:rsidR="008A48AF" w:rsidRPr="001301BF">
        <w:rPr>
          <w:rFonts w:ascii="Arial" w:hAnsi="Arial" w:cs="Arial"/>
          <w:lang w:val="en-GB"/>
        </w:rPr>
        <w:t>PAs</w:t>
      </w:r>
      <w:r w:rsidRPr="001301BF">
        <w:rPr>
          <w:rFonts w:ascii="Arial" w:hAnsi="Arial" w:cs="Arial"/>
          <w:lang w:val="en-GB"/>
        </w:rPr>
        <w:t xml:space="preserve"> </w:t>
      </w:r>
      <w:r w:rsidR="001301BF" w:rsidRPr="001301BF">
        <w:rPr>
          <w:rFonts w:ascii="Arial" w:hAnsi="Arial" w:cs="Arial"/>
          <w:lang w:val="en-GB"/>
        </w:rPr>
        <w:t>may</w:t>
      </w:r>
      <w:r w:rsidR="001301BF">
        <w:rPr>
          <w:rFonts w:ascii="Arial" w:hAnsi="Arial" w:cs="Arial"/>
          <w:lang w:val="en-GB"/>
        </w:rPr>
        <w:t xml:space="preserve"> attend the </w:t>
      </w:r>
      <w:r w:rsidRPr="001301BF">
        <w:rPr>
          <w:rFonts w:ascii="Arial" w:hAnsi="Arial" w:cs="Arial"/>
          <w:lang w:val="en-GB"/>
        </w:rPr>
        <w:t>following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teaching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events developed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for doctors in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training.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This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includes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Foundation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Teaching, Acute Care Common Stem Training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="00947CC8" w:rsidRPr="00947CC8">
        <w:rPr>
          <w:rFonts w:ascii="Arial" w:hAnsi="Arial" w:cs="Arial"/>
          <w:lang w:val="en-GB"/>
        </w:rPr>
        <w:t>Days,</w:t>
      </w:r>
      <w:r w:rsidRPr="001301BF">
        <w:rPr>
          <w:rFonts w:ascii="Arial" w:hAnsi="Arial" w:cs="Arial"/>
          <w:lang w:val="en-GB"/>
        </w:rPr>
        <w:t xml:space="preserve"> and Internal Medicine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Regional</w:t>
      </w:r>
      <w:r w:rsidRPr="001301BF">
        <w:rPr>
          <w:rFonts w:ascii="Arial" w:hAnsi="Arial" w:cs="Arial"/>
          <w:spacing w:val="2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Training</w:t>
      </w:r>
      <w:r w:rsidRPr="001301BF">
        <w:rPr>
          <w:rFonts w:ascii="Arial" w:hAnsi="Arial" w:cs="Arial"/>
          <w:spacing w:val="3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Days.</w:t>
      </w:r>
    </w:p>
    <w:p w14:paraId="58F5DAF0" w14:textId="77777777" w:rsidR="00CD1C1D" w:rsidRPr="001301BF" w:rsidRDefault="00CD1C1D" w:rsidP="000078C4">
      <w:pPr>
        <w:pStyle w:val="BodyText"/>
        <w:spacing w:before="2"/>
        <w:rPr>
          <w:rFonts w:ascii="Arial" w:hAnsi="Arial" w:cs="Arial"/>
          <w:sz w:val="21"/>
          <w:lang w:val="en-GB"/>
        </w:rPr>
      </w:pPr>
    </w:p>
    <w:p w14:paraId="58F5DAF1" w14:textId="77777777" w:rsidR="00CD1C1D" w:rsidRPr="001301BF" w:rsidRDefault="00F103C0" w:rsidP="001301BF">
      <w:pPr>
        <w:pStyle w:val="BodyText"/>
        <w:spacing w:before="1"/>
        <w:ind w:left="677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spacing w:val="-2"/>
          <w:lang w:val="en-GB"/>
        </w:rPr>
        <w:t>Details</w:t>
      </w:r>
      <w:r w:rsidRPr="001301BF">
        <w:rPr>
          <w:rFonts w:ascii="Arial" w:hAnsi="Arial" w:cs="Arial"/>
          <w:spacing w:val="1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of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the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training</w:t>
      </w:r>
      <w:r w:rsidRPr="001301BF">
        <w:rPr>
          <w:rFonts w:ascii="Arial" w:hAnsi="Arial" w:cs="Arial"/>
          <w:spacing w:val="12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available</w:t>
      </w:r>
      <w:r w:rsidRPr="001301BF">
        <w:rPr>
          <w:rFonts w:ascii="Arial" w:hAnsi="Arial" w:cs="Arial"/>
          <w:spacing w:val="13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and</w:t>
      </w:r>
      <w:r w:rsidRPr="001301BF">
        <w:rPr>
          <w:rFonts w:ascii="Arial" w:hAnsi="Arial" w:cs="Arial"/>
          <w:spacing w:val="13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instructions</w:t>
      </w:r>
      <w:r w:rsidRPr="001301BF">
        <w:rPr>
          <w:rFonts w:ascii="Arial" w:hAnsi="Arial" w:cs="Arial"/>
          <w:spacing w:val="2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on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how</w:t>
      </w:r>
      <w:r w:rsidRPr="001301BF">
        <w:rPr>
          <w:rFonts w:ascii="Arial" w:hAnsi="Arial" w:cs="Arial"/>
          <w:spacing w:val="-8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to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sign</w:t>
      </w:r>
      <w:r w:rsidRPr="001301BF">
        <w:rPr>
          <w:rFonts w:ascii="Arial" w:hAnsi="Arial" w:cs="Arial"/>
          <w:spacing w:val="13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up</w:t>
      </w:r>
      <w:r w:rsidRPr="001301BF">
        <w:rPr>
          <w:rFonts w:ascii="Arial" w:hAnsi="Arial" w:cs="Arial"/>
          <w:spacing w:val="-16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are included</w:t>
      </w:r>
      <w:r w:rsidRPr="001301BF">
        <w:rPr>
          <w:rFonts w:ascii="Arial" w:hAnsi="Arial" w:cs="Arial"/>
          <w:spacing w:val="12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below.</w:t>
      </w:r>
    </w:p>
    <w:p w14:paraId="58F5DAF2" w14:textId="77777777" w:rsidR="00CD1C1D" w:rsidRPr="001301BF" w:rsidRDefault="00CD1C1D" w:rsidP="000078C4">
      <w:pPr>
        <w:pStyle w:val="BodyText"/>
        <w:spacing w:before="3"/>
        <w:rPr>
          <w:rFonts w:ascii="Arial" w:hAnsi="Arial" w:cs="Arial"/>
          <w:sz w:val="23"/>
          <w:lang w:val="en-GB"/>
        </w:rPr>
      </w:pPr>
    </w:p>
    <w:p w14:paraId="58F5DAF3" w14:textId="2EA7F446" w:rsidR="00CD1C1D" w:rsidRPr="001301BF" w:rsidRDefault="00F103C0" w:rsidP="001301BF">
      <w:pPr>
        <w:pStyle w:val="BodyText"/>
        <w:spacing w:before="1" w:line="264" w:lineRule="auto"/>
        <w:ind w:left="677" w:right="690"/>
        <w:rPr>
          <w:rFonts w:ascii="Arial" w:hAnsi="Arial" w:cs="Arial"/>
          <w:spacing w:val="-2"/>
          <w:lang w:val="en-GB"/>
        </w:rPr>
      </w:pPr>
      <w:r w:rsidRPr="001301BF">
        <w:rPr>
          <w:rFonts w:ascii="Arial" w:hAnsi="Arial" w:cs="Arial"/>
          <w:lang w:val="en-GB"/>
        </w:rPr>
        <w:t xml:space="preserve">Please be mindful that </w:t>
      </w:r>
      <w:r w:rsidR="008A48AF" w:rsidRPr="001301BF">
        <w:rPr>
          <w:rFonts w:ascii="Arial" w:hAnsi="Arial" w:cs="Arial"/>
          <w:lang w:val="en-GB"/>
        </w:rPr>
        <w:t>PAs</w:t>
      </w:r>
      <w:r w:rsidRPr="001301BF">
        <w:rPr>
          <w:rFonts w:ascii="Arial" w:hAnsi="Arial" w:cs="Arial"/>
          <w:lang w:val="en-GB"/>
        </w:rPr>
        <w:t xml:space="preserve"> are employed to provide continuity of care to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patients and must meet their clinical responsibilities.</w:t>
      </w:r>
      <w:r w:rsidRPr="001301BF">
        <w:rPr>
          <w:rFonts w:ascii="Arial" w:hAnsi="Arial" w:cs="Arial"/>
          <w:spacing w:val="-2"/>
          <w:lang w:val="en-GB"/>
        </w:rPr>
        <w:t xml:space="preserve"> Therefore, it may not be possible for all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P</w:t>
      </w:r>
      <w:r w:rsidR="008A48AF" w:rsidRPr="001301BF">
        <w:rPr>
          <w:rFonts w:ascii="Arial" w:hAnsi="Arial" w:cs="Arial"/>
          <w:spacing w:val="-2"/>
          <w:lang w:val="en-GB"/>
        </w:rPr>
        <w:t xml:space="preserve">As </w:t>
      </w:r>
      <w:r w:rsidRPr="001301BF">
        <w:rPr>
          <w:rFonts w:ascii="Arial" w:hAnsi="Arial" w:cs="Arial"/>
          <w:spacing w:val="-2"/>
          <w:lang w:val="en-GB"/>
        </w:rPr>
        <w:t xml:space="preserve">to attend teaching alongside doctors in training, due to </w:t>
      </w:r>
      <w:r w:rsidRPr="001301BF">
        <w:rPr>
          <w:rFonts w:ascii="Arial" w:hAnsi="Arial" w:cs="Arial"/>
          <w:spacing w:val="-1"/>
          <w:lang w:val="en-GB"/>
        </w:rPr>
        <w:t>staffing issues</w:t>
      </w:r>
      <w:r w:rsidRPr="001301BF">
        <w:rPr>
          <w:rFonts w:ascii="Arial" w:hAnsi="Arial" w:cs="Arial"/>
          <w:lang w:val="en-GB"/>
        </w:rPr>
        <w:t xml:space="preserve"> and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="008A48AF" w:rsidRPr="001301BF">
        <w:rPr>
          <w:rFonts w:ascii="Arial" w:hAnsi="Arial" w:cs="Arial"/>
          <w:lang w:val="en-GB"/>
        </w:rPr>
        <w:t>PAs</w:t>
      </w:r>
      <w:r w:rsidRPr="001301BF">
        <w:rPr>
          <w:rFonts w:ascii="Arial" w:hAnsi="Arial" w:cs="Arial"/>
          <w:spacing w:val="19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duty</w:t>
      </w:r>
      <w:r w:rsidRPr="001301BF">
        <w:rPr>
          <w:rFonts w:ascii="Arial" w:hAnsi="Arial" w:cs="Arial"/>
          <w:spacing w:val="1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to</w:t>
      </w:r>
      <w:r w:rsidRPr="001301BF">
        <w:rPr>
          <w:rFonts w:ascii="Arial" w:hAnsi="Arial" w:cs="Arial"/>
          <w:spacing w:val="-10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provide</w:t>
      </w:r>
      <w:r w:rsidRPr="001301BF">
        <w:rPr>
          <w:rFonts w:ascii="Arial" w:hAnsi="Arial" w:cs="Arial"/>
          <w:spacing w:val="20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clinical</w:t>
      </w:r>
      <w:r w:rsidRPr="001301BF">
        <w:rPr>
          <w:rFonts w:ascii="Arial" w:hAnsi="Arial" w:cs="Arial"/>
          <w:spacing w:val="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cover.</w:t>
      </w:r>
    </w:p>
    <w:p w14:paraId="58F5DAF4" w14:textId="77777777" w:rsidR="00CD1C1D" w:rsidRPr="001301BF" w:rsidRDefault="00CD1C1D" w:rsidP="000078C4">
      <w:pPr>
        <w:pStyle w:val="BodyText"/>
        <w:spacing w:before="1"/>
        <w:rPr>
          <w:rFonts w:ascii="Arial" w:hAnsi="Arial" w:cs="Arial"/>
          <w:sz w:val="21"/>
          <w:lang w:val="en-GB"/>
        </w:rPr>
      </w:pPr>
    </w:p>
    <w:p w14:paraId="58F5DAF5" w14:textId="77777777" w:rsidR="00CD1C1D" w:rsidRPr="001301BF" w:rsidRDefault="00F103C0" w:rsidP="001301BF">
      <w:pPr>
        <w:pStyle w:val="BodyText"/>
        <w:spacing w:line="264" w:lineRule="auto"/>
        <w:ind w:left="677" w:right="696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The priority for attendance is given to trainee doctors as it is a requirement of their training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 the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following</w:t>
      </w:r>
      <w:r w:rsidRPr="001301BF">
        <w:rPr>
          <w:rFonts w:ascii="Arial" w:hAnsi="Arial" w:cs="Arial"/>
          <w:spacing w:val="1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courses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have been</w:t>
      </w:r>
      <w:r w:rsidRPr="001301BF">
        <w:rPr>
          <w:rFonts w:ascii="Arial" w:hAnsi="Arial" w:cs="Arial"/>
          <w:spacing w:val="1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developed</w:t>
      </w:r>
      <w:r w:rsidRPr="001301BF">
        <w:rPr>
          <w:rFonts w:ascii="Arial" w:hAnsi="Arial" w:cs="Arial"/>
          <w:spacing w:val="1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to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meet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their</w:t>
      </w:r>
      <w:r w:rsidRPr="001301BF">
        <w:rPr>
          <w:rFonts w:ascii="Arial" w:hAnsi="Arial" w:cs="Arial"/>
          <w:spacing w:val="2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training</w:t>
      </w:r>
      <w:r w:rsidRPr="001301BF">
        <w:rPr>
          <w:rFonts w:ascii="Arial" w:hAnsi="Arial" w:cs="Arial"/>
          <w:spacing w:val="1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needs.</w:t>
      </w:r>
    </w:p>
    <w:p w14:paraId="58F5DAF6" w14:textId="77777777" w:rsidR="00CD1C1D" w:rsidRPr="001301BF" w:rsidRDefault="00CD1C1D" w:rsidP="000078C4">
      <w:pPr>
        <w:pStyle w:val="BodyText"/>
        <w:rPr>
          <w:rFonts w:ascii="Arial" w:hAnsi="Arial" w:cs="Arial"/>
          <w:sz w:val="21"/>
          <w:lang w:val="en-GB"/>
        </w:rPr>
      </w:pPr>
    </w:p>
    <w:p w14:paraId="58F5DAF7" w14:textId="77777777" w:rsidR="00CD1C1D" w:rsidRPr="001301BF" w:rsidRDefault="00F103C0" w:rsidP="001301BF">
      <w:pPr>
        <w:pStyle w:val="BodyText"/>
        <w:spacing w:line="264" w:lineRule="auto"/>
        <w:ind w:left="677" w:right="697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Additionally, where possible, it has been agreed that PAs may be granted access to online</w:t>
      </w:r>
      <w:r w:rsidRPr="001301BF">
        <w:rPr>
          <w:rFonts w:ascii="Arial" w:hAnsi="Arial" w:cs="Arial"/>
          <w:spacing w:val="-64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e-learning</w:t>
      </w:r>
      <w:r w:rsidRPr="001301BF">
        <w:rPr>
          <w:rFonts w:ascii="Arial" w:hAnsi="Arial" w:cs="Arial"/>
          <w:spacing w:val="32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modules</w:t>
      </w:r>
      <w:r w:rsidRPr="001301BF">
        <w:rPr>
          <w:rFonts w:ascii="Arial" w:hAnsi="Arial" w:cs="Arial"/>
          <w:spacing w:val="16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and</w:t>
      </w:r>
      <w:r w:rsidRPr="001301BF">
        <w:rPr>
          <w:rFonts w:ascii="Arial" w:hAnsi="Arial" w:cs="Arial"/>
          <w:spacing w:val="3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recordings.</w:t>
      </w:r>
      <w:r w:rsidRPr="001301BF">
        <w:rPr>
          <w:rFonts w:ascii="Arial" w:hAnsi="Arial" w:cs="Arial"/>
          <w:spacing w:val="26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Details</w:t>
      </w:r>
      <w:r w:rsidRPr="001301BF">
        <w:rPr>
          <w:rFonts w:ascii="Arial" w:hAnsi="Arial" w:cs="Arial"/>
          <w:spacing w:val="16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of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how</w:t>
      </w:r>
      <w:r w:rsidRPr="001301BF">
        <w:rPr>
          <w:rFonts w:ascii="Arial" w:hAnsi="Arial" w:cs="Arial"/>
          <w:spacing w:val="10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to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request</w:t>
      </w:r>
      <w:r w:rsidRPr="001301BF">
        <w:rPr>
          <w:rFonts w:ascii="Arial" w:hAnsi="Arial" w:cs="Arial"/>
          <w:spacing w:val="3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access</w:t>
      </w:r>
      <w:r w:rsidRPr="001301BF">
        <w:rPr>
          <w:rFonts w:ascii="Arial" w:hAnsi="Arial" w:cs="Arial"/>
          <w:spacing w:val="-14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are</w:t>
      </w:r>
      <w:r w:rsidRPr="001301BF">
        <w:rPr>
          <w:rFonts w:ascii="Arial" w:hAnsi="Arial" w:cs="Arial"/>
          <w:spacing w:val="3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included</w:t>
      </w:r>
      <w:r w:rsidRPr="001301BF">
        <w:rPr>
          <w:rFonts w:ascii="Arial" w:hAnsi="Arial" w:cs="Arial"/>
          <w:spacing w:val="17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below.</w:t>
      </w:r>
    </w:p>
    <w:p w14:paraId="58F5DAF8" w14:textId="77777777" w:rsidR="00CD1C1D" w:rsidRPr="001301BF" w:rsidRDefault="00CD1C1D" w:rsidP="000078C4">
      <w:pPr>
        <w:pStyle w:val="BodyText"/>
        <w:rPr>
          <w:rFonts w:ascii="Arial" w:hAnsi="Arial" w:cs="Arial"/>
          <w:sz w:val="21"/>
          <w:lang w:val="en-GB"/>
        </w:rPr>
      </w:pPr>
    </w:p>
    <w:p w14:paraId="58F5DAF9" w14:textId="7F13E3E5" w:rsidR="00CD1C1D" w:rsidRPr="001301BF" w:rsidRDefault="00F103C0" w:rsidP="001301BF">
      <w:pPr>
        <w:pStyle w:val="BodyText"/>
        <w:spacing w:line="264" w:lineRule="auto"/>
        <w:ind w:left="677" w:right="693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This agreement is dependent on ongoing discussion and could be subject to change. We</w:t>
      </w:r>
      <w:r w:rsidR="008A3B70">
        <w:rPr>
          <w:rFonts w:ascii="Arial" w:hAnsi="Arial" w:cs="Arial"/>
          <w:lang w:val="en-GB"/>
        </w:rPr>
        <w:t>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therefore</w:t>
      </w:r>
      <w:r w:rsidR="008A3B70">
        <w:rPr>
          <w:rFonts w:ascii="Arial" w:hAnsi="Arial" w:cs="Arial"/>
          <w:lang w:val="en-GB"/>
        </w:rPr>
        <w:t>,</w:t>
      </w:r>
      <w:r w:rsidRPr="001301BF">
        <w:rPr>
          <w:rFonts w:ascii="Arial" w:hAnsi="Arial" w:cs="Arial"/>
          <w:lang w:val="en-GB"/>
        </w:rPr>
        <w:t xml:space="preserve"> encourage PAs to engage appropriately with the training materials. For example,</w:t>
      </w:r>
      <w:r w:rsidRPr="001301BF">
        <w:rPr>
          <w:rFonts w:ascii="Arial" w:hAnsi="Arial" w:cs="Arial"/>
          <w:spacing w:val="-6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 xml:space="preserve">only sign up to teaching that they </w:t>
      </w:r>
      <w:r w:rsidR="004F7D6F" w:rsidRPr="004F7D6F">
        <w:rPr>
          <w:rFonts w:ascii="Arial" w:hAnsi="Arial" w:cs="Arial"/>
          <w:lang w:val="en-GB"/>
        </w:rPr>
        <w:t>can</w:t>
      </w:r>
      <w:r w:rsidRPr="001301BF">
        <w:rPr>
          <w:rFonts w:ascii="Arial" w:hAnsi="Arial" w:cs="Arial"/>
          <w:lang w:val="en-GB"/>
        </w:rPr>
        <w:t xml:space="preserve"> attend, ensure that they engage in teaching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4"/>
          <w:lang w:val="en-GB"/>
        </w:rPr>
        <w:t xml:space="preserve">appropriate </w:t>
      </w:r>
      <w:r w:rsidRPr="001301BF">
        <w:rPr>
          <w:rFonts w:ascii="Arial" w:hAnsi="Arial" w:cs="Arial"/>
          <w:spacing w:val="-3"/>
          <w:lang w:val="en-GB"/>
        </w:rPr>
        <w:t>for the PA’s knowledge level, and respect that this teaching has been developed</w:t>
      </w:r>
      <w:r w:rsidRPr="001301BF">
        <w:rPr>
          <w:rFonts w:ascii="Arial" w:hAnsi="Arial" w:cs="Arial"/>
          <w:spacing w:val="-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for</w:t>
      </w:r>
      <w:r w:rsidRPr="001301BF">
        <w:rPr>
          <w:rFonts w:ascii="Arial" w:hAnsi="Arial" w:cs="Arial"/>
          <w:spacing w:val="-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learning</w:t>
      </w:r>
      <w:r w:rsidRPr="001301BF">
        <w:rPr>
          <w:rFonts w:ascii="Arial" w:hAnsi="Arial" w:cs="Arial"/>
          <w:spacing w:val="2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needs</w:t>
      </w:r>
      <w:r w:rsidRPr="001301BF">
        <w:rPr>
          <w:rFonts w:ascii="Arial" w:hAnsi="Arial" w:cs="Arial"/>
          <w:spacing w:val="19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of</w:t>
      </w:r>
      <w:r w:rsidRPr="001301BF">
        <w:rPr>
          <w:rFonts w:ascii="Arial" w:hAnsi="Arial" w:cs="Arial"/>
          <w:spacing w:val="1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trainee</w:t>
      </w:r>
      <w:r w:rsidRPr="001301BF">
        <w:rPr>
          <w:rFonts w:ascii="Arial" w:hAnsi="Arial" w:cs="Arial"/>
          <w:spacing w:val="2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doctors.</w:t>
      </w:r>
    </w:p>
    <w:p w14:paraId="58F5DAFA" w14:textId="77777777" w:rsidR="00CD1C1D" w:rsidRPr="001301BF" w:rsidRDefault="00CD1C1D" w:rsidP="000078C4">
      <w:pPr>
        <w:pStyle w:val="BodyText"/>
        <w:rPr>
          <w:rFonts w:ascii="Arial" w:hAnsi="Arial" w:cs="Arial"/>
          <w:sz w:val="26"/>
          <w:lang w:val="en-GB"/>
        </w:rPr>
      </w:pPr>
    </w:p>
    <w:p w14:paraId="58F5DAFB" w14:textId="77777777" w:rsidR="00CD1C1D" w:rsidRPr="001301BF" w:rsidRDefault="00CD1C1D" w:rsidP="000078C4">
      <w:pPr>
        <w:pStyle w:val="BodyText"/>
        <w:spacing w:before="2"/>
        <w:rPr>
          <w:rFonts w:ascii="Arial" w:hAnsi="Arial" w:cs="Arial"/>
          <w:sz w:val="23"/>
          <w:lang w:val="en-GB"/>
        </w:rPr>
      </w:pPr>
    </w:p>
    <w:p w14:paraId="17B91F42" w14:textId="795EE13C" w:rsidR="00803E1B" w:rsidRPr="001301BF" w:rsidRDefault="00803E1B" w:rsidP="000078C4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45" w:name="_bookmark20"/>
      <w:bookmarkStart w:id="46" w:name="_Toc133935549"/>
      <w:bookmarkEnd w:id="45"/>
      <w:r w:rsidRPr="001301BF">
        <w:rPr>
          <w:b w:val="0"/>
          <w:bCs w:val="0"/>
          <w:color w:val="005EB8"/>
          <w:sz w:val="36"/>
          <w:szCs w:val="36"/>
          <w:lang w:val="en-GB"/>
        </w:rPr>
        <w:t>Foundation Teaching</w:t>
      </w:r>
      <w:bookmarkEnd w:id="46"/>
    </w:p>
    <w:p w14:paraId="72084996" w14:textId="25D7E3D9" w:rsidR="00A137E0" w:rsidRDefault="00F103C0">
      <w:pPr>
        <w:pStyle w:val="BodyText"/>
        <w:spacing w:before="242" w:line="264" w:lineRule="auto"/>
        <w:ind w:left="677" w:right="683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 xml:space="preserve">The Foundation Programme aims to give doctors </w:t>
      </w:r>
      <w:r w:rsidR="001301BF">
        <w:rPr>
          <w:rFonts w:ascii="Arial" w:hAnsi="Arial" w:cs="Arial"/>
          <w:lang w:val="en-GB"/>
        </w:rPr>
        <w:t xml:space="preserve">in </w:t>
      </w:r>
      <w:r w:rsidRPr="001301BF">
        <w:rPr>
          <w:rFonts w:ascii="Arial" w:hAnsi="Arial" w:cs="Arial"/>
          <w:lang w:val="en-GB"/>
        </w:rPr>
        <w:t>training competence in basic clinical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skills and management of acutely ill patients as well as developing other softer skill sets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 xml:space="preserve">such as team working and communication. </w:t>
      </w:r>
    </w:p>
    <w:p w14:paraId="58F5DAFD" w14:textId="3B329053" w:rsidR="00CD1C1D" w:rsidRPr="001301BF" w:rsidRDefault="00F103C0" w:rsidP="00F11BD8">
      <w:pPr>
        <w:pStyle w:val="BodyText"/>
        <w:spacing w:before="242" w:line="264" w:lineRule="auto"/>
        <w:ind w:left="677" w:right="683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Each NHS trust provided 30 hours of core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training per year alongside additional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training including simulation, prescribing courses,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 xml:space="preserve">departmental </w:t>
      </w:r>
      <w:r w:rsidR="008E5DF4" w:rsidRPr="008E5DF4">
        <w:rPr>
          <w:rFonts w:ascii="Arial" w:hAnsi="Arial" w:cs="Arial"/>
          <w:lang w:val="en-GB"/>
        </w:rPr>
        <w:t>teaching,</w:t>
      </w:r>
      <w:r w:rsidRPr="001301BF">
        <w:rPr>
          <w:rFonts w:ascii="Arial" w:hAnsi="Arial" w:cs="Arial"/>
          <w:lang w:val="en-GB"/>
        </w:rPr>
        <w:t xml:space="preserve"> and e-learning. Although there is a national core curriculum, each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4"/>
          <w:lang w:val="en-GB"/>
        </w:rPr>
        <w:t xml:space="preserve">trust </w:t>
      </w:r>
      <w:r w:rsidRPr="001301BF">
        <w:rPr>
          <w:rFonts w:ascii="Arial" w:hAnsi="Arial" w:cs="Arial"/>
          <w:spacing w:val="-3"/>
          <w:lang w:val="en-GB"/>
        </w:rPr>
        <w:t>determines how they cover the required topics. It was agreed by the Foundation School</w:t>
      </w:r>
      <w:r w:rsidRPr="001301BF">
        <w:rPr>
          <w:rFonts w:ascii="Arial" w:hAnsi="Arial" w:cs="Arial"/>
          <w:spacing w:val="-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Director that the Foundation teaching is appropriate for PAs to attend. Thus, please link in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with your clinical supervisor and Medical Education Department to find out how to access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teaching</w:t>
      </w:r>
      <w:r w:rsidRPr="001301BF">
        <w:rPr>
          <w:rFonts w:ascii="Arial" w:hAnsi="Arial" w:cs="Arial"/>
          <w:spacing w:val="2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for foundation</w:t>
      </w:r>
      <w:r w:rsidRPr="001301BF">
        <w:rPr>
          <w:rFonts w:ascii="Arial" w:hAnsi="Arial" w:cs="Arial"/>
          <w:spacing w:val="2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year</w:t>
      </w:r>
      <w:r w:rsidRPr="001301BF">
        <w:rPr>
          <w:rFonts w:ascii="Arial" w:hAnsi="Arial" w:cs="Arial"/>
          <w:spacing w:val="-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doctors.</w:t>
      </w:r>
    </w:p>
    <w:p w14:paraId="58F5DAFE" w14:textId="77777777" w:rsidR="00CD1C1D" w:rsidRPr="001301BF" w:rsidRDefault="00CD1C1D" w:rsidP="000078C4">
      <w:pPr>
        <w:pStyle w:val="BodyText"/>
        <w:spacing w:before="5"/>
        <w:rPr>
          <w:rFonts w:ascii="Arial" w:hAnsi="Arial" w:cs="Arial"/>
          <w:sz w:val="21"/>
          <w:lang w:val="en-GB"/>
        </w:rPr>
      </w:pPr>
    </w:p>
    <w:p w14:paraId="58F5DAFF" w14:textId="60B976D2" w:rsidR="00CD1C1D" w:rsidRPr="00AA2FA8" w:rsidRDefault="00F103C0" w:rsidP="001301BF">
      <w:pPr>
        <w:pStyle w:val="BodyText"/>
        <w:spacing w:before="1" w:line="472" w:lineRule="auto"/>
        <w:ind w:left="677" w:right="1385"/>
        <w:rPr>
          <w:rFonts w:ascii="Arial" w:hAnsi="Arial" w:cs="Arial"/>
          <w:color w:val="0070C0"/>
          <w:lang w:val="en-GB"/>
        </w:rPr>
      </w:pPr>
      <w:r w:rsidRPr="001301BF">
        <w:rPr>
          <w:rFonts w:ascii="Arial" w:hAnsi="Arial" w:cs="Arial"/>
          <w:spacing w:val="-1"/>
          <w:lang w:val="en-GB"/>
        </w:rPr>
        <w:t xml:space="preserve">The national resource for Foundation trainees </w:t>
      </w:r>
      <w:r w:rsidRPr="001301BF">
        <w:rPr>
          <w:rFonts w:ascii="Arial" w:hAnsi="Arial" w:cs="Arial"/>
          <w:lang w:val="en-GB"/>
        </w:rPr>
        <w:t xml:space="preserve">is accessible on </w:t>
      </w:r>
      <w:hyperlink r:id="rId149" w:history="1">
        <w:r w:rsidRPr="00AA2FA8">
          <w:rPr>
            <w:rStyle w:val="Hyperlink"/>
            <w:rFonts w:ascii="Arial" w:hAnsi="Arial" w:cs="Arial"/>
            <w:color w:val="0070C0"/>
            <w:lang w:val="en-GB"/>
          </w:rPr>
          <w:t>E-learning for Health</w:t>
        </w:r>
      </w:hyperlink>
      <w:r w:rsidRPr="00AA2FA8">
        <w:rPr>
          <w:rFonts w:ascii="Arial" w:hAnsi="Arial" w:cs="Arial"/>
          <w:color w:val="0070C0"/>
          <w:lang w:val="en-GB"/>
        </w:rPr>
        <w:t>.</w:t>
      </w:r>
      <w:r w:rsidRPr="00AA2FA8">
        <w:rPr>
          <w:rFonts w:ascii="Arial" w:hAnsi="Arial" w:cs="Arial"/>
          <w:color w:val="0070C0"/>
          <w:spacing w:val="-64"/>
          <w:lang w:val="en-GB"/>
        </w:rPr>
        <w:t xml:space="preserve"> </w:t>
      </w:r>
    </w:p>
    <w:p w14:paraId="58F5DB00" w14:textId="77777777" w:rsidR="00CD1C1D" w:rsidRPr="001301BF" w:rsidRDefault="00CD1C1D">
      <w:pPr>
        <w:spacing w:line="472" w:lineRule="auto"/>
        <w:jc w:val="both"/>
        <w:rPr>
          <w:lang w:val="en-GB"/>
        </w:rPr>
        <w:sectPr w:rsidR="00CD1C1D" w:rsidRPr="001301BF" w:rsidSect="001301BF">
          <w:pgSz w:w="11910" w:h="16820"/>
          <w:pgMar w:top="1134" w:right="442" w:bottom="480" w:left="459" w:header="289" w:footer="290" w:gutter="0"/>
          <w:cols w:space="720"/>
        </w:sectPr>
      </w:pPr>
    </w:p>
    <w:p w14:paraId="58F5DB01" w14:textId="78589FA9" w:rsidR="00CD1C1D" w:rsidRPr="001301BF" w:rsidRDefault="00803E1B" w:rsidP="00803E1B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47" w:name="_bookmark21"/>
      <w:bookmarkStart w:id="48" w:name="_Toc133935550"/>
      <w:bookmarkEnd w:id="47"/>
      <w:r w:rsidRPr="001301BF">
        <w:rPr>
          <w:b w:val="0"/>
          <w:bCs w:val="0"/>
          <w:color w:val="005EB8"/>
          <w:sz w:val="36"/>
          <w:szCs w:val="36"/>
          <w:lang w:val="en-GB"/>
        </w:rPr>
        <w:lastRenderedPageBreak/>
        <w:t>Internal Medicine Teaching</w:t>
      </w:r>
      <w:bookmarkEnd w:id="48"/>
    </w:p>
    <w:p w14:paraId="58F5DB02" w14:textId="6E627540" w:rsidR="00CD1C1D" w:rsidRPr="001301BF" w:rsidRDefault="00F103C0" w:rsidP="001301BF">
      <w:pPr>
        <w:pStyle w:val="BodyText"/>
        <w:spacing w:before="242" w:line="264" w:lineRule="auto"/>
        <w:ind w:left="677" w:right="691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Internal Medicine Training (IMT) is the initial stage of training for those wishing to follow a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 xml:space="preserve">career in medical specialties. </w:t>
      </w:r>
      <w:r w:rsidRPr="001301BF">
        <w:rPr>
          <w:rFonts w:ascii="Arial" w:hAnsi="Arial" w:cs="Arial"/>
          <w:spacing w:val="-2"/>
          <w:lang w:val="en-GB"/>
        </w:rPr>
        <w:t xml:space="preserve">IMT follows on from </w:t>
      </w:r>
      <w:r w:rsidR="00B051F7" w:rsidRPr="00F11BD8">
        <w:rPr>
          <w:rFonts w:ascii="Arial" w:hAnsi="Arial" w:cs="Arial"/>
          <w:spacing w:val="-2"/>
          <w:lang w:val="en-GB"/>
        </w:rPr>
        <w:t xml:space="preserve">the </w:t>
      </w:r>
      <w:r w:rsidRPr="001301BF">
        <w:rPr>
          <w:rFonts w:ascii="Arial" w:hAnsi="Arial" w:cs="Arial"/>
          <w:spacing w:val="-2"/>
          <w:lang w:val="en-GB"/>
        </w:rPr>
        <w:t>completion of the foundation programme.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IMT enables trainee doctors to become medical registrar</w:t>
      </w:r>
      <w:r w:rsidR="00CA598C" w:rsidRPr="00F11BD8">
        <w:rPr>
          <w:rFonts w:ascii="Arial" w:hAnsi="Arial" w:cs="Arial"/>
          <w:spacing w:val="-2"/>
          <w:lang w:val="en-GB"/>
        </w:rPr>
        <w:t>s</w:t>
      </w:r>
      <w:r w:rsidRPr="001301BF">
        <w:rPr>
          <w:rFonts w:ascii="Arial" w:hAnsi="Arial" w:cs="Arial"/>
          <w:spacing w:val="-2"/>
          <w:lang w:val="en-GB"/>
        </w:rPr>
        <w:t xml:space="preserve"> and provides them </w:t>
      </w:r>
      <w:r w:rsidRPr="001301BF">
        <w:rPr>
          <w:rFonts w:ascii="Arial" w:hAnsi="Arial" w:cs="Arial"/>
          <w:spacing w:val="-1"/>
          <w:lang w:val="en-GB"/>
        </w:rPr>
        <w:t>with the skills</w:t>
      </w:r>
      <w:r w:rsidRPr="001301BF">
        <w:rPr>
          <w:rFonts w:ascii="Arial" w:hAnsi="Arial" w:cs="Arial"/>
          <w:lang w:val="en-GB"/>
        </w:rPr>
        <w:t xml:space="preserve"> needed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to manage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patients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presenting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with a wide range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of medical symptoms 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conditions.</w:t>
      </w:r>
    </w:p>
    <w:p w14:paraId="58F5DB03" w14:textId="77777777" w:rsidR="00CD1C1D" w:rsidRPr="001301BF" w:rsidRDefault="00CD1C1D" w:rsidP="005F5816">
      <w:pPr>
        <w:pStyle w:val="BodyText"/>
        <w:spacing w:before="2"/>
        <w:rPr>
          <w:rFonts w:ascii="Arial" w:hAnsi="Arial" w:cs="Arial"/>
          <w:sz w:val="21"/>
          <w:lang w:val="en-GB"/>
        </w:rPr>
      </w:pPr>
    </w:p>
    <w:p w14:paraId="58F5DB04" w14:textId="328425AC" w:rsidR="00CD1C1D" w:rsidRPr="001301BF" w:rsidRDefault="00F103C0" w:rsidP="001301BF">
      <w:pPr>
        <w:pStyle w:val="BodyText"/>
        <w:spacing w:line="264" w:lineRule="auto"/>
        <w:ind w:left="677" w:right="695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spacing w:val="-3"/>
          <w:lang w:val="en-GB"/>
        </w:rPr>
        <w:t>After</w:t>
      </w:r>
      <w:r w:rsidR="00CA598C" w:rsidRPr="00F11BD8">
        <w:rPr>
          <w:rFonts w:ascii="Arial" w:hAnsi="Arial" w:cs="Arial"/>
          <w:spacing w:val="-3"/>
          <w:lang w:val="en-GB"/>
        </w:rPr>
        <w:t xml:space="preserve"> a</w:t>
      </w:r>
      <w:r w:rsidRPr="001301BF">
        <w:rPr>
          <w:rFonts w:ascii="Arial" w:hAnsi="Arial" w:cs="Arial"/>
          <w:spacing w:val="-3"/>
          <w:lang w:val="en-GB"/>
        </w:rPr>
        <w:t xml:space="preserve"> discussion with the Head of</w:t>
      </w:r>
      <w:r w:rsidR="00CA598C" w:rsidRPr="00F11BD8">
        <w:rPr>
          <w:rFonts w:ascii="Arial" w:hAnsi="Arial" w:cs="Arial"/>
          <w:spacing w:val="-3"/>
          <w:lang w:val="en-GB"/>
        </w:rPr>
        <w:t xml:space="preserve"> the</w:t>
      </w:r>
      <w:r w:rsidRPr="001301BF">
        <w:rPr>
          <w:rFonts w:ascii="Arial" w:hAnsi="Arial" w:cs="Arial"/>
          <w:spacing w:val="-3"/>
          <w:lang w:val="en-GB"/>
        </w:rPr>
        <w:t xml:space="preserve"> School of Medicine </w:t>
      </w:r>
      <w:r w:rsidRPr="001301BF">
        <w:rPr>
          <w:rFonts w:ascii="Arial" w:hAnsi="Arial" w:cs="Arial"/>
          <w:spacing w:val="-2"/>
          <w:lang w:val="en-GB"/>
        </w:rPr>
        <w:t>and Medical Specialties, it was agreed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that PAs could join IMT teaching. To receive links to the teaching sessions and for up-to-</w:t>
      </w:r>
      <w:r w:rsidRPr="001301BF">
        <w:rPr>
          <w:rFonts w:ascii="Arial" w:hAnsi="Arial" w:cs="Arial"/>
          <w:spacing w:val="-3"/>
          <w:lang w:val="en-GB"/>
        </w:rPr>
        <w:t>date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information,</w:t>
      </w:r>
      <w:r w:rsidRPr="001301BF">
        <w:rPr>
          <w:rFonts w:ascii="Arial" w:hAnsi="Arial" w:cs="Arial"/>
          <w:spacing w:val="26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register</w:t>
      </w:r>
      <w:r w:rsidRPr="001301BF">
        <w:rPr>
          <w:rFonts w:ascii="Arial" w:hAnsi="Arial" w:cs="Arial"/>
          <w:spacing w:val="29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for the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WhatsApp</w:t>
      </w:r>
      <w:r w:rsidRPr="001301BF">
        <w:rPr>
          <w:rFonts w:ascii="Arial" w:hAnsi="Arial" w:cs="Arial"/>
          <w:spacing w:val="23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group</w:t>
      </w:r>
      <w:r w:rsidRPr="001301BF">
        <w:rPr>
          <w:rFonts w:ascii="Arial" w:hAnsi="Arial" w:cs="Arial"/>
          <w:spacing w:val="23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using</w:t>
      </w:r>
      <w:r w:rsidRPr="001301BF">
        <w:rPr>
          <w:rFonts w:ascii="Arial" w:hAnsi="Arial" w:cs="Arial"/>
          <w:spacing w:val="23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the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QR</w:t>
      </w:r>
      <w:r w:rsidRPr="001301BF">
        <w:rPr>
          <w:rFonts w:ascii="Arial" w:hAnsi="Arial" w:cs="Arial"/>
          <w:spacing w:val="-16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code</w:t>
      </w:r>
      <w:r w:rsidRPr="001301BF">
        <w:rPr>
          <w:rFonts w:ascii="Arial" w:hAnsi="Arial" w:cs="Arial"/>
          <w:spacing w:val="8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>below.</w:t>
      </w:r>
    </w:p>
    <w:p w14:paraId="58F5DB05" w14:textId="77777777" w:rsidR="00CD1C1D" w:rsidRPr="001301BF" w:rsidRDefault="00F103C0">
      <w:pPr>
        <w:pStyle w:val="BodyText"/>
        <w:spacing w:before="6"/>
        <w:rPr>
          <w:sz w:val="15"/>
          <w:lang w:val="en-GB"/>
        </w:rPr>
      </w:pPr>
      <w:r w:rsidRPr="00FF19D3"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 wp14:anchorId="58F5DBAE" wp14:editId="58F5DBAF">
            <wp:simplePos x="0" y="0"/>
            <wp:positionH relativeFrom="page">
              <wp:posOffset>2806954</wp:posOffset>
            </wp:positionH>
            <wp:positionV relativeFrom="paragraph">
              <wp:posOffset>138573</wp:posOffset>
            </wp:positionV>
            <wp:extent cx="1939954" cy="211493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54" cy="21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5DB06" w14:textId="77777777" w:rsidR="00CD1C1D" w:rsidRPr="001301BF" w:rsidRDefault="00CD1C1D">
      <w:pPr>
        <w:pStyle w:val="BodyText"/>
        <w:spacing w:before="4"/>
        <w:rPr>
          <w:sz w:val="23"/>
          <w:lang w:val="en-GB"/>
        </w:rPr>
      </w:pPr>
    </w:p>
    <w:p w14:paraId="58F5DB07" w14:textId="35BB6AF9" w:rsidR="00CD1C1D" w:rsidRPr="001301BF" w:rsidRDefault="00803E1B" w:rsidP="00803E1B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49" w:name="_bookmark22"/>
      <w:bookmarkStart w:id="50" w:name="_Toc133935551"/>
      <w:bookmarkEnd w:id="49"/>
      <w:r w:rsidRPr="001301BF">
        <w:rPr>
          <w:b w:val="0"/>
          <w:bCs w:val="0"/>
          <w:color w:val="005EB8"/>
          <w:sz w:val="36"/>
          <w:szCs w:val="36"/>
          <w:lang w:val="en-GB"/>
        </w:rPr>
        <w:t>Acute Care Common Stem Teaching</w:t>
      </w:r>
      <w:bookmarkEnd w:id="50"/>
    </w:p>
    <w:p w14:paraId="58F5DB08" w14:textId="14F111E7" w:rsidR="00CD1C1D" w:rsidRPr="001301BF" w:rsidRDefault="00F103C0" w:rsidP="001301BF">
      <w:pPr>
        <w:pStyle w:val="BodyText"/>
        <w:spacing w:before="242" w:line="264" w:lineRule="auto"/>
        <w:ind w:left="677" w:right="694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Acute Care Common Stem (ACCS) training is a broad-based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training programme that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equips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trainee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doctors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wishing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to enter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Higher Specialty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with the skills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competencies required to recognise and undertake initial management of the acutely unwell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patient.</w:t>
      </w:r>
    </w:p>
    <w:p w14:paraId="58F5DB09" w14:textId="77777777" w:rsidR="00CD1C1D" w:rsidRPr="001301BF" w:rsidRDefault="00CD1C1D" w:rsidP="005F5816">
      <w:pPr>
        <w:pStyle w:val="BodyText"/>
        <w:spacing w:before="2"/>
        <w:rPr>
          <w:rFonts w:ascii="Arial" w:hAnsi="Arial" w:cs="Arial"/>
          <w:sz w:val="21"/>
          <w:lang w:val="en-GB"/>
        </w:rPr>
      </w:pPr>
    </w:p>
    <w:p w14:paraId="58F5DB0A" w14:textId="40FF7A27" w:rsidR="00CD1C1D" w:rsidRPr="001301BF" w:rsidRDefault="00F103C0" w:rsidP="001301BF">
      <w:pPr>
        <w:pStyle w:val="BodyText"/>
        <w:spacing w:line="261" w:lineRule="auto"/>
        <w:ind w:left="677" w:right="688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The ACCS curriculum provides a framework for training in four related acute specialties</w:t>
      </w:r>
      <w:r w:rsidR="005A6EB4" w:rsidRPr="00F11BD8">
        <w:rPr>
          <w:rFonts w:ascii="Arial" w:hAnsi="Arial" w:cs="Arial"/>
          <w:lang w:val="en-GB"/>
        </w:rPr>
        <w:t>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including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Emergency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Medicine,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Internal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Medicine,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="00852473" w:rsidRPr="00F11BD8">
        <w:rPr>
          <w:rFonts w:ascii="Arial" w:hAnsi="Arial" w:cs="Arial"/>
          <w:lang w:val="en-GB"/>
        </w:rPr>
        <w:t>Anaesthesia,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Intensive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care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medicine. After</w:t>
      </w:r>
      <w:r w:rsidR="005F5816" w:rsidRPr="00F11BD8">
        <w:rPr>
          <w:rFonts w:ascii="Arial" w:hAnsi="Arial" w:cs="Arial"/>
          <w:spacing w:val="-2"/>
          <w:lang w:val="en-GB"/>
        </w:rPr>
        <w:t xml:space="preserve"> a</w:t>
      </w:r>
      <w:r w:rsidRPr="001301BF">
        <w:rPr>
          <w:rFonts w:ascii="Arial" w:hAnsi="Arial" w:cs="Arial"/>
          <w:spacing w:val="-2"/>
          <w:lang w:val="en-GB"/>
        </w:rPr>
        <w:t xml:space="preserve"> discussion with the Head of </w:t>
      </w:r>
      <w:r w:rsidR="005F5816" w:rsidRPr="00F11BD8">
        <w:rPr>
          <w:rFonts w:ascii="Arial" w:hAnsi="Arial" w:cs="Arial"/>
          <w:spacing w:val="-2"/>
          <w:lang w:val="en-GB"/>
        </w:rPr>
        <w:t xml:space="preserve">the </w:t>
      </w:r>
      <w:r w:rsidRPr="001301BF">
        <w:rPr>
          <w:rFonts w:ascii="Arial" w:hAnsi="Arial" w:cs="Arial"/>
          <w:spacing w:val="-2"/>
          <w:lang w:val="en-GB"/>
        </w:rPr>
        <w:t xml:space="preserve">School for Emergency Medicine, it </w:t>
      </w:r>
      <w:r w:rsidRPr="001301BF">
        <w:rPr>
          <w:rFonts w:ascii="Arial" w:hAnsi="Arial" w:cs="Arial"/>
          <w:spacing w:val="-1"/>
          <w:lang w:val="en-GB"/>
        </w:rPr>
        <w:t>was agreed</w:t>
      </w:r>
      <w:r w:rsidRPr="001301BF">
        <w:rPr>
          <w:rFonts w:ascii="Arial" w:hAnsi="Arial" w:cs="Arial"/>
          <w:lang w:val="en-GB"/>
        </w:rPr>
        <w:t xml:space="preserve"> that PAs could join the ACCS Regional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Training Days and have access to the online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recordings via the London School of Emergency Medicine Catalogue on the NHS Learning</w:t>
      </w:r>
      <w:r w:rsidRPr="001301BF">
        <w:rPr>
          <w:rFonts w:ascii="Arial" w:hAnsi="Arial" w:cs="Arial"/>
          <w:spacing w:val="-6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Hub.</w:t>
      </w:r>
    </w:p>
    <w:p w14:paraId="58F5DB0B" w14:textId="77777777" w:rsidR="00CD1C1D" w:rsidRPr="001301BF" w:rsidRDefault="00CD1C1D" w:rsidP="005F5816">
      <w:pPr>
        <w:pStyle w:val="BodyText"/>
        <w:spacing w:before="4"/>
        <w:rPr>
          <w:rFonts w:ascii="Arial" w:hAnsi="Arial" w:cs="Arial"/>
          <w:sz w:val="21"/>
          <w:lang w:val="en-GB"/>
        </w:rPr>
      </w:pPr>
    </w:p>
    <w:p w14:paraId="58F5DB0C" w14:textId="46BBED11" w:rsidR="00CD1C1D" w:rsidRPr="001301BF" w:rsidRDefault="00F103C0" w:rsidP="001301BF">
      <w:pPr>
        <w:pStyle w:val="BodyText"/>
        <w:spacing w:line="264" w:lineRule="auto"/>
        <w:ind w:left="677" w:right="692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spacing w:val="-3"/>
          <w:lang w:val="en-GB"/>
        </w:rPr>
        <w:t xml:space="preserve">It </w:t>
      </w:r>
      <w:r w:rsidR="005A6EB4" w:rsidRPr="00F11BD8">
        <w:rPr>
          <w:rFonts w:ascii="Arial" w:hAnsi="Arial" w:cs="Arial"/>
          <w:spacing w:val="-3"/>
          <w:lang w:val="en-GB"/>
        </w:rPr>
        <w:t>seems</w:t>
      </w:r>
      <w:r w:rsidRPr="001301BF">
        <w:rPr>
          <w:rFonts w:ascii="Arial" w:hAnsi="Arial" w:cs="Arial"/>
          <w:spacing w:val="-3"/>
          <w:lang w:val="en-GB"/>
        </w:rPr>
        <w:t xml:space="preserve"> the Core and ACCS </w:t>
      </w:r>
      <w:r w:rsidRPr="001301BF">
        <w:rPr>
          <w:rFonts w:ascii="Arial" w:hAnsi="Arial" w:cs="Arial"/>
          <w:spacing w:val="-2"/>
          <w:lang w:val="en-GB"/>
        </w:rPr>
        <w:t>training at an ST1 level would be most appropriate for PAs,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 xml:space="preserve">with the scope to extend this to intermediate (ST3) and higher (ST4-ST6) </w:t>
      </w:r>
      <w:r w:rsidRPr="001301BF">
        <w:rPr>
          <w:rFonts w:ascii="Arial" w:hAnsi="Arial" w:cs="Arial"/>
          <w:spacing w:val="-2"/>
          <w:lang w:val="en-GB"/>
        </w:rPr>
        <w:t>training for senior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PAs,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pending</w:t>
      </w:r>
      <w:r w:rsidRPr="001301BF">
        <w:rPr>
          <w:rFonts w:ascii="Arial" w:hAnsi="Arial" w:cs="Arial"/>
          <w:spacing w:val="1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further</w:t>
      </w:r>
      <w:r w:rsidRPr="001301BF">
        <w:rPr>
          <w:rFonts w:ascii="Arial" w:hAnsi="Arial" w:cs="Arial"/>
          <w:spacing w:val="8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discussion</w:t>
      </w:r>
      <w:r w:rsidRPr="001301BF">
        <w:rPr>
          <w:rFonts w:ascii="Arial" w:hAnsi="Arial" w:cs="Arial"/>
          <w:spacing w:val="3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agreement</w:t>
      </w:r>
      <w:r w:rsidRPr="001301BF">
        <w:rPr>
          <w:rFonts w:ascii="Arial" w:hAnsi="Arial" w:cs="Arial"/>
          <w:spacing w:val="20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from</w:t>
      </w:r>
      <w:r w:rsidRPr="001301BF">
        <w:rPr>
          <w:rFonts w:ascii="Arial" w:hAnsi="Arial" w:cs="Arial"/>
          <w:spacing w:val="-1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key decision</w:t>
      </w:r>
      <w:r w:rsidRPr="001301BF">
        <w:rPr>
          <w:rFonts w:ascii="Arial" w:hAnsi="Arial" w:cs="Arial"/>
          <w:spacing w:val="1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makers.</w:t>
      </w:r>
    </w:p>
    <w:p w14:paraId="58F5DB0D" w14:textId="77777777" w:rsidR="00CD1C1D" w:rsidRPr="001301BF" w:rsidRDefault="00CD1C1D" w:rsidP="005F5816">
      <w:pPr>
        <w:pStyle w:val="BodyText"/>
        <w:rPr>
          <w:sz w:val="21"/>
          <w:lang w:val="en-GB"/>
        </w:rPr>
      </w:pPr>
    </w:p>
    <w:p w14:paraId="58F5DB0E" w14:textId="16887860" w:rsidR="00CD1C1D" w:rsidRPr="00AA2FA8" w:rsidRDefault="00F103C0" w:rsidP="001301BF">
      <w:pPr>
        <w:pStyle w:val="BodyText"/>
        <w:spacing w:before="1" w:line="264" w:lineRule="auto"/>
        <w:ind w:left="677" w:right="703"/>
        <w:rPr>
          <w:color w:val="0070C0"/>
          <w:lang w:val="en-GB"/>
        </w:rPr>
      </w:pPr>
      <w:r w:rsidRPr="001301BF">
        <w:rPr>
          <w:rFonts w:ascii="Arial" w:hAnsi="Arial" w:cs="Arial"/>
          <w:lang w:val="en-GB"/>
        </w:rPr>
        <w:t xml:space="preserve">To access the NHS Learning Hub, you will need </w:t>
      </w:r>
      <w:hyperlink r:id="rId151" w:history="1">
        <w:r w:rsidRPr="00AA2FA8">
          <w:rPr>
            <w:rStyle w:val="Hyperlink"/>
            <w:rFonts w:ascii="Arial" w:hAnsi="Arial" w:cs="Arial"/>
            <w:color w:val="0070C0"/>
            <w:lang w:val="en-GB"/>
          </w:rPr>
          <w:t>to create an account and request access</w:t>
        </w:r>
      </w:hyperlink>
      <w:r w:rsidR="005A6EB4" w:rsidRPr="00AA2FA8">
        <w:rPr>
          <w:color w:val="0070C0"/>
          <w:spacing w:val="1"/>
          <w:lang w:val="en-GB"/>
        </w:rPr>
        <w:t>.</w:t>
      </w:r>
    </w:p>
    <w:p w14:paraId="58F5DB0F" w14:textId="77777777" w:rsidR="00FF19D3" w:rsidRPr="001301BF" w:rsidRDefault="00FF19D3" w:rsidP="001301BF">
      <w:pPr>
        <w:spacing w:line="264" w:lineRule="auto"/>
        <w:rPr>
          <w:lang w:val="en-GB"/>
        </w:rPr>
        <w:sectPr w:rsidR="00FF19D3" w:rsidRPr="001301BF" w:rsidSect="001301BF">
          <w:pgSz w:w="11910" w:h="16820"/>
          <w:pgMar w:top="1134" w:right="442" w:bottom="1160" w:left="459" w:header="289" w:footer="290" w:gutter="0"/>
          <w:cols w:space="720"/>
        </w:sectPr>
      </w:pPr>
    </w:p>
    <w:p w14:paraId="58F5DB10" w14:textId="77777777" w:rsidR="00CD1C1D" w:rsidRPr="001301BF" w:rsidRDefault="00F103C0" w:rsidP="001301BF">
      <w:pPr>
        <w:pStyle w:val="Heading1"/>
        <w:rPr>
          <w:b w:val="0"/>
          <w:bCs w:val="0"/>
          <w:color w:val="005EB8"/>
          <w:sz w:val="48"/>
          <w:szCs w:val="48"/>
          <w:lang w:val="en-GB"/>
        </w:rPr>
      </w:pPr>
      <w:bookmarkStart w:id="51" w:name="_bookmark23"/>
      <w:bookmarkStart w:id="52" w:name="_Toc133935552"/>
      <w:bookmarkEnd w:id="51"/>
      <w:r w:rsidRPr="001301BF">
        <w:rPr>
          <w:b w:val="0"/>
          <w:bCs w:val="0"/>
          <w:color w:val="005EB8"/>
          <w:sz w:val="48"/>
          <w:szCs w:val="48"/>
          <w:lang w:val="en-GB"/>
        </w:rPr>
        <w:lastRenderedPageBreak/>
        <w:t>Demonstrating</w:t>
      </w:r>
      <w:r w:rsidRPr="001301BF">
        <w:rPr>
          <w:b w:val="0"/>
          <w:bCs w:val="0"/>
          <w:color w:val="005EB8"/>
          <w:spacing w:val="-11"/>
          <w:sz w:val="48"/>
          <w:szCs w:val="48"/>
          <w:lang w:val="en-GB"/>
        </w:rPr>
        <w:t xml:space="preserve"> </w:t>
      </w:r>
      <w:r w:rsidRPr="001301BF">
        <w:rPr>
          <w:b w:val="0"/>
          <w:bCs w:val="0"/>
          <w:color w:val="005EB8"/>
          <w:sz w:val="48"/>
          <w:szCs w:val="48"/>
          <w:lang w:val="en-GB"/>
        </w:rPr>
        <w:t>your</w:t>
      </w:r>
      <w:r w:rsidRPr="001301BF">
        <w:rPr>
          <w:b w:val="0"/>
          <w:bCs w:val="0"/>
          <w:color w:val="005EB8"/>
          <w:spacing w:val="-10"/>
          <w:sz w:val="48"/>
          <w:szCs w:val="48"/>
          <w:lang w:val="en-GB"/>
        </w:rPr>
        <w:t xml:space="preserve"> </w:t>
      </w:r>
      <w:r w:rsidRPr="001301BF">
        <w:rPr>
          <w:b w:val="0"/>
          <w:bCs w:val="0"/>
          <w:color w:val="005EB8"/>
          <w:sz w:val="48"/>
          <w:szCs w:val="48"/>
          <w:lang w:val="en-GB"/>
        </w:rPr>
        <w:t>learning</w:t>
      </w:r>
      <w:bookmarkEnd w:id="52"/>
    </w:p>
    <w:p w14:paraId="58F5DB11" w14:textId="4238D80E" w:rsidR="00CD1C1D" w:rsidRPr="001301BF" w:rsidRDefault="00F103C0" w:rsidP="001301BF">
      <w:pPr>
        <w:pStyle w:val="BodyText"/>
        <w:spacing w:before="520" w:line="259" w:lineRule="auto"/>
        <w:ind w:left="677" w:right="688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The FPA considers ongoing education and training as vital in maintaining the professional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3"/>
          <w:lang w:val="en-GB"/>
        </w:rPr>
        <w:t xml:space="preserve">standards of PAs and delivering high-quality healthcare. Throughout the PA’s </w:t>
      </w:r>
      <w:r w:rsidRPr="001301BF">
        <w:rPr>
          <w:rFonts w:ascii="Arial" w:hAnsi="Arial" w:cs="Arial"/>
          <w:spacing w:val="-2"/>
          <w:lang w:val="en-GB"/>
        </w:rPr>
        <w:t>career, they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will undertake Continued Professional Development (CPD)</w:t>
      </w:r>
      <w:r w:rsidR="000F0C9A" w:rsidRPr="00F11BD8">
        <w:rPr>
          <w:rFonts w:ascii="Arial" w:hAnsi="Arial" w:cs="Arial"/>
          <w:lang w:val="en-GB"/>
        </w:rPr>
        <w:t>,</w:t>
      </w:r>
      <w:r w:rsidRPr="001301BF">
        <w:rPr>
          <w:rFonts w:ascii="Arial" w:hAnsi="Arial" w:cs="Arial"/>
          <w:lang w:val="en-GB"/>
        </w:rPr>
        <w:t xml:space="preserve"> and it is essential that a PA is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able</w:t>
      </w:r>
      <w:r w:rsidRPr="001301BF">
        <w:rPr>
          <w:rFonts w:ascii="Arial" w:hAnsi="Arial" w:cs="Arial"/>
          <w:spacing w:val="14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to</w:t>
      </w:r>
      <w:r w:rsidRPr="001301BF">
        <w:rPr>
          <w:rFonts w:ascii="Arial" w:hAnsi="Arial" w:cs="Arial"/>
          <w:spacing w:val="-14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demonstrate</w:t>
      </w:r>
      <w:r w:rsidRPr="001301BF">
        <w:rPr>
          <w:rFonts w:ascii="Arial" w:hAnsi="Arial" w:cs="Arial"/>
          <w:spacing w:val="28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that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they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have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undertaken</w:t>
      </w:r>
      <w:r w:rsidRPr="001301BF">
        <w:rPr>
          <w:rFonts w:ascii="Arial" w:hAnsi="Arial" w:cs="Arial"/>
          <w:spacing w:val="14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sufficient</w:t>
      </w:r>
      <w:r w:rsidRPr="001301BF">
        <w:rPr>
          <w:rFonts w:ascii="Arial" w:hAnsi="Arial" w:cs="Arial"/>
          <w:spacing w:val="3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learning</w:t>
      </w:r>
      <w:r w:rsidRPr="001301BF">
        <w:rPr>
          <w:rFonts w:ascii="Arial" w:hAnsi="Arial" w:cs="Arial"/>
          <w:spacing w:val="15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to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support</w:t>
      </w:r>
      <w:r w:rsidRPr="001301BF">
        <w:rPr>
          <w:rFonts w:ascii="Arial" w:hAnsi="Arial" w:cs="Arial"/>
          <w:spacing w:val="27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their</w:t>
      </w:r>
      <w:r w:rsidRPr="001301BF">
        <w:rPr>
          <w:rFonts w:ascii="Arial" w:hAnsi="Arial" w:cs="Arial"/>
          <w:spacing w:val="20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practice.</w:t>
      </w:r>
    </w:p>
    <w:p w14:paraId="58F5DB12" w14:textId="77777777" w:rsidR="00CD1C1D" w:rsidRPr="001301BF" w:rsidRDefault="00CD1C1D" w:rsidP="005F5816">
      <w:pPr>
        <w:pStyle w:val="BodyText"/>
        <w:spacing w:before="7"/>
        <w:rPr>
          <w:rFonts w:ascii="Arial" w:hAnsi="Arial" w:cs="Arial"/>
          <w:sz w:val="21"/>
          <w:lang w:val="en-GB"/>
        </w:rPr>
      </w:pPr>
    </w:p>
    <w:p w14:paraId="58F5DB13" w14:textId="77777777" w:rsidR="00CD1C1D" w:rsidRPr="001301BF" w:rsidRDefault="00F103C0" w:rsidP="001301BF">
      <w:pPr>
        <w:pStyle w:val="BodyText"/>
        <w:spacing w:before="1" w:line="264" w:lineRule="auto"/>
        <w:ind w:left="677" w:right="675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To maintain registration on the Physician Associate Managed Voluntary Register (PAMVR)</w:t>
      </w:r>
      <w:r w:rsidRPr="001301BF">
        <w:rPr>
          <w:rFonts w:ascii="Arial" w:hAnsi="Arial" w:cs="Arial"/>
          <w:spacing w:val="-6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all PAs must complete 50 hours of CPD per year. It is also recommended that PAs use a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portfolio to collect and document this evidence, which may be used for appraisal purposes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3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to</w:t>
      </w:r>
      <w:r w:rsidRPr="001301BF">
        <w:rPr>
          <w:rFonts w:ascii="Arial" w:hAnsi="Arial" w:cs="Arial"/>
          <w:spacing w:val="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demonstrate</w:t>
      </w:r>
      <w:r w:rsidRPr="001301BF">
        <w:rPr>
          <w:rFonts w:ascii="Arial" w:hAnsi="Arial" w:cs="Arial"/>
          <w:spacing w:val="18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competency to</w:t>
      </w:r>
      <w:r w:rsidRPr="001301BF">
        <w:rPr>
          <w:rFonts w:ascii="Arial" w:hAnsi="Arial" w:cs="Arial"/>
          <w:spacing w:val="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clinical</w:t>
      </w:r>
      <w:r w:rsidRPr="001301BF">
        <w:rPr>
          <w:rFonts w:ascii="Arial" w:hAnsi="Arial" w:cs="Arial"/>
          <w:spacing w:val="3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supervisors</w:t>
      </w:r>
      <w:r w:rsidRPr="001301BF">
        <w:rPr>
          <w:rFonts w:ascii="Arial" w:hAnsi="Arial" w:cs="Arial"/>
          <w:spacing w:val="30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or</w:t>
      </w:r>
      <w:r w:rsidRPr="001301BF">
        <w:rPr>
          <w:rFonts w:ascii="Arial" w:hAnsi="Arial" w:cs="Arial"/>
          <w:spacing w:val="8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future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employers.</w:t>
      </w:r>
    </w:p>
    <w:p w14:paraId="58F5DB14" w14:textId="77777777" w:rsidR="00CD1C1D" w:rsidRPr="001301BF" w:rsidRDefault="00CD1C1D" w:rsidP="005F5816">
      <w:pPr>
        <w:pStyle w:val="BodyText"/>
        <w:spacing w:before="1"/>
        <w:rPr>
          <w:rFonts w:ascii="Arial" w:hAnsi="Arial" w:cs="Arial"/>
          <w:sz w:val="21"/>
          <w:lang w:val="en-GB"/>
        </w:rPr>
      </w:pPr>
    </w:p>
    <w:p w14:paraId="58F5DB15" w14:textId="7110EBA8" w:rsidR="00CD1C1D" w:rsidRPr="001301BF" w:rsidRDefault="00F103C0" w:rsidP="001301BF">
      <w:pPr>
        <w:pStyle w:val="BodyText"/>
        <w:spacing w:line="264" w:lineRule="auto"/>
        <w:ind w:left="677" w:right="689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spacing w:val="-1"/>
          <w:lang w:val="en-GB"/>
        </w:rPr>
        <w:t xml:space="preserve">The FPA </w:t>
      </w:r>
      <w:r w:rsidR="005F5816" w:rsidRPr="001301BF">
        <w:rPr>
          <w:rFonts w:ascii="Arial" w:hAnsi="Arial" w:cs="Arial"/>
          <w:spacing w:val="-1"/>
          <w:lang w:val="en-GB"/>
        </w:rPr>
        <w:t xml:space="preserve">has </w:t>
      </w:r>
      <w:r w:rsidRPr="001301BF">
        <w:rPr>
          <w:rFonts w:ascii="Arial" w:hAnsi="Arial" w:cs="Arial"/>
          <w:spacing w:val="-1"/>
          <w:lang w:val="en-GB"/>
        </w:rPr>
        <w:t xml:space="preserve">offered guidance on the suggested contents </w:t>
      </w:r>
      <w:r w:rsidRPr="001301BF">
        <w:rPr>
          <w:rFonts w:ascii="Arial" w:hAnsi="Arial" w:cs="Arial"/>
          <w:lang w:val="en-GB"/>
        </w:rPr>
        <w:t>of a PA portfolio which provides</w:t>
      </w:r>
      <w:r w:rsidRPr="001301BF">
        <w:rPr>
          <w:rFonts w:ascii="Arial" w:hAnsi="Arial" w:cs="Arial"/>
          <w:spacing w:val="-65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an opportunity to reflect on your work and demonstrate your acquired skills and knowledge.</w:t>
      </w:r>
      <w:r w:rsidRPr="001301BF">
        <w:rPr>
          <w:rFonts w:ascii="Arial" w:hAnsi="Arial" w:cs="Arial"/>
          <w:spacing w:val="-64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 xml:space="preserve">As such, the FPA </w:t>
      </w:r>
      <w:r w:rsidR="005F5816" w:rsidRPr="001301BF">
        <w:rPr>
          <w:rFonts w:ascii="Arial" w:hAnsi="Arial" w:cs="Arial"/>
          <w:spacing w:val="-1"/>
          <w:lang w:val="en-GB"/>
        </w:rPr>
        <w:t xml:space="preserve">has </w:t>
      </w:r>
      <w:r w:rsidRPr="001301BF">
        <w:rPr>
          <w:rFonts w:ascii="Arial" w:hAnsi="Arial" w:cs="Arial"/>
          <w:spacing w:val="-1"/>
          <w:lang w:val="en-GB"/>
        </w:rPr>
        <w:t xml:space="preserve">produced template </w:t>
      </w:r>
      <w:r w:rsidRPr="001301BF">
        <w:rPr>
          <w:rFonts w:ascii="Arial" w:hAnsi="Arial" w:cs="Arial"/>
          <w:lang w:val="en-GB"/>
        </w:rPr>
        <w:t>documents which they recommend form part of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 PA portfolio. This includes Case-based Discussions, Clinical Evaluation Exercise</w:t>
      </w:r>
      <w:r w:rsidR="00F84FDC" w:rsidRPr="00F11BD8">
        <w:rPr>
          <w:rFonts w:ascii="Arial" w:hAnsi="Arial" w:cs="Arial"/>
          <w:lang w:val="en-GB"/>
        </w:rPr>
        <w:t>s</w:t>
      </w:r>
      <w:r w:rsidRPr="001301BF">
        <w:rPr>
          <w:rFonts w:ascii="Arial" w:hAnsi="Arial" w:cs="Arial"/>
          <w:lang w:val="en-GB"/>
        </w:rPr>
        <w:t xml:space="preserve"> 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Direct</w:t>
      </w:r>
      <w:r w:rsidRPr="001301BF">
        <w:rPr>
          <w:rFonts w:ascii="Arial" w:hAnsi="Arial" w:cs="Arial"/>
          <w:spacing w:val="-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observation</w:t>
      </w:r>
      <w:r w:rsidRPr="001301BF">
        <w:rPr>
          <w:rFonts w:ascii="Arial" w:hAnsi="Arial" w:cs="Arial"/>
          <w:spacing w:val="3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of</w:t>
      </w:r>
      <w:r w:rsidRPr="001301BF">
        <w:rPr>
          <w:rFonts w:ascii="Arial" w:hAnsi="Arial" w:cs="Arial"/>
          <w:spacing w:val="9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procedural</w:t>
      </w:r>
      <w:r w:rsidRPr="001301BF">
        <w:rPr>
          <w:rFonts w:ascii="Arial" w:hAnsi="Arial" w:cs="Arial"/>
          <w:spacing w:val="2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skills.</w:t>
      </w:r>
    </w:p>
    <w:p w14:paraId="58F5DB16" w14:textId="77777777" w:rsidR="00CD1C1D" w:rsidRPr="001301BF" w:rsidRDefault="00CD1C1D" w:rsidP="005F5816">
      <w:pPr>
        <w:pStyle w:val="BodyText"/>
        <w:spacing w:before="2"/>
        <w:rPr>
          <w:rFonts w:ascii="Arial" w:hAnsi="Arial" w:cs="Arial"/>
          <w:sz w:val="21"/>
          <w:lang w:val="en-GB"/>
        </w:rPr>
      </w:pPr>
    </w:p>
    <w:p w14:paraId="58F5DB17" w14:textId="0492FF26" w:rsidR="00CD1C1D" w:rsidRPr="00F11BD8" w:rsidRDefault="00F103C0" w:rsidP="001301BF">
      <w:pPr>
        <w:pStyle w:val="BodyText"/>
        <w:spacing w:before="1" w:line="264" w:lineRule="auto"/>
        <w:ind w:left="677" w:right="681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The FPA suggest that PAs complete a minimum of 10 work-based assessments per year,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with even distribution.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These work-based assessments should be signed off by a doctor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working</w:t>
      </w:r>
      <w:r w:rsidRPr="001301BF">
        <w:rPr>
          <w:rFonts w:ascii="Arial" w:hAnsi="Arial" w:cs="Arial"/>
          <w:spacing w:val="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at</w:t>
      </w:r>
      <w:r w:rsidRPr="001301BF">
        <w:rPr>
          <w:rFonts w:ascii="Arial" w:hAnsi="Arial" w:cs="Arial"/>
          <w:spacing w:val="9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registrar</w:t>
      </w:r>
      <w:r w:rsidRPr="00F11BD8">
        <w:rPr>
          <w:rFonts w:ascii="Arial" w:hAnsi="Arial" w:cs="Arial"/>
          <w:spacing w:val="27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level</w:t>
      </w:r>
      <w:r w:rsidRPr="00F11BD8">
        <w:rPr>
          <w:rFonts w:ascii="Arial" w:hAnsi="Arial" w:cs="Arial"/>
          <w:spacing w:val="7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or</w:t>
      </w:r>
      <w:r w:rsidRPr="00F11BD8">
        <w:rPr>
          <w:rFonts w:ascii="Arial" w:hAnsi="Arial" w:cs="Arial"/>
          <w:spacing w:val="-4"/>
          <w:lang w:val="en-GB"/>
        </w:rPr>
        <w:t xml:space="preserve"> </w:t>
      </w:r>
      <w:r w:rsidRPr="00F11BD8">
        <w:rPr>
          <w:rFonts w:ascii="Arial" w:hAnsi="Arial" w:cs="Arial"/>
          <w:lang w:val="en-GB"/>
        </w:rPr>
        <w:t>above.</w:t>
      </w:r>
    </w:p>
    <w:p w14:paraId="58F5DB18" w14:textId="77777777" w:rsidR="00CD1C1D" w:rsidRPr="00F11BD8" w:rsidRDefault="00CD1C1D" w:rsidP="005F5816">
      <w:pPr>
        <w:pStyle w:val="BodyText"/>
        <w:rPr>
          <w:rFonts w:ascii="Arial" w:hAnsi="Arial" w:cs="Arial"/>
          <w:sz w:val="21"/>
          <w:lang w:val="en-GB"/>
        </w:rPr>
      </w:pPr>
    </w:p>
    <w:p w14:paraId="58F5DB19" w14:textId="24C3228E" w:rsidR="00CD1C1D" w:rsidRPr="001301BF" w:rsidRDefault="00FF5158" w:rsidP="001301BF">
      <w:pPr>
        <w:pStyle w:val="BodyText"/>
        <w:spacing w:line="264" w:lineRule="auto"/>
        <w:ind w:left="677" w:right="68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NHS</w:t>
      </w:r>
      <w:r w:rsidR="001301BF">
        <w:rPr>
          <w:rFonts w:ascii="Arial" w:hAnsi="Arial" w:cs="Arial"/>
          <w:lang w:val="en-GB"/>
        </w:rPr>
        <w:t>E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would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recommend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that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PAs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working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in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SDEC,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with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support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from their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clinical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 xml:space="preserve">supervisor, complete a case-based discussion </w:t>
      </w:r>
      <w:r w:rsidR="00F103C0" w:rsidRPr="001301BF">
        <w:rPr>
          <w:rFonts w:ascii="Arial" w:hAnsi="Arial" w:cs="Arial"/>
          <w:spacing w:val="-1"/>
          <w:lang w:val="en-GB"/>
        </w:rPr>
        <w:t xml:space="preserve">or </w:t>
      </w:r>
      <w:r w:rsidR="00F84FDC" w:rsidRPr="001301BF">
        <w:rPr>
          <w:rFonts w:ascii="Arial" w:hAnsi="Arial" w:cs="Arial"/>
          <w:spacing w:val="-1"/>
          <w:lang w:val="en-GB"/>
        </w:rPr>
        <w:t>mini-</w:t>
      </w:r>
      <w:r w:rsidR="00F103C0" w:rsidRPr="001301BF">
        <w:rPr>
          <w:rFonts w:ascii="Arial" w:hAnsi="Arial" w:cs="Arial"/>
          <w:spacing w:val="-1"/>
          <w:lang w:val="en-GB"/>
        </w:rPr>
        <w:t>clinical examination exercise for each</w:t>
      </w:r>
      <w:r w:rsidR="00F103C0" w:rsidRPr="001301BF">
        <w:rPr>
          <w:rFonts w:ascii="Arial" w:hAnsi="Arial" w:cs="Arial"/>
          <w:spacing w:val="-64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clinical condition included in this document. This can be used to demonstrate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the PA’s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development.</w:t>
      </w:r>
    </w:p>
    <w:p w14:paraId="58F5DB1A" w14:textId="77777777" w:rsidR="00CD1C1D" w:rsidRPr="001301BF" w:rsidRDefault="00CD1C1D">
      <w:pPr>
        <w:pStyle w:val="BodyText"/>
        <w:spacing w:before="2"/>
        <w:rPr>
          <w:rFonts w:ascii="Arial" w:hAnsi="Arial" w:cs="Arial"/>
          <w:sz w:val="21"/>
          <w:lang w:val="en-GB"/>
        </w:rPr>
      </w:pPr>
    </w:p>
    <w:p w14:paraId="58F5DB1B" w14:textId="77777777" w:rsidR="00CD1C1D" w:rsidRPr="001301BF" w:rsidRDefault="00F103C0">
      <w:pPr>
        <w:pStyle w:val="BodyText"/>
        <w:ind w:left="677"/>
        <w:jc w:val="both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spacing w:val="-2"/>
          <w:lang w:val="en-GB"/>
        </w:rPr>
        <w:t>The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relevant</w:t>
      </w:r>
      <w:r w:rsidRPr="001301BF">
        <w:rPr>
          <w:rFonts w:ascii="Arial" w:hAnsi="Arial" w:cs="Arial"/>
          <w:spacing w:val="18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templates</w:t>
      </w:r>
      <w:r w:rsidRPr="001301BF">
        <w:rPr>
          <w:rFonts w:ascii="Arial" w:hAnsi="Arial" w:cs="Arial"/>
          <w:spacing w:val="13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have</w:t>
      </w:r>
      <w:r w:rsidRPr="001301BF">
        <w:rPr>
          <w:rFonts w:ascii="Arial" w:hAnsi="Arial" w:cs="Arial"/>
          <w:spacing w:val="-14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been</w:t>
      </w:r>
      <w:r w:rsidRPr="001301BF">
        <w:rPr>
          <w:rFonts w:ascii="Arial" w:hAnsi="Arial" w:cs="Arial"/>
          <w:spacing w:val="1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included</w:t>
      </w:r>
      <w:r w:rsidRPr="001301BF">
        <w:rPr>
          <w:rFonts w:ascii="Arial" w:hAnsi="Arial" w:cs="Arial"/>
          <w:spacing w:val="15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>below.</w:t>
      </w:r>
    </w:p>
    <w:p w14:paraId="58F5DB1C" w14:textId="77777777" w:rsidR="00CD1C1D" w:rsidRPr="001301BF" w:rsidRDefault="00CD1C1D">
      <w:pPr>
        <w:pStyle w:val="BodyText"/>
        <w:rPr>
          <w:sz w:val="26"/>
          <w:lang w:val="en-GB"/>
        </w:rPr>
      </w:pPr>
    </w:p>
    <w:p w14:paraId="58F5DB1D" w14:textId="77777777" w:rsidR="00CD1C1D" w:rsidRPr="001301BF" w:rsidRDefault="00CD1C1D">
      <w:pPr>
        <w:pStyle w:val="BodyText"/>
        <w:rPr>
          <w:sz w:val="26"/>
          <w:lang w:val="en-GB"/>
        </w:rPr>
      </w:pPr>
    </w:p>
    <w:p w14:paraId="58F5DB1E" w14:textId="77777777" w:rsidR="00CD1C1D" w:rsidRPr="001301BF" w:rsidRDefault="00CD1C1D">
      <w:pPr>
        <w:pStyle w:val="BodyText"/>
        <w:spacing w:before="2"/>
        <w:rPr>
          <w:sz w:val="27"/>
          <w:lang w:val="en-GB"/>
        </w:rPr>
      </w:pPr>
    </w:p>
    <w:p w14:paraId="58F5DB1F" w14:textId="63450194" w:rsidR="00CD1C1D" w:rsidRPr="001301BF" w:rsidRDefault="004023C7" w:rsidP="004023C7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53" w:name="_bookmark24"/>
      <w:bookmarkStart w:id="54" w:name="_Toc133935553"/>
      <w:bookmarkEnd w:id="53"/>
      <w:r w:rsidRPr="001301BF">
        <w:rPr>
          <w:b w:val="0"/>
          <w:bCs w:val="0"/>
          <w:color w:val="005EB8"/>
          <w:sz w:val="36"/>
          <w:szCs w:val="36"/>
          <w:lang w:val="en-GB"/>
        </w:rPr>
        <w:t>Case Based Discussion</w:t>
      </w:r>
      <w:bookmarkEnd w:id="54"/>
    </w:p>
    <w:p w14:paraId="58F5DB20" w14:textId="01573653" w:rsidR="00CD1C1D" w:rsidRPr="00AA2FA8" w:rsidRDefault="005A6EB4">
      <w:pPr>
        <w:pStyle w:val="BodyText"/>
        <w:spacing w:before="242"/>
        <w:ind w:left="677"/>
        <w:jc w:val="both"/>
        <w:rPr>
          <w:rStyle w:val="Hyperlink"/>
          <w:rFonts w:ascii="Arial" w:hAnsi="Arial" w:cs="Arial"/>
          <w:color w:val="0070C0"/>
          <w:lang w:val="en-GB"/>
        </w:rPr>
      </w:pPr>
      <w:r w:rsidRPr="00AA2FA8">
        <w:rPr>
          <w:rFonts w:ascii="Arial" w:hAnsi="Arial" w:cs="Arial"/>
          <w:color w:val="0070C0"/>
          <w:spacing w:val="-2"/>
          <w:lang w:val="en-GB"/>
        </w:rPr>
        <w:fldChar w:fldCharType="begin"/>
      </w:r>
      <w:r w:rsidRPr="00AA2FA8">
        <w:rPr>
          <w:rFonts w:ascii="Arial" w:hAnsi="Arial" w:cs="Arial"/>
          <w:color w:val="0070C0"/>
          <w:spacing w:val="-2"/>
          <w:lang w:val="en-GB"/>
        </w:rPr>
        <w:instrText xml:space="preserve"> HYPERLINK "https://www.fparcp.co.uk/file/media/617bb18692cd5_Protected_version_-_case-based_discussions_assessment_form.docx" </w:instrText>
      </w:r>
      <w:r w:rsidRPr="00AA2FA8">
        <w:rPr>
          <w:rFonts w:ascii="Arial" w:hAnsi="Arial" w:cs="Arial"/>
          <w:color w:val="0070C0"/>
          <w:spacing w:val="-2"/>
          <w:lang w:val="en-GB"/>
        </w:rPr>
      </w:r>
      <w:r w:rsidRPr="00AA2FA8">
        <w:rPr>
          <w:rFonts w:ascii="Arial" w:hAnsi="Arial" w:cs="Arial"/>
          <w:color w:val="0070C0"/>
          <w:spacing w:val="-2"/>
          <w:lang w:val="en-GB"/>
        </w:rPr>
        <w:fldChar w:fldCharType="separate"/>
      </w:r>
      <w:r w:rsidR="00F103C0" w:rsidRPr="00AA2FA8">
        <w:rPr>
          <w:rStyle w:val="Hyperlink"/>
          <w:rFonts w:ascii="Arial" w:hAnsi="Arial" w:cs="Arial"/>
          <w:color w:val="0070C0"/>
          <w:lang w:val="en-GB"/>
        </w:rPr>
        <w:t>Faculty of Physician Associates Case-Based Discussion Template</w:t>
      </w:r>
    </w:p>
    <w:p w14:paraId="58F5DB21" w14:textId="665E5BBD" w:rsidR="00CD1C1D" w:rsidRPr="001301BF" w:rsidRDefault="005A6EB4">
      <w:pPr>
        <w:pStyle w:val="BodyText"/>
        <w:spacing w:before="3"/>
        <w:rPr>
          <w:sz w:val="15"/>
          <w:lang w:val="en-GB"/>
        </w:rPr>
      </w:pPr>
      <w:r w:rsidRPr="00AA2FA8">
        <w:rPr>
          <w:rFonts w:ascii="Arial" w:hAnsi="Arial" w:cs="Arial"/>
          <w:color w:val="0070C0"/>
          <w:spacing w:val="-2"/>
          <w:lang w:val="en-GB"/>
        </w:rPr>
        <w:fldChar w:fldCharType="end"/>
      </w:r>
    </w:p>
    <w:p w14:paraId="58F5DB22" w14:textId="307A0752" w:rsidR="00CD1C1D" w:rsidRPr="001301BF" w:rsidRDefault="00F103C0" w:rsidP="001301BF">
      <w:pPr>
        <w:pStyle w:val="BodyText"/>
        <w:spacing w:before="93" w:line="261" w:lineRule="auto"/>
        <w:ind w:left="677" w:right="690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Case-based discussion is designed to evaluate PAs clinical practice, decision-making 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 interpretation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 application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of evidence by reviewing their record of practice. Its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primary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purpose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to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enable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conversation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between</w:t>
      </w:r>
      <w:r w:rsidR="000F7D5E" w:rsidRPr="00F11BD8">
        <w:rPr>
          <w:rFonts w:ascii="Arial" w:hAnsi="Arial" w:cs="Arial"/>
          <w:lang w:val="en-GB"/>
        </w:rPr>
        <w:t xml:space="preserve"> the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assessor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about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2"/>
          <w:lang w:val="en-GB"/>
        </w:rPr>
        <w:t xml:space="preserve">presentation and management of a patient. It is not intended as a test of knowledge nor </w:t>
      </w:r>
      <w:r w:rsidRPr="001301BF">
        <w:rPr>
          <w:rFonts w:ascii="Arial" w:hAnsi="Arial" w:cs="Arial"/>
          <w:spacing w:val="-1"/>
          <w:lang w:val="en-GB"/>
        </w:rPr>
        <w:t>as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 xml:space="preserve">an oral or clinical examination. It is intended to assess the clinical </w:t>
      </w:r>
      <w:r w:rsidRPr="001301BF">
        <w:rPr>
          <w:rFonts w:ascii="Arial" w:hAnsi="Arial" w:cs="Arial"/>
          <w:lang w:val="en-GB"/>
        </w:rPr>
        <w:t>decision-making process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 xml:space="preserve">and </w:t>
      </w:r>
      <w:r w:rsidR="000F7D5E" w:rsidRPr="00F11BD8">
        <w:rPr>
          <w:rFonts w:ascii="Arial" w:hAnsi="Arial" w:cs="Arial"/>
          <w:lang w:val="en-GB"/>
        </w:rPr>
        <w:t>how</w:t>
      </w:r>
      <w:r w:rsidRPr="001301BF">
        <w:rPr>
          <w:rFonts w:ascii="Arial" w:hAnsi="Arial" w:cs="Arial"/>
          <w:lang w:val="en-GB"/>
        </w:rPr>
        <w:t xml:space="preserve"> the PA used medical knowledge when managing a single case. The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evaluation</w:t>
      </w:r>
      <w:r w:rsidRPr="001301BF">
        <w:rPr>
          <w:rFonts w:ascii="Arial" w:hAnsi="Arial" w:cs="Arial"/>
          <w:spacing w:val="28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should</w:t>
      </w:r>
      <w:r w:rsidRPr="001301BF">
        <w:rPr>
          <w:rFonts w:ascii="Arial" w:hAnsi="Arial" w:cs="Arial"/>
          <w:spacing w:val="13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be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according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to the</w:t>
      </w:r>
      <w:r w:rsidRPr="001301BF">
        <w:rPr>
          <w:rFonts w:ascii="Arial" w:hAnsi="Arial" w:cs="Arial"/>
          <w:lang w:val="en-GB"/>
        </w:rPr>
        <w:t xml:space="preserve"> </w:t>
      </w:r>
      <w:r w:rsidRPr="001301BF">
        <w:rPr>
          <w:rFonts w:ascii="Arial" w:hAnsi="Arial" w:cs="Arial"/>
          <w:spacing w:val="-1"/>
          <w:lang w:val="en-GB"/>
        </w:rPr>
        <w:t>PA’s</w:t>
      </w:r>
      <w:r w:rsidRPr="001301BF">
        <w:rPr>
          <w:rFonts w:ascii="Arial" w:hAnsi="Arial" w:cs="Arial"/>
          <w:spacing w:val="-3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level of</w:t>
      </w:r>
      <w:r w:rsidRPr="001301BF">
        <w:rPr>
          <w:rFonts w:ascii="Arial" w:hAnsi="Arial" w:cs="Arial"/>
          <w:spacing w:val="-1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experience.</w:t>
      </w:r>
      <w:r w:rsidRPr="001301BF">
        <w:rPr>
          <w:rFonts w:ascii="Arial" w:hAnsi="Arial" w:cs="Arial"/>
          <w:spacing w:val="1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(Definition</w:t>
      </w:r>
      <w:r w:rsidRPr="001301BF">
        <w:rPr>
          <w:rFonts w:ascii="Arial" w:hAnsi="Arial" w:cs="Arial"/>
          <w:spacing w:val="13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from</w:t>
      </w:r>
      <w:r w:rsidRPr="001301BF">
        <w:rPr>
          <w:rFonts w:ascii="Arial" w:hAnsi="Arial" w:cs="Arial"/>
          <w:spacing w:val="-1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-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FPA)</w:t>
      </w:r>
    </w:p>
    <w:p w14:paraId="58F5DB23" w14:textId="77777777" w:rsidR="00CD1C1D" w:rsidRPr="001301BF" w:rsidRDefault="00CD1C1D">
      <w:pPr>
        <w:spacing w:line="261" w:lineRule="auto"/>
        <w:jc w:val="both"/>
        <w:rPr>
          <w:lang w:val="en-GB"/>
        </w:rPr>
        <w:sectPr w:rsidR="00CD1C1D" w:rsidRPr="001301BF" w:rsidSect="001301BF">
          <w:pgSz w:w="11910" w:h="16820"/>
          <w:pgMar w:top="1134" w:right="442" w:bottom="1160" w:left="459" w:header="289" w:footer="290" w:gutter="0"/>
          <w:cols w:space="720"/>
        </w:sectPr>
      </w:pPr>
    </w:p>
    <w:p w14:paraId="58F5DB24" w14:textId="77777777" w:rsidR="00CD1C1D" w:rsidRPr="001301BF" w:rsidRDefault="00F103C0" w:rsidP="000F7D5E">
      <w:pPr>
        <w:pStyle w:val="Heading2"/>
        <w:spacing w:before="79"/>
        <w:rPr>
          <w:b w:val="0"/>
          <w:bCs w:val="0"/>
          <w:sz w:val="36"/>
          <w:szCs w:val="36"/>
          <w:lang w:val="en-GB"/>
        </w:rPr>
      </w:pPr>
      <w:bookmarkStart w:id="55" w:name="_bookmark25"/>
      <w:bookmarkStart w:id="56" w:name="_Toc133935554"/>
      <w:bookmarkEnd w:id="55"/>
      <w:r w:rsidRPr="001301BF">
        <w:rPr>
          <w:b w:val="0"/>
          <w:bCs w:val="0"/>
          <w:color w:val="005EB8"/>
          <w:sz w:val="36"/>
          <w:szCs w:val="36"/>
          <w:lang w:val="en-GB"/>
        </w:rPr>
        <w:lastRenderedPageBreak/>
        <w:t>Clinical</w:t>
      </w:r>
      <w:r w:rsidRPr="001301BF">
        <w:rPr>
          <w:b w:val="0"/>
          <w:bCs w:val="0"/>
          <w:color w:val="005EB8"/>
          <w:spacing w:val="46"/>
          <w:sz w:val="36"/>
          <w:szCs w:val="36"/>
          <w:lang w:val="en-GB"/>
        </w:rPr>
        <w:t xml:space="preserve"> </w:t>
      </w:r>
      <w:r w:rsidRPr="001301BF">
        <w:rPr>
          <w:b w:val="0"/>
          <w:bCs w:val="0"/>
          <w:color w:val="005EB8"/>
          <w:sz w:val="36"/>
          <w:szCs w:val="36"/>
          <w:lang w:val="en-GB"/>
        </w:rPr>
        <w:t>Evaluation</w:t>
      </w:r>
      <w:r w:rsidRPr="001301BF">
        <w:rPr>
          <w:b w:val="0"/>
          <w:bCs w:val="0"/>
          <w:color w:val="005EB8"/>
          <w:spacing w:val="47"/>
          <w:sz w:val="36"/>
          <w:szCs w:val="36"/>
          <w:lang w:val="en-GB"/>
        </w:rPr>
        <w:t xml:space="preserve"> </w:t>
      </w:r>
      <w:r w:rsidRPr="001301BF">
        <w:rPr>
          <w:b w:val="0"/>
          <w:bCs w:val="0"/>
          <w:color w:val="005EB8"/>
          <w:sz w:val="36"/>
          <w:szCs w:val="36"/>
          <w:lang w:val="en-GB"/>
        </w:rPr>
        <w:t>Exercise</w:t>
      </w:r>
      <w:r w:rsidRPr="001301BF">
        <w:rPr>
          <w:b w:val="0"/>
          <w:bCs w:val="0"/>
          <w:color w:val="005EB8"/>
          <w:spacing w:val="47"/>
          <w:sz w:val="36"/>
          <w:szCs w:val="36"/>
          <w:lang w:val="en-GB"/>
        </w:rPr>
        <w:t xml:space="preserve"> </w:t>
      </w:r>
      <w:r w:rsidRPr="001301BF">
        <w:rPr>
          <w:b w:val="0"/>
          <w:bCs w:val="0"/>
          <w:color w:val="005EB8"/>
          <w:sz w:val="36"/>
          <w:szCs w:val="36"/>
          <w:lang w:val="en-GB"/>
        </w:rPr>
        <w:t>(Mini-CEX)</w:t>
      </w:r>
      <w:bookmarkEnd w:id="56"/>
    </w:p>
    <w:p w14:paraId="58F5DB25" w14:textId="77777777" w:rsidR="00CD1C1D" w:rsidRPr="001301BF" w:rsidRDefault="00000000" w:rsidP="000F7D5E">
      <w:pPr>
        <w:pStyle w:val="BodyText"/>
        <w:spacing w:before="242"/>
        <w:ind w:left="677"/>
        <w:rPr>
          <w:rFonts w:ascii="Arial" w:hAnsi="Arial" w:cs="Arial"/>
          <w:lang w:val="en-GB"/>
        </w:rPr>
      </w:pPr>
      <w:hyperlink r:id="rId152"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Faculty</w:t>
        </w:r>
        <w:r w:rsidR="00F103C0" w:rsidRPr="001301BF">
          <w:rPr>
            <w:rFonts w:ascii="Arial" w:hAnsi="Arial" w:cs="Arial"/>
            <w:color w:val="0462C1"/>
            <w:spacing w:val="6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of</w:t>
        </w:r>
        <w:r w:rsidR="00F103C0" w:rsidRPr="001301BF">
          <w:rPr>
            <w:rFonts w:ascii="Arial" w:hAnsi="Arial" w:cs="Arial"/>
            <w:color w:val="0462C1"/>
            <w:spacing w:val="-16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Physician</w:t>
        </w:r>
        <w:r w:rsidR="00F103C0" w:rsidRPr="001301BF">
          <w:rPr>
            <w:rFonts w:ascii="Arial" w:hAnsi="Arial" w:cs="Arial"/>
            <w:color w:val="0462C1"/>
            <w:spacing w:val="9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Associates</w:t>
        </w:r>
        <w:r w:rsidR="00F103C0" w:rsidRPr="001301BF">
          <w:rPr>
            <w:rFonts w:ascii="Arial" w:hAnsi="Arial" w:cs="Arial"/>
            <w:color w:val="0462C1"/>
            <w:spacing w:val="8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Mini-Clinical</w:t>
        </w:r>
        <w:r w:rsidR="00F103C0" w:rsidRPr="001301BF">
          <w:rPr>
            <w:rFonts w:ascii="Arial" w:hAnsi="Arial" w:cs="Arial"/>
            <w:color w:val="0462C1"/>
            <w:spacing w:val="9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Evaluation</w:t>
        </w:r>
        <w:r w:rsidR="00F103C0" w:rsidRPr="001301BF">
          <w:rPr>
            <w:rFonts w:ascii="Arial" w:hAnsi="Arial" w:cs="Arial"/>
            <w:color w:val="0462C1"/>
            <w:spacing w:val="8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Exercise</w:t>
        </w:r>
        <w:r w:rsidR="00F103C0" w:rsidRPr="001301BF">
          <w:rPr>
            <w:rFonts w:ascii="Arial" w:hAnsi="Arial" w:cs="Arial"/>
            <w:color w:val="0462C1"/>
            <w:spacing w:val="-4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u w:val="single" w:color="0462C1"/>
            <w:lang w:val="en-GB"/>
          </w:rPr>
          <w:t>Template</w:t>
        </w:r>
      </w:hyperlink>
    </w:p>
    <w:p w14:paraId="58F5DB26" w14:textId="77777777" w:rsidR="00CD1C1D" w:rsidRPr="001301BF" w:rsidRDefault="00CD1C1D" w:rsidP="000F7D5E">
      <w:pPr>
        <w:pStyle w:val="BodyText"/>
        <w:spacing w:before="3"/>
        <w:rPr>
          <w:rFonts w:ascii="Arial" w:hAnsi="Arial" w:cs="Arial"/>
          <w:sz w:val="15"/>
          <w:lang w:val="en-GB"/>
        </w:rPr>
      </w:pPr>
    </w:p>
    <w:p w14:paraId="58F5DB27" w14:textId="07580BC6" w:rsidR="00CD1C1D" w:rsidRPr="001301BF" w:rsidRDefault="007252A3" w:rsidP="001301BF">
      <w:pPr>
        <w:pStyle w:val="BodyText"/>
        <w:spacing w:before="93" w:line="264" w:lineRule="auto"/>
        <w:ind w:left="677" w:right="691"/>
        <w:rPr>
          <w:rFonts w:ascii="Arial" w:hAnsi="Arial" w:cs="Arial"/>
          <w:lang w:val="en-GB"/>
        </w:rPr>
      </w:pPr>
      <w:r>
        <w:rPr>
          <w:rFonts w:ascii="Arial" w:hAnsi="Arial" w:cs="Arial"/>
          <w:spacing w:val="-3"/>
          <w:lang w:val="en-GB"/>
        </w:rPr>
        <w:t>The c</w:t>
      </w:r>
      <w:r w:rsidR="00F103C0" w:rsidRPr="001301BF">
        <w:rPr>
          <w:rFonts w:ascii="Arial" w:hAnsi="Arial" w:cs="Arial"/>
          <w:spacing w:val="-3"/>
          <w:lang w:val="en-GB"/>
        </w:rPr>
        <w:t xml:space="preserve">linical evaluation exercise is designed to evaluate </w:t>
      </w:r>
      <w:r w:rsidR="00F103C0" w:rsidRPr="001301BF">
        <w:rPr>
          <w:rFonts w:ascii="Arial" w:hAnsi="Arial" w:cs="Arial"/>
          <w:spacing w:val="-2"/>
          <w:lang w:val="en-GB"/>
        </w:rPr>
        <w:t>a PA’s clinical practice, decision-making</w:t>
      </w:r>
      <w:r w:rsidR="00F103C0" w:rsidRPr="001301BF">
        <w:rPr>
          <w:rFonts w:ascii="Arial" w:hAnsi="Arial" w:cs="Arial"/>
          <w:spacing w:val="-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and the interpretation and application of evidence by directly observing the PA’s practice.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Its primary purpose is to observe the PA during a clinical encounter. Then, a discussion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 xml:space="preserve">takes place between the observer and the PA with </w:t>
      </w:r>
      <w:r>
        <w:rPr>
          <w:rFonts w:ascii="Arial" w:hAnsi="Arial" w:cs="Arial"/>
          <w:lang w:val="en-GB"/>
        </w:rPr>
        <w:t>regard</w:t>
      </w:r>
      <w:r w:rsidRPr="001301BF">
        <w:rPr>
          <w:rFonts w:ascii="Arial" w:hAnsi="Arial" w:cs="Arial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to the management of a patient</w:t>
      </w:r>
      <w:r w:rsidR="00F103C0" w:rsidRPr="001301BF">
        <w:rPr>
          <w:rFonts w:ascii="Arial" w:hAnsi="Arial" w:cs="Arial"/>
          <w:spacing w:val="-64"/>
          <w:lang w:val="en-GB"/>
        </w:rPr>
        <w:t xml:space="preserve"> </w:t>
      </w:r>
      <w:r w:rsidR="00F103C0" w:rsidRPr="001301BF">
        <w:rPr>
          <w:rFonts w:ascii="Arial" w:hAnsi="Arial" w:cs="Arial"/>
          <w:spacing w:val="-1"/>
          <w:lang w:val="en-GB"/>
        </w:rPr>
        <w:t xml:space="preserve">and feedback is given. The evaluation should </w:t>
      </w:r>
      <w:r w:rsidR="00F103C0" w:rsidRPr="001301BF">
        <w:rPr>
          <w:rFonts w:ascii="Arial" w:hAnsi="Arial" w:cs="Arial"/>
          <w:lang w:val="en-GB"/>
        </w:rPr>
        <w:t>be according to the PA’s level of experience.</w:t>
      </w:r>
      <w:r w:rsidR="00F103C0" w:rsidRPr="001301BF">
        <w:rPr>
          <w:rFonts w:ascii="Arial" w:hAnsi="Arial" w:cs="Arial"/>
          <w:spacing w:val="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(Definition</w:t>
      </w:r>
      <w:r w:rsidR="00F103C0" w:rsidRPr="001301BF">
        <w:rPr>
          <w:rFonts w:ascii="Arial" w:hAnsi="Arial" w:cs="Arial"/>
          <w:spacing w:val="22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from</w:t>
      </w:r>
      <w:r w:rsidR="00F103C0" w:rsidRPr="001301BF">
        <w:rPr>
          <w:rFonts w:ascii="Arial" w:hAnsi="Arial" w:cs="Arial"/>
          <w:spacing w:val="-11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the</w:t>
      </w:r>
      <w:r w:rsidR="00F103C0" w:rsidRPr="001301BF">
        <w:rPr>
          <w:rFonts w:ascii="Arial" w:hAnsi="Arial" w:cs="Arial"/>
          <w:spacing w:val="7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FPA)</w:t>
      </w:r>
    </w:p>
    <w:p w14:paraId="58F5DB28" w14:textId="77777777" w:rsidR="00CD1C1D" w:rsidRPr="001301BF" w:rsidRDefault="00CD1C1D" w:rsidP="000F7D5E">
      <w:pPr>
        <w:pStyle w:val="BodyText"/>
        <w:rPr>
          <w:rFonts w:ascii="Arial" w:hAnsi="Arial" w:cs="Arial"/>
          <w:sz w:val="26"/>
          <w:lang w:val="en-GB"/>
        </w:rPr>
      </w:pPr>
    </w:p>
    <w:p w14:paraId="58F5DB29" w14:textId="77777777" w:rsidR="00CD1C1D" w:rsidRPr="001301BF" w:rsidRDefault="00CD1C1D" w:rsidP="000F7D5E">
      <w:pPr>
        <w:pStyle w:val="BodyText"/>
        <w:spacing w:before="6"/>
        <w:rPr>
          <w:rFonts w:ascii="Arial" w:hAnsi="Arial" w:cs="Arial"/>
          <w:lang w:val="en-GB"/>
        </w:rPr>
      </w:pPr>
    </w:p>
    <w:p w14:paraId="58F5DB2A" w14:textId="77777777" w:rsidR="00CD1C1D" w:rsidRPr="001301BF" w:rsidRDefault="00F103C0" w:rsidP="001301BF">
      <w:pPr>
        <w:pStyle w:val="Heading2"/>
        <w:spacing w:before="1"/>
        <w:rPr>
          <w:b w:val="0"/>
          <w:bCs w:val="0"/>
          <w:sz w:val="36"/>
          <w:szCs w:val="36"/>
          <w:lang w:val="en-GB"/>
        </w:rPr>
      </w:pPr>
      <w:bookmarkStart w:id="57" w:name="_bookmark26"/>
      <w:bookmarkStart w:id="58" w:name="_Toc133935555"/>
      <w:bookmarkEnd w:id="57"/>
      <w:r w:rsidRPr="001301BF">
        <w:rPr>
          <w:b w:val="0"/>
          <w:bCs w:val="0"/>
          <w:color w:val="005EB8"/>
          <w:spacing w:val="-1"/>
          <w:sz w:val="36"/>
          <w:szCs w:val="36"/>
          <w:lang w:val="en-GB"/>
        </w:rPr>
        <w:t>Direct</w:t>
      </w:r>
      <w:r w:rsidRPr="001301BF">
        <w:rPr>
          <w:b w:val="0"/>
          <w:bCs w:val="0"/>
          <w:color w:val="005EB8"/>
          <w:spacing w:val="-33"/>
          <w:sz w:val="36"/>
          <w:szCs w:val="36"/>
          <w:lang w:val="en-GB"/>
        </w:rPr>
        <w:t xml:space="preserve"> </w:t>
      </w:r>
      <w:r w:rsidRPr="001301BF">
        <w:rPr>
          <w:b w:val="0"/>
          <w:bCs w:val="0"/>
          <w:color w:val="005EB8"/>
          <w:spacing w:val="-1"/>
          <w:sz w:val="36"/>
          <w:szCs w:val="36"/>
          <w:lang w:val="en-GB"/>
        </w:rPr>
        <w:t>Observation</w:t>
      </w:r>
      <w:r w:rsidRPr="001301BF">
        <w:rPr>
          <w:b w:val="0"/>
          <w:bCs w:val="0"/>
          <w:color w:val="005EB8"/>
          <w:spacing w:val="-32"/>
          <w:sz w:val="36"/>
          <w:szCs w:val="36"/>
          <w:lang w:val="en-GB"/>
        </w:rPr>
        <w:t xml:space="preserve"> </w:t>
      </w:r>
      <w:r w:rsidRPr="001301BF">
        <w:rPr>
          <w:b w:val="0"/>
          <w:bCs w:val="0"/>
          <w:color w:val="005EB8"/>
          <w:spacing w:val="-1"/>
          <w:sz w:val="36"/>
          <w:szCs w:val="36"/>
          <w:lang w:val="en-GB"/>
        </w:rPr>
        <w:t>of</w:t>
      </w:r>
      <w:r w:rsidRPr="001301BF">
        <w:rPr>
          <w:b w:val="0"/>
          <w:bCs w:val="0"/>
          <w:color w:val="005EB8"/>
          <w:spacing w:val="-16"/>
          <w:sz w:val="36"/>
          <w:szCs w:val="36"/>
          <w:lang w:val="en-GB"/>
        </w:rPr>
        <w:t xml:space="preserve"> </w:t>
      </w:r>
      <w:r w:rsidRPr="001301BF">
        <w:rPr>
          <w:b w:val="0"/>
          <w:bCs w:val="0"/>
          <w:color w:val="005EB8"/>
          <w:spacing w:val="-1"/>
          <w:sz w:val="36"/>
          <w:szCs w:val="36"/>
          <w:lang w:val="en-GB"/>
        </w:rPr>
        <w:t>Procedural</w:t>
      </w:r>
      <w:r w:rsidRPr="001301BF">
        <w:rPr>
          <w:b w:val="0"/>
          <w:bCs w:val="0"/>
          <w:color w:val="005EB8"/>
          <w:spacing w:val="-33"/>
          <w:sz w:val="36"/>
          <w:szCs w:val="36"/>
          <w:lang w:val="en-GB"/>
        </w:rPr>
        <w:t xml:space="preserve"> </w:t>
      </w:r>
      <w:r w:rsidRPr="001301BF">
        <w:rPr>
          <w:b w:val="0"/>
          <w:bCs w:val="0"/>
          <w:color w:val="005EB8"/>
          <w:spacing w:val="-1"/>
          <w:sz w:val="36"/>
          <w:szCs w:val="36"/>
          <w:lang w:val="en-GB"/>
        </w:rPr>
        <w:t>Skills</w:t>
      </w:r>
      <w:bookmarkEnd w:id="58"/>
    </w:p>
    <w:p w14:paraId="58F5DB2B" w14:textId="77777777" w:rsidR="00CD1C1D" w:rsidRPr="001301BF" w:rsidRDefault="00000000" w:rsidP="001301BF">
      <w:pPr>
        <w:pStyle w:val="BodyText"/>
        <w:spacing w:before="241"/>
        <w:ind w:left="677"/>
        <w:rPr>
          <w:rFonts w:ascii="Arial" w:hAnsi="Arial" w:cs="Arial"/>
          <w:lang w:val="en-GB"/>
        </w:rPr>
      </w:pPr>
      <w:hyperlink r:id="rId153"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Faculty</w:t>
        </w:r>
        <w:r w:rsidR="00F103C0" w:rsidRPr="001301BF">
          <w:rPr>
            <w:rFonts w:ascii="Arial" w:hAnsi="Arial" w:cs="Arial"/>
            <w:color w:val="0462C1"/>
            <w:spacing w:val="6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of</w:t>
        </w:r>
        <w:r w:rsidR="00F103C0" w:rsidRPr="001301BF">
          <w:rPr>
            <w:rFonts w:ascii="Arial" w:hAnsi="Arial" w:cs="Arial"/>
            <w:color w:val="0462C1"/>
            <w:spacing w:val="-16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Physician</w:t>
        </w:r>
        <w:r w:rsidR="00F103C0" w:rsidRPr="001301BF">
          <w:rPr>
            <w:rFonts w:ascii="Arial" w:hAnsi="Arial" w:cs="Arial"/>
            <w:color w:val="0462C1"/>
            <w:spacing w:val="9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Associates</w:t>
        </w:r>
        <w:r w:rsidR="00F103C0" w:rsidRPr="001301BF">
          <w:rPr>
            <w:rFonts w:ascii="Arial" w:hAnsi="Arial" w:cs="Arial"/>
            <w:color w:val="0462C1"/>
            <w:spacing w:val="7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Direct</w:t>
        </w:r>
        <w:r w:rsidR="00F103C0" w:rsidRPr="001301BF">
          <w:rPr>
            <w:rFonts w:ascii="Arial" w:hAnsi="Arial" w:cs="Arial"/>
            <w:color w:val="0462C1"/>
            <w:spacing w:val="-2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Observation</w:t>
        </w:r>
        <w:r w:rsidR="00F103C0" w:rsidRPr="001301BF">
          <w:rPr>
            <w:rFonts w:ascii="Arial" w:hAnsi="Arial" w:cs="Arial"/>
            <w:color w:val="0462C1"/>
            <w:spacing w:val="9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spacing w:val="-1"/>
            <w:u w:val="single" w:color="0462C1"/>
            <w:lang w:val="en-GB"/>
          </w:rPr>
          <w:t>of</w:t>
        </w:r>
        <w:r w:rsidR="00F103C0" w:rsidRPr="001301BF">
          <w:rPr>
            <w:rFonts w:ascii="Arial" w:hAnsi="Arial" w:cs="Arial"/>
            <w:color w:val="0462C1"/>
            <w:spacing w:val="-16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u w:val="single" w:color="0462C1"/>
            <w:lang w:val="en-GB"/>
          </w:rPr>
          <w:t>Procedural</w:t>
        </w:r>
        <w:r w:rsidR="00F103C0" w:rsidRPr="001301BF">
          <w:rPr>
            <w:rFonts w:ascii="Arial" w:hAnsi="Arial" w:cs="Arial"/>
            <w:color w:val="0462C1"/>
            <w:spacing w:val="9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u w:val="single" w:color="0462C1"/>
            <w:lang w:val="en-GB"/>
          </w:rPr>
          <w:t>Skills</w:t>
        </w:r>
        <w:r w:rsidR="00F103C0" w:rsidRPr="001301BF">
          <w:rPr>
            <w:rFonts w:ascii="Arial" w:hAnsi="Arial" w:cs="Arial"/>
            <w:color w:val="0462C1"/>
            <w:spacing w:val="-7"/>
            <w:u w:val="single" w:color="0462C1"/>
            <w:lang w:val="en-GB"/>
          </w:rPr>
          <w:t xml:space="preserve"> </w:t>
        </w:r>
        <w:r w:rsidR="00F103C0" w:rsidRPr="001301BF">
          <w:rPr>
            <w:rFonts w:ascii="Arial" w:hAnsi="Arial" w:cs="Arial"/>
            <w:color w:val="0462C1"/>
            <w:u w:val="single" w:color="0462C1"/>
            <w:lang w:val="en-GB"/>
          </w:rPr>
          <w:t>Template</w:t>
        </w:r>
      </w:hyperlink>
    </w:p>
    <w:p w14:paraId="58F5DB2C" w14:textId="77777777" w:rsidR="00CD1C1D" w:rsidRPr="001301BF" w:rsidRDefault="00CD1C1D" w:rsidP="000F7D5E">
      <w:pPr>
        <w:pStyle w:val="BodyText"/>
        <w:spacing w:before="4"/>
        <w:rPr>
          <w:rFonts w:ascii="Arial" w:hAnsi="Arial" w:cs="Arial"/>
          <w:sz w:val="15"/>
          <w:lang w:val="en-GB"/>
        </w:rPr>
      </w:pPr>
    </w:p>
    <w:p w14:paraId="58F5DB2D" w14:textId="595442E6" w:rsidR="00CD1C1D" w:rsidRPr="001301BF" w:rsidRDefault="00F103C0" w:rsidP="001301BF">
      <w:pPr>
        <w:pStyle w:val="BodyText"/>
        <w:spacing w:before="92" w:line="264" w:lineRule="auto"/>
        <w:ind w:left="677" w:right="688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Direct observation of procedural skills (DOPS) is used for assessing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competence in the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practical procedures that P</w:t>
      </w:r>
      <w:r w:rsidR="007252A3" w:rsidRPr="007252A3">
        <w:rPr>
          <w:rFonts w:ascii="Arial" w:hAnsi="Arial" w:cs="Arial"/>
          <w:lang w:val="en-GB"/>
        </w:rPr>
        <w:t>a</w:t>
      </w:r>
      <w:r w:rsidRPr="001301BF">
        <w:rPr>
          <w:rFonts w:ascii="Arial" w:hAnsi="Arial" w:cs="Arial"/>
          <w:lang w:val="en-GB"/>
        </w:rPr>
        <w:t>s undertake. The assessments should be made by different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assessors and cover a wide range of procedures relevant to the practice and work setting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of</w:t>
      </w:r>
      <w:r w:rsidRPr="001301BF">
        <w:rPr>
          <w:rFonts w:ascii="Arial" w:hAnsi="Arial" w:cs="Arial"/>
          <w:spacing w:val="9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PA.</w:t>
      </w:r>
      <w:r w:rsidRPr="001301BF">
        <w:rPr>
          <w:rFonts w:ascii="Arial" w:hAnsi="Arial" w:cs="Arial"/>
          <w:spacing w:val="-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(Definition</w:t>
      </w:r>
      <w:r w:rsidRPr="001301BF">
        <w:rPr>
          <w:rFonts w:ascii="Arial" w:hAnsi="Arial" w:cs="Arial"/>
          <w:spacing w:val="2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from</w:t>
      </w:r>
      <w:r w:rsidRPr="001301BF">
        <w:rPr>
          <w:rFonts w:ascii="Arial" w:hAnsi="Arial" w:cs="Arial"/>
          <w:spacing w:val="-1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FPA)</w:t>
      </w:r>
    </w:p>
    <w:p w14:paraId="58F5DB2E" w14:textId="77777777" w:rsidR="00CD1C1D" w:rsidRPr="001301BF" w:rsidRDefault="00CD1C1D" w:rsidP="000F7D5E">
      <w:pPr>
        <w:pStyle w:val="BodyText"/>
        <w:rPr>
          <w:rFonts w:ascii="Arial" w:hAnsi="Arial" w:cs="Arial"/>
          <w:sz w:val="26"/>
          <w:lang w:val="en-GB"/>
        </w:rPr>
      </w:pPr>
    </w:p>
    <w:p w14:paraId="58F5DB2F" w14:textId="77777777" w:rsidR="00CD1C1D" w:rsidRPr="001301BF" w:rsidRDefault="00CD1C1D" w:rsidP="000F7D5E">
      <w:pPr>
        <w:pStyle w:val="BodyText"/>
        <w:spacing w:before="2"/>
        <w:rPr>
          <w:rFonts w:ascii="Arial" w:hAnsi="Arial" w:cs="Arial"/>
          <w:sz w:val="23"/>
          <w:lang w:val="en-GB"/>
        </w:rPr>
      </w:pPr>
    </w:p>
    <w:p w14:paraId="58F5DB30" w14:textId="59D7AD9F" w:rsidR="00CD1C1D" w:rsidRPr="001301BF" w:rsidRDefault="004023C7" w:rsidP="000F7D5E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59" w:name="_bookmark27"/>
      <w:bookmarkStart w:id="60" w:name="_Toc133935556"/>
      <w:bookmarkEnd w:id="59"/>
      <w:r w:rsidRPr="001301BF">
        <w:rPr>
          <w:b w:val="0"/>
          <w:bCs w:val="0"/>
          <w:color w:val="005EB8"/>
          <w:sz w:val="36"/>
          <w:szCs w:val="36"/>
          <w:lang w:val="en-GB"/>
        </w:rPr>
        <w:t>SBAR Communication Tool</w:t>
      </w:r>
      <w:bookmarkEnd w:id="60"/>
    </w:p>
    <w:p w14:paraId="58F5DB31" w14:textId="508A4562" w:rsidR="00CD1C1D" w:rsidRPr="001301BF" w:rsidRDefault="00F103C0" w:rsidP="001301BF">
      <w:pPr>
        <w:pStyle w:val="BodyText"/>
        <w:spacing w:before="242" w:line="264" w:lineRule="auto"/>
        <w:ind w:left="677" w:right="677"/>
        <w:rPr>
          <w:rFonts w:ascii="Arial" w:hAnsi="Arial" w:cs="Arial"/>
          <w:lang w:val="en-GB"/>
        </w:rPr>
      </w:pPr>
      <w:r w:rsidRPr="001301BF">
        <w:rPr>
          <w:rFonts w:ascii="Arial" w:hAnsi="Arial" w:cs="Arial"/>
          <w:lang w:val="en-GB"/>
        </w:rPr>
        <w:t>SBAR is a structured communication tool which can be used to accurately share focused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information between healthcare individuals.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SBAR stands for ‘Situation’,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‘Background’,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‘Assessment’,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="007252A3">
        <w:rPr>
          <w:rFonts w:ascii="Arial" w:hAnsi="Arial" w:cs="Arial"/>
          <w:spacing w:val="1"/>
          <w:lang w:val="en-GB"/>
        </w:rPr>
        <w:t xml:space="preserve">and </w:t>
      </w:r>
      <w:r w:rsidRPr="001301BF">
        <w:rPr>
          <w:rFonts w:ascii="Arial" w:hAnsi="Arial" w:cs="Arial"/>
          <w:lang w:val="en-GB"/>
        </w:rPr>
        <w:t>‘Recommendations’.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 SBAR communication tool has been shown to</w:t>
      </w:r>
      <w:r w:rsidRPr="001301BF">
        <w:rPr>
          <w:rFonts w:ascii="Arial" w:hAnsi="Arial" w:cs="Arial"/>
          <w:spacing w:val="1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reduce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errors</w:t>
      </w:r>
      <w:r w:rsidRPr="001301BF">
        <w:rPr>
          <w:rFonts w:ascii="Arial" w:hAnsi="Arial" w:cs="Arial"/>
          <w:spacing w:val="2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information</w:t>
      </w:r>
      <w:r w:rsidRPr="001301BF">
        <w:rPr>
          <w:rFonts w:ascii="Arial" w:hAnsi="Arial" w:cs="Arial"/>
          <w:spacing w:val="20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sharing</w:t>
      </w:r>
      <w:r w:rsidRPr="001301BF">
        <w:rPr>
          <w:rFonts w:ascii="Arial" w:hAnsi="Arial" w:cs="Arial"/>
          <w:spacing w:val="20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and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improve</w:t>
      </w:r>
      <w:r w:rsidRPr="001301BF">
        <w:rPr>
          <w:rFonts w:ascii="Arial" w:hAnsi="Arial" w:cs="Arial"/>
          <w:spacing w:val="4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patient</w:t>
      </w:r>
      <w:r w:rsidRPr="001301BF">
        <w:rPr>
          <w:rFonts w:ascii="Arial" w:hAnsi="Arial" w:cs="Arial"/>
          <w:spacing w:val="23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safety.</w:t>
      </w:r>
    </w:p>
    <w:p w14:paraId="58F5DB32" w14:textId="77777777" w:rsidR="00CD1C1D" w:rsidRPr="001301BF" w:rsidRDefault="00CD1C1D" w:rsidP="000F7D5E">
      <w:pPr>
        <w:pStyle w:val="BodyText"/>
        <w:spacing w:before="1"/>
        <w:rPr>
          <w:rFonts w:ascii="Arial" w:hAnsi="Arial" w:cs="Arial"/>
          <w:sz w:val="21"/>
          <w:lang w:val="en-GB"/>
        </w:rPr>
      </w:pPr>
    </w:p>
    <w:p w14:paraId="58F5DB33" w14:textId="0EFCFD57" w:rsidR="00CD1C1D" w:rsidRPr="001301BF" w:rsidRDefault="0089037B" w:rsidP="000F7D5E">
      <w:pPr>
        <w:pStyle w:val="BodyText"/>
        <w:spacing w:line="264" w:lineRule="auto"/>
        <w:ind w:left="677" w:right="560"/>
        <w:rPr>
          <w:rFonts w:ascii="Arial" w:hAnsi="Arial" w:cs="Arial"/>
          <w:lang w:val="en-GB"/>
        </w:rPr>
      </w:pPr>
      <w:r>
        <w:rPr>
          <w:rFonts w:ascii="Arial" w:hAnsi="Arial" w:cs="Arial"/>
          <w:spacing w:val="-19"/>
          <w:lang w:val="en-GB"/>
        </w:rPr>
        <w:t>NHS</w:t>
      </w:r>
      <w:r w:rsidR="001301BF">
        <w:rPr>
          <w:rFonts w:ascii="Arial" w:hAnsi="Arial" w:cs="Arial"/>
          <w:spacing w:val="-19"/>
          <w:lang w:val="en-GB"/>
        </w:rPr>
        <w:t>E</w:t>
      </w:r>
      <w:r w:rsidRPr="0089037B">
        <w:rPr>
          <w:rFonts w:ascii="Arial" w:hAnsi="Arial" w:cs="Arial"/>
          <w:spacing w:val="-19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would</w:t>
      </w:r>
      <w:r w:rsidR="00F103C0" w:rsidRPr="001301BF">
        <w:rPr>
          <w:rFonts w:ascii="Arial" w:hAnsi="Arial" w:cs="Arial"/>
          <w:spacing w:val="7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recommend</w:t>
      </w:r>
      <w:r w:rsidR="00F103C0" w:rsidRPr="001301BF">
        <w:rPr>
          <w:rFonts w:ascii="Arial" w:hAnsi="Arial" w:cs="Arial"/>
          <w:spacing w:val="-8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that</w:t>
      </w:r>
      <w:r w:rsidR="00F103C0" w:rsidRPr="001301BF">
        <w:rPr>
          <w:rFonts w:ascii="Arial" w:hAnsi="Arial" w:cs="Arial"/>
          <w:spacing w:val="14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a</w:t>
      </w:r>
      <w:r w:rsidR="00F103C0" w:rsidRPr="001301BF">
        <w:rPr>
          <w:rFonts w:ascii="Arial" w:hAnsi="Arial" w:cs="Arial"/>
          <w:spacing w:val="-9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PA</w:t>
      </w:r>
      <w:r w:rsidR="00F103C0" w:rsidRPr="001301BF">
        <w:rPr>
          <w:rFonts w:ascii="Arial" w:hAnsi="Arial" w:cs="Arial"/>
          <w:spacing w:val="-17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working</w:t>
      </w:r>
      <w:r w:rsidR="00F103C0" w:rsidRPr="001301BF">
        <w:rPr>
          <w:rFonts w:ascii="Arial" w:hAnsi="Arial" w:cs="Arial"/>
          <w:spacing w:val="-9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in</w:t>
      </w:r>
      <w:r w:rsidR="00F103C0" w:rsidRPr="001301BF">
        <w:rPr>
          <w:rFonts w:ascii="Arial" w:hAnsi="Arial" w:cs="Arial"/>
          <w:spacing w:val="7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SDEC</w:t>
      </w:r>
      <w:r w:rsidR="00F103C0" w:rsidRPr="001301BF">
        <w:rPr>
          <w:rFonts w:ascii="Arial" w:hAnsi="Arial" w:cs="Arial"/>
          <w:spacing w:val="-13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is</w:t>
      </w:r>
      <w:r w:rsidR="00F103C0" w:rsidRPr="001301BF">
        <w:rPr>
          <w:rFonts w:ascii="Arial" w:hAnsi="Arial" w:cs="Arial"/>
          <w:spacing w:val="-11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supported</w:t>
      </w:r>
      <w:r w:rsidR="00F103C0" w:rsidRPr="001301BF">
        <w:rPr>
          <w:rFonts w:ascii="Arial" w:hAnsi="Arial" w:cs="Arial"/>
          <w:spacing w:val="39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by</w:t>
      </w:r>
      <w:r w:rsidR="00F103C0" w:rsidRPr="001301BF">
        <w:rPr>
          <w:rFonts w:ascii="Arial" w:hAnsi="Arial" w:cs="Arial"/>
          <w:spacing w:val="-10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their</w:t>
      </w:r>
      <w:r w:rsidR="00F103C0" w:rsidRPr="001301BF">
        <w:rPr>
          <w:rFonts w:ascii="Arial" w:hAnsi="Arial" w:cs="Arial"/>
          <w:spacing w:val="13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clinical</w:t>
      </w:r>
      <w:r w:rsidR="00F103C0" w:rsidRPr="001301BF">
        <w:rPr>
          <w:rFonts w:ascii="Arial" w:hAnsi="Arial" w:cs="Arial"/>
          <w:spacing w:val="-8"/>
          <w:lang w:val="en-GB"/>
        </w:rPr>
        <w:t xml:space="preserve"> </w:t>
      </w:r>
      <w:r w:rsidR="00F103C0" w:rsidRPr="001301BF">
        <w:rPr>
          <w:rFonts w:ascii="Arial" w:hAnsi="Arial" w:cs="Arial"/>
          <w:spacing w:val="-2"/>
          <w:lang w:val="en-GB"/>
        </w:rPr>
        <w:t>supervisors</w:t>
      </w:r>
      <w:r w:rsidR="00F103C0" w:rsidRPr="001301BF">
        <w:rPr>
          <w:rFonts w:ascii="Arial" w:hAnsi="Arial" w:cs="Arial"/>
          <w:spacing w:val="-63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to</w:t>
      </w:r>
      <w:r w:rsidR="00F103C0" w:rsidRPr="001301BF">
        <w:rPr>
          <w:rFonts w:ascii="Arial" w:hAnsi="Arial" w:cs="Arial"/>
          <w:spacing w:val="2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increase</w:t>
      </w:r>
      <w:r w:rsidR="00F103C0" w:rsidRPr="001301BF">
        <w:rPr>
          <w:rFonts w:ascii="Arial" w:hAnsi="Arial" w:cs="Arial"/>
          <w:spacing w:val="17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their</w:t>
      </w:r>
      <w:r w:rsidR="00F103C0" w:rsidRPr="001301BF">
        <w:rPr>
          <w:rFonts w:ascii="Arial" w:hAnsi="Arial" w:cs="Arial"/>
          <w:spacing w:val="8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confidence</w:t>
      </w:r>
      <w:r w:rsidR="00F103C0" w:rsidRPr="001301BF">
        <w:rPr>
          <w:rFonts w:ascii="Arial" w:hAnsi="Arial" w:cs="Arial"/>
          <w:spacing w:val="2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in</w:t>
      </w:r>
      <w:r w:rsidR="00F103C0" w:rsidRPr="001301BF">
        <w:rPr>
          <w:rFonts w:ascii="Arial" w:hAnsi="Arial" w:cs="Arial"/>
          <w:spacing w:val="-13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using</w:t>
      </w:r>
      <w:r w:rsidR="00F103C0" w:rsidRPr="001301BF">
        <w:rPr>
          <w:rFonts w:ascii="Arial" w:hAnsi="Arial" w:cs="Arial"/>
          <w:spacing w:val="17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the</w:t>
      </w:r>
      <w:r w:rsidR="00F103C0" w:rsidRPr="001301BF">
        <w:rPr>
          <w:rFonts w:ascii="Arial" w:hAnsi="Arial" w:cs="Arial"/>
          <w:spacing w:val="3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SBAR</w:t>
      </w:r>
      <w:r w:rsidR="00F103C0" w:rsidRPr="001301BF">
        <w:rPr>
          <w:rFonts w:ascii="Arial" w:hAnsi="Arial" w:cs="Arial"/>
          <w:spacing w:val="9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framework</w:t>
      </w:r>
      <w:r w:rsidR="00F103C0" w:rsidRPr="001301BF">
        <w:rPr>
          <w:rFonts w:ascii="Arial" w:hAnsi="Arial" w:cs="Arial"/>
          <w:spacing w:val="-14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for</w:t>
      </w:r>
      <w:r w:rsidR="00F103C0" w:rsidRPr="001301BF">
        <w:rPr>
          <w:rFonts w:ascii="Arial" w:hAnsi="Arial" w:cs="Arial"/>
          <w:spacing w:val="-10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clinical</w:t>
      </w:r>
      <w:r w:rsidR="00F103C0" w:rsidRPr="001301BF">
        <w:rPr>
          <w:rFonts w:ascii="Arial" w:hAnsi="Arial" w:cs="Arial"/>
          <w:spacing w:val="19"/>
          <w:lang w:val="en-GB"/>
        </w:rPr>
        <w:t xml:space="preserve"> </w:t>
      </w:r>
      <w:r w:rsidR="00F103C0" w:rsidRPr="001301BF">
        <w:rPr>
          <w:rFonts w:ascii="Arial" w:hAnsi="Arial" w:cs="Arial"/>
          <w:lang w:val="en-GB"/>
        </w:rPr>
        <w:t>handover.</w:t>
      </w:r>
    </w:p>
    <w:p w14:paraId="58F5DB34" w14:textId="77777777" w:rsidR="00CD1C1D" w:rsidRPr="001301BF" w:rsidRDefault="00CD1C1D" w:rsidP="000F7D5E">
      <w:pPr>
        <w:pStyle w:val="BodyText"/>
        <w:rPr>
          <w:rFonts w:ascii="Arial" w:hAnsi="Arial" w:cs="Arial"/>
          <w:sz w:val="21"/>
          <w:lang w:val="en-GB"/>
        </w:rPr>
      </w:pPr>
    </w:p>
    <w:p w14:paraId="58F5DB37" w14:textId="6190009D" w:rsidR="00CD1C1D" w:rsidRPr="00AA2FA8" w:rsidRDefault="00F103C0" w:rsidP="00F11BD8">
      <w:pPr>
        <w:pStyle w:val="BodyText"/>
        <w:spacing w:line="472" w:lineRule="auto"/>
        <w:ind w:left="677" w:right="1158"/>
        <w:rPr>
          <w:rFonts w:ascii="Arial" w:hAnsi="Arial" w:cs="Arial"/>
          <w:color w:val="0070C0"/>
          <w:lang w:val="en-GB"/>
        </w:rPr>
        <w:sectPr w:rsidR="00CD1C1D" w:rsidRPr="00AA2FA8" w:rsidSect="001301BF">
          <w:pgSz w:w="11910" w:h="16820"/>
          <w:pgMar w:top="1134" w:right="442" w:bottom="1160" w:left="459" w:header="289" w:footer="397" w:gutter="0"/>
          <w:cols w:space="720"/>
          <w:docGrid w:linePitch="299"/>
        </w:sectPr>
      </w:pP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-8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following</w:t>
      </w:r>
      <w:r w:rsidRPr="001301BF">
        <w:rPr>
          <w:rFonts w:ascii="Arial" w:hAnsi="Arial" w:cs="Arial"/>
          <w:spacing w:val="6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resources</w:t>
      </w:r>
      <w:r w:rsidRPr="001301BF">
        <w:rPr>
          <w:rFonts w:ascii="Arial" w:hAnsi="Arial" w:cs="Arial"/>
          <w:spacing w:val="3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provide</w:t>
      </w:r>
      <w:r w:rsidRPr="001301BF">
        <w:rPr>
          <w:rFonts w:ascii="Arial" w:hAnsi="Arial" w:cs="Arial"/>
          <w:spacing w:val="-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further</w:t>
      </w:r>
      <w:r w:rsidRPr="001301BF">
        <w:rPr>
          <w:rFonts w:ascii="Arial" w:hAnsi="Arial" w:cs="Arial"/>
          <w:spacing w:val="-1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information</w:t>
      </w:r>
      <w:r w:rsidRPr="001301BF">
        <w:rPr>
          <w:rFonts w:ascii="Arial" w:hAnsi="Arial" w:cs="Arial"/>
          <w:spacing w:val="5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on</w:t>
      </w:r>
      <w:r w:rsidRPr="001301BF">
        <w:rPr>
          <w:rFonts w:ascii="Arial" w:hAnsi="Arial" w:cs="Arial"/>
          <w:spacing w:val="-7"/>
          <w:lang w:val="en-GB"/>
        </w:rPr>
        <w:t xml:space="preserve"> </w:t>
      </w:r>
      <w:r w:rsidRPr="001301BF">
        <w:rPr>
          <w:rFonts w:ascii="Arial" w:hAnsi="Arial" w:cs="Arial"/>
          <w:lang w:val="en-GB"/>
        </w:rPr>
        <w:t>the</w:t>
      </w:r>
      <w:r w:rsidRPr="001301BF">
        <w:rPr>
          <w:rFonts w:ascii="Arial" w:hAnsi="Arial" w:cs="Arial"/>
          <w:spacing w:val="-8"/>
          <w:lang w:val="en-GB"/>
        </w:rPr>
        <w:t xml:space="preserve"> </w:t>
      </w:r>
      <w:hyperlink r:id="rId154" w:history="1">
        <w:r w:rsidRPr="00AA2FA8">
          <w:rPr>
            <w:rStyle w:val="Hyperlink"/>
            <w:rFonts w:ascii="Arial" w:hAnsi="Arial" w:cs="Arial"/>
            <w:color w:val="0070C0"/>
            <w:lang w:val="en-GB"/>
          </w:rPr>
          <w:t>SBAR Communication Tool</w:t>
        </w:r>
      </w:hyperlink>
    </w:p>
    <w:p w14:paraId="58F5DB38" w14:textId="011C1D01" w:rsidR="00CD1C1D" w:rsidRPr="001301BF" w:rsidRDefault="004023C7" w:rsidP="004023C7">
      <w:pPr>
        <w:pStyle w:val="Heading2"/>
        <w:spacing w:before="162"/>
        <w:rPr>
          <w:b w:val="0"/>
          <w:bCs w:val="0"/>
          <w:color w:val="005EB8"/>
          <w:sz w:val="36"/>
          <w:szCs w:val="36"/>
          <w:lang w:val="en-GB"/>
        </w:rPr>
      </w:pPr>
      <w:bookmarkStart w:id="61" w:name="_bookmark28"/>
      <w:bookmarkStart w:id="62" w:name="_Toc133935557"/>
      <w:bookmarkEnd w:id="61"/>
      <w:r w:rsidRPr="001301BF">
        <w:rPr>
          <w:b w:val="0"/>
          <w:bCs w:val="0"/>
          <w:color w:val="005EB8"/>
          <w:sz w:val="36"/>
          <w:szCs w:val="36"/>
          <w:lang w:val="en-GB"/>
        </w:rPr>
        <w:lastRenderedPageBreak/>
        <w:t>Example Work Based Assessment Record</w:t>
      </w:r>
      <w:bookmarkEnd w:id="62"/>
    </w:p>
    <w:p w14:paraId="58F5DB39" w14:textId="77777777" w:rsidR="00CD1C1D" w:rsidRPr="001301BF" w:rsidRDefault="00CD1C1D">
      <w:pPr>
        <w:pStyle w:val="BodyText"/>
        <w:rPr>
          <w:rFonts w:ascii="Arial"/>
          <w:b/>
          <w:sz w:val="20"/>
          <w:lang w:val="en-GB"/>
        </w:rPr>
      </w:pPr>
    </w:p>
    <w:p w14:paraId="58F5DB3A" w14:textId="77777777" w:rsidR="00CD1C1D" w:rsidRPr="001301BF" w:rsidRDefault="00CD1C1D">
      <w:pPr>
        <w:pStyle w:val="BodyText"/>
        <w:spacing w:before="2"/>
        <w:rPr>
          <w:rFonts w:ascii="Arial"/>
          <w:b/>
          <w:sz w:val="26"/>
          <w:lang w:val="en-GB"/>
        </w:rPr>
      </w:pPr>
    </w:p>
    <w:tbl>
      <w:tblPr>
        <w:tblW w:w="0" w:type="auto"/>
        <w:tblInd w:w="697" w:type="dxa"/>
        <w:tblBorders>
          <w:top w:val="single" w:sz="8" w:space="0" w:color="005EB8"/>
          <w:left w:val="single" w:sz="8" w:space="0" w:color="005EB8"/>
          <w:bottom w:val="single" w:sz="8" w:space="0" w:color="005EB8"/>
          <w:right w:val="single" w:sz="8" w:space="0" w:color="005EB8"/>
          <w:insideH w:val="single" w:sz="8" w:space="0" w:color="005EB8"/>
          <w:insideV w:val="single" w:sz="8" w:space="0" w:color="005E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5159"/>
      </w:tblGrid>
      <w:tr w:rsidR="00CD1C1D" w:rsidRPr="008A48AF" w14:paraId="58F5DB3D" w14:textId="77777777">
        <w:trPr>
          <w:trHeight w:val="700"/>
        </w:trPr>
        <w:tc>
          <w:tcPr>
            <w:tcW w:w="4534" w:type="dxa"/>
          </w:tcPr>
          <w:p w14:paraId="58F5DB3B" w14:textId="77777777" w:rsidR="00CD1C1D" w:rsidRPr="001301BF" w:rsidRDefault="00F103C0">
            <w:pPr>
              <w:pStyle w:val="TableParagraph"/>
              <w:spacing w:before="141"/>
              <w:ind w:left="102"/>
              <w:rPr>
                <w:rFonts w:ascii="Arial"/>
                <w:b/>
                <w:sz w:val="24"/>
                <w:lang w:val="en-GB"/>
              </w:rPr>
            </w:pPr>
            <w:r w:rsidRPr="001301BF">
              <w:rPr>
                <w:rFonts w:ascii="Arial"/>
                <w:b/>
                <w:spacing w:val="-1"/>
                <w:sz w:val="24"/>
                <w:lang w:val="en-GB"/>
              </w:rPr>
              <w:t>Physician</w:t>
            </w:r>
            <w:r w:rsidRPr="001301BF">
              <w:rPr>
                <w:rFonts w:ascii="Arial"/>
                <w:b/>
                <w:spacing w:val="-7"/>
                <w:sz w:val="24"/>
                <w:lang w:val="en-GB"/>
              </w:rPr>
              <w:t xml:space="preserve"> </w:t>
            </w:r>
            <w:r w:rsidRPr="001301BF">
              <w:rPr>
                <w:rFonts w:ascii="Arial"/>
                <w:b/>
                <w:sz w:val="24"/>
                <w:lang w:val="en-GB"/>
              </w:rPr>
              <w:t>associate</w:t>
            </w:r>
          </w:p>
        </w:tc>
        <w:tc>
          <w:tcPr>
            <w:tcW w:w="5159" w:type="dxa"/>
          </w:tcPr>
          <w:p w14:paraId="58F5DB3C" w14:textId="77777777" w:rsidR="00CD1C1D" w:rsidRPr="001301BF" w:rsidRDefault="00CD1C1D">
            <w:pPr>
              <w:pStyle w:val="TableParagraph"/>
              <w:ind w:left="0"/>
              <w:rPr>
                <w:rFonts w:ascii="Times New Roman"/>
                <w:sz w:val="24"/>
                <w:lang w:val="en-GB"/>
              </w:rPr>
            </w:pPr>
          </w:p>
        </w:tc>
      </w:tr>
      <w:tr w:rsidR="00CD1C1D" w:rsidRPr="008A48AF" w14:paraId="58F5DB40" w14:textId="77777777">
        <w:trPr>
          <w:trHeight w:val="700"/>
        </w:trPr>
        <w:tc>
          <w:tcPr>
            <w:tcW w:w="4534" w:type="dxa"/>
          </w:tcPr>
          <w:p w14:paraId="58F5DB3E" w14:textId="7C6FB723" w:rsidR="00CD1C1D" w:rsidRPr="001301BF" w:rsidRDefault="008D094A">
            <w:pPr>
              <w:pStyle w:val="TableParagraph"/>
              <w:spacing w:before="141"/>
              <w:ind w:left="102"/>
              <w:rPr>
                <w:rFonts w:ascii="Arial"/>
                <w:b/>
                <w:sz w:val="24"/>
                <w:lang w:val="en-GB"/>
              </w:rPr>
            </w:pPr>
            <w:r>
              <w:rPr>
                <w:rFonts w:ascii="Arial"/>
                <w:b/>
                <w:spacing w:val="-1"/>
                <w:sz w:val="24"/>
                <w:lang w:val="en-GB"/>
              </w:rPr>
              <w:t>Physician Associate Managed Voluntary Register (</w:t>
            </w:r>
            <w:r w:rsidR="00F103C0" w:rsidRPr="001301BF">
              <w:rPr>
                <w:rFonts w:ascii="Arial"/>
                <w:b/>
                <w:spacing w:val="-1"/>
                <w:sz w:val="24"/>
                <w:lang w:val="en-GB"/>
              </w:rPr>
              <w:t>PAMVR</w:t>
            </w:r>
            <w:r>
              <w:rPr>
                <w:rFonts w:ascii="Arial"/>
                <w:b/>
                <w:spacing w:val="-1"/>
                <w:sz w:val="24"/>
                <w:lang w:val="en-GB"/>
              </w:rPr>
              <w:t>)</w:t>
            </w:r>
            <w:r w:rsidR="00F103C0" w:rsidRPr="001301BF">
              <w:rPr>
                <w:rFonts w:ascii="Arial"/>
                <w:b/>
                <w:spacing w:val="-16"/>
                <w:sz w:val="24"/>
                <w:lang w:val="en-GB"/>
              </w:rPr>
              <w:t xml:space="preserve"> </w:t>
            </w:r>
            <w:r w:rsidR="00F103C0" w:rsidRPr="001301BF">
              <w:rPr>
                <w:rFonts w:ascii="Arial"/>
                <w:b/>
                <w:spacing w:val="-1"/>
                <w:sz w:val="24"/>
                <w:lang w:val="en-GB"/>
              </w:rPr>
              <w:t>number</w:t>
            </w:r>
          </w:p>
        </w:tc>
        <w:tc>
          <w:tcPr>
            <w:tcW w:w="5159" w:type="dxa"/>
          </w:tcPr>
          <w:p w14:paraId="58F5DB3F" w14:textId="77777777" w:rsidR="00CD1C1D" w:rsidRPr="001301BF" w:rsidRDefault="00CD1C1D">
            <w:pPr>
              <w:pStyle w:val="TableParagraph"/>
              <w:ind w:left="0"/>
              <w:rPr>
                <w:rFonts w:ascii="Times New Roman"/>
                <w:sz w:val="24"/>
                <w:lang w:val="en-GB"/>
              </w:rPr>
            </w:pPr>
          </w:p>
        </w:tc>
      </w:tr>
    </w:tbl>
    <w:p w14:paraId="58F5DB41" w14:textId="77777777" w:rsidR="00CD1C1D" w:rsidRPr="001301BF" w:rsidRDefault="00CD1C1D">
      <w:pPr>
        <w:pStyle w:val="BodyText"/>
        <w:rPr>
          <w:rFonts w:ascii="Arial"/>
          <w:b/>
          <w:sz w:val="20"/>
          <w:lang w:val="en-GB"/>
        </w:rPr>
      </w:pPr>
    </w:p>
    <w:p w14:paraId="58F5DB42" w14:textId="77777777" w:rsidR="00CD1C1D" w:rsidRPr="001301BF" w:rsidRDefault="00CD1C1D">
      <w:pPr>
        <w:pStyle w:val="BodyText"/>
        <w:spacing w:before="6"/>
        <w:rPr>
          <w:rFonts w:ascii="Arial"/>
          <w:b/>
          <w:lang w:val="en-GB"/>
        </w:rPr>
      </w:pPr>
    </w:p>
    <w:tbl>
      <w:tblPr>
        <w:tblW w:w="0" w:type="auto"/>
        <w:tblInd w:w="681" w:type="dxa"/>
        <w:tblBorders>
          <w:top w:val="single" w:sz="8" w:space="0" w:color="005EB8"/>
          <w:left w:val="single" w:sz="8" w:space="0" w:color="005EB8"/>
          <w:bottom w:val="single" w:sz="8" w:space="0" w:color="005EB8"/>
          <w:right w:val="single" w:sz="8" w:space="0" w:color="005EB8"/>
          <w:insideH w:val="single" w:sz="8" w:space="0" w:color="005EB8"/>
          <w:insideV w:val="single" w:sz="8" w:space="0" w:color="005E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923"/>
        <w:gridCol w:w="1923"/>
        <w:gridCol w:w="1906"/>
        <w:gridCol w:w="1922"/>
      </w:tblGrid>
      <w:tr w:rsidR="00CD1C1D" w:rsidRPr="008A48AF" w14:paraId="58F5DB48" w14:textId="77777777">
        <w:trPr>
          <w:trHeight w:val="796"/>
        </w:trPr>
        <w:tc>
          <w:tcPr>
            <w:tcW w:w="1971" w:type="dxa"/>
            <w:tcBorders>
              <w:top w:val="nil"/>
              <w:left w:val="nil"/>
            </w:tcBorders>
          </w:tcPr>
          <w:p w14:paraId="58F5DB43" w14:textId="77777777" w:rsidR="00CD1C1D" w:rsidRPr="001301BF" w:rsidRDefault="00CD1C1D">
            <w:pPr>
              <w:pStyle w:val="TableParagraph"/>
              <w:ind w:left="0"/>
              <w:rPr>
                <w:rFonts w:ascii="Times New Roman"/>
                <w:sz w:val="24"/>
                <w:lang w:val="en-GB"/>
              </w:rPr>
            </w:pPr>
          </w:p>
        </w:tc>
        <w:tc>
          <w:tcPr>
            <w:tcW w:w="3846" w:type="dxa"/>
            <w:gridSpan w:val="2"/>
          </w:tcPr>
          <w:p w14:paraId="58F5DB44" w14:textId="77777777" w:rsidR="00CD1C1D" w:rsidRPr="001301BF" w:rsidRDefault="00CD1C1D" w:rsidP="00524FB5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8F5DB45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color w:val="005EB8"/>
                <w:sz w:val="24"/>
                <w:lang w:val="en-GB"/>
              </w:rPr>
              <w:t>Case</w:t>
            </w:r>
            <w:r w:rsidRPr="001301BF">
              <w:rPr>
                <w:rFonts w:ascii="Arial" w:hAnsi="Arial" w:cs="Arial"/>
                <w:b/>
                <w:bCs/>
                <w:color w:val="005EB8"/>
                <w:spacing w:val="-13"/>
                <w:sz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color w:val="005EB8"/>
                <w:sz w:val="24"/>
                <w:lang w:val="en-GB"/>
              </w:rPr>
              <w:t>Based</w:t>
            </w:r>
            <w:r w:rsidRPr="001301BF">
              <w:rPr>
                <w:rFonts w:ascii="Arial" w:hAnsi="Arial" w:cs="Arial"/>
                <w:b/>
                <w:bCs/>
                <w:color w:val="005EB8"/>
                <w:spacing w:val="-10"/>
                <w:sz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color w:val="005EB8"/>
                <w:sz w:val="24"/>
                <w:lang w:val="en-GB"/>
              </w:rPr>
              <w:t>Discussion</w:t>
            </w:r>
          </w:p>
        </w:tc>
        <w:tc>
          <w:tcPr>
            <w:tcW w:w="3828" w:type="dxa"/>
            <w:gridSpan w:val="2"/>
          </w:tcPr>
          <w:p w14:paraId="58F5DB46" w14:textId="77777777" w:rsidR="00CD1C1D" w:rsidRPr="001301BF" w:rsidRDefault="00CD1C1D" w:rsidP="00524FB5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8F5DB47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color w:val="005EB8"/>
                <w:sz w:val="24"/>
                <w:lang w:val="en-GB"/>
              </w:rPr>
              <w:t>Clinical</w:t>
            </w:r>
            <w:r w:rsidRPr="001301BF">
              <w:rPr>
                <w:rFonts w:ascii="Arial" w:hAnsi="Arial" w:cs="Arial"/>
                <w:b/>
                <w:bCs/>
                <w:color w:val="005EB8"/>
                <w:spacing w:val="-1"/>
                <w:sz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color w:val="005EB8"/>
                <w:sz w:val="24"/>
                <w:lang w:val="en-GB"/>
              </w:rPr>
              <w:t>Evaluation</w:t>
            </w:r>
            <w:r w:rsidRPr="001301BF">
              <w:rPr>
                <w:rFonts w:ascii="Arial" w:hAnsi="Arial" w:cs="Arial"/>
                <w:b/>
                <w:bCs/>
                <w:color w:val="005EB8"/>
                <w:spacing w:val="-1"/>
                <w:sz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color w:val="005EB8"/>
                <w:sz w:val="24"/>
                <w:lang w:val="en-GB"/>
              </w:rPr>
              <w:t>Exercise</w:t>
            </w:r>
          </w:p>
        </w:tc>
      </w:tr>
      <w:tr w:rsidR="00CD1C1D" w:rsidRPr="008A48AF" w14:paraId="58F5DB4F" w14:textId="77777777">
        <w:trPr>
          <w:trHeight w:val="829"/>
        </w:trPr>
        <w:tc>
          <w:tcPr>
            <w:tcW w:w="1971" w:type="dxa"/>
          </w:tcPr>
          <w:p w14:paraId="58F5DB49" w14:textId="77777777" w:rsidR="00CD1C1D" w:rsidRPr="001301BF" w:rsidRDefault="00CD1C1D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8F5DB4A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Condition</w:t>
            </w:r>
          </w:p>
        </w:tc>
        <w:tc>
          <w:tcPr>
            <w:tcW w:w="1923" w:type="dxa"/>
          </w:tcPr>
          <w:p w14:paraId="58F5DB4B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 and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setting of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en-GB"/>
              </w:rPr>
              <w:t>assessment</w:t>
            </w:r>
          </w:p>
        </w:tc>
        <w:tc>
          <w:tcPr>
            <w:tcW w:w="1923" w:type="dxa"/>
          </w:tcPr>
          <w:p w14:paraId="58F5DB4C" w14:textId="59DB4D82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Assessor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</w:t>
            </w:r>
            <w:r w:rsidRPr="001301BF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en-GB"/>
              </w:rPr>
              <w:t xml:space="preserve"> </w:t>
            </w:r>
            <w:r w:rsidR="00524FB5"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and</w:t>
            </w:r>
            <w:r w:rsidRPr="001301BF">
              <w:rPr>
                <w:rFonts w:ascii="Arial" w:hAnsi="Arial" w:cs="Arial"/>
                <w:b/>
                <w:bCs/>
                <w:spacing w:val="-15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job</w:t>
            </w:r>
            <w:r w:rsidR="00524FB5"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pacing w:val="-63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906" w:type="dxa"/>
          </w:tcPr>
          <w:p w14:paraId="58F5DB4D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 and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setting of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en-GB"/>
              </w:rPr>
              <w:t>assessment</w:t>
            </w:r>
          </w:p>
        </w:tc>
        <w:tc>
          <w:tcPr>
            <w:tcW w:w="1922" w:type="dxa"/>
          </w:tcPr>
          <w:p w14:paraId="58F5DB4E" w14:textId="44174606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Assessor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</w:t>
            </w:r>
            <w:r w:rsidRPr="001301BF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en-GB"/>
              </w:rPr>
              <w:t xml:space="preserve"> </w:t>
            </w:r>
            <w:r w:rsidR="00AD77A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and</w:t>
            </w:r>
            <w:r w:rsidR="00AD77A4" w:rsidRPr="001301BF">
              <w:rPr>
                <w:rFonts w:ascii="Arial" w:hAnsi="Arial" w:cs="Arial"/>
                <w:b/>
                <w:bCs/>
                <w:spacing w:val="-15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job</w:t>
            </w:r>
            <w:r w:rsidR="00AD77A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pacing w:val="-63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title</w:t>
            </w:r>
          </w:p>
        </w:tc>
      </w:tr>
      <w:tr w:rsidR="00CD1C1D" w:rsidRPr="008A48AF" w14:paraId="58F5DB56" w14:textId="77777777">
        <w:trPr>
          <w:trHeight w:val="780"/>
        </w:trPr>
        <w:tc>
          <w:tcPr>
            <w:tcW w:w="1971" w:type="dxa"/>
          </w:tcPr>
          <w:p w14:paraId="58F5DB50" w14:textId="77777777" w:rsidR="00CD1C1D" w:rsidRPr="001301BF" w:rsidRDefault="00CD1C1D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8F5DB51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Pyelonephritis</w:t>
            </w:r>
          </w:p>
        </w:tc>
        <w:tc>
          <w:tcPr>
            <w:tcW w:w="1923" w:type="dxa"/>
          </w:tcPr>
          <w:p w14:paraId="58F5DB52" w14:textId="77777777" w:rsidR="00CD1C1D" w:rsidRPr="001301BF" w:rsidRDefault="00CD1C1D" w:rsidP="00524F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53" w14:textId="77777777" w:rsidR="00CD1C1D" w:rsidRPr="001301BF" w:rsidRDefault="00CD1C1D" w:rsidP="00524F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54" w14:textId="77777777" w:rsidR="00CD1C1D" w:rsidRPr="001301BF" w:rsidRDefault="00CD1C1D" w:rsidP="00524F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55" w14:textId="77777777" w:rsidR="00CD1C1D" w:rsidRPr="001301BF" w:rsidRDefault="00CD1C1D" w:rsidP="00524F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5D" w14:textId="77777777">
        <w:trPr>
          <w:trHeight w:val="797"/>
        </w:trPr>
        <w:tc>
          <w:tcPr>
            <w:tcW w:w="1971" w:type="dxa"/>
          </w:tcPr>
          <w:p w14:paraId="58F5DB57" w14:textId="77777777" w:rsidR="00CD1C1D" w:rsidRPr="001301BF" w:rsidRDefault="00CD1C1D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8F5DB58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Abscess</w:t>
            </w:r>
          </w:p>
        </w:tc>
        <w:tc>
          <w:tcPr>
            <w:tcW w:w="1923" w:type="dxa"/>
          </w:tcPr>
          <w:p w14:paraId="58F5DB59" w14:textId="77777777" w:rsidR="00CD1C1D" w:rsidRPr="001301BF" w:rsidRDefault="00CD1C1D" w:rsidP="00524F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5A" w14:textId="77777777" w:rsidR="00CD1C1D" w:rsidRPr="001301BF" w:rsidRDefault="00CD1C1D" w:rsidP="00524F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5B" w14:textId="77777777" w:rsidR="00CD1C1D" w:rsidRPr="001301BF" w:rsidRDefault="00CD1C1D" w:rsidP="00524F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5C" w14:textId="77777777" w:rsidR="00CD1C1D" w:rsidRPr="001301BF" w:rsidRDefault="00CD1C1D" w:rsidP="00524F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63" w14:textId="77777777">
        <w:trPr>
          <w:trHeight w:val="780"/>
        </w:trPr>
        <w:tc>
          <w:tcPr>
            <w:tcW w:w="1971" w:type="dxa"/>
          </w:tcPr>
          <w:p w14:paraId="58F5DB5E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Acute</w:t>
            </w:r>
            <w:r w:rsidRPr="001301BF">
              <w:rPr>
                <w:rFonts w:ascii="Arial" w:hAnsi="Arial" w:cs="Arial"/>
                <w:b/>
                <w:bCs/>
                <w:spacing w:val="-15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Kidney</w:t>
            </w:r>
            <w:r w:rsidRPr="001301BF">
              <w:rPr>
                <w:rFonts w:ascii="Arial" w:hAnsi="Arial" w:cs="Arial"/>
                <w:b/>
                <w:bCs/>
                <w:spacing w:val="-64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Injury</w:t>
            </w:r>
          </w:p>
        </w:tc>
        <w:tc>
          <w:tcPr>
            <w:tcW w:w="1923" w:type="dxa"/>
          </w:tcPr>
          <w:p w14:paraId="58F5DB5F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60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61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62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69" w14:textId="77777777">
        <w:trPr>
          <w:trHeight w:val="797"/>
        </w:trPr>
        <w:tc>
          <w:tcPr>
            <w:tcW w:w="1971" w:type="dxa"/>
          </w:tcPr>
          <w:p w14:paraId="58F5DB64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Atrial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GB"/>
              </w:rPr>
              <w:t>Fibrillation</w:t>
            </w:r>
          </w:p>
        </w:tc>
        <w:tc>
          <w:tcPr>
            <w:tcW w:w="1923" w:type="dxa"/>
          </w:tcPr>
          <w:p w14:paraId="58F5DB65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66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67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68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6F" w14:textId="77777777">
        <w:trPr>
          <w:trHeight w:val="796"/>
        </w:trPr>
        <w:tc>
          <w:tcPr>
            <w:tcW w:w="1971" w:type="dxa"/>
          </w:tcPr>
          <w:p w14:paraId="58F5DB6A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Deep</w:t>
            </w:r>
            <w:r w:rsidRPr="001301BF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Vein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Thrombosis</w:t>
            </w:r>
          </w:p>
        </w:tc>
        <w:tc>
          <w:tcPr>
            <w:tcW w:w="1923" w:type="dxa"/>
          </w:tcPr>
          <w:p w14:paraId="58F5DB6B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6C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6D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6E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75" w14:textId="77777777">
        <w:trPr>
          <w:trHeight w:val="781"/>
        </w:trPr>
        <w:tc>
          <w:tcPr>
            <w:tcW w:w="1971" w:type="dxa"/>
          </w:tcPr>
          <w:p w14:paraId="58F5DB70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Falls</w:t>
            </w:r>
            <w:r w:rsidRPr="001301BF">
              <w:rPr>
                <w:rFonts w:ascii="Arial" w:hAnsi="Arial" w:cs="Arial"/>
                <w:b/>
                <w:bCs/>
                <w:spacing w:val="-13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</w:t>
            </w:r>
            <w:r w:rsidRPr="001301BF"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People</w:t>
            </w:r>
            <w:r w:rsidRPr="001301BF">
              <w:rPr>
                <w:rFonts w:ascii="Arial" w:hAnsi="Arial" w:cs="Arial"/>
                <w:b/>
                <w:bCs/>
                <w:spacing w:val="-63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Aged</w:t>
            </w:r>
            <w:r w:rsidRPr="001301BF">
              <w:rPr>
                <w:rFonts w:ascii="Arial" w:hAnsi="Arial" w:cs="Arial"/>
                <w:b/>
                <w:bCs/>
                <w:spacing w:val="7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≥</w:t>
            </w:r>
            <w:r w:rsidRPr="001301BF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65</w:t>
            </w:r>
          </w:p>
        </w:tc>
        <w:tc>
          <w:tcPr>
            <w:tcW w:w="1923" w:type="dxa"/>
          </w:tcPr>
          <w:p w14:paraId="58F5DB71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72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73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74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7B" w14:textId="77777777">
        <w:trPr>
          <w:trHeight w:val="796"/>
        </w:trPr>
        <w:tc>
          <w:tcPr>
            <w:tcW w:w="1971" w:type="dxa"/>
          </w:tcPr>
          <w:p w14:paraId="58F5DB76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GB"/>
              </w:rPr>
              <w:t>Hyperemesis</w:t>
            </w:r>
            <w:r w:rsidRPr="001301BF">
              <w:rPr>
                <w:rFonts w:ascii="Arial" w:hAnsi="Arial" w:cs="Arial"/>
                <w:b/>
                <w:bCs/>
                <w:spacing w:val="-64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Gravidarum</w:t>
            </w:r>
          </w:p>
        </w:tc>
        <w:tc>
          <w:tcPr>
            <w:tcW w:w="1923" w:type="dxa"/>
          </w:tcPr>
          <w:p w14:paraId="58F5DB77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78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79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7A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81" w14:textId="77777777">
        <w:trPr>
          <w:trHeight w:val="781"/>
        </w:trPr>
        <w:tc>
          <w:tcPr>
            <w:tcW w:w="1971" w:type="dxa"/>
          </w:tcPr>
          <w:p w14:paraId="58F5DB7C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Low Risk</w:t>
            </w:r>
            <w:r w:rsidRPr="001301BF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Chest</w:t>
            </w:r>
            <w:r w:rsidRPr="001301BF">
              <w:rPr>
                <w:rFonts w:ascii="Arial" w:hAnsi="Arial" w:cs="Arial"/>
                <w:b/>
                <w:bCs/>
                <w:spacing w:val="-12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Pain</w:t>
            </w:r>
          </w:p>
        </w:tc>
        <w:tc>
          <w:tcPr>
            <w:tcW w:w="1923" w:type="dxa"/>
          </w:tcPr>
          <w:p w14:paraId="58F5DB7D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7E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7F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80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87" w14:textId="77777777">
        <w:trPr>
          <w:trHeight w:val="796"/>
        </w:trPr>
        <w:tc>
          <w:tcPr>
            <w:tcW w:w="1971" w:type="dxa"/>
          </w:tcPr>
          <w:p w14:paraId="58F5DB82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GB"/>
              </w:rPr>
              <w:t xml:space="preserve">Lower </w:t>
            </w:r>
            <w:r w:rsidRPr="001301B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Limb</w:t>
            </w:r>
            <w:r w:rsidRPr="001301BF">
              <w:rPr>
                <w:rFonts w:ascii="Arial" w:hAnsi="Arial" w:cs="Arial"/>
                <w:b/>
                <w:bCs/>
                <w:spacing w:val="-64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Cellulitis</w:t>
            </w:r>
          </w:p>
        </w:tc>
        <w:tc>
          <w:tcPr>
            <w:tcW w:w="1923" w:type="dxa"/>
          </w:tcPr>
          <w:p w14:paraId="58F5DB83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84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85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86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C1D" w:rsidRPr="008A48AF" w14:paraId="58F5DB8D" w14:textId="77777777">
        <w:trPr>
          <w:trHeight w:val="797"/>
        </w:trPr>
        <w:tc>
          <w:tcPr>
            <w:tcW w:w="1971" w:type="dxa"/>
          </w:tcPr>
          <w:p w14:paraId="58F5DB88" w14:textId="77777777" w:rsidR="00CD1C1D" w:rsidRPr="001301BF" w:rsidRDefault="00F103C0" w:rsidP="00524F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301BF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GB"/>
              </w:rPr>
              <w:t>Pulmonary</w:t>
            </w:r>
            <w:r w:rsidRPr="001301BF">
              <w:rPr>
                <w:rFonts w:ascii="Arial" w:hAnsi="Arial" w:cs="Arial"/>
                <w:b/>
                <w:bCs/>
                <w:spacing w:val="-65"/>
                <w:sz w:val="24"/>
                <w:szCs w:val="24"/>
                <w:lang w:val="en-GB"/>
              </w:rPr>
              <w:t xml:space="preserve"> </w:t>
            </w:r>
            <w:r w:rsidRPr="001301B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Embolism</w:t>
            </w:r>
          </w:p>
        </w:tc>
        <w:tc>
          <w:tcPr>
            <w:tcW w:w="1923" w:type="dxa"/>
          </w:tcPr>
          <w:p w14:paraId="58F5DB89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3" w:type="dxa"/>
          </w:tcPr>
          <w:p w14:paraId="58F5DB8A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6" w:type="dxa"/>
          </w:tcPr>
          <w:p w14:paraId="58F5DB8B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2" w:type="dxa"/>
          </w:tcPr>
          <w:p w14:paraId="58F5DB8C" w14:textId="77777777" w:rsidR="00CD1C1D" w:rsidRPr="001301BF" w:rsidRDefault="00CD1C1D" w:rsidP="00524FB5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8F5DB8E" w14:textId="77777777" w:rsidR="00CD1C1D" w:rsidRPr="001301BF" w:rsidRDefault="00CD1C1D">
      <w:pPr>
        <w:rPr>
          <w:rFonts w:ascii="Times New Roman"/>
          <w:sz w:val="24"/>
          <w:lang w:val="en-GB"/>
        </w:rPr>
        <w:sectPr w:rsidR="00CD1C1D" w:rsidRPr="001301BF" w:rsidSect="001301BF">
          <w:pgSz w:w="11910" w:h="16820"/>
          <w:pgMar w:top="1134" w:right="442" w:bottom="1160" w:left="459" w:header="289" w:footer="290" w:gutter="0"/>
          <w:cols w:space="720"/>
        </w:sectPr>
      </w:pPr>
    </w:p>
    <w:p w14:paraId="361BFBDF" w14:textId="0677771A" w:rsidR="00CD1C1D" w:rsidRPr="00482A45" w:rsidRDefault="0077668B" w:rsidP="00482A45">
      <w:pPr>
        <w:rPr>
          <w:rFonts w:ascii="Arial" w:hAnsi="Arial" w:cs="Arial"/>
          <w:sz w:val="24"/>
          <w:szCs w:val="24"/>
          <w:lang w:val="en-GB"/>
        </w:rPr>
      </w:pPr>
      <w:bookmarkStart w:id="63" w:name="_bookmark29"/>
      <w:bookmarkEnd w:id="63"/>
      <w:r w:rsidRPr="00FF19D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B9F086" wp14:editId="3F58A46C">
                <wp:simplePos x="0" y="0"/>
                <wp:positionH relativeFrom="page">
                  <wp:posOffset>323850</wp:posOffset>
                </wp:positionH>
                <wp:positionV relativeFrom="page">
                  <wp:posOffset>5973336</wp:posOffset>
                </wp:positionV>
                <wp:extent cx="6839640" cy="468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FFA53" w14:textId="77777777" w:rsidR="001712CC" w:rsidRDefault="001712CC" w:rsidP="0077668B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8" w:space="0" w:color="005EB8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35"/>
                            </w:tblGrid>
                            <w:tr w:rsidR="001712CC" w:rsidRPr="00AB508B" w14:paraId="5D8A3BD8" w14:textId="77777777" w:rsidTr="004F796B">
                              <w:trPr>
                                <w:trHeight w:val="4140"/>
                              </w:trPr>
                              <w:tc>
                                <w:tcPr>
                                  <w:tcW w:w="10040" w:type="dxa"/>
                                  <w:tcMar>
                                    <w:bottom w:w="1134" w:type="dxa"/>
                                  </w:tcMar>
                                  <w:vAlign w:val="bottom"/>
                                </w:tcPr>
                                <w:p w14:paraId="0F62FD33" w14:textId="77777777" w:rsidR="001712CC" w:rsidRDefault="001712CC" w:rsidP="004F796B">
                                  <w:pPr>
                                    <w:pStyle w:val="BackPage"/>
                                  </w:pPr>
                                  <w:r>
                                    <w:t>NHS England</w:t>
                                  </w:r>
                                </w:p>
                                <w:p w14:paraId="63984619" w14:textId="77777777" w:rsidR="001712CC" w:rsidRDefault="001712CC" w:rsidP="004F796B">
                                  <w:pPr>
                                    <w:pStyle w:val="BackPage"/>
                                  </w:pPr>
                                  <w:r>
                                    <w:t>Wellington House</w:t>
                                  </w:r>
                                </w:p>
                                <w:p w14:paraId="63C60C3D" w14:textId="77777777" w:rsidR="001712CC" w:rsidRDefault="001712CC" w:rsidP="004F796B">
                                  <w:pPr>
                                    <w:pStyle w:val="BackPage"/>
                                  </w:pPr>
                                  <w:r>
                                    <w:t>133-155 Waterloo Road</w:t>
                                  </w:r>
                                </w:p>
                                <w:p w14:paraId="3FD07439" w14:textId="77777777" w:rsidR="001712CC" w:rsidRDefault="001712CC" w:rsidP="004F796B">
                                  <w:pPr>
                                    <w:pStyle w:val="BackPage"/>
                                  </w:pPr>
                                  <w:r>
                                    <w:t>London</w:t>
                                  </w:r>
                                </w:p>
                                <w:p w14:paraId="3B079669" w14:textId="77777777" w:rsidR="001712CC" w:rsidRDefault="001712CC" w:rsidP="004F796B">
                                  <w:pPr>
                                    <w:pStyle w:val="BackPage"/>
                                  </w:pPr>
                                  <w:r>
                                    <w:t>SE1 8UG</w:t>
                                  </w:r>
                                </w:p>
                                <w:p w14:paraId="2D21FC9B" w14:textId="77777777" w:rsidR="001712CC" w:rsidRDefault="001712CC" w:rsidP="004F796B">
                                  <w:pPr>
                                    <w:pStyle w:val="BackPage"/>
                                  </w:pPr>
                                </w:p>
                                <w:p w14:paraId="0BE4A492" w14:textId="77777777" w:rsidR="001712CC" w:rsidRPr="00AB508B" w:rsidRDefault="001712CC" w:rsidP="004F796B">
                                  <w:pPr>
                                    <w:pStyle w:val="BackPage"/>
                                  </w:pPr>
                                  <w:r>
                                    <w:t>This publication can be made available in a number of alternative formats on request.</w:t>
                                  </w:r>
                                </w:p>
                              </w:tc>
                            </w:tr>
                            <w:tr w:rsidR="001712CC" w:rsidRPr="00AB508B" w14:paraId="38AA884E" w14:textId="77777777" w:rsidTr="004F796B">
                              <w:trPr>
                                <w:trHeight w:val="567"/>
                              </w:trPr>
                              <w:tc>
                                <w:tcPr>
                                  <w:tcW w:w="10040" w:type="dxa"/>
                                  <w:vAlign w:val="bottom"/>
                                </w:tcPr>
                                <w:p w14:paraId="1B26C043" w14:textId="6AD29A6B" w:rsidR="001712CC" w:rsidRPr="00AB508B" w:rsidRDefault="001712CC" w:rsidP="004F796B">
                                  <w:pPr>
                                    <w:pStyle w:val="BackPage"/>
                                  </w:pPr>
                                  <w:r>
                                    <w:t xml:space="preserve">© NHS England </w:t>
                                  </w:r>
                                  <w:r w:rsidRPr="0077668B"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013BFA7F" w14:textId="77777777" w:rsidR="001712CC" w:rsidRPr="000F0D5C" w:rsidRDefault="001712CC" w:rsidP="0077668B">
                            <w:pPr>
                              <w:pStyle w:val="BackPag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91440" bIns="324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F086" id="Rectangle 2" o:spid="_x0000_s1064" style="position:absolute;margin-left:25.5pt;margin-top:470.35pt;width:538.55pt;height:36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" stroked="f" strokeweight="2pt">
                <v:textbox inset="10mm,,,9mm">
                  <w:txbxContent>
                    <w:p w14:paraId="16EFFA53" w14:textId="77777777" w:rsidR="001712CC" w:rsidRDefault="001712CC" w:rsidP="0077668B"/>
                    <w:tbl>
                      <w:tblPr>
                        <w:tblStyle w:val="TableGrid"/>
                        <w:tblW w:w="0" w:type="auto"/>
                        <w:tblBorders>
                          <w:insideH w:val="single" w:sz="8" w:space="0" w:color="005EB8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35"/>
                      </w:tblGrid>
                      <w:tr w:rsidR="001712CC" w:rsidRPr="00AB508B" w14:paraId="5D8A3BD8" w14:textId="77777777" w:rsidTr="004F796B">
                        <w:trPr>
                          <w:trHeight w:val="4140"/>
                        </w:trPr>
                        <w:tc>
                          <w:tcPr>
                            <w:tcW w:w="10040" w:type="dxa"/>
                            <w:tcMar>
                              <w:bottom w:w="1134" w:type="dxa"/>
                            </w:tcMar>
                            <w:vAlign w:val="bottom"/>
                          </w:tcPr>
                          <w:p w14:paraId="0F62FD33" w14:textId="77777777" w:rsidR="001712CC" w:rsidRDefault="001712CC" w:rsidP="004F796B">
                            <w:pPr>
                              <w:pStyle w:val="BackPage"/>
                            </w:pPr>
                            <w:r>
                              <w:t>NHS England</w:t>
                            </w:r>
                          </w:p>
                          <w:p w14:paraId="63984619" w14:textId="77777777" w:rsidR="001712CC" w:rsidRDefault="001712CC" w:rsidP="004F796B">
                            <w:pPr>
                              <w:pStyle w:val="BackPage"/>
                            </w:pPr>
                            <w:r>
                              <w:t>Wellington House</w:t>
                            </w:r>
                          </w:p>
                          <w:p w14:paraId="63C60C3D" w14:textId="77777777" w:rsidR="001712CC" w:rsidRDefault="001712CC" w:rsidP="004F796B">
                            <w:pPr>
                              <w:pStyle w:val="BackPage"/>
                            </w:pPr>
                            <w:r>
                              <w:t>133-155 Waterloo Road</w:t>
                            </w:r>
                          </w:p>
                          <w:p w14:paraId="3FD07439" w14:textId="77777777" w:rsidR="001712CC" w:rsidRDefault="001712CC" w:rsidP="004F796B">
                            <w:pPr>
                              <w:pStyle w:val="BackPage"/>
                            </w:pPr>
                            <w:r>
                              <w:t>London</w:t>
                            </w:r>
                          </w:p>
                          <w:p w14:paraId="3B079669" w14:textId="77777777" w:rsidR="001712CC" w:rsidRDefault="001712CC" w:rsidP="004F796B">
                            <w:pPr>
                              <w:pStyle w:val="BackPage"/>
                            </w:pPr>
                            <w:r>
                              <w:t>SE1 8UG</w:t>
                            </w:r>
                          </w:p>
                          <w:p w14:paraId="2D21FC9B" w14:textId="77777777" w:rsidR="001712CC" w:rsidRDefault="001712CC" w:rsidP="004F796B">
                            <w:pPr>
                              <w:pStyle w:val="BackPage"/>
                            </w:pPr>
                          </w:p>
                          <w:p w14:paraId="0BE4A492" w14:textId="77777777" w:rsidR="001712CC" w:rsidRPr="00AB508B" w:rsidRDefault="001712CC" w:rsidP="004F796B">
                            <w:pPr>
                              <w:pStyle w:val="BackPage"/>
                            </w:pPr>
                            <w:r>
                              <w:t>This publication can be made available in a number of alternative formats on request.</w:t>
                            </w:r>
                          </w:p>
                        </w:tc>
                      </w:tr>
                      <w:tr w:rsidR="001712CC" w:rsidRPr="00AB508B" w14:paraId="38AA884E" w14:textId="77777777" w:rsidTr="004F796B">
                        <w:trPr>
                          <w:trHeight w:val="567"/>
                        </w:trPr>
                        <w:tc>
                          <w:tcPr>
                            <w:tcW w:w="10040" w:type="dxa"/>
                            <w:vAlign w:val="bottom"/>
                          </w:tcPr>
                          <w:p w14:paraId="1B26C043" w14:textId="6AD29A6B" w:rsidR="001712CC" w:rsidRPr="00AB508B" w:rsidRDefault="001712CC" w:rsidP="004F796B">
                            <w:pPr>
                              <w:pStyle w:val="BackPage"/>
                            </w:pPr>
                            <w:r>
                              <w:t xml:space="preserve">© NHS England </w:t>
                            </w:r>
                            <w:r w:rsidRPr="0077668B">
                              <w:t>2023</w:t>
                            </w:r>
                          </w:p>
                        </w:tc>
                      </w:tr>
                    </w:tbl>
                    <w:p w14:paraId="013BFA7F" w14:textId="77777777" w:rsidR="001712CC" w:rsidRPr="000F0D5C" w:rsidRDefault="001712CC" w:rsidP="0077668B">
                      <w:pPr>
                        <w:pStyle w:val="BackPag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D1C1D" w:rsidRPr="00482A45" w:rsidSect="001301BF">
      <w:pgSz w:w="11910" w:h="16820"/>
      <w:pgMar w:top="1134" w:right="442" w:bottom="1160" w:left="459" w:header="289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B522" w14:textId="77777777" w:rsidR="00CE4CD5" w:rsidRDefault="00CE4CD5">
      <w:r>
        <w:separator/>
      </w:r>
    </w:p>
  </w:endnote>
  <w:endnote w:type="continuationSeparator" w:id="0">
    <w:p w14:paraId="2801FEC2" w14:textId="77777777" w:rsidR="00CE4CD5" w:rsidRDefault="00CE4CD5">
      <w:r>
        <w:continuationSeparator/>
      </w:r>
    </w:p>
  </w:endnote>
  <w:endnote w:type="continuationNotice" w:id="1">
    <w:p w14:paraId="1241EF57" w14:textId="77777777" w:rsidR="00CE4CD5" w:rsidRDefault="00CE4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B20" w14:textId="00A30F7D" w:rsidR="001712CC" w:rsidRPr="00F11BD8" w:rsidRDefault="001712CC" w:rsidP="00574DB8">
    <w:pPr>
      <w:pStyle w:val="Footer"/>
      <w:rPr>
        <w:rFonts w:ascii="Arial" w:hAnsi="Arial" w:cs="Arial"/>
        <w:sz w:val="25"/>
        <w:szCs w:val="25"/>
      </w:rPr>
    </w:pPr>
    <w:r w:rsidRPr="00482A45">
      <w:rPr>
        <w:rFonts w:ascii="Arial" w:hAnsi="Arial" w:cs="Arial"/>
        <w:noProof/>
        <w:sz w:val="25"/>
        <w:szCs w:val="25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46BFBD" wp14:editId="183F78BE">
              <wp:simplePos x="0" y="0"/>
              <wp:positionH relativeFrom="page">
                <wp:posOffset>323850</wp:posOffset>
              </wp:positionH>
              <wp:positionV relativeFrom="page">
                <wp:posOffset>10207516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08D20" id="Straight Connector 4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803.75pt" to="564.05pt,8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" strokecolor="#005eb8" strokeweight="1pt">
              <w10:wrap anchorx="page" anchory="page"/>
            </v:line>
          </w:pict>
        </mc:Fallback>
      </mc:AlternateContent>
    </w:r>
    <w:r w:rsidRPr="00482A45">
      <w:rPr>
        <w:rFonts w:ascii="Arial" w:hAnsi="Arial" w:cs="Arial"/>
        <w:sz w:val="25"/>
        <w:szCs w:val="25"/>
      </w:rPr>
      <w:fldChar w:fldCharType="begin"/>
    </w:r>
    <w:r w:rsidRPr="00A70223">
      <w:rPr>
        <w:rFonts w:ascii="Arial" w:hAnsi="Arial" w:cs="Arial"/>
        <w:sz w:val="25"/>
        <w:szCs w:val="25"/>
      </w:rPr>
      <w:instrText xml:space="preserve"> page </w:instrText>
    </w:r>
    <w:r w:rsidRPr="00482A45">
      <w:rPr>
        <w:rFonts w:ascii="Arial" w:hAnsi="Arial" w:cs="Arial"/>
        <w:sz w:val="25"/>
        <w:szCs w:val="25"/>
      </w:rPr>
      <w:fldChar w:fldCharType="separate"/>
    </w:r>
    <w:r w:rsidR="00804B90">
      <w:rPr>
        <w:rFonts w:ascii="Arial" w:hAnsi="Arial" w:cs="Arial"/>
        <w:noProof/>
        <w:sz w:val="25"/>
        <w:szCs w:val="25"/>
      </w:rPr>
      <w:t>23</w:t>
    </w:r>
    <w:r w:rsidRPr="00482A45">
      <w:rPr>
        <w:rFonts w:ascii="Arial" w:hAnsi="Arial" w:cs="Arial"/>
        <w:sz w:val="25"/>
        <w:szCs w:val="25"/>
      </w:rPr>
      <w:fldChar w:fldCharType="end"/>
    </w:r>
    <w:r w:rsidRPr="00F11BD8">
      <w:rPr>
        <w:rFonts w:ascii="Arial" w:hAnsi="Arial" w:cs="Arial"/>
        <w:sz w:val="25"/>
        <w:szCs w:val="25"/>
      </w:rPr>
      <w:t xml:space="preserve">  </w:t>
    </w:r>
    <w:r w:rsidRPr="00F11BD8">
      <w:rPr>
        <w:rStyle w:val="FooterPipe"/>
        <w:rFonts w:ascii="Arial" w:hAnsi="Arial" w:cs="Arial"/>
        <w:sz w:val="25"/>
        <w:szCs w:val="25"/>
      </w:rPr>
      <w:t>|</w:t>
    </w:r>
    <w:r w:rsidRPr="00F11BD8">
      <w:rPr>
        <w:rFonts w:ascii="Arial" w:hAnsi="Arial" w:cs="Arial"/>
        <w:sz w:val="25"/>
        <w:szCs w:val="25"/>
      </w:rPr>
      <w:t xml:space="preserve">  Same Day Emergency Care Physician Associate Educational </w:t>
    </w:r>
    <w:r w:rsidR="00C068C9">
      <w:rPr>
        <w:rFonts w:ascii="Arial" w:hAnsi="Arial" w:cs="Arial"/>
        <w:sz w:val="25"/>
        <w:szCs w:val="25"/>
      </w:rPr>
      <w:t xml:space="preserve">Resource </w:t>
    </w:r>
    <w:r w:rsidRPr="00F11BD8">
      <w:rPr>
        <w:rFonts w:ascii="Arial" w:hAnsi="Arial" w:cs="Arial"/>
        <w:sz w:val="25"/>
        <w:szCs w:val="25"/>
      </w:rPr>
      <w:t>Package</w:t>
    </w:r>
  </w:p>
  <w:p w14:paraId="58F5DBB1" w14:textId="7B6DE43A" w:rsidR="001712CC" w:rsidRDefault="001712CC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AD4C" w14:textId="77777777" w:rsidR="00CE4CD5" w:rsidRDefault="00CE4CD5">
      <w:r>
        <w:separator/>
      </w:r>
    </w:p>
  </w:footnote>
  <w:footnote w:type="continuationSeparator" w:id="0">
    <w:p w14:paraId="51BCD04E" w14:textId="77777777" w:rsidR="00CE4CD5" w:rsidRDefault="00CE4CD5">
      <w:r>
        <w:continuationSeparator/>
      </w:r>
    </w:p>
  </w:footnote>
  <w:footnote w:type="continuationNotice" w:id="1">
    <w:p w14:paraId="5DC13A0E" w14:textId="77777777" w:rsidR="00CE4CD5" w:rsidRDefault="00CE4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DBB0" w14:textId="5196B051" w:rsidR="001712CC" w:rsidRDefault="001712C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CF05" w14:textId="6B86919F" w:rsidR="001712CC" w:rsidRDefault="001712C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411CC9B" wp14:editId="4609F2AF">
          <wp:simplePos x="0" y="0"/>
          <wp:positionH relativeFrom="page">
            <wp:posOffset>6086475</wp:posOffset>
          </wp:positionH>
          <wp:positionV relativeFrom="page">
            <wp:posOffset>393700</wp:posOffset>
          </wp:positionV>
          <wp:extent cx="1097915" cy="827405"/>
          <wp:effectExtent l="0" t="0" r="698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37C2"/>
    <w:multiLevelType w:val="hybridMultilevel"/>
    <w:tmpl w:val="A1AA7F58"/>
    <w:lvl w:ilvl="0" w:tplc="C7686F42">
      <w:start w:val="1"/>
      <w:numFmt w:val="lowerLetter"/>
      <w:lvlText w:val="%1)"/>
      <w:lvlJc w:val="left"/>
      <w:pPr>
        <w:ind w:left="839" w:hanging="353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95FA1964">
      <w:numFmt w:val="bullet"/>
      <w:lvlText w:val="•"/>
      <w:lvlJc w:val="left"/>
      <w:pPr>
        <w:ind w:left="1560" w:hanging="353"/>
      </w:pPr>
      <w:rPr>
        <w:rFonts w:hint="default"/>
        <w:lang w:val="en-US" w:eastAsia="en-US" w:bidi="ar-SA"/>
      </w:rPr>
    </w:lvl>
    <w:lvl w:ilvl="2" w:tplc="7D7C7024">
      <w:numFmt w:val="bullet"/>
      <w:lvlText w:val="•"/>
      <w:lvlJc w:val="left"/>
      <w:pPr>
        <w:ind w:left="2456" w:hanging="353"/>
      </w:pPr>
      <w:rPr>
        <w:rFonts w:hint="default"/>
        <w:lang w:val="en-US" w:eastAsia="en-US" w:bidi="ar-SA"/>
      </w:rPr>
    </w:lvl>
    <w:lvl w:ilvl="3" w:tplc="A948A4C4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98325F84">
      <w:numFmt w:val="bullet"/>
      <w:lvlText w:val="•"/>
      <w:lvlJc w:val="left"/>
      <w:pPr>
        <w:ind w:left="4248" w:hanging="353"/>
      </w:pPr>
      <w:rPr>
        <w:rFonts w:hint="default"/>
        <w:lang w:val="en-US" w:eastAsia="en-US" w:bidi="ar-SA"/>
      </w:rPr>
    </w:lvl>
    <w:lvl w:ilvl="5" w:tplc="C39E05E0">
      <w:numFmt w:val="bullet"/>
      <w:lvlText w:val="•"/>
      <w:lvlJc w:val="left"/>
      <w:pPr>
        <w:ind w:left="5144" w:hanging="353"/>
      </w:pPr>
      <w:rPr>
        <w:rFonts w:hint="default"/>
        <w:lang w:val="en-US" w:eastAsia="en-US" w:bidi="ar-SA"/>
      </w:rPr>
    </w:lvl>
    <w:lvl w:ilvl="6" w:tplc="D6C6046C">
      <w:numFmt w:val="bullet"/>
      <w:lvlText w:val="•"/>
      <w:lvlJc w:val="left"/>
      <w:pPr>
        <w:ind w:left="6040" w:hanging="353"/>
      </w:pPr>
      <w:rPr>
        <w:rFonts w:hint="default"/>
        <w:lang w:val="en-US" w:eastAsia="en-US" w:bidi="ar-SA"/>
      </w:rPr>
    </w:lvl>
    <w:lvl w:ilvl="7" w:tplc="F7784B70">
      <w:numFmt w:val="bullet"/>
      <w:lvlText w:val="•"/>
      <w:lvlJc w:val="left"/>
      <w:pPr>
        <w:ind w:left="6936" w:hanging="353"/>
      </w:pPr>
      <w:rPr>
        <w:rFonts w:hint="default"/>
        <w:lang w:val="en-US" w:eastAsia="en-US" w:bidi="ar-SA"/>
      </w:rPr>
    </w:lvl>
    <w:lvl w:ilvl="8" w:tplc="7C821EE6">
      <w:numFmt w:val="bullet"/>
      <w:lvlText w:val="•"/>
      <w:lvlJc w:val="left"/>
      <w:pPr>
        <w:ind w:left="7832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14FC3E4F"/>
    <w:multiLevelType w:val="hybridMultilevel"/>
    <w:tmpl w:val="4D2E50C6"/>
    <w:lvl w:ilvl="0" w:tplc="3B6CE914">
      <w:start w:val="3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28B61DC2">
      <w:numFmt w:val="bullet"/>
      <w:lvlText w:val="•"/>
      <w:lvlJc w:val="left"/>
      <w:pPr>
        <w:ind w:left="1724" w:hanging="369"/>
      </w:pPr>
      <w:rPr>
        <w:rFonts w:hint="default"/>
        <w:lang w:val="en-US" w:eastAsia="en-US" w:bidi="ar-SA"/>
      </w:rPr>
    </w:lvl>
    <w:lvl w:ilvl="2" w:tplc="EEF24A0A">
      <w:numFmt w:val="bullet"/>
      <w:lvlText w:val="•"/>
      <w:lvlJc w:val="left"/>
      <w:pPr>
        <w:ind w:left="2609" w:hanging="369"/>
      </w:pPr>
      <w:rPr>
        <w:rFonts w:hint="default"/>
        <w:lang w:val="en-US" w:eastAsia="en-US" w:bidi="ar-SA"/>
      </w:rPr>
    </w:lvl>
    <w:lvl w:ilvl="3" w:tplc="CD26AEF6">
      <w:numFmt w:val="bullet"/>
      <w:lvlText w:val="•"/>
      <w:lvlJc w:val="left"/>
      <w:pPr>
        <w:ind w:left="3494" w:hanging="369"/>
      </w:pPr>
      <w:rPr>
        <w:rFonts w:hint="default"/>
        <w:lang w:val="en-US" w:eastAsia="en-US" w:bidi="ar-SA"/>
      </w:rPr>
    </w:lvl>
    <w:lvl w:ilvl="4" w:tplc="946A2052">
      <w:numFmt w:val="bullet"/>
      <w:lvlText w:val="•"/>
      <w:lvlJc w:val="left"/>
      <w:pPr>
        <w:ind w:left="4379" w:hanging="369"/>
      </w:pPr>
      <w:rPr>
        <w:rFonts w:hint="default"/>
        <w:lang w:val="en-US" w:eastAsia="en-US" w:bidi="ar-SA"/>
      </w:rPr>
    </w:lvl>
    <w:lvl w:ilvl="5" w:tplc="758CE0B8">
      <w:numFmt w:val="bullet"/>
      <w:lvlText w:val="•"/>
      <w:lvlJc w:val="left"/>
      <w:pPr>
        <w:ind w:left="5264" w:hanging="369"/>
      </w:pPr>
      <w:rPr>
        <w:rFonts w:hint="default"/>
        <w:lang w:val="en-US" w:eastAsia="en-US" w:bidi="ar-SA"/>
      </w:rPr>
    </w:lvl>
    <w:lvl w:ilvl="6" w:tplc="75884CE8">
      <w:numFmt w:val="bullet"/>
      <w:lvlText w:val="•"/>
      <w:lvlJc w:val="left"/>
      <w:pPr>
        <w:ind w:left="6149" w:hanging="369"/>
      </w:pPr>
      <w:rPr>
        <w:rFonts w:hint="default"/>
        <w:lang w:val="en-US" w:eastAsia="en-US" w:bidi="ar-SA"/>
      </w:rPr>
    </w:lvl>
    <w:lvl w:ilvl="7" w:tplc="BCEADF78">
      <w:numFmt w:val="bullet"/>
      <w:lvlText w:val="•"/>
      <w:lvlJc w:val="left"/>
      <w:pPr>
        <w:ind w:left="7034" w:hanging="369"/>
      </w:pPr>
      <w:rPr>
        <w:rFonts w:hint="default"/>
        <w:lang w:val="en-US" w:eastAsia="en-US" w:bidi="ar-SA"/>
      </w:rPr>
    </w:lvl>
    <w:lvl w:ilvl="8" w:tplc="A0F210E2">
      <w:numFmt w:val="bullet"/>
      <w:lvlText w:val="•"/>
      <w:lvlJc w:val="left"/>
      <w:pPr>
        <w:ind w:left="7919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177464A8"/>
    <w:multiLevelType w:val="hybridMultilevel"/>
    <w:tmpl w:val="7FC63320"/>
    <w:lvl w:ilvl="0" w:tplc="D3BC808A">
      <w:start w:val="1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C62AF42A">
      <w:numFmt w:val="bullet"/>
      <w:lvlText w:val="•"/>
      <w:lvlJc w:val="left"/>
      <w:pPr>
        <w:ind w:left="1718" w:hanging="369"/>
      </w:pPr>
      <w:rPr>
        <w:rFonts w:hint="default"/>
        <w:lang w:val="en-US" w:eastAsia="en-US" w:bidi="ar-SA"/>
      </w:rPr>
    </w:lvl>
    <w:lvl w:ilvl="2" w:tplc="A3DCB750">
      <w:numFmt w:val="bullet"/>
      <w:lvlText w:val="•"/>
      <w:lvlJc w:val="left"/>
      <w:pPr>
        <w:ind w:left="2596" w:hanging="369"/>
      </w:pPr>
      <w:rPr>
        <w:rFonts w:hint="default"/>
        <w:lang w:val="en-US" w:eastAsia="en-US" w:bidi="ar-SA"/>
      </w:rPr>
    </w:lvl>
    <w:lvl w:ilvl="3" w:tplc="26B0B034">
      <w:numFmt w:val="bullet"/>
      <w:lvlText w:val="•"/>
      <w:lvlJc w:val="left"/>
      <w:pPr>
        <w:ind w:left="3474" w:hanging="369"/>
      </w:pPr>
      <w:rPr>
        <w:rFonts w:hint="default"/>
        <w:lang w:val="en-US" w:eastAsia="en-US" w:bidi="ar-SA"/>
      </w:rPr>
    </w:lvl>
    <w:lvl w:ilvl="4" w:tplc="6B54EF50">
      <w:numFmt w:val="bullet"/>
      <w:lvlText w:val="•"/>
      <w:lvlJc w:val="left"/>
      <w:pPr>
        <w:ind w:left="4353" w:hanging="369"/>
      </w:pPr>
      <w:rPr>
        <w:rFonts w:hint="default"/>
        <w:lang w:val="en-US" w:eastAsia="en-US" w:bidi="ar-SA"/>
      </w:rPr>
    </w:lvl>
    <w:lvl w:ilvl="5" w:tplc="5AE2E94E">
      <w:numFmt w:val="bullet"/>
      <w:lvlText w:val="•"/>
      <w:lvlJc w:val="left"/>
      <w:pPr>
        <w:ind w:left="5231" w:hanging="369"/>
      </w:pPr>
      <w:rPr>
        <w:rFonts w:hint="default"/>
        <w:lang w:val="en-US" w:eastAsia="en-US" w:bidi="ar-SA"/>
      </w:rPr>
    </w:lvl>
    <w:lvl w:ilvl="6" w:tplc="EBC0D1B2">
      <w:numFmt w:val="bullet"/>
      <w:lvlText w:val="•"/>
      <w:lvlJc w:val="left"/>
      <w:pPr>
        <w:ind w:left="6109" w:hanging="369"/>
      </w:pPr>
      <w:rPr>
        <w:rFonts w:hint="default"/>
        <w:lang w:val="en-US" w:eastAsia="en-US" w:bidi="ar-SA"/>
      </w:rPr>
    </w:lvl>
    <w:lvl w:ilvl="7" w:tplc="426EE138">
      <w:numFmt w:val="bullet"/>
      <w:lvlText w:val="•"/>
      <w:lvlJc w:val="left"/>
      <w:pPr>
        <w:ind w:left="6988" w:hanging="369"/>
      </w:pPr>
      <w:rPr>
        <w:rFonts w:hint="default"/>
        <w:lang w:val="en-US" w:eastAsia="en-US" w:bidi="ar-SA"/>
      </w:rPr>
    </w:lvl>
    <w:lvl w:ilvl="8" w:tplc="A2EA63B2">
      <w:numFmt w:val="bullet"/>
      <w:lvlText w:val="•"/>
      <w:lvlJc w:val="left"/>
      <w:pPr>
        <w:ind w:left="7866" w:hanging="369"/>
      </w:pPr>
      <w:rPr>
        <w:rFonts w:hint="default"/>
        <w:lang w:val="en-US" w:eastAsia="en-US" w:bidi="ar-SA"/>
      </w:rPr>
    </w:lvl>
  </w:abstractNum>
  <w:abstractNum w:abstractNumId="3" w15:restartNumberingAfterBreak="0">
    <w:nsid w:val="27E3621C"/>
    <w:multiLevelType w:val="hybridMultilevel"/>
    <w:tmpl w:val="368AC614"/>
    <w:lvl w:ilvl="0" w:tplc="A3DCDC3C">
      <w:start w:val="1"/>
      <w:numFmt w:val="lowerLetter"/>
      <w:lvlText w:val="%1.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1" w:tplc="6B8C6250">
      <w:numFmt w:val="bullet"/>
      <w:lvlText w:val="•"/>
      <w:lvlJc w:val="left"/>
      <w:pPr>
        <w:ind w:left="1718" w:hanging="369"/>
      </w:pPr>
      <w:rPr>
        <w:rFonts w:hint="default"/>
        <w:lang w:val="en-US" w:eastAsia="en-US" w:bidi="ar-SA"/>
      </w:rPr>
    </w:lvl>
    <w:lvl w:ilvl="2" w:tplc="2910AD52">
      <w:numFmt w:val="bullet"/>
      <w:lvlText w:val="•"/>
      <w:lvlJc w:val="left"/>
      <w:pPr>
        <w:ind w:left="2597" w:hanging="369"/>
      </w:pPr>
      <w:rPr>
        <w:rFonts w:hint="default"/>
        <w:lang w:val="en-US" w:eastAsia="en-US" w:bidi="ar-SA"/>
      </w:rPr>
    </w:lvl>
    <w:lvl w:ilvl="3" w:tplc="ADBA6D04">
      <w:numFmt w:val="bullet"/>
      <w:lvlText w:val="•"/>
      <w:lvlJc w:val="left"/>
      <w:pPr>
        <w:ind w:left="3475" w:hanging="369"/>
      </w:pPr>
      <w:rPr>
        <w:rFonts w:hint="default"/>
        <w:lang w:val="en-US" w:eastAsia="en-US" w:bidi="ar-SA"/>
      </w:rPr>
    </w:lvl>
    <w:lvl w:ilvl="4" w:tplc="CD3C371E">
      <w:numFmt w:val="bullet"/>
      <w:lvlText w:val="•"/>
      <w:lvlJc w:val="left"/>
      <w:pPr>
        <w:ind w:left="4354" w:hanging="369"/>
      </w:pPr>
      <w:rPr>
        <w:rFonts w:hint="default"/>
        <w:lang w:val="en-US" w:eastAsia="en-US" w:bidi="ar-SA"/>
      </w:rPr>
    </w:lvl>
    <w:lvl w:ilvl="5" w:tplc="D494D976">
      <w:numFmt w:val="bullet"/>
      <w:lvlText w:val="•"/>
      <w:lvlJc w:val="left"/>
      <w:pPr>
        <w:ind w:left="5232" w:hanging="369"/>
      </w:pPr>
      <w:rPr>
        <w:rFonts w:hint="default"/>
        <w:lang w:val="en-US" w:eastAsia="en-US" w:bidi="ar-SA"/>
      </w:rPr>
    </w:lvl>
    <w:lvl w:ilvl="6" w:tplc="32985B4A">
      <w:numFmt w:val="bullet"/>
      <w:lvlText w:val="•"/>
      <w:lvlJc w:val="left"/>
      <w:pPr>
        <w:ind w:left="6111" w:hanging="369"/>
      </w:pPr>
      <w:rPr>
        <w:rFonts w:hint="default"/>
        <w:lang w:val="en-US" w:eastAsia="en-US" w:bidi="ar-SA"/>
      </w:rPr>
    </w:lvl>
    <w:lvl w:ilvl="7" w:tplc="7E96C458">
      <w:numFmt w:val="bullet"/>
      <w:lvlText w:val="•"/>
      <w:lvlJc w:val="left"/>
      <w:pPr>
        <w:ind w:left="6989" w:hanging="369"/>
      </w:pPr>
      <w:rPr>
        <w:rFonts w:hint="default"/>
        <w:lang w:val="en-US" w:eastAsia="en-US" w:bidi="ar-SA"/>
      </w:rPr>
    </w:lvl>
    <w:lvl w:ilvl="8" w:tplc="1168FE78">
      <w:numFmt w:val="bullet"/>
      <w:lvlText w:val="•"/>
      <w:lvlJc w:val="left"/>
      <w:pPr>
        <w:ind w:left="7868" w:hanging="369"/>
      </w:pPr>
      <w:rPr>
        <w:rFonts w:hint="default"/>
        <w:lang w:val="en-US" w:eastAsia="en-US" w:bidi="ar-SA"/>
      </w:rPr>
    </w:lvl>
  </w:abstractNum>
  <w:abstractNum w:abstractNumId="4" w15:restartNumberingAfterBreak="0">
    <w:nsid w:val="287C5CF4"/>
    <w:multiLevelType w:val="hybridMultilevel"/>
    <w:tmpl w:val="8138B172"/>
    <w:lvl w:ilvl="0" w:tplc="DC2E9102">
      <w:start w:val="7"/>
      <w:numFmt w:val="lowerLetter"/>
      <w:lvlText w:val="%1.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1" w:tplc="6BF07622">
      <w:numFmt w:val="bullet"/>
      <w:lvlText w:val="•"/>
      <w:lvlJc w:val="left"/>
      <w:pPr>
        <w:ind w:left="1718" w:hanging="369"/>
      </w:pPr>
      <w:rPr>
        <w:rFonts w:hint="default"/>
        <w:lang w:val="en-US" w:eastAsia="en-US" w:bidi="ar-SA"/>
      </w:rPr>
    </w:lvl>
    <w:lvl w:ilvl="2" w:tplc="86806CF0">
      <w:numFmt w:val="bullet"/>
      <w:lvlText w:val="•"/>
      <w:lvlJc w:val="left"/>
      <w:pPr>
        <w:ind w:left="2597" w:hanging="369"/>
      </w:pPr>
      <w:rPr>
        <w:rFonts w:hint="default"/>
        <w:lang w:val="en-US" w:eastAsia="en-US" w:bidi="ar-SA"/>
      </w:rPr>
    </w:lvl>
    <w:lvl w:ilvl="3" w:tplc="C9D8DD38">
      <w:numFmt w:val="bullet"/>
      <w:lvlText w:val="•"/>
      <w:lvlJc w:val="left"/>
      <w:pPr>
        <w:ind w:left="3475" w:hanging="369"/>
      </w:pPr>
      <w:rPr>
        <w:rFonts w:hint="default"/>
        <w:lang w:val="en-US" w:eastAsia="en-US" w:bidi="ar-SA"/>
      </w:rPr>
    </w:lvl>
    <w:lvl w:ilvl="4" w:tplc="6AD61A4C">
      <w:numFmt w:val="bullet"/>
      <w:lvlText w:val="•"/>
      <w:lvlJc w:val="left"/>
      <w:pPr>
        <w:ind w:left="4354" w:hanging="369"/>
      </w:pPr>
      <w:rPr>
        <w:rFonts w:hint="default"/>
        <w:lang w:val="en-US" w:eastAsia="en-US" w:bidi="ar-SA"/>
      </w:rPr>
    </w:lvl>
    <w:lvl w:ilvl="5" w:tplc="2312B5B2">
      <w:numFmt w:val="bullet"/>
      <w:lvlText w:val="•"/>
      <w:lvlJc w:val="left"/>
      <w:pPr>
        <w:ind w:left="5232" w:hanging="369"/>
      </w:pPr>
      <w:rPr>
        <w:rFonts w:hint="default"/>
        <w:lang w:val="en-US" w:eastAsia="en-US" w:bidi="ar-SA"/>
      </w:rPr>
    </w:lvl>
    <w:lvl w:ilvl="6" w:tplc="180AA838">
      <w:numFmt w:val="bullet"/>
      <w:lvlText w:val="•"/>
      <w:lvlJc w:val="left"/>
      <w:pPr>
        <w:ind w:left="6111" w:hanging="369"/>
      </w:pPr>
      <w:rPr>
        <w:rFonts w:hint="default"/>
        <w:lang w:val="en-US" w:eastAsia="en-US" w:bidi="ar-SA"/>
      </w:rPr>
    </w:lvl>
    <w:lvl w:ilvl="7" w:tplc="FD428AC8">
      <w:numFmt w:val="bullet"/>
      <w:lvlText w:val="•"/>
      <w:lvlJc w:val="left"/>
      <w:pPr>
        <w:ind w:left="6989" w:hanging="369"/>
      </w:pPr>
      <w:rPr>
        <w:rFonts w:hint="default"/>
        <w:lang w:val="en-US" w:eastAsia="en-US" w:bidi="ar-SA"/>
      </w:rPr>
    </w:lvl>
    <w:lvl w:ilvl="8" w:tplc="AE02F094">
      <w:numFmt w:val="bullet"/>
      <w:lvlText w:val="•"/>
      <w:lvlJc w:val="left"/>
      <w:pPr>
        <w:ind w:left="7868" w:hanging="369"/>
      </w:pPr>
      <w:rPr>
        <w:rFonts w:hint="default"/>
        <w:lang w:val="en-US" w:eastAsia="en-US" w:bidi="ar-SA"/>
      </w:rPr>
    </w:lvl>
  </w:abstractNum>
  <w:abstractNum w:abstractNumId="5" w15:restartNumberingAfterBreak="0">
    <w:nsid w:val="2D095D12"/>
    <w:multiLevelType w:val="hybridMultilevel"/>
    <w:tmpl w:val="94006A3C"/>
    <w:lvl w:ilvl="0" w:tplc="F0A8EF96">
      <w:start w:val="1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FC34F440">
      <w:numFmt w:val="bullet"/>
      <w:lvlText w:val="•"/>
      <w:lvlJc w:val="left"/>
      <w:pPr>
        <w:ind w:left="1718" w:hanging="369"/>
      </w:pPr>
      <w:rPr>
        <w:rFonts w:hint="default"/>
        <w:lang w:val="en-US" w:eastAsia="en-US" w:bidi="ar-SA"/>
      </w:rPr>
    </w:lvl>
    <w:lvl w:ilvl="2" w:tplc="DACC5AF2">
      <w:numFmt w:val="bullet"/>
      <w:lvlText w:val="•"/>
      <w:lvlJc w:val="left"/>
      <w:pPr>
        <w:ind w:left="2596" w:hanging="369"/>
      </w:pPr>
      <w:rPr>
        <w:rFonts w:hint="default"/>
        <w:lang w:val="en-US" w:eastAsia="en-US" w:bidi="ar-SA"/>
      </w:rPr>
    </w:lvl>
    <w:lvl w:ilvl="3" w:tplc="600C15C2">
      <w:numFmt w:val="bullet"/>
      <w:lvlText w:val="•"/>
      <w:lvlJc w:val="left"/>
      <w:pPr>
        <w:ind w:left="3475" w:hanging="369"/>
      </w:pPr>
      <w:rPr>
        <w:rFonts w:hint="default"/>
        <w:lang w:val="en-US" w:eastAsia="en-US" w:bidi="ar-SA"/>
      </w:rPr>
    </w:lvl>
    <w:lvl w:ilvl="4" w:tplc="02E6A3B8">
      <w:numFmt w:val="bullet"/>
      <w:lvlText w:val="•"/>
      <w:lvlJc w:val="left"/>
      <w:pPr>
        <w:ind w:left="4353" w:hanging="369"/>
      </w:pPr>
      <w:rPr>
        <w:rFonts w:hint="default"/>
        <w:lang w:val="en-US" w:eastAsia="en-US" w:bidi="ar-SA"/>
      </w:rPr>
    </w:lvl>
    <w:lvl w:ilvl="5" w:tplc="51546FB4">
      <w:numFmt w:val="bullet"/>
      <w:lvlText w:val="•"/>
      <w:lvlJc w:val="left"/>
      <w:pPr>
        <w:ind w:left="5232" w:hanging="369"/>
      </w:pPr>
      <w:rPr>
        <w:rFonts w:hint="default"/>
        <w:lang w:val="en-US" w:eastAsia="en-US" w:bidi="ar-SA"/>
      </w:rPr>
    </w:lvl>
    <w:lvl w:ilvl="6" w:tplc="E23485F2">
      <w:numFmt w:val="bullet"/>
      <w:lvlText w:val="•"/>
      <w:lvlJc w:val="left"/>
      <w:pPr>
        <w:ind w:left="6110" w:hanging="369"/>
      </w:pPr>
      <w:rPr>
        <w:rFonts w:hint="default"/>
        <w:lang w:val="en-US" w:eastAsia="en-US" w:bidi="ar-SA"/>
      </w:rPr>
    </w:lvl>
    <w:lvl w:ilvl="7" w:tplc="FDE4B0F0">
      <w:numFmt w:val="bullet"/>
      <w:lvlText w:val="•"/>
      <w:lvlJc w:val="left"/>
      <w:pPr>
        <w:ind w:left="6988" w:hanging="369"/>
      </w:pPr>
      <w:rPr>
        <w:rFonts w:hint="default"/>
        <w:lang w:val="en-US" w:eastAsia="en-US" w:bidi="ar-SA"/>
      </w:rPr>
    </w:lvl>
    <w:lvl w:ilvl="8" w:tplc="5F942048">
      <w:numFmt w:val="bullet"/>
      <w:lvlText w:val="•"/>
      <w:lvlJc w:val="left"/>
      <w:pPr>
        <w:ind w:left="7867" w:hanging="369"/>
      </w:pPr>
      <w:rPr>
        <w:rFonts w:hint="default"/>
        <w:lang w:val="en-US" w:eastAsia="en-US" w:bidi="ar-SA"/>
      </w:rPr>
    </w:lvl>
  </w:abstractNum>
  <w:abstractNum w:abstractNumId="6" w15:restartNumberingAfterBreak="0">
    <w:nsid w:val="39D722EA"/>
    <w:multiLevelType w:val="hybridMultilevel"/>
    <w:tmpl w:val="5F2A3846"/>
    <w:lvl w:ilvl="0" w:tplc="4448F540">
      <w:start w:val="7"/>
      <w:numFmt w:val="lowerLetter"/>
      <w:lvlText w:val="%1)"/>
      <w:lvlJc w:val="left"/>
      <w:pPr>
        <w:ind w:left="839" w:hanging="353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5FC81470">
      <w:numFmt w:val="bullet"/>
      <w:lvlText w:val="•"/>
      <w:lvlJc w:val="left"/>
      <w:pPr>
        <w:ind w:left="1718" w:hanging="353"/>
      </w:pPr>
      <w:rPr>
        <w:rFonts w:hint="default"/>
        <w:lang w:val="en-US" w:eastAsia="en-US" w:bidi="ar-SA"/>
      </w:rPr>
    </w:lvl>
    <w:lvl w:ilvl="2" w:tplc="4BAC57AC">
      <w:numFmt w:val="bullet"/>
      <w:lvlText w:val="•"/>
      <w:lvlJc w:val="left"/>
      <w:pPr>
        <w:ind w:left="2597" w:hanging="353"/>
      </w:pPr>
      <w:rPr>
        <w:rFonts w:hint="default"/>
        <w:lang w:val="en-US" w:eastAsia="en-US" w:bidi="ar-SA"/>
      </w:rPr>
    </w:lvl>
    <w:lvl w:ilvl="3" w:tplc="EFC03C46">
      <w:numFmt w:val="bullet"/>
      <w:lvlText w:val="•"/>
      <w:lvlJc w:val="left"/>
      <w:pPr>
        <w:ind w:left="3475" w:hanging="353"/>
      </w:pPr>
      <w:rPr>
        <w:rFonts w:hint="default"/>
        <w:lang w:val="en-US" w:eastAsia="en-US" w:bidi="ar-SA"/>
      </w:rPr>
    </w:lvl>
    <w:lvl w:ilvl="4" w:tplc="B2DC57FC">
      <w:numFmt w:val="bullet"/>
      <w:lvlText w:val="•"/>
      <w:lvlJc w:val="left"/>
      <w:pPr>
        <w:ind w:left="4354" w:hanging="353"/>
      </w:pPr>
      <w:rPr>
        <w:rFonts w:hint="default"/>
        <w:lang w:val="en-US" w:eastAsia="en-US" w:bidi="ar-SA"/>
      </w:rPr>
    </w:lvl>
    <w:lvl w:ilvl="5" w:tplc="DD245988">
      <w:numFmt w:val="bullet"/>
      <w:lvlText w:val="•"/>
      <w:lvlJc w:val="left"/>
      <w:pPr>
        <w:ind w:left="5232" w:hanging="353"/>
      </w:pPr>
      <w:rPr>
        <w:rFonts w:hint="default"/>
        <w:lang w:val="en-US" w:eastAsia="en-US" w:bidi="ar-SA"/>
      </w:rPr>
    </w:lvl>
    <w:lvl w:ilvl="6" w:tplc="4984BA48">
      <w:numFmt w:val="bullet"/>
      <w:lvlText w:val="•"/>
      <w:lvlJc w:val="left"/>
      <w:pPr>
        <w:ind w:left="6111" w:hanging="353"/>
      </w:pPr>
      <w:rPr>
        <w:rFonts w:hint="default"/>
        <w:lang w:val="en-US" w:eastAsia="en-US" w:bidi="ar-SA"/>
      </w:rPr>
    </w:lvl>
    <w:lvl w:ilvl="7" w:tplc="D702F48A">
      <w:numFmt w:val="bullet"/>
      <w:lvlText w:val="•"/>
      <w:lvlJc w:val="left"/>
      <w:pPr>
        <w:ind w:left="6989" w:hanging="353"/>
      </w:pPr>
      <w:rPr>
        <w:rFonts w:hint="default"/>
        <w:lang w:val="en-US" w:eastAsia="en-US" w:bidi="ar-SA"/>
      </w:rPr>
    </w:lvl>
    <w:lvl w:ilvl="8" w:tplc="E0B65CC0">
      <w:numFmt w:val="bullet"/>
      <w:lvlText w:val="•"/>
      <w:lvlJc w:val="left"/>
      <w:pPr>
        <w:ind w:left="7868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3E9D4F14"/>
    <w:multiLevelType w:val="hybridMultilevel"/>
    <w:tmpl w:val="FD30A7A6"/>
    <w:lvl w:ilvl="0" w:tplc="0C00B58A">
      <w:start w:val="1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19403014">
      <w:numFmt w:val="bullet"/>
      <w:lvlText w:val="•"/>
      <w:lvlJc w:val="left"/>
      <w:pPr>
        <w:ind w:left="1718" w:hanging="369"/>
      </w:pPr>
      <w:rPr>
        <w:rFonts w:hint="default"/>
        <w:lang w:val="en-US" w:eastAsia="en-US" w:bidi="ar-SA"/>
      </w:rPr>
    </w:lvl>
    <w:lvl w:ilvl="2" w:tplc="F8824AFC">
      <w:numFmt w:val="bullet"/>
      <w:lvlText w:val="•"/>
      <w:lvlJc w:val="left"/>
      <w:pPr>
        <w:ind w:left="2596" w:hanging="369"/>
      </w:pPr>
      <w:rPr>
        <w:rFonts w:hint="default"/>
        <w:lang w:val="en-US" w:eastAsia="en-US" w:bidi="ar-SA"/>
      </w:rPr>
    </w:lvl>
    <w:lvl w:ilvl="3" w:tplc="0DD28D18">
      <w:numFmt w:val="bullet"/>
      <w:lvlText w:val="•"/>
      <w:lvlJc w:val="left"/>
      <w:pPr>
        <w:ind w:left="3475" w:hanging="369"/>
      </w:pPr>
      <w:rPr>
        <w:rFonts w:hint="default"/>
        <w:lang w:val="en-US" w:eastAsia="en-US" w:bidi="ar-SA"/>
      </w:rPr>
    </w:lvl>
    <w:lvl w:ilvl="4" w:tplc="4E9C1284">
      <w:numFmt w:val="bullet"/>
      <w:lvlText w:val="•"/>
      <w:lvlJc w:val="left"/>
      <w:pPr>
        <w:ind w:left="4353" w:hanging="369"/>
      </w:pPr>
      <w:rPr>
        <w:rFonts w:hint="default"/>
        <w:lang w:val="en-US" w:eastAsia="en-US" w:bidi="ar-SA"/>
      </w:rPr>
    </w:lvl>
    <w:lvl w:ilvl="5" w:tplc="C324B552">
      <w:numFmt w:val="bullet"/>
      <w:lvlText w:val="•"/>
      <w:lvlJc w:val="left"/>
      <w:pPr>
        <w:ind w:left="5232" w:hanging="369"/>
      </w:pPr>
      <w:rPr>
        <w:rFonts w:hint="default"/>
        <w:lang w:val="en-US" w:eastAsia="en-US" w:bidi="ar-SA"/>
      </w:rPr>
    </w:lvl>
    <w:lvl w:ilvl="6" w:tplc="AC46ABB0">
      <w:numFmt w:val="bullet"/>
      <w:lvlText w:val="•"/>
      <w:lvlJc w:val="left"/>
      <w:pPr>
        <w:ind w:left="6110" w:hanging="369"/>
      </w:pPr>
      <w:rPr>
        <w:rFonts w:hint="default"/>
        <w:lang w:val="en-US" w:eastAsia="en-US" w:bidi="ar-SA"/>
      </w:rPr>
    </w:lvl>
    <w:lvl w:ilvl="7" w:tplc="EFAADB30">
      <w:numFmt w:val="bullet"/>
      <w:lvlText w:val="•"/>
      <w:lvlJc w:val="left"/>
      <w:pPr>
        <w:ind w:left="6988" w:hanging="369"/>
      </w:pPr>
      <w:rPr>
        <w:rFonts w:hint="default"/>
        <w:lang w:val="en-US" w:eastAsia="en-US" w:bidi="ar-SA"/>
      </w:rPr>
    </w:lvl>
    <w:lvl w:ilvl="8" w:tplc="56F8C1F4">
      <w:numFmt w:val="bullet"/>
      <w:lvlText w:val="•"/>
      <w:lvlJc w:val="left"/>
      <w:pPr>
        <w:ind w:left="7867" w:hanging="369"/>
      </w:pPr>
      <w:rPr>
        <w:rFonts w:hint="default"/>
        <w:lang w:val="en-US" w:eastAsia="en-US" w:bidi="ar-SA"/>
      </w:rPr>
    </w:lvl>
  </w:abstractNum>
  <w:abstractNum w:abstractNumId="8" w15:restartNumberingAfterBreak="0">
    <w:nsid w:val="42BD0594"/>
    <w:multiLevelType w:val="hybridMultilevel"/>
    <w:tmpl w:val="38D25F72"/>
    <w:lvl w:ilvl="0" w:tplc="3222CEDA">
      <w:start w:val="10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043E05DE">
      <w:numFmt w:val="bullet"/>
      <w:lvlText w:val="•"/>
      <w:lvlJc w:val="left"/>
      <w:pPr>
        <w:ind w:left="1718" w:hanging="369"/>
      </w:pPr>
      <w:rPr>
        <w:rFonts w:hint="default"/>
        <w:lang w:val="en-US" w:eastAsia="en-US" w:bidi="ar-SA"/>
      </w:rPr>
    </w:lvl>
    <w:lvl w:ilvl="2" w:tplc="57084DD6">
      <w:numFmt w:val="bullet"/>
      <w:lvlText w:val="•"/>
      <w:lvlJc w:val="left"/>
      <w:pPr>
        <w:ind w:left="2597" w:hanging="369"/>
      </w:pPr>
      <w:rPr>
        <w:rFonts w:hint="default"/>
        <w:lang w:val="en-US" w:eastAsia="en-US" w:bidi="ar-SA"/>
      </w:rPr>
    </w:lvl>
    <w:lvl w:ilvl="3" w:tplc="76E6C9E4">
      <w:numFmt w:val="bullet"/>
      <w:lvlText w:val="•"/>
      <w:lvlJc w:val="left"/>
      <w:pPr>
        <w:ind w:left="3475" w:hanging="369"/>
      </w:pPr>
      <w:rPr>
        <w:rFonts w:hint="default"/>
        <w:lang w:val="en-US" w:eastAsia="en-US" w:bidi="ar-SA"/>
      </w:rPr>
    </w:lvl>
    <w:lvl w:ilvl="4" w:tplc="E684E774">
      <w:numFmt w:val="bullet"/>
      <w:lvlText w:val="•"/>
      <w:lvlJc w:val="left"/>
      <w:pPr>
        <w:ind w:left="4354" w:hanging="369"/>
      </w:pPr>
      <w:rPr>
        <w:rFonts w:hint="default"/>
        <w:lang w:val="en-US" w:eastAsia="en-US" w:bidi="ar-SA"/>
      </w:rPr>
    </w:lvl>
    <w:lvl w:ilvl="5" w:tplc="0B66AE90">
      <w:numFmt w:val="bullet"/>
      <w:lvlText w:val="•"/>
      <w:lvlJc w:val="left"/>
      <w:pPr>
        <w:ind w:left="5232" w:hanging="369"/>
      </w:pPr>
      <w:rPr>
        <w:rFonts w:hint="default"/>
        <w:lang w:val="en-US" w:eastAsia="en-US" w:bidi="ar-SA"/>
      </w:rPr>
    </w:lvl>
    <w:lvl w:ilvl="6" w:tplc="43C2B8F6">
      <w:numFmt w:val="bullet"/>
      <w:lvlText w:val="•"/>
      <w:lvlJc w:val="left"/>
      <w:pPr>
        <w:ind w:left="6111" w:hanging="369"/>
      </w:pPr>
      <w:rPr>
        <w:rFonts w:hint="default"/>
        <w:lang w:val="en-US" w:eastAsia="en-US" w:bidi="ar-SA"/>
      </w:rPr>
    </w:lvl>
    <w:lvl w:ilvl="7" w:tplc="3EDE5EF2">
      <w:numFmt w:val="bullet"/>
      <w:lvlText w:val="•"/>
      <w:lvlJc w:val="left"/>
      <w:pPr>
        <w:ind w:left="6989" w:hanging="369"/>
      </w:pPr>
      <w:rPr>
        <w:rFonts w:hint="default"/>
        <w:lang w:val="en-US" w:eastAsia="en-US" w:bidi="ar-SA"/>
      </w:rPr>
    </w:lvl>
    <w:lvl w:ilvl="8" w:tplc="0906A83E">
      <w:numFmt w:val="bullet"/>
      <w:lvlText w:val="•"/>
      <w:lvlJc w:val="left"/>
      <w:pPr>
        <w:ind w:left="7868" w:hanging="369"/>
      </w:pPr>
      <w:rPr>
        <w:rFonts w:hint="default"/>
        <w:lang w:val="en-US" w:eastAsia="en-US" w:bidi="ar-SA"/>
      </w:rPr>
    </w:lvl>
  </w:abstractNum>
  <w:abstractNum w:abstractNumId="9" w15:restartNumberingAfterBreak="0">
    <w:nsid w:val="44692F28"/>
    <w:multiLevelType w:val="hybridMultilevel"/>
    <w:tmpl w:val="88EC320E"/>
    <w:lvl w:ilvl="0" w:tplc="D0284136">
      <w:start w:val="1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136C5412">
      <w:numFmt w:val="bullet"/>
      <w:lvlText w:val="•"/>
      <w:lvlJc w:val="left"/>
      <w:pPr>
        <w:ind w:left="1718" w:hanging="369"/>
      </w:pPr>
      <w:rPr>
        <w:rFonts w:hint="default"/>
        <w:lang w:val="en-US" w:eastAsia="en-US" w:bidi="ar-SA"/>
      </w:rPr>
    </w:lvl>
    <w:lvl w:ilvl="2" w:tplc="CCC67800">
      <w:numFmt w:val="bullet"/>
      <w:lvlText w:val="•"/>
      <w:lvlJc w:val="left"/>
      <w:pPr>
        <w:ind w:left="2596" w:hanging="369"/>
      </w:pPr>
      <w:rPr>
        <w:rFonts w:hint="default"/>
        <w:lang w:val="en-US" w:eastAsia="en-US" w:bidi="ar-SA"/>
      </w:rPr>
    </w:lvl>
    <w:lvl w:ilvl="3" w:tplc="F434FC94">
      <w:numFmt w:val="bullet"/>
      <w:lvlText w:val="•"/>
      <w:lvlJc w:val="left"/>
      <w:pPr>
        <w:ind w:left="3474" w:hanging="369"/>
      </w:pPr>
      <w:rPr>
        <w:rFonts w:hint="default"/>
        <w:lang w:val="en-US" w:eastAsia="en-US" w:bidi="ar-SA"/>
      </w:rPr>
    </w:lvl>
    <w:lvl w:ilvl="4" w:tplc="734EF24A">
      <w:numFmt w:val="bullet"/>
      <w:lvlText w:val="•"/>
      <w:lvlJc w:val="left"/>
      <w:pPr>
        <w:ind w:left="4353" w:hanging="369"/>
      </w:pPr>
      <w:rPr>
        <w:rFonts w:hint="default"/>
        <w:lang w:val="en-US" w:eastAsia="en-US" w:bidi="ar-SA"/>
      </w:rPr>
    </w:lvl>
    <w:lvl w:ilvl="5" w:tplc="A3D815C6">
      <w:numFmt w:val="bullet"/>
      <w:lvlText w:val="•"/>
      <w:lvlJc w:val="left"/>
      <w:pPr>
        <w:ind w:left="5231" w:hanging="369"/>
      </w:pPr>
      <w:rPr>
        <w:rFonts w:hint="default"/>
        <w:lang w:val="en-US" w:eastAsia="en-US" w:bidi="ar-SA"/>
      </w:rPr>
    </w:lvl>
    <w:lvl w:ilvl="6" w:tplc="AD4025AA">
      <w:numFmt w:val="bullet"/>
      <w:lvlText w:val="•"/>
      <w:lvlJc w:val="left"/>
      <w:pPr>
        <w:ind w:left="6109" w:hanging="369"/>
      </w:pPr>
      <w:rPr>
        <w:rFonts w:hint="default"/>
        <w:lang w:val="en-US" w:eastAsia="en-US" w:bidi="ar-SA"/>
      </w:rPr>
    </w:lvl>
    <w:lvl w:ilvl="7" w:tplc="4E84A200">
      <w:numFmt w:val="bullet"/>
      <w:lvlText w:val="•"/>
      <w:lvlJc w:val="left"/>
      <w:pPr>
        <w:ind w:left="6988" w:hanging="369"/>
      </w:pPr>
      <w:rPr>
        <w:rFonts w:hint="default"/>
        <w:lang w:val="en-US" w:eastAsia="en-US" w:bidi="ar-SA"/>
      </w:rPr>
    </w:lvl>
    <w:lvl w:ilvl="8" w:tplc="5E2E6EEE">
      <w:numFmt w:val="bullet"/>
      <w:lvlText w:val="•"/>
      <w:lvlJc w:val="left"/>
      <w:pPr>
        <w:ind w:left="7866" w:hanging="369"/>
      </w:pPr>
      <w:rPr>
        <w:rFonts w:hint="default"/>
        <w:lang w:val="en-US" w:eastAsia="en-US" w:bidi="ar-SA"/>
      </w:rPr>
    </w:lvl>
  </w:abstractNum>
  <w:abstractNum w:abstractNumId="10" w15:restartNumberingAfterBreak="0">
    <w:nsid w:val="48F77D57"/>
    <w:multiLevelType w:val="hybridMultilevel"/>
    <w:tmpl w:val="AE1874C4"/>
    <w:lvl w:ilvl="0" w:tplc="207A31FC">
      <w:start w:val="1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177AF846">
      <w:numFmt w:val="bullet"/>
      <w:lvlText w:val="•"/>
      <w:lvlJc w:val="left"/>
      <w:pPr>
        <w:ind w:left="1718" w:hanging="369"/>
      </w:pPr>
      <w:rPr>
        <w:rFonts w:hint="default"/>
        <w:lang w:val="en-US" w:eastAsia="en-US" w:bidi="ar-SA"/>
      </w:rPr>
    </w:lvl>
    <w:lvl w:ilvl="2" w:tplc="5D002FD0">
      <w:numFmt w:val="bullet"/>
      <w:lvlText w:val="•"/>
      <w:lvlJc w:val="left"/>
      <w:pPr>
        <w:ind w:left="2596" w:hanging="369"/>
      </w:pPr>
      <w:rPr>
        <w:rFonts w:hint="default"/>
        <w:lang w:val="en-US" w:eastAsia="en-US" w:bidi="ar-SA"/>
      </w:rPr>
    </w:lvl>
    <w:lvl w:ilvl="3" w:tplc="903856C6">
      <w:numFmt w:val="bullet"/>
      <w:lvlText w:val="•"/>
      <w:lvlJc w:val="left"/>
      <w:pPr>
        <w:ind w:left="3475" w:hanging="369"/>
      </w:pPr>
      <w:rPr>
        <w:rFonts w:hint="default"/>
        <w:lang w:val="en-US" w:eastAsia="en-US" w:bidi="ar-SA"/>
      </w:rPr>
    </w:lvl>
    <w:lvl w:ilvl="4" w:tplc="7D464BA6">
      <w:numFmt w:val="bullet"/>
      <w:lvlText w:val="•"/>
      <w:lvlJc w:val="left"/>
      <w:pPr>
        <w:ind w:left="4353" w:hanging="369"/>
      </w:pPr>
      <w:rPr>
        <w:rFonts w:hint="default"/>
        <w:lang w:val="en-US" w:eastAsia="en-US" w:bidi="ar-SA"/>
      </w:rPr>
    </w:lvl>
    <w:lvl w:ilvl="5" w:tplc="AF7259FE">
      <w:numFmt w:val="bullet"/>
      <w:lvlText w:val="•"/>
      <w:lvlJc w:val="left"/>
      <w:pPr>
        <w:ind w:left="5232" w:hanging="369"/>
      </w:pPr>
      <w:rPr>
        <w:rFonts w:hint="default"/>
        <w:lang w:val="en-US" w:eastAsia="en-US" w:bidi="ar-SA"/>
      </w:rPr>
    </w:lvl>
    <w:lvl w:ilvl="6" w:tplc="DDAA46C6">
      <w:numFmt w:val="bullet"/>
      <w:lvlText w:val="•"/>
      <w:lvlJc w:val="left"/>
      <w:pPr>
        <w:ind w:left="6110" w:hanging="369"/>
      </w:pPr>
      <w:rPr>
        <w:rFonts w:hint="default"/>
        <w:lang w:val="en-US" w:eastAsia="en-US" w:bidi="ar-SA"/>
      </w:rPr>
    </w:lvl>
    <w:lvl w:ilvl="7" w:tplc="83085582">
      <w:numFmt w:val="bullet"/>
      <w:lvlText w:val="•"/>
      <w:lvlJc w:val="left"/>
      <w:pPr>
        <w:ind w:left="6988" w:hanging="369"/>
      </w:pPr>
      <w:rPr>
        <w:rFonts w:hint="default"/>
        <w:lang w:val="en-US" w:eastAsia="en-US" w:bidi="ar-SA"/>
      </w:rPr>
    </w:lvl>
    <w:lvl w:ilvl="8" w:tplc="D6C24C10">
      <w:numFmt w:val="bullet"/>
      <w:lvlText w:val="•"/>
      <w:lvlJc w:val="left"/>
      <w:pPr>
        <w:ind w:left="7867" w:hanging="369"/>
      </w:pPr>
      <w:rPr>
        <w:rFonts w:hint="default"/>
        <w:lang w:val="en-US" w:eastAsia="en-US" w:bidi="ar-SA"/>
      </w:rPr>
    </w:lvl>
  </w:abstractNum>
  <w:abstractNum w:abstractNumId="11" w15:restartNumberingAfterBreak="0">
    <w:nsid w:val="6A1B587F"/>
    <w:multiLevelType w:val="hybridMultilevel"/>
    <w:tmpl w:val="7D909CC8"/>
    <w:lvl w:ilvl="0" w:tplc="256ADAE4">
      <w:start w:val="1"/>
      <w:numFmt w:val="decimal"/>
      <w:lvlText w:val="%1."/>
      <w:lvlJc w:val="left"/>
      <w:pPr>
        <w:ind w:left="1398" w:hanging="353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1" w:tplc="D9BEDB8A">
      <w:start w:val="1"/>
      <w:numFmt w:val="lowerLetter"/>
      <w:lvlText w:val="%2."/>
      <w:lvlJc w:val="left"/>
      <w:pPr>
        <w:ind w:left="1398" w:hanging="353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2" w:tplc="F7924342">
      <w:numFmt w:val="bullet"/>
      <w:lvlText w:val="•"/>
      <w:lvlJc w:val="left"/>
      <w:pPr>
        <w:ind w:left="3320" w:hanging="353"/>
      </w:pPr>
      <w:rPr>
        <w:rFonts w:hint="default"/>
        <w:lang w:val="en-US" w:eastAsia="en-US" w:bidi="ar-SA"/>
      </w:rPr>
    </w:lvl>
    <w:lvl w:ilvl="3" w:tplc="B8B6B922">
      <w:numFmt w:val="bullet"/>
      <w:lvlText w:val="•"/>
      <w:lvlJc w:val="left"/>
      <w:pPr>
        <w:ind w:left="4281" w:hanging="353"/>
      </w:pPr>
      <w:rPr>
        <w:rFonts w:hint="default"/>
        <w:lang w:val="en-US" w:eastAsia="en-US" w:bidi="ar-SA"/>
      </w:rPr>
    </w:lvl>
    <w:lvl w:ilvl="4" w:tplc="DEDE6D74">
      <w:numFmt w:val="bullet"/>
      <w:lvlText w:val="•"/>
      <w:lvlJc w:val="left"/>
      <w:pPr>
        <w:ind w:left="5241" w:hanging="353"/>
      </w:pPr>
      <w:rPr>
        <w:rFonts w:hint="default"/>
        <w:lang w:val="en-US" w:eastAsia="en-US" w:bidi="ar-SA"/>
      </w:rPr>
    </w:lvl>
    <w:lvl w:ilvl="5" w:tplc="925EC7DA">
      <w:numFmt w:val="bullet"/>
      <w:lvlText w:val="•"/>
      <w:lvlJc w:val="left"/>
      <w:pPr>
        <w:ind w:left="6202" w:hanging="353"/>
      </w:pPr>
      <w:rPr>
        <w:rFonts w:hint="default"/>
        <w:lang w:val="en-US" w:eastAsia="en-US" w:bidi="ar-SA"/>
      </w:rPr>
    </w:lvl>
    <w:lvl w:ilvl="6" w:tplc="9E1ACCB6">
      <w:numFmt w:val="bullet"/>
      <w:lvlText w:val="•"/>
      <w:lvlJc w:val="left"/>
      <w:pPr>
        <w:ind w:left="7162" w:hanging="353"/>
      </w:pPr>
      <w:rPr>
        <w:rFonts w:hint="default"/>
        <w:lang w:val="en-US" w:eastAsia="en-US" w:bidi="ar-SA"/>
      </w:rPr>
    </w:lvl>
    <w:lvl w:ilvl="7" w:tplc="EC760412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  <w:lvl w:ilvl="8" w:tplc="812844C0">
      <w:numFmt w:val="bullet"/>
      <w:lvlText w:val="•"/>
      <w:lvlJc w:val="left"/>
      <w:pPr>
        <w:ind w:left="9083" w:hanging="353"/>
      </w:pPr>
      <w:rPr>
        <w:rFonts w:hint="default"/>
        <w:lang w:val="en-US" w:eastAsia="en-US" w:bidi="ar-SA"/>
      </w:rPr>
    </w:lvl>
  </w:abstractNum>
  <w:abstractNum w:abstractNumId="12" w15:restartNumberingAfterBreak="0">
    <w:nsid w:val="7361214E"/>
    <w:multiLevelType w:val="hybridMultilevel"/>
    <w:tmpl w:val="C5282ED8"/>
    <w:lvl w:ilvl="0" w:tplc="93408A92">
      <w:start w:val="6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8500BC92">
      <w:numFmt w:val="bullet"/>
      <w:lvlText w:val="•"/>
      <w:lvlJc w:val="left"/>
      <w:pPr>
        <w:ind w:left="1724" w:hanging="369"/>
      </w:pPr>
      <w:rPr>
        <w:rFonts w:hint="default"/>
        <w:lang w:val="en-US" w:eastAsia="en-US" w:bidi="ar-SA"/>
      </w:rPr>
    </w:lvl>
    <w:lvl w:ilvl="2" w:tplc="AF82824E">
      <w:numFmt w:val="bullet"/>
      <w:lvlText w:val="•"/>
      <w:lvlJc w:val="left"/>
      <w:pPr>
        <w:ind w:left="2609" w:hanging="369"/>
      </w:pPr>
      <w:rPr>
        <w:rFonts w:hint="default"/>
        <w:lang w:val="en-US" w:eastAsia="en-US" w:bidi="ar-SA"/>
      </w:rPr>
    </w:lvl>
    <w:lvl w:ilvl="3" w:tplc="891A453C">
      <w:numFmt w:val="bullet"/>
      <w:lvlText w:val="•"/>
      <w:lvlJc w:val="left"/>
      <w:pPr>
        <w:ind w:left="3494" w:hanging="369"/>
      </w:pPr>
      <w:rPr>
        <w:rFonts w:hint="default"/>
        <w:lang w:val="en-US" w:eastAsia="en-US" w:bidi="ar-SA"/>
      </w:rPr>
    </w:lvl>
    <w:lvl w:ilvl="4" w:tplc="79B804AC">
      <w:numFmt w:val="bullet"/>
      <w:lvlText w:val="•"/>
      <w:lvlJc w:val="left"/>
      <w:pPr>
        <w:ind w:left="4379" w:hanging="369"/>
      </w:pPr>
      <w:rPr>
        <w:rFonts w:hint="default"/>
        <w:lang w:val="en-US" w:eastAsia="en-US" w:bidi="ar-SA"/>
      </w:rPr>
    </w:lvl>
    <w:lvl w:ilvl="5" w:tplc="AF4A5DEC">
      <w:numFmt w:val="bullet"/>
      <w:lvlText w:val="•"/>
      <w:lvlJc w:val="left"/>
      <w:pPr>
        <w:ind w:left="5264" w:hanging="369"/>
      </w:pPr>
      <w:rPr>
        <w:rFonts w:hint="default"/>
        <w:lang w:val="en-US" w:eastAsia="en-US" w:bidi="ar-SA"/>
      </w:rPr>
    </w:lvl>
    <w:lvl w:ilvl="6" w:tplc="A50E72B6">
      <w:numFmt w:val="bullet"/>
      <w:lvlText w:val="•"/>
      <w:lvlJc w:val="left"/>
      <w:pPr>
        <w:ind w:left="6149" w:hanging="369"/>
      </w:pPr>
      <w:rPr>
        <w:rFonts w:hint="default"/>
        <w:lang w:val="en-US" w:eastAsia="en-US" w:bidi="ar-SA"/>
      </w:rPr>
    </w:lvl>
    <w:lvl w:ilvl="7" w:tplc="1FCC4908">
      <w:numFmt w:val="bullet"/>
      <w:lvlText w:val="•"/>
      <w:lvlJc w:val="left"/>
      <w:pPr>
        <w:ind w:left="7034" w:hanging="369"/>
      </w:pPr>
      <w:rPr>
        <w:rFonts w:hint="default"/>
        <w:lang w:val="en-US" w:eastAsia="en-US" w:bidi="ar-SA"/>
      </w:rPr>
    </w:lvl>
    <w:lvl w:ilvl="8" w:tplc="2870C020">
      <w:numFmt w:val="bullet"/>
      <w:lvlText w:val="•"/>
      <w:lvlJc w:val="left"/>
      <w:pPr>
        <w:ind w:left="7919" w:hanging="369"/>
      </w:pPr>
      <w:rPr>
        <w:rFonts w:hint="default"/>
        <w:lang w:val="en-US" w:eastAsia="en-US" w:bidi="ar-SA"/>
      </w:rPr>
    </w:lvl>
  </w:abstractNum>
  <w:abstractNum w:abstractNumId="13" w15:restartNumberingAfterBreak="0">
    <w:nsid w:val="747F7CD7"/>
    <w:multiLevelType w:val="hybridMultilevel"/>
    <w:tmpl w:val="28082F7E"/>
    <w:lvl w:ilvl="0" w:tplc="7A92A73C">
      <w:start w:val="1"/>
      <w:numFmt w:val="lowerLetter"/>
      <w:lvlText w:val="%1)"/>
      <w:lvlJc w:val="left"/>
      <w:pPr>
        <w:ind w:left="839" w:hanging="353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4F1C71CA">
      <w:numFmt w:val="bullet"/>
      <w:lvlText w:val="•"/>
      <w:lvlJc w:val="left"/>
      <w:pPr>
        <w:ind w:left="1560" w:hanging="353"/>
      </w:pPr>
      <w:rPr>
        <w:rFonts w:hint="default"/>
        <w:lang w:val="en-US" w:eastAsia="en-US" w:bidi="ar-SA"/>
      </w:rPr>
    </w:lvl>
    <w:lvl w:ilvl="2" w:tplc="DAA202C8">
      <w:numFmt w:val="bullet"/>
      <w:lvlText w:val="•"/>
      <w:lvlJc w:val="left"/>
      <w:pPr>
        <w:ind w:left="2456" w:hanging="353"/>
      </w:pPr>
      <w:rPr>
        <w:rFonts w:hint="default"/>
        <w:lang w:val="en-US" w:eastAsia="en-US" w:bidi="ar-SA"/>
      </w:rPr>
    </w:lvl>
    <w:lvl w:ilvl="3" w:tplc="0FFC96EA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FA008B26">
      <w:numFmt w:val="bullet"/>
      <w:lvlText w:val="•"/>
      <w:lvlJc w:val="left"/>
      <w:pPr>
        <w:ind w:left="4248" w:hanging="353"/>
      </w:pPr>
      <w:rPr>
        <w:rFonts w:hint="default"/>
        <w:lang w:val="en-US" w:eastAsia="en-US" w:bidi="ar-SA"/>
      </w:rPr>
    </w:lvl>
    <w:lvl w:ilvl="5" w:tplc="B2CA8076">
      <w:numFmt w:val="bullet"/>
      <w:lvlText w:val="•"/>
      <w:lvlJc w:val="left"/>
      <w:pPr>
        <w:ind w:left="5144" w:hanging="353"/>
      </w:pPr>
      <w:rPr>
        <w:rFonts w:hint="default"/>
        <w:lang w:val="en-US" w:eastAsia="en-US" w:bidi="ar-SA"/>
      </w:rPr>
    </w:lvl>
    <w:lvl w:ilvl="6" w:tplc="AFAAA9D0">
      <w:numFmt w:val="bullet"/>
      <w:lvlText w:val="•"/>
      <w:lvlJc w:val="left"/>
      <w:pPr>
        <w:ind w:left="6040" w:hanging="353"/>
      </w:pPr>
      <w:rPr>
        <w:rFonts w:hint="default"/>
        <w:lang w:val="en-US" w:eastAsia="en-US" w:bidi="ar-SA"/>
      </w:rPr>
    </w:lvl>
    <w:lvl w:ilvl="7" w:tplc="0478C6C6">
      <w:numFmt w:val="bullet"/>
      <w:lvlText w:val="•"/>
      <w:lvlJc w:val="left"/>
      <w:pPr>
        <w:ind w:left="6936" w:hanging="353"/>
      </w:pPr>
      <w:rPr>
        <w:rFonts w:hint="default"/>
        <w:lang w:val="en-US" w:eastAsia="en-US" w:bidi="ar-SA"/>
      </w:rPr>
    </w:lvl>
    <w:lvl w:ilvl="8" w:tplc="1E425588">
      <w:numFmt w:val="bullet"/>
      <w:lvlText w:val="•"/>
      <w:lvlJc w:val="left"/>
      <w:pPr>
        <w:ind w:left="7832" w:hanging="353"/>
      </w:pPr>
      <w:rPr>
        <w:rFonts w:hint="default"/>
        <w:lang w:val="en-US" w:eastAsia="en-US" w:bidi="ar-SA"/>
      </w:rPr>
    </w:lvl>
  </w:abstractNum>
  <w:abstractNum w:abstractNumId="14" w15:restartNumberingAfterBreak="0">
    <w:nsid w:val="769D2A33"/>
    <w:multiLevelType w:val="hybridMultilevel"/>
    <w:tmpl w:val="477852AE"/>
    <w:lvl w:ilvl="0" w:tplc="65D28BAE">
      <w:start w:val="1"/>
      <w:numFmt w:val="lowerLetter"/>
      <w:lvlText w:val="%1)"/>
      <w:lvlJc w:val="left"/>
      <w:pPr>
        <w:ind w:left="839" w:hanging="369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F8A219EE">
      <w:numFmt w:val="bullet"/>
      <w:lvlText w:val="•"/>
      <w:lvlJc w:val="left"/>
      <w:pPr>
        <w:ind w:left="1723" w:hanging="369"/>
      </w:pPr>
      <w:rPr>
        <w:rFonts w:hint="default"/>
        <w:lang w:val="en-US" w:eastAsia="en-US" w:bidi="ar-SA"/>
      </w:rPr>
    </w:lvl>
    <w:lvl w:ilvl="2" w:tplc="0FAEE17C">
      <w:numFmt w:val="bullet"/>
      <w:lvlText w:val="•"/>
      <w:lvlJc w:val="left"/>
      <w:pPr>
        <w:ind w:left="2606" w:hanging="369"/>
      </w:pPr>
      <w:rPr>
        <w:rFonts w:hint="default"/>
        <w:lang w:val="en-US" w:eastAsia="en-US" w:bidi="ar-SA"/>
      </w:rPr>
    </w:lvl>
    <w:lvl w:ilvl="3" w:tplc="E9E6B2CA">
      <w:numFmt w:val="bullet"/>
      <w:lvlText w:val="•"/>
      <w:lvlJc w:val="left"/>
      <w:pPr>
        <w:ind w:left="3490" w:hanging="369"/>
      </w:pPr>
      <w:rPr>
        <w:rFonts w:hint="default"/>
        <w:lang w:val="en-US" w:eastAsia="en-US" w:bidi="ar-SA"/>
      </w:rPr>
    </w:lvl>
    <w:lvl w:ilvl="4" w:tplc="75D03D78">
      <w:numFmt w:val="bullet"/>
      <w:lvlText w:val="•"/>
      <w:lvlJc w:val="left"/>
      <w:pPr>
        <w:ind w:left="4373" w:hanging="369"/>
      </w:pPr>
      <w:rPr>
        <w:rFonts w:hint="default"/>
        <w:lang w:val="en-US" w:eastAsia="en-US" w:bidi="ar-SA"/>
      </w:rPr>
    </w:lvl>
    <w:lvl w:ilvl="5" w:tplc="B1DCDD7A">
      <w:numFmt w:val="bullet"/>
      <w:lvlText w:val="•"/>
      <w:lvlJc w:val="left"/>
      <w:pPr>
        <w:ind w:left="5257" w:hanging="369"/>
      </w:pPr>
      <w:rPr>
        <w:rFonts w:hint="default"/>
        <w:lang w:val="en-US" w:eastAsia="en-US" w:bidi="ar-SA"/>
      </w:rPr>
    </w:lvl>
    <w:lvl w:ilvl="6" w:tplc="38102A74">
      <w:numFmt w:val="bullet"/>
      <w:lvlText w:val="•"/>
      <w:lvlJc w:val="left"/>
      <w:pPr>
        <w:ind w:left="6140" w:hanging="369"/>
      </w:pPr>
      <w:rPr>
        <w:rFonts w:hint="default"/>
        <w:lang w:val="en-US" w:eastAsia="en-US" w:bidi="ar-SA"/>
      </w:rPr>
    </w:lvl>
    <w:lvl w:ilvl="7" w:tplc="12B0403E">
      <w:numFmt w:val="bullet"/>
      <w:lvlText w:val="•"/>
      <w:lvlJc w:val="left"/>
      <w:pPr>
        <w:ind w:left="7023" w:hanging="369"/>
      </w:pPr>
      <w:rPr>
        <w:rFonts w:hint="default"/>
        <w:lang w:val="en-US" w:eastAsia="en-US" w:bidi="ar-SA"/>
      </w:rPr>
    </w:lvl>
    <w:lvl w:ilvl="8" w:tplc="E2EE5D66">
      <w:numFmt w:val="bullet"/>
      <w:lvlText w:val="•"/>
      <w:lvlJc w:val="left"/>
      <w:pPr>
        <w:ind w:left="7907" w:hanging="369"/>
      </w:pPr>
      <w:rPr>
        <w:rFonts w:hint="default"/>
        <w:lang w:val="en-US" w:eastAsia="en-US" w:bidi="ar-SA"/>
      </w:rPr>
    </w:lvl>
  </w:abstractNum>
  <w:num w:numId="1" w16cid:durableId="659164008">
    <w:abstractNumId w:val="11"/>
  </w:num>
  <w:num w:numId="2" w16cid:durableId="407309495">
    <w:abstractNumId w:val="6"/>
  </w:num>
  <w:num w:numId="3" w16cid:durableId="739449549">
    <w:abstractNumId w:val="0"/>
  </w:num>
  <w:num w:numId="4" w16cid:durableId="167257109">
    <w:abstractNumId w:val="8"/>
  </w:num>
  <w:num w:numId="5" w16cid:durableId="1153715534">
    <w:abstractNumId w:val="7"/>
  </w:num>
  <w:num w:numId="6" w16cid:durableId="1084035975">
    <w:abstractNumId w:val="12"/>
  </w:num>
  <w:num w:numId="7" w16cid:durableId="132797180">
    <w:abstractNumId w:val="1"/>
  </w:num>
  <w:num w:numId="8" w16cid:durableId="1353343761">
    <w:abstractNumId w:val="10"/>
  </w:num>
  <w:num w:numId="9" w16cid:durableId="958606774">
    <w:abstractNumId w:val="5"/>
  </w:num>
  <w:num w:numId="10" w16cid:durableId="457184346">
    <w:abstractNumId w:val="13"/>
  </w:num>
  <w:num w:numId="11" w16cid:durableId="1088695402">
    <w:abstractNumId w:val="14"/>
  </w:num>
  <w:num w:numId="12" w16cid:durableId="938561993">
    <w:abstractNumId w:val="9"/>
  </w:num>
  <w:num w:numId="13" w16cid:durableId="1457941449">
    <w:abstractNumId w:val="4"/>
  </w:num>
  <w:num w:numId="14" w16cid:durableId="1166362483">
    <w:abstractNumId w:val="3"/>
  </w:num>
  <w:num w:numId="15" w16cid:durableId="67838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1D"/>
    <w:rsid w:val="00000C15"/>
    <w:rsid w:val="000039DB"/>
    <w:rsid w:val="000053F9"/>
    <w:rsid w:val="0000682A"/>
    <w:rsid w:val="00006960"/>
    <w:rsid w:val="000078C4"/>
    <w:rsid w:val="00010A33"/>
    <w:rsid w:val="00012346"/>
    <w:rsid w:val="00014C8F"/>
    <w:rsid w:val="000202CA"/>
    <w:rsid w:val="00023C5A"/>
    <w:rsid w:val="0003481A"/>
    <w:rsid w:val="000401D4"/>
    <w:rsid w:val="00040F7C"/>
    <w:rsid w:val="0004374A"/>
    <w:rsid w:val="0004481B"/>
    <w:rsid w:val="00052326"/>
    <w:rsid w:val="000717E2"/>
    <w:rsid w:val="00072D4E"/>
    <w:rsid w:val="000803C9"/>
    <w:rsid w:val="0008503B"/>
    <w:rsid w:val="00085D37"/>
    <w:rsid w:val="00097683"/>
    <w:rsid w:val="00097E33"/>
    <w:rsid w:val="000A34FE"/>
    <w:rsid w:val="000A493F"/>
    <w:rsid w:val="000B2266"/>
    <w:rsid w:val="000B23A9"/>
    <w:rsid w:val="000B2986"/>
    <w:rsid w:val="000C14E6"/>
    <w:rsid w:val="000C1D0B"/>
    <w:rsid w:val="000D02A8"/>
    <w:rsid w:val="000D4D99"/>
    <w:rsid w:val="000D6C1F"/>
    <w:rsid w:val="000D715D"/>
    <w:rsid w:val="000E696E"/>
    <w:rsid w:val="000F0C9A"/>
    <w:rsid w:val="000F1CCF"/>
    <w:rsid w:val="000F4D30"/>
    <w:rsid w:val="000F506A"/>
    <w:rsid w:val="000F5E04"/>
    <w:rsid w:val="000F7D5E"/>
    <w:rsid w:val="00101C21"/>
    <w:rsid w:val="0010309F"/>
    <w:rsid w:val="00103563"/>
    <w:rsid w:val="00113142"/>
    <w:rsid w:val="001133DB"/>
    <w:rsid w:val="00114559"/>
    <w:rsid w:val="001276D1"/>
    <w:rsid w:val="001301BF"/>
    <w:rsid w:val="00132776"/>
    <w:rsid w:val="00132E5E"/>
    <w:rsid w:val="001340AC"/>
    <w:rsid w:val="001352B1"/>
    <w:rsid w:val="00140D6B"/>
    <w:rsid w:val="001457AB"/>
    <w:rsid w:val="0014744E"/>
    <w:rsid w:val="00153A8A"/>
    <w:rsid w:val="00155125"/>
    <w:rsid w:val="00156382"/>
    <w:rsid w:val="00162406"/>
    <w:rsid w:val="0016660C"/>
    <w:rsid w:val="00167CB8"/>
    <w:rsid w:val="0017008C"/>
    <w:rsid w:val="001712CC"/>
    <w:rsid w:val="00171BD2"/>
    <w:rsid w:val="001750B4"/>
    <w:rsid w:val="0017611B"/>
    <w:rsid w:val="001779E8"/>
    <w:rsid w:val="00180FDD"/>
    <w:rsid w:val="001860B6"/>
    <w:rsid w:val="00195944"/>
    <w:rsid w:val="00195CA0"/>
    <w:rsid w:val="001B158D"/>
    <w:rsid w:val="001C27BE"/>
    <w:rsid w:val="001C2EB2"/>
    <w:rsid w:val="001C3874"/>
    <w:rsid w:val="001D55C5"/>
    <w:rsid w:val="001E3F9B"/>
    <w:rsid w:val="001E4B60"/>
    <w:rsid w:val="001E784C"/>
    <w:rsid w:val="001F0913"/>
    <w:rsid w:val="00204773"/>
    <w:rsid w:val="002053E2"/>
    <w:rsid w:val="00207430"/>
    <w:rsid w:val="00210BFF"/>
    <w:rsid w:val="002216B5"/>
    <w:rsid w:val="00221ECA"/>
    <w:rsid w:val="00223E7A"/>
    <w:rsid w:val="0023099F"/>
    <w:rsid w:val="00234727"/>
    <w:rsid w:val="002405FA"/>
    <w:rsid w:val="0024151B"/>
    <w:rsid w:val="00241719"/>
    <w:rsid w:val="00245BB7"/>
    <w:rsid w:val="002608C8"/>
    <w:rsid w:val="00260B94"/>
    <w:rsid w:val="0026273D"/>
    <w:rsid w:val="002708FA"/>
    <w:rsid w:val="00274084"/>
    <w:rsid w:val="00274A5A"/>
    <w:rsid w:val="00291C96"/>
    <w:rsid w:val="002A2906"/>
    <w:rsid w:val="002A53DD"/>
    <w:rsid w:val="002B1409"/>
    <w:rsid w:val="002B32D4"/>
    <w:rsid w:val="002B368C"/>
    <w:rsid w:val="002B4717"/>
    <w:rsid w:val="002B5B63"/>
    <w:rsid w:val="002B6AAF"/>
    <w:rsid w:val="002C06FF"/>
    <w:rsid w:val="002C33CF"/>
    <w:rsid w:val="002D0D55"/>
    <w:rsid w:val="002D39A4"/>
    <w:rsid w:val="002D66F4"/>
    <w:rsid w:val="002E26B8"/>
    <w:rsid w:val="002E3957"/>
    <w:rsid w:val="002E403A"/>
    <w:rsid w:val="002F1768"/>
    <w:rsid w:val="002F4ED7"/>
    <w:rsid w:val="00300968"/>
    <w:rsid w:val="00307AC4"/>
    <w:rsid w:val="0033779A"/>
    <w:rsid w:val="003406D4"/>
    <w:rsid w:val="00342CE8"/>
    <w:rsid w:val="00356A4E"/>
    <w:rsid w:val="00357760"/>
    <w:rsid w:val="00360256"/>
    <w:rsid w:val="00360B8B"/>
    <w:rsid w:val="003649F6"/>
    <w:rsid w:val="0037172F"/>
    <w:rsid w:val="00375470"/>
    <w:rsid w:val="00377A4C"/>
    <w:rsid w:val="0038547E"/>
    <w:rsid w:val="00385EC5"/>
    <w:rsid w:val="00387253"/>
    <w:rsid w:val="003909F7"/>
    <w:rsid w:val="00392D85"/>
    <w:rsid w:val="00393DE8"/>
    <w:rsid w:val="00394083"/>
    <w:rsid w:val="00397780"/>
    <w:rsid w:val="003A5000"/>
    <w:rsid w:val="003A67EA"/>
    <w:rsid w:val="003A724E"/>
    <w:rsid w:val="003B2A10"/>
    <w:rsid w:val="003B4037"/>
    <w:rsid w:val="003B6260"/>
    <w:rsid w:val="003C388D"/>
    <w:rsid w:val="003C3B46"/>
    <w:rsid w:val="003C517F"/>
    <w:rsid w:val="003C5C6B"/>
    <w:rsid w:val="003D4B1E"/>
    <w:rsid w:val="003E0D57"/>
    <w:rsid w:val="003F2202"/>
    <w:rsid w:val="003F6F01"/>
    <w:rsid w:val="003F7ECC"/>
    <w:rsid w:val="004023C7"/>
    <w:rsid w:val="004031F8"/>
    <w:rsid w:val="00407793"/>
    <w:rsid w:val="00407966"/>
    <w:rsid w:val="00414589"/>
    <w:rsid w:val="0041614B"/>
    <w:rsid w:val="0041713A"/>
    <w:rsid w:val="004244CE"/>
    <w:rsid w:val="00425747"/>
    <w:rsid w:val="00427322"/>
    <w:rsid w:val="00434FEC"/>
    <w:rsid w:val="00441542"/>
    <w:rsid w:val="004439FC"/>
    <w:rsid w:val="0044497D"/>
    <w:rsid w:val="00451956"/>
    <w:rsid w:val="00454B06"/>
    <w:rsid w:val="00456D45"/>
    <w:rsid w:val="00460575"/>
    <w:rsid w:val="00460F6A"/>
    <w:rsid w:val="00463792"/>
    <w:rsid w:val="0046469F"/>
    <w:rsid w:val="00465568"/>
    <w:rsid w:val="0046740D"/>
    <w:rsid w:val="00471EE8"/>
    <w:rsid w:val="00477A6C"/>
    <w:rsid w:val="00480E8F"/>
    <w:rsid w:val="00482A45"/>
    <w:rsid w:val="00495B05"/>
    <w:rsid w:val="004B5821"/>
    <w:rsid w:val="004C1330"/>
    <w:rsid w:val="004C6D07"/>
    <w:rsid w:val="004C6F57"/>
    <w:rsid w:val="004D3BA9"/>
    <w:rsid w:val="004D71AB"/>
    <w:rsid w:val="004D78CA"/>
    <w:rsid w:val="004E0042"/>
    <w:rsid w:val="004E58A0"/>
    <w:rsid w:val="004E7128"/>
    <w:rsid w:val="004F1294"/>
    <w:rsid w:val="004F27D0"/>
    <w:rsid w:val="004F6FB6"/>
    <w:rsid w:val="004F796B"/>
    <w:rsid w:val="004F7D6F"/>
    <w:rsid w:val="00502A97"/>
    <w:rsid w:val="0051369B"/>
    <w:rsid w:val="0051369F"/>
    <w:rsid w:val="00516EB6"/>
    <w:rsid w:val="00517D01"/>
    <w:rsid w:val="00522130"/>
    <w:rsid w:val="00524FB5"/>
    <w:rsid w:val="00525C0E"/>
    <w:rsid w:val="00527163"/>
    <w:rsid w:val="00527333"/>
    <w:rsid w:val="005336DB"/>
    <w:rsid w:val="00541E1F"/>
    <w:rsid w:val="0054337E"/>
    <w:rsid w:val="00554A2F"/>
    <w:rsid w:val="00557C6A"/>
    <w:rsid w:val="00563F4C"/>
    <w:rsid w:val="005642B7"/>
    <w:rsid w:val="0056443F"/>
    <w:rsid w:val="00567861"/>
    <w:rsid w:val="00570EB1"/>
    <w:rsid w:val="005729A2"/>
    <w:rsid w:val="00574D08"/>
    <w:rsid w:val="00574DB8"/>
    <w:rsid w:val="00592925"/>
    <w:rsid w:val="00595DF4"/>
    <w:rsid w:val="005A083C"/>
    <w:rsid w:val="005A12FC"/>
    <w:rsid w:val="005A25E0"/>
    <w:rsid w:val="005A4CCB"/>
    <w:rsid w:val="005A5A06"/>
    <w:rsid w:val="005A6EB4"/>
    <w:rsid w:val="005B22B7"/>
    <w:rsid w:val="005B3403"/>
    <w:rsid w:val="005B536E"/>
    <w:rsid w:val="005B7E0A"/>
    <w:rsid w:val="005C748B"/>
    <w:rsid w:val="005D25BC"/>
    <w:rsid w:val="005D27CF"/>
    <w:rsid w:val="005D41B1"/>
    <w:rsid w:val="005D7BDB"/>
    <w:rsid w:val="005E3920"/>
    <w:rsid w:val="005E5C11"/>
    <w:rsid w:val="005F5816"/>
    <w:rsid w:val="005F5E97"/>
    <w:rsid w:val="005F754C"/>
    <w:rsid w:val="0061249C"/>
    <w:rsid w:val="0062204D"/>
    <w:rsid w:val="0062328A"/>
    <w:rsid w:val="00623403"/>
    <w:rsid w:val="00625225"/>
    <w:rsid w:val="006300EE"/>
    <w:rsid w:val="0063345E"/>
    <w:rsid w:val="00635742"/>
    <w:rsid w:val="0063619E"/>
    <w:rsid w:val="00637C67"/>
    <w:rsid w:val="00640D2C"/>
    <w:rsid w:val="00644A37"/>
    <w:rsid w:val="00644B66"/>
    <w:rsid w:val="006457D9"/>
    <w:rsid w:val="00650798"/>
    <w:rsid w:val="0065227A"/>
    <w:rsid w:val="00652CE4"/>
    <w:rsid w:val="00660623"/>
    <w:rsid w:val="00660A9B"/>
    <w:rsid w:val="006622C5"/>
    <w:rsid w:val="00675F91"/>
    <w:rsid w:val="00683B6D"/>
    <w:rsid w:val="00685A0D"/>
    <w:rsid w:val="0069165A"/>
    <w:rsid w:val="00694FA7"/>
    <w:rsid w:val="00696EA4"/>
    <w:rsid w:val="006A08EC"/>
    <w:rsid w:val="006A4B95"/>
    <w:rsid w:val="006A570D"/>
    <w:rsid w:val="006A7F34"/>
    <w:rsid w:val="006C0AC2"/>
    <w:rsid w:val="006C5206"/>
    <w:rsid w:val="006C54EE"/>
    <w:rsid w:val="006C7F6E"/>
    <w:rsid w:val="006D46EB"/>
    <w:rsid w:val="006D47C9"/>
    <w:rsid w:val="006D6709"/>
    <w:rsid w:val="006E1286"/>
    <w:rsid w:val="006E50B4"/>
    <w:rsid w:val="006E5DD9"/>
    <w:rsid w:val="006E7174"/>
    <w:rsid w:val="006F4AFC"/>
    <w:rsid w:val="006F6AC7"/>
    <w:rsid w:val="0070219A"/>
    <w:rsid w:val="00704667"/>
    <w:rsid w:val="0070497F"/>
    <w:rsid w:val="007100B9"/>
    <w:rsid w:val="00717577"/>
    <w:rsid w:val="00717C2A"/>
    <w:rsid w:val="007252A3"/>
    <w:rsid w:val="007348EF"/>
    <w:rsid w:val="00736E7B"/>
    <w:rsid w:val="007373C9"/>
    <w:rsid w:val="00753500"/>
    <w:rsid w:val="0075633E"/>
    <w:rsid w:val="00756D4F"/>
    <w:rsid w:val="007628AB"/>
    <w:rsid w:val="0077328C"/>
    <w:rsid w:val="0077668B"/>
    <w:rsid w:val="0078468E"/>
    <w:rsid w:val="00786626"/>
    <w:rsid w:val="00787FD0"/>
    <w:rsid w:val="00791FD6"/>
    <w:rsid w:val="00795F31"/>
    <w:rsid w:val="007A0285"/>
    <w:rsid w:val="007B12DA"/>
    <w:rsid w:val="007B3979"/>
    <w:rsid w:val="007B4185"/>
    <w:rsid w:val="007B4C54"/>
    <w:rsid w:val="007C00FA"/>
    <w:rsid w:val="007C7531"/>
    <w:rsid w:val="007D0DCB"/>
    <w:rsid w:val="007D2BEB"/>
    <w:rsid w:val="007D3983"/>
    <w:rsid w:val="007D48CD"/>
    <w:rsid w:val="007E42C2"/>
    <w:rsid w:val="007F3A01"/>
    <w:rsid w:val="007F6070"/>
    <w:rsid w:val="00803E1B"/>
    <w:rsid w:val="00804B90"/>
    <w:rsid w:val="00807556"/>
    <w:rsid w:val="00820409"/>
    <w:rsid w:val="00824F29"/>
    <w:rsid w:val="00824FD2"/>
    <w:rsid w:val="0082561D"/>
    <w:rsid w:val="00830DB1"/>
    <w:rsid w:val="008331F1"/>
    <w:rsid w:val="00833C04"/>
    <w:rsid w:val="0083568C"/>
    <w:rsid w:val="00835DFB"/>
    <w:rsid w:val="008410EE"/>
    <w:rsid w:val="00844A09"/>
    <w:rsid w:val="0085164E"/>
    <w:rsid w:val="00852473"/>
    <w:rsid w:val="0086070D"/>
    <w:rsid w:val="00861882"/>
    <w:rsid w:val="0086408D"/>
    <w:rsid w:val="00864DD3"/>
    <w:rsid w:val="0087042A"/>
    <w:rsid w:val="00871CF0"/>
    <w:rsid w:val="008729ED"/>
    <w:rsid w:val="00873410"/>
    <w:rsid w:val="008748EF"/>
    <w:rsid w:val="00880F32"/>
    <w:rsid w:val="008812F7"/>
    <w:rsid w:val="00885393"/>
    <w:rsid w:val="00886ABE"/>
    <w:rsid w:val="0089037B"/>
    <w:rsid w:val="008918F1"/>
    <w:rsid w:val="0089774E"/>
    <w:rsid w:val="008A01F5"/>
    <w:rsid w:val="008A0C0B"/>
    <w:rsid w:val="008A3B70"/>
    <w:rsid w:val="008A3EFB"/>
    <w:rsid w:val="008A48AF"/>
    <w:rsid w:val="008A562F"/>
    <w:rsid w:val="008B30D5"/>
    <w:rsid w:val="008B3A51"/>
    <w:rsid w:val="008C1571"/>
    <w:rsid w:val="008C2935"/>
    <w:rsid w:val="008D094A"/>
    <w:rsid w:val="008D5883"/>
    <w:rsid w:val="008E19DE"/>
    <w:rsid w:val="008E2E5F"/>
    <w:rsid w:val="008E5DF4"/>
    <w:rsid w:val="008F1CC1"/>
    <w:rsid w:val="008F1E7F"/>
    <w:rsid w:val="008F67A2"/>
    <w:rsid w:val="008F7137"/>
    <w:rsid w:val="0090373C"/>
    <w:rsid w:val="00904711"/>
    <w:rsid w:val="00910D10"/>
    <w:rsid w:val="00912708"/>
    <w:rsid w:val="00914B3B"/>
    <w:rsid w:val="00914FD9"/>
    <w:rsid w:val="00920867"/>
    <w:rsid w:val="00933D4B"/>
    <w:rsid w:val="00937305"/>
    <w:rsid w:val="009376FC"/>
    <w:rsid w:val="00944166"/>
    <w:rsid w:val="00944C58"/>
    <w:rsid w:val="00947CC8"/>
    <w:rsid w:val="0095451F"/>
    <w:rsid w:val="009549AC"/>
    <w:rsid w:val="00955C15"/>
    <w:rsid w:val="009564E7"/>
    <w:rsid w:val="00957902"/>
    <w:rsid w:val="00957F0C"/>
    <w:rsid w:val="0096704A"/>
    <w:rsid w:val="00971A77"/>
    <w:rsid w:val="00976313"/>
    <w:rsid w:val="00980942"/>
    <w:rsid w:val="00983A1E"/>
    <w:rsid w:val="00985998"/>
    <w:rsid w:val="00986C31"/>
    <w:rsid w:val="00995F85"/>
    <w:rsid w:val="009A06EC"/>
    <w:rsid w:val="009A14E4"/>
    <w:rsid w:val="009A1FDC"/>
    <w:rsid w:val="009B01E0"/>
    <w:rsid w:val="009B29BE"/>
    <w:rsid w:val="009B760D"/>
    <w:rsid w:val="009C0423"/>
    <w:rsid w:val="009C4870"/>
    <w:rsid w:val="009D509E"/>
    <w:rsid w:val="009D5619"/>
    <w:rsid w:val="009D7C7C"/>
    <w:rsid w:val="009E1075"/>
    <w:rsid w:val="009E3D1F"/>
    <w:rsid w:val="009E4E67"/>
    <w:rsid w:val="009E69E6"/>
    <w:rsid w:val="009E7AB0"/>
    <w:rsid w:val="009F7625"/>
    <w:rsid w:val="00A0048B"/>
    <w:rsid w:val="00A021CB"/>
    <w:rsid w:val="00A03B07"/>
    <w:rsid w:val="00A05362"/>
    <w:rsid w:val="00A0664A"/>
    <w:rsid w:val="00A10692"/>
    <w:rsid w:val="00A128B2"/>
    <w:rsid w:val="00A12E32"/>
    <w:rsid w:val="00A137E0"/>
    <w:rsid w:val="00A13E29"/>
    <w:rsid w:val="00A21414"/>
    <w:rsid w:val="00A2147E"/>
    <w:rsid w:val="00A22850"/>
    <w:rsid w:val="00A24AC4"/>
    <w:rsid w:val="00A30F89"/>
    <w:rsid w:val="00A33145"/>
    <w:rsid w:val="00A404BF"/>
    <w:rsid w:val="00A40F7D"/>
    <w:rsid w:val="00A4127E"/>
    <w:rsid w:val="00A44FF4"/>
    <w:rsid w:val="00A56BFA"/>
    <w:rsid w:val="00A608B7"/>
    <w:rsid w:val="00A6424F"/>
    <w:rsid w:val="00A67622"/>
    <w:rsid w:val="00A70223"/>
    <w:rsid w:val="00A72781"/>
    <w:rsid w:val="00A74531"/>
    <w:rsid w:val="00A87355"/>
    <w:rsid w:val="00A9316F"/>
    <w:rsid w:val="00A9355D"/>
    <w:rsid w:val="00AA2FA8"/>
    <w:rsid w:val="00AA354F"/>
    <w:rsid w:val="00AA3938"/>
    <w:rsid w:val="00AA5E09"/>
    <w:rsid w:val="00AB3500"/>
    <w:rsid w:val="00AB56BD"/>
    <w:rsid w:val="00AC346F"/>
    <w:rsid w:val="00AC374B"/>
    <w:rsid w:val="00AC43C2"/>
    <w:rsid w:val="00AC5B2B"/>
    <w:rsid w:val="00AC652A"/>
    <w:rsid w:val="00AC6786"/>
    <w:rsid w:val="00AC6FD3"/>
    <w:rsid w:val="00AC74EF"/>
    <w:rsid w:val="00AD030F"/>
    <w:rsid w:val="00AD4ABB"/>
    <w:rsid w:val="00AD65A3"/>
    <w:rsid w:val="00AD779C"/>
    <w:rsid w:val="00AD77A4"/>
    <w:rsid w:val="00AD7AE2"/>
    <w:rsid w:val="00AE2384"/>
    <w:rsid w:val="00AE3020"/>
    <w:rsid w:val="00AE422A"/>
    <w:rsid w:val="00AE4772"/>
    <w:rsid w:val="00AF2CF8"/>
    <w:rsid w:val="00B01904"/>
    <w:rsid w:val="00B02E7D"/>
    <w:rsid w:val="00B02FEF"/>
    <w:rsid w:val="00B051F7"/>
    <w:rsid w:val="00B05590"/>
    <w:rsid w:val="00B06637"/>
    <w:rsid w:val="00B1073B"/>
    <w:rsid w:val="00B13355"/>
    <w:rsid w:val="00B21D74"/>
    <w:rsid w:val="00B34C7F"/>
    <w:rsid w:val="00B35845"/>
    <w:rsid w:val="00B35FE0"/>
    <w:rsid w:val="00B40900"/>
    <w:rsid w:val="00B44A5C"/>
    <w:rsid w:val="00B47B0B"/>
    <w:rsid w:val="00B52535"/>
    <w:rsid w:val="00B52B11"/>
    <w:rsid w:val="00B530FA"/>
    <w:rsid w:val="00B6016C"/>
    <w:rsid w:val="00B61048"/>
    <w:rsid w:val="00B64696"/>
    <w:rsid w:val="00B67930"/>
    <w:rsid w:val="00B715BB"/>
    <w:rsid w:val="00B727A7"/>
    <w:rsid w:val="00B74685"/>
    <w:rsid w:val="00B80C11"/>
    <w:rsid w:val="00B81A91"/>
    <w:rsid w:val="00B82F68"/>
    <w:rsid w:val="00B85154"/>
    <w:rsid w:val="00B86BCD"/>
    <w:rsid w:val="00B90B22"/>
    <w:rsid w:val="00B91ED6"/>
    <w:rsid w:val="00BA0CE8"/>
    <w:rsid w:val="00BA399B"/>
    <w:rsid w:val="00BA626E"/>
    <w:rsid w:val="00BA6345"/>
    <w:rsid w:val="00BC524B"/>
    <w:rsid w:val="00BC6725"/>
    <w:rsid w:val="00BC74D3"/>
    <w:rsid w:val="00BD0497"/>
    <w:rsid w:val="00BD0ED8"/>
    <w:rsid w:val="00BD2921"/>
    <w:rsid w:val="00BD307D"/>
    <w:rsid w:val="00BD3680"/>
    <w:rsid w:val="00BD44B3"/>
    <w:rsid w:val="00BD53E0"/>
    <w:rsid w:val="00BD754D"/>
    <w:rsid w:val="00BD7E69"/>
    <w:rsid w:val="00BF0F97"/>
    <w:rsid w:val="00C00253"/>
    <w:rsid w:val="00C068C9"/>
    <w:rsid w:val="00C06C79"/>
    <w:rsid w:val="00C14280"/>
    <w:rsid w:val="00C16544"/>
    <w:rsid w:val="00C16E17"/>
    <w:rsid w:val="00C17180"/>
    <w:rsid w:val="00C1729B"/>
    <w:rsid w:val="00C20FE2"/>
    <w:rsid w:val="00C2277E"/>
    <w:rsid w:val="00C23889"/>
    <w:rsid w:val="00C25504"/>
    <w:rsid w:val="00C266B6"/>
    <w:rsid w:val="00C32158"/>
    <w:rsid w:val="00C34B95"/>
    <w:rsid w:val="00C41E01"/>
    <w:rsid w:val="00C4390A"/>
    <w:rsid w:val="00C45D82"/>
    <w:rsid w:val="00C53DA0"/>
    <w:rsid w:val="00C55684"/>
    <w:rsid w:val="00C61449"/>
    <w:rsid w:val="00C6414B"/>
    <w:rsid w:val="00C652BA"/>
    <w:rsid w:val="00C6756B"/>
    <w:rsid w:val="00C67E4D"/>
    <w:rsid w:val="00C730DF"/>
    <w:rsid w:val="00C7394A"/>
    <w:rsid w:val="00C74B29"/>
    <w:rsid w:val="00C772EA"/>
    <w:rsid w:val="00C86C5B"/>
    <w:rsid w:val="00C875F9"/>
    <w:rsid w:val="00C87D32"/>
    <w:rsid w:val="00C90BBE"/>
    <w:rsid w:val="00C9703E"/>
    <w:rsid w:val="00CA2124"/>
    <w:rsid w:val="00CA4DF7"/>
    <w:rsid w:val="00CA5674"/>
    <w:rsid w:val="00CA598C"/>
    <w:rsid w:val="00CB285B"/>
    <w:rsid w:val="00CB2D43"/>
    <w:rsid w:val="00CB7844"/>
    <w:rsid w:val="00CC1071"/>
    <w:rsid w:val="00CC47E6"/>
    <w:rsid w:val="00CD1C1D"/>
    <w:rsid w:val="00CD4EE0"/>
    <w:rsid w:val="00CD7C99"/>
    <w:rsid w:val="00CE1C0B"/>
    <w:rsid w:val="00CE37F6"/>
    <w:rsid w:val="00CE4CD5"/>
    <w:rsid w:val="00CE6910"/>
    <w:rsid w:val="00CF5590"/>
    <w:rsid w:val="00CF567D"/>
    <w:rsid w:val="00CF60DD"/>
    <w:rsid w:val="00D00E63"/>
    <w:rsid w:val="00D017D2"/>
    <w:rsid w:val="00D021B6"/>
    <w:rsid w:val="00D061BE"/>
    <w:rsid w:val="00D1560F"/>
    <w:rsid w:val="00D22D1F"/>
    <w:rsid w:val="00D345E4"/>
    <w:rsid w:val="00D5139E"/>
    <w:rsid w:val="00D527A8"/>
    <w:rsid w:val="00D66C7A"/>
    <w:rsid w:val="00D66D8F"/>
    <w:rsid w:val="00D72A38"/>
    <w:rsid w:val="00D856BA"/>
    <w:rsid w:val="00D876FB"/>
    <w:rsid w:val="00D90418"/>
    <w:rsid w:val="00D9072F"/>
    <w:rsid w:val="00D90740"/>
    <w:rsid w:val="00D91B9E"/>
    <w:rsid w:val="00D948D5"/>
    <w:rsid w:val="00DA3EEE"/>
    <w:rsid w:val="00DA5B53"/>
    <w:rsid w:val="00DB0137"/>
    <w:rsid w:val="00DB149D"/>
    <w:rsid w:val="00DB413A"/>
    <w:rsid w:val="00DC0583"/>
    <w:rsid w:val="00DD28BB"/>
    <w:rsid w:val="00DE52B4"/>
    <w:rsid w:val="00DF04B4"/>
    <w:rsid w:val="00DF725E"/>
    <w:rsid w:val="00E17B3E"/>
    <w:rsid w:val="00E20E22"/>
    <w:rsid w:val="00E21A05"/>
    <w:rsid w:val="00E23AE5"/>
    <w:rsid w:val="00E337D7"/>
    <w:rsid w:val="00E34ED9"/>
    <w:rsid w:val="00E35CAB"/>
    <w:rsid w:val="00E375CD"/>
    <w:rsid w:val="00E41968"/>
    <w:rsid w:val="00E43933"/>
    <w:rsid w:val="00E46C4E"/>
    <w:rsid w:val="00E47989"/>
    <w:rsid w:val="00E534AF"/>
    <w:rsid w:val="00E536AB"/>
    <w:rsid w:val="00E70D75"/>
    <w:rsid w:val="00E863A8"/>
    <w:rsid w:val="00E923DE"/>
    <w:rsid w:val="00E93008"/>
    <w:rsid w:val="00E94F38"/>
    <w:rsid w:val="00E97192"/>
    <w:rsid w:val="00EA4027"/>
    <w:rsid w:val="00EA4E11"/>
    <w:rsid w:val="00EB0DF0"/>
    <w:rsid w:val="00EB14E7"/>
    <w:rsid w:val="00EB1DBF"/>
    <w:rsid w:val="00EC0ED9"/>
    <w:rsid w:val="00EC206E"/>
    <w:rsid w:val="00ED0463"/>
    <w:rsid w:val="00ED2FD4"/>
    <w:rsid w:val="00EE41FB"/>
    <w:rsid w:val="00EE52BD"/>
    <w:rsid w:val="00EF172F"/>
    <w:rsid w:val="00EF4F0B"/>
    <w:rsid w:val="00F00587"/>
    <w:rsid w:val="00F026B9"/>
    <w:rsid w:val="00F056AB"/>
    <w:rsid w:val="00F103C0"/>
    <w:rsid w:val="00F11BD8"/>
    <w:rsid w:val="00F12EEE"/>
    <w:rsid w:val="00F13390"/>
    <w:rsid w:val="00F144C5"/>
    <w:rsid w:val="00F14D30"/>
    <w:rsid w:val="00F23ACE"/>
    <w:rsid w:val="00F242EE"/>
    <w:rsid w:val="00F3048F"/>
    <w:rsid w:val="00F32BC7"/>
    <w:rsid w:val="00F32C48"/>
    <w:rsid w:val="00F354F5"/>
    <w:rsid w:val="00F4152D"/>
    <w:rsid w:val="00F43245"/>
    <w:rsid w:val="00F43DC2"/>
    <w:rsid w:val="00F534BE"/>
    <w:rsid w:val="00F60FB7"/>
    <w:rsid w:val="00F61968"/>
    <w:rsid w:val="00F63FB8"/>
    <w:rsid w:val="00F642F7"/>
    <w:rsid w:val="00F709C9"/>
    <w:rsid w:val="00F73809"/>
    <w:rsid w:val="00F83555"/>
    <w:rsid w:val="00F84FDC"/>
    <w:rsid w:val="00F9314A"/>
    <w:rsid w:val="00F94197"/>
    <w:rsid w:val="00F958E8"/>
    <w:rsid w:val="00F96CD3"/>
    <w:rsid w:val="00FA03E4"/>
    <w:rsid w:val="00FA0E24"/>
    <w:rsid w:val="00FA1215"/>
    <w:rsid w:val="00FB2170"/>
    <w:rsid w:val="00FB4436"/>
    <w:rsid w:val="00FB5739"/>
    <w:rsid w:val="00FB66EB"/>
    <w:rsid w:val="00FB7A34"/>
    <w:rsid w:val="00FE193E"/>
    <w:rsid w:val="00FF19D3"/>
    <w:rsid w:val="00FF2617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5D5E9"/>
  <w15:docId w15:val="{AB734535-A040-49FB-9AE8-D61F333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03"/>
      <w:ind w:left="677"/>
      <w:outlineLvl w:val="0"/>
    </w:pPr>
    <w:rPr>
      <w:rFonts w:ascii="Arial" w:eastAsia="Arial" w:hAnsi="Arial" w:cs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677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89"/>
      <w:ind w:left="677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8"/>
      <w:ind w:left="677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92"/>
      <w:ind w:left="91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8" w:hanging="353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character" w:styleId="Hyperlink">
    <w:name w:val="Hyperlink"/>
    <w:basedOn w:val="DefaultParagraphFont"/>
    <w:uiPriority w:val="99"/>
    <w:unhideWhenUsed/>
    <w:rsid w:val="006C54E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340AC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2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0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62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06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9"/>
    <w:rsid w:val="00803E1B"/>
    <w:rPr>
      <w:rFonts w:ascii="Arial" w:eastAsia="Arial" w:hAnsi="Arial" w:cs="Arial"/>
      <w:b/>
      <w:bCs/>
      <w:sz w:val="29"/>
      <w:szCs w:val="29"/>
    </w:rPr>
  </w:style>
  <w:style w:type="table" w:styleId="TableGrid">
    <w:name w:val="Table Grid"/>
    <w:basedOn w:val="TableNormal"/>
    <w:uiPriority w:val="39"/>
    <w:rsid w:val="0077668B"/>
    <w:pPr>
      <w:widowControl/>
      <w:autoSpaceDE/>
      <w:autoSpaceDN/>
    </w:pPr>
    <w:rPr>
      <w:rFonts w:ascii="Arial" w:hAnsi="Arial"/>
      <w:color w:val="231F20"/>
      <w:sz w:val="24"/>
      <w:szCs w:val="24"/>
      <w:lang w:val="en-GB"/>
    </w:rPr>
    <w:tblPr>
      <w:tblCellMar>
        <w:left w:w="0" w:type="dxa"/>
        <w:right w:w="0" w:type="dxa"/>
      </w:tblCellMar>
    </w:tblPr>
  </w:style>
  <w:style w:type="paragraph" w:customStyle="1" w:styleId="BackPage">
    <w:name w:val="Back Page"/>
    <w:basedOn w:val="Normal"/>
    <w:uiPriority w:val="99"/>
    <w:rsid w:val="0077668B"/>
    <w:pPr>
      <w:widowControl/>
      <w:autoSpaceDE/>
      <w:autoSpaceDN/>
    </w:pPr>
    <w:rPr>
      <w:rFonts w:ascii="Arial" w:eastAsiaTheme="minorHAnsi" w:hAnsi="Arial" w:cstheme="minorBidi"/>
      <w:color w:val="005EB8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4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0497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8A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8AF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AF"/>
    <w:rPr>
      <w:rFonts w:ascii="Arial MT" w:eastAsia="Arial MT" w:hAnsi="Arial MT" w:cs="Arial MT"/>
      <w:b/>
      <w:bCs/>
      <w:sz w:val="20"/>
      <w:szCs w:val="20"/>
    </w:rPr>
  </w:style>
  <w:style w:type="character" w:customStyle="1" w:styleId="FooterPipe">
    <w:name w:val="Footer Pipe"/>
    <w:basedOn w:val="DefaultParagraphFont"/>
    <w:uiPriority w:val="99"/>
    <w:rsid w:val="00574DB8"/>
    <w:rPr>
      <w:color w:val="005EB8"/>
    </w:rPr>
  </w:style>
  <w:style w:type="character" w:styleId="FollowedHyperlink">
    <w:name w:val="FollowedHyperlink"/>
    <w:basedOn w:val="DefaultParagraphFont"/>
    <w:uiPriority w:val="99"/>
    <w:semiHidden/>
    <w:unhideWhenUsed/>
    <w:rsid w:val="003717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D3"/>
    <w:rPr>
      <w:rFonts w:ascii="Segoe UI" w:eastAsia="Arial MT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28B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A0285"/>
  </w:style>
  <w:style w:type="character" w:customStyle="1" w:styleId="eop">
    <w:name w:val="eop"/>
    <w:basedOn w:val="DefaultParagraphFont"/>
    <w:rsid w:val="007A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al.e-lfh.org.uk/Component/Details/396706" TargetMode="External"/><Relationship Id="rId21" Type="http://schemas.openxmlformats.org/officeDocument/2006/relationships/hyperlink" Target="https://geekymedics.com/urological-history-taking/" TargetMode="External"/><Relationship Id="rId42" Type="http://schemas.openxmlformats.org/officeDocument/2006/relationships/hyperlink" Target="https://zerotofinals.com/medicine/renal/aki/" TargetMode="External"/><Relationship Id="rId63" Type="http://schemas.openxmlformats.org/officeDocument/2006/relationships/hyperlink" Target="https://litfl.com/atrial-fibrillation-ecg-library/" TargetMode="External"/><Relationship Id="rId84" Type="http://schemas.openxmlformats.org/officeDocument/2006/relationships/hyperlink" Target="https://patient.info/doctor/prevention-of-falls-in-the-elderly-pro" TargetMode="External"/><Relationship Id="rId138" Type="http://schemas.openxmlformats.org/officeDocument/2006/relationships/hyperlink" Target="https://almostadoctor.co.uk/encyclopedia/pulmonary-embolism-pe" TargetMode="External"/><Relationship Id="rId107" Type="http://schemas.openxmlformats.org/officeDocument/2006/relationships/hyperlink" Target="https://www.pregnancysicknesssupport.org.uk/get-help/what-is-hyperemesis-gravidarum/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bestpractice.bmj.com/topics/en-gb/644" TargetMode="External"/><Relationship Id="rId53" Type="http://schemas.openxmlformats.org/officeDocument/2006/relationships/hyperlink" Target="https://new-learning.bmj.com/course/10054296" TargetMode="External"/><Relationship Id="rId74" Type="http://schemas.openxmlformats.org/officeDocument/2006/relationships/hyperlink" Target="https://almostadoctor.co.uk/encyclopedia/dvt-and-pe" TargetMode="External"/><Relationship Id="rId128" Type="http://schemas.openxmlformats.org/officeDocument/2006/relationships/hyperlink" Target="https://portal.e-lfh.org.uk/Component/Details/475579" TargetMode="External"/><Relationship Id="rId149" Type="http://schemas.openxmlformats.org/officeDocument/2006/relationships/hyperlink" Target="http://portal.e-lfh.org.uk/Component/Details/686680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thehearingaidpodcasts.org.uk/episode-1-9-dizziness-and-balance/" TargetMode="External"/><Relationship Id="rId22" Type="http://schemas.openxmlformats.org/officeDocument/2006/relationships/hyperlink" Target="https://almostadoctor.co.uk/encyclopedia/urinary-" TargetMode="External"/><Relationship Id="rId27" Type="http://schemas.openxmlformats.org/officeDocument/2006/relationships/hyperlink" Target="https://cks.nice.org.uk/topics/pilonidal-sinus-disease/" TargetMode="External"/><Relationship Id="rId43" Type="http://schemas.openxmlformats.org/officeDocument/2006/relationships/hyperlink" Target="https://bestpractice.bmj.com/topics/en-gb/3000117" TargetMode="External"/><Relationship Id="rId48" Type="http://schemas.openxmlformats.org/officeDocument/2006/relationships/hyperlink" Target="https://portal.e-lfh.org.uk/Component/Details/547800" TargetMode="External"/><Relationship Id="rId64" Type="http://schemas.openxmlformats.org/officeDocument/2006/relationships/hyperlink" Target="https://www.mdcalc.com/calc/801/cha2ds2-vasc-score-atrial-fibrillation-stroke-risk" TargetMode="External"/><Relationship Id="rId69" Type="http://schemas.openxmlformats.org/officeDocument/2006/relationships/hyperlink" Target="https://cks.nice.org.uk/topics/deep-vein-thrombosis/" TargetMode="External"/><Relationship Id="rId113" Type="http://schemas.openxmlformats.org/officeDocument/2006/relationships/hyperlink" Target="https://patient.info/doctor/chest-pain-pro" TargetMode="External"/><Relationship Id="rId118" Type="http://schemas.openxmlformats.org/officeDocument/2006/relationships/hyperlink" Target="https://portal.e-lfh.org.uk/Component/Details/330650" TargetMode="External"/><Relationship Id="rId134" Type="http://schemas.openxmlformats.org/officeDocument/2006/relationships/hyperlink" Target="https://zerotofinals.com/medicine/respiratory/pe/" TargetMode="External"/><Relationship Id="rId139" Type="http://schemas.openxmlformats.org/officeDocument/2006/relationships/hyperlink" Target="https://www.mdcalc.com/calc/115/wells-criteria-pulmonary-embolism" TargetMode="External"/><Relationship Id="rId80" Type="http://schemas.openxmlformats.org/officeDocument/2006/relationships/hyperlink" Target="https://new-learning.bmj.com/course/10057844" TargetMode="External"/><Relationship Id="rId85" Type="http://schemas.openxmlformats.org/officeDocument/2006/relationships/hyperlink" Target="https://bestpractice.bmj.com/topics/en-gb/880" TargetMode="External"/><Relationship Id="rId150" Type="http://schemas.openxmlformats.org/officeDocument/2006/relationships/image" Target="media/image3.jpeg"/><Relationship Id="rId155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yperlink" Target="https://bestpractice.bmj.com/topics/en-gb/3000111" TargetMode="External"/><Relationship Id="rId33" Type="http://schemas.openxmlformats.org/officeDocument/2006/relationships/hyperlink" Target="https://bestpractice.bmj.com/topics/en-gb/1084" TargetMode="External"/><Relationship Id="rId38" Type="http://schemas.openxmlformats.org/officeDocument/2006/relationships/hyperlink" Target="https://portal.e-lfh.org.uk/myElearning/Index?HierarchyId=0_71_31729_50811_50812&amp;programmeId=71" TargetMode="External"/><Relationship Id="rId59" Type="http://schemas.openxmlformats.org/officeDocument/2006/relationships/hyperlink" Target="https://geekymedics.com/atrial-fibrillation/" TargetMode="External"/><Relationship Id="rId103" Type="http://schemas.openxmlformats.org/officeDocument/2006/relationships/hyperlink" Target="https://zerotofinals.com/obgyn/earlypregnancy/hyperemesis/" TargetMode="External"/><Relationship Id="rId108" Type="http://schemas.openxmlformats.org/officeDocument/2006/relationships/hyperlink" Target="https://portal.e-lfh.org.uk/Component/Details/396965" TargetMode="External"/><Relationship Id="rId124" Type="http://schemas.openxmlformats.org/officeDocument/2006/relationships/hyperlink" Target="https://zerotofinals.com/medicine/infectiousdisease/cellulitis/" TargetMode="External"/><Relationship Id="rId129" Type="http://schemas.openxmlformats.org/officeDocument/2006/relationships/hyperlink" Target="https://portal.e-lfh.org.uk/Component/Details/475579" TargetMode="External"/><Relationship Id="rId54" Type="http://schemas.openxmlformats.org/officeDocument/2006/relationships/hyperlink" Target="https://cks.nice.org.uk/topics/atrial-fibrillation/" TargetMode="External"/><Relationship Id="rId70" Type="http://schemas.openxmlformats.org/officeDocument/2006/relationships/hyperlink" Target="https://patient.info/doctor/deep-vein-thrombosis-pro" TargetMode="External"/><Relationship Id="rId75" Type="http://schemas.openxmlformats.org/officeDocument/2006/relationships/hyperlink" Target="https://almostadoctor.co.uk/encyclopedia/dvt-exam" TargetMode="External"/><Relationship Id="rId91" Type="http://schemas.openxmlformats.org/officeDocument/2006/relationships/hyperlink" Target="https://portal.e-lfh.org.uk/LearningContent/Launch/369117" TargetMode="External"/><Relationship Id="rId96" Type="http://schemas.openxmlformats.org/officeDocument/2006/relationships/hyperlink" Target="http://thehearingaidpodcasts.org.uk/episode-2-09-falls-prevention/" TargetMode="External"/><Relationship Id="rId140" Type="http://schemas.openxmlformats.org/officeDocument/2006/relationships/hyperlink" Target="https://portal.e-lfh.org.uk/Component/Details/441971" TargetMode="External"/><Relationship Id="rId145" Type="http://schemas.openxmlformats.org/officeDocument/2006/relationships/hyperlink" Target="https://portal.e-lfh.org.uk/Component/Details/30514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rcemlearning.co.uk/reference/urinary-tract-infections/" TargetMode="External"/><Relationship Id="rId28" Type="http://schemas.openxmlformats.org/officeDocument/2006/relationships/hyperlink" Target="https://geekymedics.com/mastitis-and-breast-abscess/" TargetMode="External"/><Relationship Id="rId49" Type="http://schemas.openxmlformats.org/officeDocument/2006/relationships/hyperlink" Target="https://portal.e-lfh.org.uk/Component/Details/392169" TargetMode="External"/><Relationship Id="rId114" Type="http://schemas.openxmlformats.org/officeDocument/2006/relationships/hyperlink" Target="https://bestpractice.bmj.com/topics/en-gb/301/differentials" TargetMode="External"/><Relationship Id="rId119" Type="http://schemas.openxmlformats.org/officeDocument/2006/relationships/hyperlink" Target="https://portal.e-lfh.org.uk/Component/Details/388666" TargetMode="External"/><Relationship Id="rId44" Type="http://schemas.openxmlformats.org/officeDocument/2006/relationships/hyperlink" Target="https://geekymedics.com/acute-kidney-injury-" TargetMode="External"/><Relationship Id="rId60" Type="http://schemas.openxmlformats.org/officeDocument/2006/relationships/hyperlink" Target="https://geekymedics.com/management-of-acute-atrial-fibrillation/" TargetMode="External"/><Relationship Id="rId65" Type="http://schemas.openxmlformats.org/officeDocument/2006/relationships/hyperlink" Target="https://portal.e-lfh.org.uk/LearningContent/Launch/427386" TargetMode="External"/><Relationship Id="rId81" Type="http://schemas.openxmlformats.org/officeDocument/2006/relationships/hyperlink" Target="https://www.rcemlearning.org/modules/deep-vein-thrombosis-in-the-ed/" TargetMode="External"/><Relationship Id="rId86" Type="http://schemas.openxmlformats.org/officeDocument/2006/relationships/hyperlink" Target="https://almostadoctor.co.uk/encyclopedia/falls" TargetMode="External"/><Relationship Id="rId130" Type="http://schemas.openxmlformats.org/officeDocument/2006/relationships/hyperlink" Target="https://portal.e-lfh.org.uk/Component/Details/425600" TargetMode="External"/><Relationship Id="rId135" Type="http://schemas.openxmlformats.org/officeDocument/2006/relationships/hyperlink" Target="https://zerotofinals.com/obgyn/antenatal/vte/" TargetMode="External"/><Relationship Id="rId151" Type="http://schemas.openxmlformats.org/officeDocument/2006/relationships/hyperlink" Target="https://learninghub.nhs.uk/Catalogue/londonem" TargetMode="External"/><Relationship Id="rId156" Type="http://schemas.openxmlformats.org/officeDocument/2006/relationships/theme" Target="theme/theme1.xml"/><Relationship Id="rId13" Type="http://schemas.openxmlformats.org/officeDocument/2006/relationships/footer" Target="footer1.xml"/><Relationship Id="rId18" Type="http://schemas.openxmlformats.org/officeDocument/2006/relationships/hyperlink" Target="https://bestpractice.bmj.com/topics/en-gb/552?q=Pyelonephritis%2C%20chronic&amp;c=suggested" TargetMode="External"/><Relationship Id="rId39" Type="http://schemas.openxmlformats.org/officeDocument/2006/relationships/hyperlink" Target="https://portal.e-lfh.org.uk/myElearning/Index?HierarchyId=0_71_31447_32737_48410&amp;programmeId=71" TargetMode="External"/><Relationship Id="rId109" Type="http://schemas.openxmlformats.org/officeDocument/2006/relationships/hyperlink" Target="https://www.rcemlearning.co.uk/foamed/december-2017/" TargetMode="External"/><Relationship Id="rId34" Type="http://schemas.openxmlformats.org/officeDocument/2006/relationships/hyperlink" Target="https://geekymedics.com/urological-history-taking/" TargetMode="External"/><Relationship Id="rId50" Type="http://schemas.openxmlformats.org/officeDocument/2006/relationships/hyperlink" Target="https://portal.e-lfh.org.uk/Component/Details/439235" TargetMode="External"/><Relationship Id="rId55" Type="http://schemas.openxmlformats.org/officeDocument/2006/relationships/hyperlink" Target="https://patient.info/doctor/atrial-fibrillation-pro" TargetMode="External"/><Relationship Id="rId76" Type="http://schemas.openxmlformats.org/officeDocument/2006/relationships/hyperlink" Target="https://www.mdcalc.com/calc/362/wells-criteria-dvt" TargetMode="External"/><Relationship Id="rId97" Type="http://schemas.openxmlformats.org/officeDocument/2006/relationships/hyperlink" Target="http://thehearingaidpodcasts.org.uk/7-06-falls-to-admit-not-not/" TargetMode="External"/><Relationship Id="rId104" Type="http://schemas.openxmlformats.org/officeDocument/2006/relationships/hyperlink" Target="https://bestpractice.bmj.com/topics/en-gb/999?q=Hyperemesis%20gravidarum&amp;c=suggested" TargetMode="External"/><Relationship Id="rId120" Type="http://schemas.openxmlformats.org/officeDocument/2006/relationships/hyperlink" Target="https://portal.e-lfh.org.uk/Component/Details/347964" TargetMode="External"/><Relationship Id="rId125" Type="http://schemas.openxmlformats.org/officeDocument/2006/relationships/hyperlink" Target="https://bestpractice.bmj.com/topics/en-gb/3000172" TargetMode="External"/><Relationship Id="rId141" Type="http://schemas.openxmlformats.org/officeDocument/2006/relationships/hyperlink" Target="https://portal.e-lfh.org.uk/Component/Details/441332" TargetMode="External"/><Relationship Id="rId146" Type="http://schemas.openxmlformats.org/officeDocument/2006/relationships/hyperlink" Target="https://portal.e-lfh.org.uk/Component/Details/305165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zerotofinals.com/surgery/vascular/dvt/" TargetMode="External"/><Relationship Id="rId92" Type="http://schemas.openxmlformats.org/officeDocument/2006/relationships/hyperlink" Target="http://thehearingaidpodcasts.org.uk/mobility-and-fall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patient.info/doctor/boils-and-carbuncles" TargetMode="External"/><Relationship Id="rId24" Type="http://schemas.openxmlformats.org/officeDocument/2006/relationships/hyperlink" Target="https://portal.e-lfh.org.uk/LearningContent/Launch/426362" TargetMode="External"/><Relationship Id="rId40" Type="http://schemas.openxmlformats.org/officeDocument/2006/relationships/hyperlink" Target="https://cks.nice.org.uk/topics/acute-kidney-injury/" TargetMode="External"/><Relationship Id="rId45" Type="http://schemas.openxmlformats.org/officeDocument/2006/relationships/hyperlink" Target="https://geekymedics.com/renal-system-examination-osce-guide/" TargetMode="External"/><Relationship Id="rId66" Type="http://schemas.openxmlformats.org/officeDocument/2006/relationships/hyperlink" Target="https://gbr01.safelinks.protection.outlook.com/?url=https%3A%2F%2Fportal.e-lfh.org.uk%2FComponent%2FDetails%2F649446&amp;data=05%7C01%7Cnicole.king2%40nhs.net%7C39c10e53d0984b649b8d08dacf032c43%7C37c354b285b047f5b22207b48d774ee3%7C0%7C0%7C638049909769833582%7CUnknown%7CTWFpbGZsb3d8eyJWIjoiMC4wLjAwMDAiLCJQIjoiV2luMzIiLCJBTiI6Ik1haWwiLCJXVCI6Mn0%3D%7C3000%7C%7C%7C&amp;sdata=EUYLLqCwcCoTmF%2FucIOeZbB5XrN836E3PGUkmfUcSUQ%3D&amp;reserved=0" TargetMode="External"/><Relationship Id="rId87" Type="http://schemas.openxmlformats.org/officeDocument/2006/relationships/hyperlink" Target="https://portal.e-lfh.org.uk/LearningContent/Launch/512401" TargetMode="External"/><Relationship Id="rId110" Type="http://schemas.openxmlformats.org/officeDocument/2006/relationships/hyperlink" Target="https://www.rcemlearning.co.uk/modules/evaluating-extreme-emesis/" TargetMode="External"/><Relationship Id="rId115" Type="http://schemas.openxmlformats.org/officeDocument/2006/relationships/hyperlink" Target="https://geekymedics.com/chest-pain-history/" TargetMode="External"/><Relationship Id="rId131" Type="http://schemas.openxmlformats.org/officeDocument/2006/relationships/hyperlink" Target="https://www.rcemlearning.org/modules/cellulitis-" TargetMode="External"/><Relationship Id="rId136" Type="http://schemas.openxmlformats.org/officeDocument/2006/relationships/hyperlink" Target="https://bestpractice.bmj.com/topics/en-gb/3000115" TargetMode="External"/><Relationship Id="rId61" Type="http://schemas.openxmlformats.org/officeDocument/2006/relationships/hyperlink" Target="https://almostadoctor.co.uk/encyclopedia/atrial-fibrillation" TargetMode="External"/><Relationship Id="rId82" Type="http://schemas.openxmlformats.org/officeDocument/2006/relationships/hyperlink" Target="https://portal.e-lfh.org.uk/Component/Details/483621" TargetMode="External"/><Relationship Id="rId152" Type="http://schemas.openxmlformats.org/officeDocument/2006/relationships/hyperlink" Target="https://www.fparcp.co.uk/download-handler/?mid=55&amp;lid=1" TargetMode="External"/><Relationship Id="rId19" Type="http://schemas.openxmlformats.org/officeDocument/2006/relationships/hyperlink" Target="https://patient.info/doctor/pyelonephritis" TargetMode="External"/><Relationship Id="rId14" Type="http://schemas.openxmlformats.org/officeDocument/2006/relationships/header" Target="header2.xml"/><Relationship Id="rId30" Type="http://schemas.openxmlformats.org/officeDocument/2006/relationships/hyperlink" Target="https://patient.info/doctor/anorectal-abscess" TargetMode="External"/><Relationship Id="rId35" Type="http://schemas.openxmlformats.org/officeDocument/2006/relationships/hyperlink" Target="https://www.rcemlearning.co.uk/modules/abscess" TargetMode="External"/><Relationship Id="rId56" Type="http://schemas.openxmlformats.org/officeDocument/2006/relationships/hyperlink" Target="https://zerotofinals.com/medicine/cardiology/af/" TargetMode="External"/><Relationship Id="rId77" Type="http://schemas.openxmlformats.org/officeDocument/2006/relationships/hyperlink" Target="https://portal.e-lfh.org.uk/myElearning/Index?HierarchyId=0_27_640&amp;programmeId=27" TargetMode="External"/><Relationship Id="rId100" Type="http://schemas.openxmlformats.org/officeDocument/2006/relationships/hyperlink" Target="https://www.rcemlearning.co.uk/modules/falls/" TargetMode="External"/><Relationship Id="rId105" Type="http://schemas.openxmlformats.org/officeDocument/2006/relationships/hyperlink" Target="https://geekymedics.com/obstetric-history-taking/" TargetMode="External"/><Relationship Id="rId126" Type="http://schemas.openxmlformats.org/officeDocument/2006/relationships/hyperlink" Target="https://geekymedics.com/dermatology-history-taking-osce-guide/" TargetMode="External"/><Relationship Id="rId147" Type="http://schemas.openxmlformats.org/officeDocument/2006/relationships/hyperlink" Target="https://www.e-lfh.org.uk/programmes/venous-%20thromboembolis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portal.e-lfh.org.uk/Component/Details/590736" TargetMode="External"/><Relationship Id="rId72" Type="http://schemas.openxmlformats.org/officeDocument/2006/relationships/hyperlink" Target="https://bestpractice.bmj.com/topics/en-gb/3000112" TargetMode="External"/><Relationship Id="rId93" Type="http://schemas.openxmlformats.org/officeDocument/2006/relationships/hyperlink" Target="http://thehearingaidpodcasts.org.uk/episode-1-1-comprehensive-geriatric-assessment/" TargetMode="External"/><Relationship Id="rId98" Type="http://schemas.openxmlformats.org/officeDocument/2006/relationships/hyperlink" Target="https://xerte.nottingham.ac.uk/play_8633" TargetMode="External"/><Relationship Id="rId121" Type="http://schemas.openxmlformats.org/officeDocument/2006/relationships/hyperlink" Target="https://www.rcemlearning.org/modules/chest-pain-low-risk-rule-out-pathways/" TargetMode="External"/><Relationship Id="rId142" Type="http://schemas.openxmlformats.org/officeDocument/2006/relationships/hyperlink" Target="https://portal.e-lfh.org.uk/LearningContent/Launch/441971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bestpractice.bmj.com/topics/en-gb/3000111" TargetMode="External"/><Relationship Id="rId46" Type="http://schemas.openxmlformats.org/officeDocument/2006/relationships/hyperlink" Target="https://almostadoctor.co.uk/encyclopedia/acute-kidney-injury-aki" TargetMode="External"/><Relationship Id="rId67" Type="http://schemas.openxmlformats.org/officeDocument/2006/relationships/hyperlink" Target="https://www.rcemlearning.co.uk/reference/atrial-" TargetMode="External"/><Relationship Id="rId116" Type="http://schemas.openxmlformats.org/officeDocument/2006/relationships/hyperlink" Target="https://almostadoctor.co.uk/chest-pain" TargetMode="External"/><Relationship Id="rId137" Type="http://schemas.openxmlformats.org/officeDocument/2006/relationships/hyperlink" Target="https://geekymedics.com/pulmonary-embolism-pe-acute-management-abcde-approach/" TargetMode="External"/><Relationship Id="rId20" Type="http://schemas.openxmlformats.org/officeDocument/2006/relationships/hyperlink" Target="https://zerotofinals.com/surgery/urology/pyelonephritis/" TargetMode="External"/><Relationship Id="rId41" Type="http://schemas.openxmlformats.org/officeDocument/2006/relationships/hyperlink" Target="https://patient.info/doctor/acute-kidney-injury-pro" TargetMode="External"/><Relationship Id="rId62" Type="http://schemas.openxmlformats.org/officeDocument/2006/relationships/hyperlink" Target="https://litfl.com/atrial-fibrillation/" TargetMode="External"/><Relationship Id="rId83" Type="http://schemas.openxmlformats.org/officeDocument/2006/relationships/hyperlink" Target="https://cks.nice.org.uk/topics/falls-risk-assessment/management/falls-risk-assessment/" TargetMode="External"/><Relationship Id="rId88" Type="http://schemas.openxmlformats.org/officeDocument/2006/relationships/hyperlink" Target="https://portal.e-lfh.org.uk/LearningContent/Launch/482609" TargetMode="External"/><Relationship Id="rId111" Type="http://schemas.openxmlformats.org/officeDocument/2006/relationships/hyperlink" Target="https://new-learning.bmj.com/course/10063823" TargetMode="External"/><Relationship Id="rId132" Type="http://schemas.openxmlformats.org/officeDocument/2006/relationships/hyperlink" Target="https://cks.nice.org.uk/topics/pulmonary-embolism/" TargetMode="External"/><Relationship Id="rId153" Type="http://schemas.openxmlformats.org/officeDocument/2006/relationships/hyperlink" Target="https://www.fparcp.co.uk/download-handler/?mid=53&amp;lid=1" TargetMode="External"/><Relationship Id="rId15" Type="http://schemas.openxmlformats.org/officeDocument/2006/relationships/hyperlink" Target="https://www.gmc-uk.org/pa-and-aa-regulation-hub" TargetMode="External"/><Relationship Id="rId36" Type="http://schemas.openxmlformats.org/officeDocument/2006/relationships/hyperlink" Target="https://www.rcemlearning.co.uk/foamed/incision-and-drainage-in-the-ed/" TargetMode="External"/><Relationship Id="rId57" Type="http://schemas.openxmlformats.org/officeDocument/2006/relationships/hyperlink" Target="https://bestpractice.bmj.com/topics/en-gb/3000087?q=Atrial%20fibrillation%2C%20acute&amp;c=suggested" TargetMode="External"/><Relationship Id="rId106" Type="http://schemas.openxmlformats.org/officeDocument/2006/relationships/hyperlink" Target="https://www.rcog.org.uk/media/y3fen1x1/gtg69-hyperemesis.pdf" TargetMode="External"/><Relationship Id="rId127" Type="http://schemas.openxmlformats.org/officeDocument/2006/relationships/hyperlink" Target="https://almostadoctor.co.uk/encyclopedia/celluliti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zerotofinals.com/surgery/breast/breastabscess/" TargetMode="External"/><Relationship Id="rId52" Type="http://schemas.openxmlformats.org/officeDocument/2006/relationships/hyperlink" Target="https://www.rcemlearning.org/modules/acute-kidney-injury/" TargetMode="External"/><Relationship Id="rId73" Type="http://schemas.openxmlformats.org/officeDocument/2006/relationships/hyperlink" Target="https://youtu.be/1kfg1mYRJ-g" TargetMode="External"/><Relationship Id="rId78" Type="http://schemas.openxmlformats.org/officeDocument/2006/relationships/hyperlink" Target="https://portal.e-lfh.org.uk/Component/Details/439437" TargetMode="External"/><Relationship Id="rId94" Type="http://schemas.openxmlformats.org/officeDocument/2006/relationships/hyperlink" Target="http://thehearingaidpodcasts.org.uk/episode-1-5-acute-management-post-fall/" TargetMode="External"/><Relationship Id="rId99" Type="http://schemas.openxmlformats.org/officeDocument/2006/relationships/hyperlink" Target="https://bestpractice.bmj.com/topics/en-gb/880/" TargetMode="External"/><Relationship Id="rId101" Type="http://schemas.openxmlformats.org/officeDocument/2006/relationships/hyperlink" Target="https://cks.nice.org.uk/topics/nausea-vomiting-in-pregnancy/" TargetMode="External"/><Relationship Id="rId122" Type="http://schemas.openxmlformats.org/officeDocument/2006/relationships/hyperlink" Target="https://cks.nice.org.uk/topics/cellulitis-acute/" TargetMode="External"/><Relationship Id="rId143" Type="http://schemas.openxmlformats.org/officeDocument/2006/relationships/hyperlink" Target="https://portal.e-lfh.org.uk/Component/Details/305143" TargetMode="External"/><Relationship Id="rId148" Type="http://schemas.openxmlformats.org/officeDocument/2006/relationships/hyperlink" Target="https://www.rcemlearning.co.uk/reference/pulm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cks.nice.org.uk/topics/boils-carbuncles-staphylococcal-carriage/" TargetMode="External"/><Relationship Id="rId47" Type="http://schemas.openxmlformats.org/officeDocument/2006/relationships/hyperlink" Target="https://www.mdcalc.com/calc/10019/rifle-" TargetMode="External"/><Relationship Id="rId68" Type="http://schemas.openxmlformats.org/officeDocument/2006/relationships/hyperlink" Target="https://new-learning.bmj.com/course/10056761" TargetMode="External"/><Relationship Id="rId89" Type="http://schemas.openxmlformats.org/officeDocument/2006/relationships/hyperlink" Target="https://portal.e-lfh.org.uk/LearningContent/Launch/325513" TargetMode="External"/><Relationship Id="rId112" Type="http://schemas.openxmlformats.org/officeDocument/2006/relationships/hyperlink" Target="https://cks.nice.org.uk/topics/chest-pain/" TargetMode="External"/><Relationship Id="rId133" Type="http://schemas.openxmlformats.org/officeDocument/2006/relationships/hyperlink" Target="https://patient.info/doctor/pulmonary-embolism-pro" TargetMode="External"/><Relationship Id="rId154" Type="http://schemas.openxmlformats.org/officeDocument/2006/relationships/hyperlink" Target="https://portal.e-lfh.org.uk/Component/Details/668615" TargetMode="External"/><Relationship Id="rId16" Type="http://schemas.openxmlformats.org/officeDocument/2006/relationships/hyperlink" Target="https://cks.nice.org.uk/topics/pyelonephritis-acute/" TargetMode="External"/><Relationship Id="rId37" Type="http://schemas.openxmlformats.org/officeDocument/2006/relationships/hyperlink" Target="https://portal.e-lfh.org.uk/myElearning/Index?HierarchyId=0_71_31729_50811_50812&amp;programmeId=71" TargetMode="External"/><Relationship Id="rId58" Type="http://schemas.openxmlformats.org/officeDocument/2006/relationships/hyperlink" Target="https://bestpractice.bmj.com/topics/en-gb/1?q=Atrial%20fibrillation%2C%20chronic&amp;c=suggested" TargetMode="External"/><Relationship Id="rId79" Type="http://schemas.openxmlformats.org/officeDocument/2006/relationships/hyperlink" Target="https://portal.e-lfh.org.uk/Component/Details/92795" TargetMode="External"/><Relationship Id="rId102" Type="http://schemas.openxmlformats.org/officeDocument/2006/relationships/hyperlink" Target="https://patient.info/doctor/nausea-and-vomiting-in-pregnancy-including-hyperemesis-gravidarum" TargetMode="External"/><Relationship Id="rId123" Type="http://schemas.openxmlformats.org/officeDocument/2006/relationships/hyperlink" Target="https://patient.info/doctor/cellulitis-and-erysipelas-pro" TargetMode="External"/><Relationship Id="rId144" Type="http://schemas.openxmlformats.org/officeDocument/2006/relationships/hyperlink" Target="https://portal.e-lfh.org.uk/LearningContent/Launch/304339" TargetMode="External"/><Relationship Id="rId90" Type="http://schemas.openxmlformats.org/officeDocument/2006/relationships/hyperlink" Target="https://portal.e-lfh.org.uk/LearningContent/Launch/36418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2BB0DD49D3A4C8EA13D6FFFB8F5D6" ma:contentTypeVersion="16" ma:contentTypeDescription="Create a new document." ma:contentTypeScope="" ma:versionID="758650849dbb0eec87d4b36ec1ac6c79">
  <xsd:schema xmlns:xsd="http://www.w3.org/2001/XMLSchema" xmlns:xs="http://www.w3.org/2001/XMLSchema" xmlns:p="http://schemas.microsoft.com/office/2006/metadata/properties" xmlns:ns2="2da7b801-8e58-4f3f-96a9-6f5affec80cd" xmlns:ns3="e072599a-30fe-476f-8579-d865178ed2e0" targetNamespace="http://schemas.microsoft.com/office/2006/metadata/properties" ma:root="true" ma:fieldsID="9db4a61640cec0dac0930b22958c34ca" ns2:_="" ns3:_="">
    <xsd:import namespace="2da7b801-8e58-4f3f-96a9-6f5affec80cd"/>
    <xsd:import namespace="e072599a-30fe-476f-8579-d865178ed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b801-8e58-4f3f-96a9-6f5affec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599a-30fe-476f-8579-d865178ed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cd71d-9c69-4c4d-8ade-3c335e62a597}" ma:internalName="TaxCatchAll" ma:showField="CatchAllData" ma:web="e072599a-30fe-476f-8579-d865178ed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7b801-8e58-4f3f-96a9-6f5affec80cd">
      <Terms xmlns="http://schemas.microsoft.com/office/infopath/2007/PartnerControls"/>
    </lcf76f155ced4ddcb4097134ff3c332f>
    <TaxCatchAll xmlns="e072599a-30fe-476f-8579-d865178ed2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6D3E-E703-41E5-A84E-4B3B218B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7b801-8e58-4f3f-96a9-6f5affec80cd"/>
    <ds:schemaRef ds:uri="e072599a-30fe-476f-8579-d865178ed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6EE6E-C4D9-44FD-A835-9BEC80B13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17214-CC00-4F21-8CA3-67F4A3E985D3}">
  <ds:schemaRefs>
    <ds:schemaRef ds:uri="http://schemas.microsoft.com/office/2006/metadata/properties"/>
    <ds:schemaRef ds:uri="http://schemas.microsoft.com/office/infopath/2007/PartnerControls"/>
    <ds:schemaRef ds:uri="2da7b801-8e58-4f3f-96a9-6f5affec80cd"/>
    <ds:schemaRef ds:uri="e072599a-30fe-476f-8579-d865178ed2e0"/>
  </ds:schemaRefs>
</ds:datastoreItem>
</file>

<file path=customXml/itemProps4.xml><?xml version="1.0" encoding="utf-8"?>
<ds:datastoreItem xmlns:ds="http://schemas.openxmlformats.org/officeDocument/2006/customXml" ds:itemID="{0E5DA6D9-1FA4-472E-B0B0-9E28CE46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10531</Words>
  <Characters>60029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70420</CharactersWithSpaces>
  <SharedDoc>false</SharedDoc>
  <HLinks>
    <vt:vector size="1236" baseType="variant">
      <vt:variant>
        <vt:i4>1507354</vt:i4>
      </vt:variant>
      <vt:variant>
        <vt:i4>864</vt:i4>
      </vt:variant>
      <vt:variant>
        <vt:i4>0</vt:i4>
      </vt:variant>
      <vt:variant>
        <vt:i4>5</vt:i4>
      </vt:variant>
      <vt:variant>
        <vt:lpwstr>https://portal.e-lfh.org.uk/Component/Details/668615</vt:lpwstr>
      </vt:variant>
      <vt:variant>
        <vt:lpwstr/>
      </vt:variant>
      <vt:variant>
        <vt:i4>3014781</vt:i4>
      </vt:variant>
      <vt:variant>
        <vt:i4>861</vt:i4>
      </vt:variant>
      <vt:variant>
        <vt:i4>0</vt:i4>
      </vt:variant>
      <vt:variant>
        <vt:i4>5</vt:i4>
      </vt:variant>
      <vt:variant>
        <vt:lpwstr>https://www.fparcp.co.uk/download-handler/?mid=53&amp;lid=1</vt:lpwstr>
      </vt:variant>
      <vt:variant>
        <vt:lpwstr/>
      </vt:variant>
      <vt:variant>
        <vt:i4>3014779</vt:i4>
      </vt:variant>
      <vt:variant>
        <vt:i4>858</vt:i4>
      </vt:variant>
      <vt:variant>
        <vt:i4>0</vt:i4>
      </vt:variant>
      <vt:variant>
        <vt:i4>5</vt:i4>
      </vt:variant>
      <vt:variant>
        <vt:lpwstr>https://www.fparcp.co.uk/download-handler/?mid=55&amp;lid=1</vt:lpwstr>
      </vt:variant>
      <vt:variant>
        <vt:lpwstr/>
      </vt:variant>
      <vt:variant>
        <vt:i4>2424909</vt:i4>
      </vt:variant>
      <vt:variant>
        <vt:i4>855</vt:i4>
      </vt:variant>
      <vt:variant>
        <vt:i4>0</vt:i4>
      </vt:variant>
      <vt:variant>
        <vt:i4>5</vt:i4>
      </vt:variant>
      <vt:variant>
        <vt:lpwstr>https://www.fparcp.co.uk/file/media/617bb18692cd5_Protected_version_-_case-based_discussions_assessment_form.docx</vt:lpwstr>
      </vt:variant>
      <vt:variant>
        <vt:lpwstr/>
      </vt:variant>
      <vt:variant>
        <vt:i4>983120</vt:i4>
      </vt:variant>
      <vt:variant>
        <vt:i4>849</vt:i4>
      </vt:variant>
      <vt:variant>
        <vt:i4>0</vt:i4>
      </vt:variant>
      <vt:variant>
        <vt:i4>5</vt:i4>
      </vt:variant>
      <vt:variant>
        <vt:lpwstr>https://learninghub.nhs.uk/Catalogue/londonem</vt:lpwstr>
      </vt:variant>
      <vt:variant>
        <vt:lpwstr/>
      </vt:variant>
      <vt:variant>
        <vt:i4>7733300</vt:i4>
      </vt:variant>
      <vt:variant>
        <vt:i4>846</vt:i4>
      </vt:variant>
      <vt:variant>
        <vt:i4>0</vt:i4>
      </vt:variant>
      <vt:variant>
        <vt:i4>5</vt:i4>
      </vt:variant>
      <vt:variant>
        <vt:lpwstr>http://portal.e-lfh.org.uk/Component/Details/686680</vt:lpwstr>
      </vt:variant>
      <vt:variant>
        <vt:lpwstr/>
      </vt:variant>
      <vt:variant>
        <vt:i4>6750320</vt:i4>
      </vt:variant>
      <vt:variant>
        <vt:i4>843</vt:i4>
      </vt:variant>
      <vt:variant>
        <vt:i4>0</vt:i4>
      </vt:variant>
      <vt:variant>
        <vt:i4>5</vt:i4>
      </vt:variant>
      <vt:variant>
        <vt:lpwstr>https://www.rcemlearning.co.uk/reference/pulmo</vt:lpwstr>
      </vt:variant>
      <vt:variant>
        <vt:lpwstr/>
      </vt:variant>
      <vt:variant>
        <vt:i4>5963867</vt:i4>
      </vt:variant>
      <vt:variant>
        <vt:i4>834</vt:i4>
      </vt:variant>
      <vt:variant>
        <vt:i4>0</vt:i4>
      </vt:variant>
      <vt:variant>
        <vt:i4>5</vt:i4>
      </vt:variant>
      <vt:variant>
        <vt:lpwstr>https://www.e-lfh.org.uk/programmes/venous- thromboembolism/</vt:lpwstr>
      </vt:variant>
      <vt:variant>
        <vt:lpwstr/>
      </vt:variant>
      <vt:variant>
        <vt:i4>1441813</vt:i4>
      </vt:variant>
      <vt:variant>
        <vt:i4>819</vt:i4>
      </vt:variant>
      <vt:variant>
        <vt:i4>0</vt:i4>
      </vt:variant>
      <vt:variant>
        <vt:i4>5</vt:i4>
      </vt:variant>
      <vt:variant>
        <vt:lpwstr>https://portal.e-lfh.org.uk/Component/Details/305165</vt:lpwstr>
      </vt:variant>
      <vt:variant>
        <vt:lpwstr/>
      </vt:variant>
      <vt:variant>
        <vt:i4>1048599</vt:i4>
      </vt:variant>
      <vt:variant>
        <vt:i4>810</vt:i4>
      </vt:variant>
      <vt:variant>
        <vt:i4>0</vt:i4>
      </vt:variant>
      <vt:variant>
        <vt:i4>5</vt:i4>
      </vt:variant>
      <vt:variant>
        <vt:lpwstr>https://portal.e-lfh.org.uk/Component/Details/305143</vt:lpwstr>
      </vt:variant>
      <vt:variant>
        <vt:lpwstr/>
      </vt:variant>
      <vt:variant>
        <vt:i4>1048599</vt:i4>
      </vt:variant>
      <vt:variant>
        <vt:i4>801</vt:i4>
      </vt:variant>
      <vt:variant>
        <vt:i4>0</vt:i4>
      </vt:variant>
      <vt:variant>
        <vt:i4>5</vt:i4>
      </vt:variant>
      <vt:variant>
        <vt:lpwstr>https://portal.e-lfh.org.uk/Component/Details/305143</vt:lpwstr>
      </vt:variant>
      <vt:variant>
        <vt:lpwstr/>
      </vt:variant>
      <vt:variant>
        <vt:i4>1048599</vt:i4>
      </vt:variant>
      <vt:variant>
        <vt:i4>792</vt:i4>
      </vt:variant>
      <vt:variant>
        <vt:i4>0</vt:i4>
      </vt:variant>
      <vt:variant>
        <vt:i4>5</vt:i4>
      </vt:variant>
      <vt:variant>
        <vt:lpwstr>https://portal.e-lfh.org.uk/Component/Details/305143</vt:lpwstr>
      </vt:variant>
      <vt:variant>
        <vt:lpwstr/>
      </vt:variant>
      <vt:variant>
        <vt:i4>1507347</vt:i4>
      </vt:variant>
      <vt:variant>
        <vt:i4>771</vt:i4>
      </vt:variant>
      <vt:variant>
        <vt:i4>0</vt:i4>
      </vt:variant>
      <vt:variant>
        <vt:i4>5</vt:i4>
      </vt:variant>
      <vt:variant>
        <vt:lpwstr>https://portal.e-lfh.org.uk/Component/Details/441332</vt:lpwstr>
      </vt:variant>
      <vt:variant>
        <vt:lpwstr/>
      </vt:variant>
      <vt:variant>
        <vt:i4>1966103</vt:i4>
      </vt:variant>
      <vt:variant>
        <vt:i4>768</vt:i4>
      </vt:variant>
      <vt:variant>
        <vt:i4>0</vt:i4>
      </vt:variant>
      <vt:variant>
        <vt:i4>5</vt:i4>
      </vt:variant>
      <vt:variant>
        <vt:lpwstr>https://portal.e-lfh.org.uk/Component/Details/441971</vt:lpwstr>
      </vt:variant>
      <vt:variant>
        <vt:lpwstr/>
      </vt:variant>
      <vt:variant>
        <vt:i4>6029387</vt:i4>
      </vt:variant>
      <vt:variant>
        <vt:i4>759</vt:i4>
      </vt:variant>
      <vt:variant>
        <vt:i4>0</vt:i4>
      </vt:variant>
      <vt:variant>
        <vt:i4>5</vt:i4>
      </vt:variant>
      <vt:variant>
        <vt:lpwstr>https://www.mdcalc.com/calc/115/wells-criteria-pulmonary-embolism</vt:lpwstr>
      </vt:variant>
      <vt:variant>
        <vt:lpwstr/>
      </vt:variant>
      <vt:variant>
        <vt:i4>6029387</vt:i4>
      </vt:variant>
      <vt:variant>
        <vt:i4>756</vt:i4>
      </vt:variant>
      <vt:variant>
        <vt:i4>0</vt:i4>
      </vt:variant>
      <vt:variant>
        <vt:i4>5</vt:i4>
      </vt:variant>
      <vt:variant>
        <vt:lpwstr>https://www.mdcalc.com/calc/115/wells-criteria-pulmonary-embolism</vt:lpwstr>
      </vt:variant>
      <vt:variant>
        <vt:lpwstr/>
      </vt:variant>
      <vt:variant>
        <vt:i4>2097255</vt:i4>
      </vt:variant>
      <vt:variant>
        <vt:i4>753</vt:i4>
      </vt:variant>
      <vt:variant>
        <vt:i4>0</vt:i4>
      </vt:variant>
      <vt:variant>
        <vt:i4>5</vt:i4>
      </vt:variant>
      <vt:variant>
        <vt:lpwstr>https://almostadoctor.co.uk/encyclopedia/pulmonary-embolism-pe</vt:lpwstr>
      </vt:variant>
      <vt:variant>
        <vt:lpwstr/>
      </vt:variant>
      <vt:variant>
        <vt:i4>2097255</vt:i4>
      </vt:variant>
      <vt:variant>
        <vt:i4>750</vt:i4>
      </vt:variant>
      <vt:variant>
        <vt:i4>0</vt:i4>
      </vt:variant>
      <vt:variant>
        <vt:i4>5</vt:i4>
      </vt:variant>
      <vt:variant>
        <vt:lpwstr>https://almostadoctor.co.uk/encyclopedia/pulmonary-embolism-pe</vt:lpwstr>
      </vt:variant>
      <vt:variant>
        <vt:lpwstr/>
      </vt:variant>
      <vt:variant>
        <vt:i4>7471210</vt:i4>
      </vt:variant>
      <vt:variant>
        <vt:i4>747</vt:i4>
      </vt:variant>
      <vt:variant>
        <vt:i4>0</vt:i4>
      </vt:variant>
      <vt:variant>
        <vt:i4>5</vt:i4>
      </vt:variant>
      <vt:variant>
        <vt:lpwstr>https://geekymedics.com/pulmonary-embolism-pe-acute-management-abcde-approach/</vt:lpwstr>
      </vt:variant>
      <vt:variant>
        <vt:lpwstr/>
      </vt:variant>
      <vt:variant>
        <vt:i4>7471210</vt:i4>
      </vt:variant>
      <vt:variant>
        <vt:i4>744</vt:i4>
      </vt:variant>
      <vt:variant>
        <vt:i4>0</vt:i4>
      </vt:variant>
      <vt:variant>
        <vt:i4>5</vt:i4>
      </vt:variant>
      <vt:variant>
        <vt:lpwstr>https://geekymedics.com/pulmonary-embolism-pe-acute-management-abcde-approach/</vt:lpwstr>
      </vt:variant>
      <vt:variant>
        <vt:lpwstr/>
      </vt:variant>
      <vt:variant>
        <vt:i4>4456471</vt:i4>
      </vt:variant>
      <vt:variant>
        <vt:i4>741</vt:i4>
      </vt:variant>
      <vt:variant>
        <vt:i4>0</vt:i4>
      </vt:variant>
      <vt:variant>
        <vt:i4>5</vt:i4>
      </vt:variant>
      <vt:variant>
        <vt:lpwstr>https://bestpractice.bmj.com/topics/en-gb/3000115</vt:lpwstr>
      </vt:variant>
      <vt:variant>
        <vt:lpwstr/>
      </vt:variant>
      <vt:variant>
        <vt:i4>4456471</vt:i4>
      </vt:variant>
      <vt:variant>
        <vt:i4>738</vt:i4>
      </vt:variant>
      <vt:variant>
        <vt:i4>0</vt:i4>
      </vt:variant>
      <vt:variant>
        <vt:i4>5</vt:i4>
      </vt:variant>
      <vt:variant>
        <vt:lpwstr>https://bestpractice.bmj.com/topics/en-gb/3000115</vt:lpwstr>
      </vt:variant>
      <vt:variant>
        <vt:lpwstr/>
      </vt:variant>
      <vt:variant>
        <vt:i4>1507410</vt:i4>
      </vt:variant>
      <vt:variant>
        <vt:i4>735</vt:i4>
      </vt:variant>
      <vt:variant>
        <vt:i4>0</vt:i4>
      </vt:variant>
      <vt:variant>
        <vt:i4>5</vt:i4>
      </vt:variant>
      <vt:variant>
        <vt:lpwstr>https://zerotofinals.com/obgyn/antenatal/vte/</vt:lpwstr>
      </vt:variant>
      <vt:variant>
        <vt:lpwstr/>
      </vt:variant>
      <vt:variant>
        <vt:i4>65625</vt:i4>
      </vt:variant>
      <vt:variant>
        <vt:i4>732</vt:i4>
      </vt:variant>
      <vt:variant>
        <vt:i4>0</vt:i4>
      </vt:variant>
      <vt:variant>
        <vt:i4>5</vt:i4>
      </vt:variant>
      <vt:variant>
        <vt:lpwstr>https://zerotofinals.com/medicine/respiratory/pe/</vt:lpwstr>
      </vt:variant>
      <vt:variant>
        <vt:lpwstr/>
      </vt:variant>
      <vt:variant>
        <vt:i4>3080240</vt:i4>
      </vt:variant>
      <vt:variant>
        <vt:i4>729</vt:i4>
      </vt:variant>
      <vt:variant>
        <vt:i4>0</vt:i4>
      </vt:variant>
      <vt:variant>
        <vt:i4>5</vt:i4>
      </vt:variant>
      <vt:variant>
        <vt:lpwstr>https://patient.info/doctor/pulmonary-embolism-pro</vt:lpwstr>
      </vt:variant>
      <vt:variant>
        <vt:lpwstr/>
      </vt:variant>
      <vt:variant>
        <vt:i4>3080240</vt:i4>
      </vt:variant>
      <vt:variant>
        <vt:i4>726</vt:i4>
      </vt:variant>
      <vt:variant>
        <vt:i4>0</vt:i4>
      </vt:variant>
      <vt:variant>
        <vt:i4>5</vt:i4>
      </vt:variant>
      <vt:variant>
        <vt:lpwstr>https://patient.info/doctor/pulmonary-embolism-pro</vt:lpwstr>
      </vt:variant>
      <vt:variant>
        <vt:lpwstr/>
      </vt:variant>
      <vt:variant>
        <vt:i4>2293795</vt:i4>
      </vt:variant>
      <vt:variant>
        <vt:i4>723</vt:i4>
      </vt:variant>
      <vt:variant>
        <vt:i4>0</vt:i4>
      </vt:variant>
      <vt:variant>
        <vt:i4>5</vt:i4>
      </vt:variant>
      <vt:variant>
        <vt:lpwstr>https://cks.nice.org.uk/topics/pulmonary-embolism/</vt:lpwstr>
      </vt:variant>
      <vt:variant>
        <vt:lpwstr/>
      </vt:variant>
      <vt:variant>
        <vt:i4>2293795</vt:i4>
      </vt:variant>
      <vt:variant>
        <vt:i4>720</vt:i4>
      </vt:variant>
      <vt:variant>
        <vt:i4>0</vt:i4>
      </vt:variant>
      <vt:variant>
        <vt:i4>5</vt:i4>
      </vt:variant>
      <vt:variant>
        <vt:lpwstr>https://cks.nice.org.uk/topics/pulmonary-embolism/</vt:lpwstr>
      </vt:variant>
      <vt:variant>
        <vt:lpwstr/>
      </vt:variant>
      <vt:variant>
        <vt:i4>2228345</vt:i4>
      </vt:variant>
      <vt:variant>
        <vt:i4>717</vt:i4>
      </vt:variant>
      <vt:variant>
        <vt:i4>0</vt:i4>
      </vt:variant>
      <vt:variant>
        <vt:i4>5</vt:i4>
      </vt:variant>
      <vt:variant>
        <vt:lpwstr>https://www.rcemlearning.org/modules/cellulitis-and-other-skin-infections/lessons/clinical-cases-94/topic/case-1-99</vt:lpwstr>
      </vt:variant>
      <vt:variant>
        <vt:lpwstr/>
      </vt:variant>
      <vt:variant>
        <vt:i4>2228345</vt:i4>
      </vt:variant>
      <vt:variant>
        <vt:i4>714</vt:i4>
      </vt:variant>
      <vt:variant>
        <vt:i4>0</vt:i4>
      </vt:variant>
      <vt:variant>
        <vt:i4>5</vt:i4>
      </vt:variant>
      <vt:variant>
        <vt:lpwstr>https://www.rcemlearning.org/modules/cellulitis-and-other-skin-infections/lessons/clinical-cases-94/topic/case-1-99</vt:lpwstr>
      </vt:variant>
      <vt:variant>
        <vt:lpwstr/>
      </vt:variant>
      <vt:variant>
        <vt:i4>2228345</vt:i4>
      </vt:variant>
      <vt:variant>
        <vt:i4>711</vt:i4>
      </vt:variant>
      <vt:variant>
        <vt:i4>0</vt:i4>
      </vt:variant>
      <vt:variant>
        <vt:i4>5</vt:i4>
      </vt:variant>
      <vt:variant>
        <vt:lpwstr>https://www.rcemlearning.org/modules/cellulitis-and-other-skin-infections/lessons/clinical-cases-94/topic/case-1-99</vt:lpwstr>
      </vt:variant>
      <vt:variant>
        <vt:lpwstr/>
      </vt:variant>
      <vt:variant>
        <vt:i4>1441812</vt:i4>
      </vt:variant>
      <vt:variant>
        <vt:i4>708</vt:i4>
      </vt:variant>
      <vt:variant>
        <vt:i4>0</vt:i4>
      </vt:variant>
      <vt:variant>
        <vt:i4>5</vt:i4>
      </vt:variant>
      <vt:variant>
        <vt:lpwstr>https://portal.e-lfh.org.uk/Component/Details/425600</vt:lpwstr>
      </vt:variant>
      <vt:variant>
        <vt:lpwstr/>
      </vt:variant>
      <vt:variant>
        <vt:i4>1441812</vt:i4>
      </vt:variant>
      <vt:variant>
        <vt:i4>705</vt:i4>
      </vt:variant>
      <vt:variant>
        <vt:i4>0</vt:i4>
      </vt:variant>
      <vt:variant>
        <vt:i4>5</vt:i4>
      </vt:variant>
      <vt:variant>
        <vt:lpwstr>https://portal.e-lfh.org.uk/Component/Details/425600</vt:lpwstr>
      </vt:variant>
      <vt:variant>
        <vt:lpwstr/>
      </vt:variant>
      <vt:variant>
        <vt:i4>1638419</vt:i4>
      </vt:variant>
      <vt:variant>
        <vt:i4>702</vt:i4>
      </vt:variant>
      <vt:variant>
        <vt:i4>0</vt:i4>
      </vt:variant>
      <vt:variant>
        <vt:i4>5</vt:i4>
      </vt:variant>
      <vt:variant>
        <vt:lpwstr>https://portal.e-lfh.org.uk/Component/Details/475579</vt:lpwstr>
      </vt:variant>
      <vt:variant>
        <vt:lpwstr/>
      </vt:variant>
      <vt:variant>
        <vt:i4>1638419</vt:i4>
      </vt:variant>
      <vt:variant>
        <vt:i4>699</vt:i4>
      </vt:variant>
      <vt:variant>
        <vt:i4>0</vt:i4>
      </vt:variant>
      <vt:variant>
        <vt:i4>5</vt:i4>
      </vt:variant>
      <vt:variant>
        <vt:lpwstr>https://portal.e-lfh.org.uk/Component/Details/475579</vt:lpwstr>
      </vt:variant>
      <vt:variant>
        <vt:lpwstr/>
      </vt:variant>
      <vt:variant>
        <vt:i4>6357033</vt:i4>
      </vt:variant>
      <vt:variant>
        <vt:i4>696</vt:i4>
      </vt:variant>
      <vt:variant>
        <vt:i4>0</vt:i4>
      </vt:variant>
      <vt:variant>
        <vt:i4>5</vt:i4>
      </vt:variant>
      <vt:variant>
        <vt:lpwstr>https://almostadoctor.co.uk/encyclopedia/cellulitis</vt:lpwstr>
      </vt:variant>
      <vt:variant>
        <vt:lpwstr/>
      </vt:variant>
      <vt:variant>
        <vt:i4>7536744</vt:i4>
      </vt:variant>
      <vt:variant>
        <vt:i4>693</vt:i4>
      </vt:variant>
      <vt:variant>
        <vt:i4>0</vt:i4>
      </vt:variant>
      <vt:variant>
        <vt:i4>5</vt:i4>
      </vt:variant>
      <vt:variant>
        <vt:lpwstr>https://geekymedics.com/dermatology-history-taking-osce-guide/</vt:lpwstr>
      </vt:variant>
      <vt:variant>
        <vt:lpwstr/>
      </vt:variant>
      <vt:variant>
        <vt:i4>7536744</vt:i4>
      </vt:variant>
      <vt:variant>
        <vt:i4>690</vt:i4>
      </vt:variant>
      <vt:variant>
        <vt:i4>0</vt:i4>
      </vt:variant>
      <vt:variant>
        <vt:i4>5</vt:i4>
      </vt:variant>
      <vt:variant>
        <vt:lpwstr>https://geekymedics.com/dermatology-history-taking-osce-guide/</vt:lpwstr>
      </vt:variant>
      <vt:variant>
        <vt:lpwstr/>
      </vt:variant>
      <vt:variant>
        <vt:i4>4325399</vt:i4>
      </vt:variant>
      <vt:variant>
        <vt:i4>687</vt:i4>
      </vt:variant>
      <vt:variant>
        <vt:i4>0</vt:i4>
      </vt:variant>
      <vt:variant>
        <vt:i4>5</vt:i4>
      </vt:variant>
      <vt:variant>
        <vt:lpwstr>https://bestpractice.bmj.com/topics/en-gb/3000172</vt:lpwstr>
      </vt:variant>
      <vt:variant>
        <vt:lpwstr/>
      </vt:variant>
      <vt:variant>
        <vt:i4>4325399</vt:i4>
      </vt:variant>
      <vt:variant>
        <vt:i4>684</vt:i4>
      </vt:variant>
      <vt:variant>
        <vt:i4>0</vt:i4>
      </vt:variant>
      <vt:variant>
        <vt:i4>5</vt:i4>
      </vt:variant>
      <vt:variant>
        <vt:lpwstr>https://bestpractice.bmj.com/topics/en-gb/3000172</vt:lpwstr>
      </vt:variant>
      <vt:variant>
        <vt:lpwstr/>
      </vt:variant>
      <vt:variant>
        <vt:i4>8060975</vt:i4>
      </vt:variant>
      <vt:variant>
        <vt:i4>681</vt:i4>
      </vt:variant>
      <vt:variant>
        <vt:i4>0</vt:i4>
      </vt:variant>
      <vt:variant>
        <vt:i4>5</vt:i4>
      </vt:variant>
      <vt:variant>
        <vt:lpwstr>https://zerotofinals.com/medicine/infectiousdisease/cellulitis/</vt:lpwstr>
      </vt:variant>
      <vt:variant>
        <vt:lpwstr/>
      </vt:variant>
      <vt:variant>
        <vt:i4>8060975</vt:i4>
      </vt:variant>
      <vt:variant>
        <vt:i4>678</vt:i4>
      </vt:variant>
      <vt:variant>
        <vt:i4>0</vt:i4>
      </vt:variant>
      <vt:variant>
        <vt:i4>5</vt:i4>
      </vt:variant>
      <vt:variant>
        <vt:lpwstr>https://zerotofinals.com/medicine/infectiousdisease/cellulitis/</vt:lpwstr>
      </vt:variant>
      <vt:variant>
        <vt:lpwstr/>
      </vt:variant>
      <vt:variant>
        <vt:i4>5636118</vt:i4>
      </vt:variant>
      <vt:variant>
        <vt:i4>675</vt:i4>
      </vt:variant>
      <vt:variant>
        <vt:i4>0</vt:i4>
      </vt:variant>
      <vt:variant>
        <vt:i4>5</vt:i4>
      </vt:variant>
      <vt:variant>
        <vt:lpwstr>https://patient.info/doctor/cellulitis-and-erysipelas-pro</vt:lpwstr>
      </vt:variant>
      <vt:variant>
        <vt:lpwstr/>
      </vt:variant>
      <vt:variant>
        <vt:i4>5636118</vt:i4>
      </vt:variant>
      <vt:variant>
        <vt:i4>672</vt:i4>
      </vt:variant>
      <vt:variant>
        <vt:i4>0</vt:i4>
      </vt:variant>
      <vt:variant>
        <vt:i4>5</vt:i4>
      </vt:variant>
      <vt:variant>
        <vt:lpwstr>https://patient.info/doctor/cellulitis-and-erysipelas-pro</vt:lpwstr>
      </vt:variant>
      <vt:variant>
        <vt:lpwstr/>
      </vt:variant>
      <vt:variant>
        <vt:i4>1048607</vt:i4>
      </vt:variant>
      <vt:variant>
        <vt:i4>669</vt:i4>
      </vt:variant>
      <vt:variant>
        <vt:i4>0</vt:i4>
      </vt:variant>
      <vt:variant>
        <vt:i4>5</vt:i4>
      </vt:variant>
      <vt:variant>
        <vt:lpwstr>https://cks.nice.org.uk/topics/cellulitis-acute/</vt:lpwstr>
      </vt:variant>
      <vt:variant>
        <vt:lpwstr/>
      </vt:variant>
      <vt:variant>
        <vt:i4>1966160</vt:i4>
      </vt:variant>
      <vt:variant>
        <vt:i4>666</vt:i4>
      </vt:variant>
      <vt:variant>
        <vt:i4>0</vt:i4>
      </vt:variant>
      <vt:variant>
        <vt:i4>5</vt:i4>
      </vt:variant>
      <vt:variant>
        <vt:lpwstr>https://www.rcemlearning.org/modules/chest-pain- low-risk-rule-out-pathways/</vt:lpwstr>
      </vt:variant>
      <vt:variant>
        <vt:lpwstr/>
      </vt:variant>
      <vt:variant>
        <vt:i4>1769495</vt:i4>
      </vt:variant>
      <vt:variant>
        <vt:i4>651</vt:i4>
      </vt:variant>
      <vt:variant>
        <vt:i4>0</vt:i4>
      </vt:variant>
      <vt:variant>
        <vt:i4>5</vt:i4>
      </vt:variant>
      <vt:variant>
        <vt:lpwstr>https://portal.e-lfh.org.uk/Component/Details/347964</vt:lpwstr>
      </vt:variant>
      <vt:variant>
        <vt:lpwstr/>
      </vt:variant>
      <vt:variant>
        <vt:i4>1703960</vt:i4>
      </vt:variant>
      <vt:variant>
        <vt:i4>642</vt:i4>
      </vt:variant>
      <vt:variant>
        <vt:i4>0</vt:i4>
      </vt:variant>
      <vt:variant>
        <vt:i4>5</vt:i4>
      </vt:variant>
      <vt:variant>
        <vt:lpwstr>https://portal.e-lfh.org.uk/Component/Details/388666</vt:lpwstr>
      </vt:variant>
      <vt:variant>
        <vt:lpwstr/>
      </vt:variant>
      <vt:variant>
        <vt:i4>1507347</vt:i4>
      </vt:variant>
      <vt:variant>
        <vt:i4>633</vt:i4>
      </vt:variant>
      <vt:variant>
        <vt:i4>0</vt:i4>
      </vt:variant>
      <vt:variant>
        <vt:i4>5</vt:i4>
      </vt:variant>
      <vt:variant>
        <vt:lpwstr>https://portal.e-lfh.org.uk/Component/Details/330650</vt:lpwstr>
      </vt:variant>
      <vt:variant>
        <vt:lpwstr/>
      </vt:variant>
      <vt:variant>
        <vt:i4>1703952</vt:i4>
      </vt:variant>
      <vt:variant>
        <vt:i4>630</vt:i4>
      </vt:variant>
      <vt:variant>
        <vt:i4>0</vt:i4>
      </vt:variant>
      <vt:variant>
        <vt:i4>5</vt:i4>
      </vt:variant>
      <vt:variant>
        <vt:lpwstr>https://portal.e-lfh.org.uk/Component/Details/396706</vt:lpwstr>
      </vt:variant>
      <vt:variant>
        <vt:lpwstr/>
      </vt:variant>
      <vt:variant>
        <vt:i4>2883706</vt:i4>
      </vt:variant>
      <vt:variant>
        <vt:i4>621</vt:i4>
      </vt:variant>
      <vt:variant>
        <vt:i4>0</vt:i4>
      </vt:variant>
      <vt:variant>
        <vt:i4>5</vt:i4>
      </vt:variant>
      <vt:variant>
        <vt:lpwstr>https://almostadoctor.co.uk/chest-pain</vt:lpwstr>
      </vt:variant>
      <vt:variant>
        <vt:lpwstr/>
      </vt:variant>
      <vt:variant>
        <vt:i4>3080291</vt:i4>
      </vt:variant>
      <vt:variant>
        <vt:i4>615</vt:i4>
      </vt:variant>
      <vt:variant>
        <vt:i4>0</vt:i4>
      </vt:variant>
      <vt:variant>
        <vt:i4>5</vt:i4>
      </vt:variant>
      <vt:variant>
        <vt:lpwstr>https://geekymedics.com/chest-pain-history/</vt:lpwstr>
      </vt:variant>
      <vt:variant>
        <vt:lpwstr/>
      </vt:variant>
      <vt:variant>
        <vt:i4>3080291</vt:i4>
      </vt:variant>
      <vt:variant>
        <vt:i4>612</vt:i4>
      </vt:variant>
      <vt:variant>
        <vt:i4>0</vt:i4>
      </vt:variant>
      <vt:variant>
        <vt:i4>5</vt:i4>
      </vt:variant>
      <vt:variant>
        <vt:lpwstr>https://geekymedics.com/chest-pain-history/</vt:lpwstr>
      </vt:variant>
      <vt:variant>
        <vt:lpwstr/>
      </vt:variant>
      <vt:variant>
        <vt:i4>2031699</vt:i4>
      </vt:variant>
      <vt:variant>
        <vt:i4>609</vt:i4>
      </vt:variant>
      <vt:variant>
        <vt:i4>0</vt:i4>
      </vt:variant>
      <vt:variant>
        <vt:i4>5</vt:i4>
      </vt:variant>
      <vt:variant>
        <vt:lpwstr>https://bestpractice.bmj.com/topics/en-gb/301/differentials</vt:lpwstr>
      </vt:variant>
      <vt:variant>
        <vt:lpwstr>diffCommon</vt:lpwstr>
      </vt:variant>
      <vt:variant>
        <vt:i4>2031699</vt:i4>
      </vt:variant>
      <vt:variant>
        <vt:i4>606</vt:i4>
      </vt:variant>
      <vt:variant>
        <vt:i4>0</vt:i4>
      </vt:variant>
      <vt:variant>
        <vt:i4>5</vt:i4>
      </vt:variant>
      <vt:variant>
        <vt:lpwstr>https://bestpractice.bmj.com/topics/en-gb/301/differentials</vt:lpwstr>
      </vt:variant>
      <vt:variant>
        <vt:lpwstr>diffCommon</vt:lpwstr>
      </vt:variant>
      <vt:variant>
        <vt:i4>3735592</vt:i4>
      </vt:variant>
      <vt:variant>
        <vt:i4>603</vt:i4>
      </vt:variant>
      <vt:variant>
        <vt:i4>0</vt:i4>
      </vt:variant>
      <vt:variant>
        <vt:i4>5</vt:i4>
      </vt:variant>
      <vt:variant>
        <vt:lpwstr>https://patient.info/doctor/chest-pain-pro</vt:lpwstr>
      </vt:variant>
      <vt:variant>
        <vt:lpwstr/>
      </vt:variant>
      <vt:variant>
        <vt:i4>3866677</vt:i4>
      </vt:variant>
      <vt:variant>
        <vt:i4>600</vt:i4>
      </vt:variant>
      <vt:variant>
        <vt:i4>0</vt:i4>
      </vt:variant>
      <vt:variant>
        <vt:i4>5</vt:i4>
      </vt:variant>
      <vt:variant>
        <vt:lpwstr>https://cks.nice.org.uk/topics/chest-pain/</vt:lpwstr>
      </vt:variant>
      <vt:variant>
        <vt:lpwstr/>
      </vt:variant>
      <vt:variant>
        <vt:i4>65537</vt:i4>
      </vt:variant>
      <vt:variant>
        <vt:i4>597</vt:i4>
      </vt:variant>
      <vt:variant>
        <vt:i4>0</vt:i4>
      </vt:variant>
      <vt:variant>
        <vt:i4>5</vt:i4>
      </vt:variant>
      <vt:variant>
        <vt:lpwstr>https://new-learning.bmj.com/course/10063823</vt:lpwstr>
      </vt:variant>
      <vt:variant>
        <vt:lpwstr/>
      </vt:variant>
      <vt:variant>
        <vt:i4>3407904</vt:i4>
      </vt:variant>
      <vt:variant>
        <vt:i4>588</vt:i4>
      </vt:variant>
      <vt:variant>
        <vt:i4>0</vt:i4>
      </vt:variant>
      <vt:variant>
        <vt:i4>5</vt:i4>
      </vt:variant>
      <vt:variant>
        <vt:lpwstr>https://www.rcemlearning.co.uk/foamed/dece</vt:lpwstr>
      </vt:variant>
      <vt:variant>
        <vt:lpwstr/>
      </vt:variant>
      <vt:variant>
        <vt:i4>1507350</vt:i4>
      </vt:variant>
      <vt:variant>
        <vt:i4>579</vt:i4>
      </vt:variant>
      <vt:variant>
        <vt:i4>0</vt:i4>
      </vt:variant>
      <vt:variant>
        <vt:i4>5</vt:i4>
      </vt:variant>
      <vt:variant>
        <vt:lpwstr>https://portal.e-lfh.org.uk/Component/Details/396965</vt:lpwstr>
      </vt:variant>
      <vt:variant>
        <vt:lpwstr/>
      </vt:variant>
      <vt:variant>
        <vt:i4>4391002</vt:i4>
      </vt:variant>
      <vt:variant>
        <vt:i4>573</vt:i4>
      </vt:variant>
      <vt:variant>
        <vt:i4>0</vt:i4>
      </vt:variant>
      <vt:variant>
        <vt:i4>5</vt:i4>
      </vt:variant>
      <vt:variant>
        <vt:lpwstr>https://www.rcog.org.uk/media/y3fen1x1/gtg69-hyperemesis.pdf</vt:lpwstr>
      </vt:variant>
      <vt:variant>
        <vt:lpwstr/>
      </vt:variant>
      <vt:variant>
        <vt:i4>4391002</vt:i4>
      </vt:variant>
      <vt:variant>
        <vt:i4>570</vt:i4>
      </vt:variant>
      <vt:variant>
        <vt:i4>0</vt:i4>
      </vt:variant>
      <vt:variant>
        <vt:i4>5</vt:i4>
      </vt:variant>
      <vt:variant>
        <vt:lpwstr>https://www.rcog.org.uk/media/y3fen1x1/gtg69-hyperemesis.pdf</vt:lpwstr>
      </vt:variant>
      <vt:variant>
        <vt:lpwstr/>
      </vt:variant>
      <vt:variant>
        <vt:i4>1048670</vt:i4>
      </vt:variant>
      <vt:variant>
        <vt:i4>567</vt:i4>
      </vt:variant>
      <vt:variant>
        <vt:i4>0</vt:i4>
      </vt:variant>
      <vt:variant>
        <vt:i4>5</vt:i4>
      </vt:variant>
      <vt:variant>
        <vt:lpwstr>https://geekymedics.com/obstetric-history-taking/</vt:lpwstr>
      </vt:variant>
      <vt:variant>
        <vt:lpwstr/>
      </vt:variant>
      <vt:variant>
        <vt:i4>1048670</vt:i4>
      </vt:variant>
      <vt:variant>
        <vt:i4>564</vt:i4>
      </vt:variant>
      <vt:variant>
        <vt:i4>0</vt:i4>
      </vt:variant>
      <vt:variant>
        <vt:i4>5</vt:i4>
      </vt:variant>
      <vt:variant>
        <vt:lpwstr>https://geekymedics.com/obstetric-history-taking/</vt:lpwstr>
      </vt:variant>
      <vt:variant>
        <vt:lpwstr/>
      </vt:variant>
      <vt:variant>
        <vt:i4>5439493</vt:i4>
      </vt:variant>
      <vt:variant>
        <vt:i4>561</vt:i4>
      </vt:variant>
      <vt:variant>
        <vt:i4>0</vt:i4>
      </vt:variant>
      <vt:variant>
        <vt:i4>5</vt:i4>
      </vt:variant>
      <vt:variant>
        <vt:lpwstr>https://bestpractice.bmj.com/topics/en-gb/999?q=Hyperemesis%20gravidarum&amp;c=suggested</vt:lpwstr>
      </vt:variant>
      <vt:variant>
        <vt:lpwstr/>
      </vt:variant>
      <vt:variant>
        <vt:i4>5439493</vt:i4>
      </vt:variant>
      <vt:variant>
        <vt:i4>558</vt:i4>
      </vt:variant>
      <vt:variant>
        <vt:i4>0</vt:i4>
      </vt:variant>
      <vt:variant>
        <vt:i4>5</vt:i4>
      </vt:variant>
      <vt:variant>
        <vt:lpwstr>https://bestpractice.bmj.com/topics/en-gb/999?q=Hyperemesis%20gravidarum&amp;c=suggested</vt:lpwstr>
      </vt:variant>
      <vt:variant>
        <vt:lpwstr/>
      </vt:variant>
      <vt:variant>
        <vt:i4>5439493</vt:i4>
      </vt:variant>
      <vt:variant>
        <vt:i4>555</vt:i4>
      </vt:variant>
      <vt:variant>
        <vt:i4>0</vt:i4>
      </vt:variant>
      <vt:variant>
        <vt:i4>5</vt:i4>
      </vt:variant>
      <vt:variant>
        <vt:lpwstr>https://bestpractice.bmj.com/topics/en-gb/999?q=Hyperemesis%20gravidarum&amp;c=suggested</vt:lpwstr>
      </vt:variant>
      <vt:variant>
        <vt:lpwstr/>
      </vt:variant>
      <vt:variant>
        <vt:i4>7012452</vt:i4>
      </vt:variant>
      <vt:variant>
        <vt:i4>552</vt:i4>
      </vt:variant>
      <vt:variant>
        <vt:i4>0</vt:i4>
      </vt:variant>
      <vt:variant>
        <vt:i4>5</vt:i4>
      </vt:variant>
      <vt:variant>
        <vt:lpwstr>https://zerotofinals.com/obgyn/earlypregnancy/hyperemesis/</vt:lpwstr>
      </vt:variant>
      <vt:variant>
        <vt:lpwstr/>
      </vt:variant>
      <vt:variant>
        <vt:i4>7012452</vt:i4>
      </vt:variant>
      <vt:variant>
        <vt:i4>549</vt:i4>
      </vt:variant>
      <vt:variant>
        <vt:i4>0</vt:i4>
      </vt:variant>
      <vt:variant>
        <vt:i4>5</vt:i4>
      </vt:variant>
      <vt:variant>
        <vt:lpwstr>https://zerotofinals.com/obgyn/earlypregnancy/hyperemesis/</vt:lpwstr>
      </vt:variant>
      <vt:variant>
        <vt:lpwstr/>
      </vt:variant>
      <vt:variant>
        <vt:i4>4849685</vt:i4>
      </vt:variant>
      <vt:variant>
        <vt:i4>546</vt:i4>
      </vt:variant>
      <vt:variant>
        <vt:i4>0</vt:i4>
      </vt:variant>
      <vt:variant>
        <vt:i4>5</vt:i4>
      </vt:variant>
      <vt:variant>
        <vt:lpwstr>https://patient.info/doctor/nausea-and-vomiting-in-pregnancy-including-hyperemesis-gravidarum</vt:lpwstr>
      </vt:variant>
      <vt:variant>
        <vt:lpwstr/>
      </vt:variant>
      <vt:variant>
        <vt:i4>4849685</vt:i4>
      </vt:variant>
      <vt:variant>
        <vt:i4>543</vt:i4>
      </vt:variant>
      <vt:variant>
        <vt:i4>0</vt:i4>
      </vt:variant>
      <vt:variant>
        <vt:i4>5</vt:i4>
      </vt:variant>
      <vt:variant>
        <vt:lpwstr>https://patient.info/doctor/nausea-and-vomiting-in-pregnancy-including-hyperemesis-gravidarum</vt:lpwstr>
      </vt:variant>
      <vt:variant>
        <vt:lpwstr/>
      </vt:variant>
      <vt:variant>
        <vt:i4>5767249</vt:i4>
      </vt:variant>
      <vt:variant>
        <vt:i4>540</vt:i4>
      </vt:variant>
      <vt:variant>
        <vt:i4>0</vt:i4>
      </vt:variant>
      <vt:variant>
        <vt:i4>5</vt:i4>
      </vt:variant>
      <vt:variant>
        <vt:lpwstr>https://cks.nice.org.uk/topics/nausea-vomiting-in-pregnancy/</vt:lpwstr>
      </vt:variant>
      <vt:variant>
        <vt:lpwstr/>
      </vt:variant>
      <vt:variant>
        <vt:i4>5767249</vt:i4>
      </vt:variant>
      <vt:variant>
        <vt:i4>537</vt:i4>
      </vt:variant>
      <vt:variant>
        <vt:i4>0</vt:i4>
      </vt:variant>
      <vt:variant>
        <vt:i4>5</vt:i4>
      </vt:variant>
      <vt:variant>
        <vt:lpwstr>https://cks.nice.org.uk/topics/nausea-vomiting-in-pregnancy/</vt:lpwstr>
      </vt:variant>
      <vt:variant>
        <vt:lpwstr/>
      </vt:variant>
      <vt:variant>
        <vt:i4>1441820</vt:i4>
      </vt:variant>
      <vt:variant>
        <vt:i4>534</vt:i4>
      </vt:variant>
      <vt:variant>
        <vt:i4>0</vt:i4>
      </vt:variant>
      <vt:variant>
        <vt:i4>5</vt:i4>
      </vt:variant>
      <vt:variant>
        <vt:lpwstr>https://www.rcemlearning.co.uk/modules/falls/</vt:lpwstr>
      </vt:variant>
      <vt:variant>
        <vt:lpwstr/>
      </vt:variant>
      <vt:variant>
        <vt:i4>6422573</vt:i4>
      </vt:variant>
      <vt:variant>
        <vt:i4>528</vt:i4>
      </vt:variant>
      <vt:variant>
        <vt:i4>0</vt:i4>
      </vt:variant>
      <vt:variant>
        <vt:i4>5</vt:i4>
      </vt:variant>
      <vt:variant>
        <vt:lpwstr>https://bestpractice.bmj.com/topics/en-gb/880/</vt:lpwstr>
      </vt:variant>
      <vt:variant>
        <vt:lpwstr/>
      </vt:variant>
      <vt:variant>
        <vt:i4>5963784</vt:i4>
      </vt:variant>
      <vt:variant>
        <vt:i4>522</vt:i4>
      </vt:variant>
      <vt:variant>
        <vt:i4>0</vt:i4>
      </vt:variant>
      <vt:variant>
        <vt:i4>5</vt:i4>
      </vt:variant>
      <vt:variant>
        <vt:lpwstr>https://www.heti.nsw.gov.au/education-and- training/courses-and-programs/emergency- department-silver-trauma</vt:lpwstr>
      </vt:variant>
      <vt:variant>
        <vt:lpwstr/>
      </vt:variant>
      <vt:variant>
        <vt:i4>3473481</vt:i4>
      </vt:variant>
      <vt:variant>
        <vt:i4>510</vt:i4>
      </vt:variant>
      <vt:variant>
        <vt:i4>0</vt:i4>
      </vt:variant>
      <vt:variant>
        <vt:i4>5</vt:i4>
      </vt:variant>
      <vt:variant>
        <vt:lpwstr>https://portal.e-lfh.org.uk/Catalogue/Index?HierarchyId=0_37229&amp;programmeId=37229</vt:lpwstr>
      </vt:variant>
      <vt:variant>
        <vt:lpwstr/>
      </vt:variant>
      <vt:variant>
        <vt:i4>6422581</vt:i4>
      </vt:variant>
      <vt:variant>
        <vt:i4>498</vt:i4>
      </vt:variant>
      <vt:variant>
        <vt:i4>0</vt:i4>
      </vt:variant>
      <vt:variant>
        <vt:i4>5</vt:i4>
      </vt:variant>
      <vt:variant>
        <vt:lpwstr>https://almostadoctor.co.uk/encyclopedia/falls</vt:lpwstr>
      </vt:variant>
      <vt:variant>
        <vt:lpwstr/>
      </vt:variant>
      <vt:variant>
        <vt:i4>5046301</vt:i4>
      </vt:variant>
      <vt:variant>
        <vt:i4>495</vt:i4>
      </vt:variant>
      <vt:variant>
        <vt:i4>0</vt:i4>
      </vt:variant>
      <vt:variant>
        <vt:i4>5</vt:i4>
      </vt:variant>
      <vt:variant>
        <vt:lpwstr>https://bestpractice.bmj.com/topics/en-gb/880</vt:lpwstr>
      </vt:variant>
      <vt:variant>
        <vt:lpwstr/>
      </vt:variant>
      <vt:variant>
        <vt:i4>5046301</vt:i4>
      </vt:variant>
      <vt:variant>
        <vt:i4>492</vt:i4>
      </vt:variant>
      <vt:variant>
        <vt:i4>0</vt:i4>
      </vt:variant>
      <vt:variant>
        <vt:i4>5</vt:i4>
      </vt:variant>
      <vt:variant>
        <vt:lpwstr>https://bestpractice.bmj.com/topics/en-gb/880</vt:lpwstr>
      </vt:variant>
      <vt:variant>
        <vt:lpwstr/>
      </vt:variant>
      <vt:variant>
        <vt:i4>7995518</vt:i4>
      </vt:variant>
      <vt:variant>
        <vt:i4>489</vt:i4>
      </vt:variant>
      <vt:variant>
        <vt:i4>0</vt:i4>
      </vt:variant>
      <vt:variant>
        <vt:i4>5</vt:i4>
      </vt:variant>
      <vt:variant>
        <vt:lpwstr>https://patient.info/doctor/prevention-of-falls-in-the-elderly-pro</vt:lpwstr>
      </vt:variant>
      <vt:variant>
        <vt:lpwstr/>
      </vt:variant>
      <vt:variant>
        <vt:i4>7929910</vt:i4>
      </vt:variant>
      <vt:variant>
        <vt:i4>486</vt:i4>
      </vt:variant>
      <vt:variant>
        <vt:i4>0</vt:i4>
      </vt:variant>
      <vt:variant>
        <vt:i4>5</vt:i4>
      </vt:variant>
      <vt:variant>
        <vt:lpwstr>https://cks.nice.org.uk/topics/falls-risk-assessment/management/falls-risk-assessment/</vt:lpwstr>
      </vt:variant>
      <vt:variant>
        <vt:lpwstr/>
      </vt:variant>
      <vt:variant>
        <vt:i4>1900560</vt:i4>
      </vt:variant>
      <vt:variant>
        <vt:i4>477</vt:i4>
      </vt:variant>
      <vt:variant>
        <vt:i4>0</vt:i4>
      </vt:variant>
      <vt:variant>
        <vt:i4>5</vt:i4>
      </vt:variant>
      <vt:variant>
        <vt:lpwstr>https://portal.e-lfh.org.uk/Component/Details/483621</vt:lpwstr>
      </vt:variant>
      <vt:variant>
        <vt:lpwstr/>
      </vt:variant>
      <vt:variant>
        <vt:i4>1900560</vt:i4>
      </vt:variant>
      <vt:variant>
        <vt:i4>474</vt:i4>
      </vt:variant>
      <vt:variant>
        <vt:i4>0</vt:i4>
      </vt:variant>
      <vt:variant>
        <vt:i4>5</vt:i4>
      </vt:variant>
      <vt:variant>
        <vt:lpwstr>https://portal.e-lfh.org.uk/Component/Details/483621</vt:lpwstr>
      </vt:variant>
      <vt:variant>
        <vt:lpwstr/>
      </vt:variant>
      <vt:variant>
        <vt:i4>1245278</vt:i4>
      </vt:variant>
      <vt:variant>
        <vt:i4>471</vt:i4>
      </vt:variant>
      <vt:variant>
        <vt:i4>0</vt:i4>
      </vt:variant>
      <vt:variant>
        <vt:i4>5</vt:i4>
      </vt:variant>
      <vt:variant>
        <vt:lpwstr>https://www.rcemlearning.org/modules/deep-vein-thrombosis-in-the-ed/</vt:lpwstr>
      </vt:variant>
      <vt:variant>
        <vt:lpwstr/>
      </vt:variant>
      <vt:variant>
        <vt:i4>1245278</vt:i4>
      </vt:variant>
      <vt:variant>
        <vt:i4>468</vt:i4>
      </vt:variant>
      <vt:variant>
        <vt:i4>0</vt:i4>
      </vt:variant>
      <vt:variant>
        <vt:i4>5</vt:i4>
      </vt:variant>
      <vt:variant>
        <vt:lpwstr>https://www.rcemlearning.org/modules/deep-vein-thrombosis-in-the-ed/</vt:lpwstr>
      </vt:variant>
      <vt:variant>
        <vt:lpwstr/>
      </vt:variant>
      <vt:variant>
        <vt:i4>327683</vt:i4>
      </vt:variant>
      <vt:variant>
        <vt:i4>465</vt:i4>
      </vt:variant>
      <vt:variant>
        <vt:i4>0</vt:i4>
      </vt:variant>
      <vt:variant>
        <vt:i4>5</vt:i4>
      </vt:variant>
      <vt:variant>
        <vt:lpwstr>https://new-learning.bmj.com/course/10057844</vt:lpwstr>
      </vt:variant>
      <vt:variant>
        <vt:lpwstr/>
      </vt:variant>
      <vt:variant>
        <vt:i4>2687019</vt:i4>
      </vt:variant>
      <vt:variant>
        <vt:i4>462</vt:i4>
      </vt:variant>
      <vt:variant>
        <vt:i4>0</vt:i4>
      </vt:variant>
      <vt:variant>
        <vt:i4>5</vt:i4>
      </vt:variant>
      <vt:variant>
        <vt:lpwstr>https://portal.e-lfh.org.uk/Component/Details/92795</vt:lpwstr>
      </vt:variant>
      <vt:variant>
        <vt:lpwstr/>
      </vt:variant>
      <vt:variant>
        <vt:i4>2687019</vt:i4>
      </vt:variant>
      <vt:variant>
        <vt:i4>459</vt:i4>
      </vt:variant>
      <vt:variant>
        <vt:i4>0</vt:i4>
      </vt:variant>
      <vt:variant>
        <vt:i4>5</vt:i4>
      </vt:variant>
      <vt:variant>
        <vt:lpwstr>https://portal.e-lfh.org.uk/Component/Details/92795</vt:lpwstr>
      </vt:variant>
      <vt:variant>
        <vt:lpwstr/>
      </vt:variant>
      <vt:variant>
        <vt:i4>1179675</vt:i4>
      </vt:variant>
      <vt:variant>
        <vt:i4>456</vt:i4>
      </vt:variant>
      <vt:variant>
        <vt:i4>0</vt:i4>
      </vt:variant>
      <vt:variant>
        <vt:i4>5</vt:i4>
      </vt:variant>
      <vt:variant>
        <vt:lpwstr>https://portal.e-lfh.org.uk/Component/Details/439437</vt:lpwstr>
      </vt:variant>
      <vt:variant>
        <vt:lpwstr/>
      </vt:variant>
      <vt:variant>
        <vt:i4>1179675</vt:i4>
      </vt:variant>
      <vt:variant>
        <vt:i4>453</vt:i4>
      </vt:variant>
      <vt:variant>
        <vt:i4>0</vt:i4>
      </vt:variant>
      <vt:variant>
        <vt:i4>5</vt:i4>
      </vt:variant>
      <vt:variant>
        <vt:lpwstr>https://portal.e-lfh.org.uk/Component/Details/439437</vt:lpwstr>
      </vt:variant>
      <vt:variant>
        <vt:lpwstr/>
      </vt:variant>
      <vt:variant>
        <vt:i4>1900564</vt:i4>
      </vt:variant>
      <vt:variant>
        <vt:i4>450</vt:i4>
      </vt:variant>
      <vt:variant>
        <vt:i4>0</vt:i4>
      </vt:variant>
      <vt:variant>
        <vt:i4>5</vt:i4>
      </vt:variant>
      <vt:variant>
        <vt:lpwstr>https://portal.e-lfh.org.uk/Component/Details/392107</vt:lpwstr>
      </vt:variant>
      <vt:variant>
        <vt:lpwstr/>
      </vt:variant>
      <vt:variant>
        <vt:i4>1900564</vt:i4>
      </vt:variant>
      <vt:variant>
        <vt:i4>447</vt:i4>
      </vt:variant>
      <vt:variant>
        <vt:i4>0</vt:i4>
      </vt:variant>
      <vt:variant>
        <vt:i4>5</vt:i4>
      </vt:variant>
      <vt:variant>
        <vt:lpwstr>https://portal.e-lfh.org.uk/Component/Details/392107</vt:lpwstr>
      </vt:variant>
      <vt:variant>
        <vt:lpwstr/>
      </vt:variant>
      <vt:variant>
        <vt:i4>3670138</vt:i4>
      </vt:variant>
      <vt:variant>
        <vt:i4>444</vt:i4>
      </vt:variant>
      <vt:variant>
        <vt:i4>0</vt:i4>
      </vt:variant>
      <vt:variant>
        <vt:i4>5</vt:i4>
      </vt:variant>
      <vt:variant>
        <vt:lpwstr>https://www.mdcalc.com/calc/362/wells-criteria-dvt</vt:lpwstr>
      </vt:variant>
      <vt:variant>
        <vt:lpwstr/>
      </vt:variant>
      <vt:variant>
        <vt:i4>3670138</vt:i4>
      </vt:variant>
      <vt:variant>
        <vt:i4>441</vt:i4>
      </vt:variant>
      <vt:variant>
        <vt:i4>0</vt:i4>
      </vt:variant>
      <vt:variant>
        <vt:i4>5</vt:i4>
      </vt:variant>
      <vt:variant>
        <vt:lpwstr>https://www.mdcalc.com/calc/362/wells-criteria-dvt</vt:lpwstr>
      </vt:variant>
      <vt:variant>
        <vt:lpwstr/>
      </vt:variant>
      <vt:variant>
        <vt:i4>983067</vt:i4>
      </vt:variant>
      <vt:variant>
        <vt:i4>438</vt:i4>
      </vt:variant>
      <vt:variant>
        <vt:i4>0</vt:i4>
      </vt:variant>
      <vt:variant>
        <vt:i4>5</vt:i4>
      </vt:variant>
      <vt:variant>
        <vt:lpwstr>https://almostadoctor.co.uk/encyclopedia/dvt-exam</vt:lpwstr>
      </vt:variant>
      <vt:variant>
        <vt:lpwstr/>
      </vt:variant>
      <vt:variant>
        <vt:i4>983067</vt:i4>
      </vt:variant>
      <vt:variant>
        <vt:i4>435</vt:i4>
      </vt:variant>
      <vt:variant>
        <vt:i4>0</vt:i4>
      </vt:variant>
      <vt:variant>
        <vt:i4>5</vt:i4>
      </vt:variant>
      <vt:variant>
        <vt:lpwstr>https://almostadoctor.co.uk/encyclopedia/dvt-exam</vt:lpwstr>
      </vt:variant>
      <vt:variant>
        <vt:lpwstr/>
      </vt:variant>
      <vt:variant>
        <vt:i4>8257568</vt:i4>
      </vt:variant>
      <vt:variant>
        <vt:i4>432</vt:i4>
      </vt:variant>
      <vt:variant>
        <vt:i4>0</vt:i4>
      </vt:variant>
      <vt:variant>
        <vt:i4>5</vt:i4>
      </vt:variant>
      <vt:variant>
        <vt:lpwstr>https://almostadoctor.co.uk/encyclopedia/dvt-and-pe</vt:lpwstr>
      </vt:variant>
      <vt:variant>
        <vt:lpwstr/>
      </vt:variant>
      <vt:variant>
        <vt:i4>8257568</vt:i4>
      </vt:variant>
      <vt:variant>
        <vt:i4>429</vt:i4>
      </vt:variant>
      <vt:variant>
        <vt:i4>0</vt:i4>
      </vt:variant>
      <vt:variant>
        <vt:i4>5</vt:i4>
      </vt:variant>
      <vt:variant>
        <vt:lpwstr>https://almostadoctor.co.uk/encyclopedia/dvt-and-pe</vt:lpwstr>
      </vt:variant>
      <vt:variant>
        <vt:lpwstr/>
      </vt:variant>
      <vt:variant>
        <vt:i4>5439562</vt:i4>
      </vt:variant>
      <vt:variant>
        <vt:i4>426</vt:i4>
      </vt:variant>
      <vt:variant>
        <vt:i4>0</vt:i4>
      </vt:variant>
      <vt:variant>
        <vt:i4>5</vt:i4>
      </vt:variant>
      <vt:variant>
        <vt:lpwstr>https://youtu.be/1kfg1mYRJ-g</vt:lpwstr>
      </vt:variant>
      <vt:variant>
        <vt:lpwstr/>
      </vt:variant>
      <vt:variant>
        <vt:i4>4456471</vt:i4>
      </vt:variant>
      <vt:variant>
        <vt:i4>423</vt:i4>
      </vt:variant>
      <vt:variant>
        <vt:i4>0</vt:i4>
      </vt:variant>
      <vt:variant>
        <vt:i4>5</vt:i4>
      </vt:variant>
      <vt:variant>
        <vt:lpwstr>https://bestpractice.bmj.com/topics/en-gb/3000112</vt:lpwstr>
      </vt:variant>
      <vt:variant>
        <vt:lpwstr/>
      </vt:variant>
      <vt:variant>
        <vt:i4>4456471</vt:i4>
      </vt:variant>
      <vt:variant>
        <vt:i4>420</vt:i4>
      </vt:variant>
      <vt:variant>
        <vt:i4>0</vt:i4>
      </vt:variant>
      <vt:variant>
        <vt:i4>5</vt:i4>
      </vt:variant>
      <vt:variant>
        <vt:lpwstr>https://bestpractice.bmj.com/topics/en-gb/3000112</vt:lpwstr>
      </vt:variant>
      <vt:variant>
        <vt:lpwstr/>
      </vt:variant>
      <vt:variant>
        <vt:i4>8061045</vt:i4>
      </vt:variant>
      <vt:variant>
        <vt:i4>417</vt:i4>
      </vt:variant>
      <vt:variant>
        <vt:i4>0</vt:i4>
      </vt:variant>
      <vt:variant>
        <vt:i4>5</vt:i4>
      </vt:variant>
      <vt:variant>
        <vt:lpwstr>https://zerotofinals.com/surgery/vascular/dvt/</vt:lpwstr>
      </vt:variant>
      <vt:variant>
        <vt:lpwstr/>
      </vt:variant>
      <vt:variant>
        <vt:i4>4325385</vt:i4>
      </vt:variant>
      <vt:variant>
        <vt:i4>414</vt:i4>
      </vt:variant>
      <vt:variant>
        <vt:i4>0</vt:i4>
      </vt:variant>
      <vt:variant>
        <vt:i4>5</vt:i4>
      </vt:variant>
      <vt:variant>
        <vt:lpwstr>https://patient.info/doctor/deep-vein-thrombosis-pro</vt:lpwstr>
      </vt:variant>
      <vt:variant>
        <vt:lpwstr/>
      </vt:variant>
      <vt:variant>
        <vt:i4>4325385</vt:i4>
      </vt:variant>
      <vt:variant>
        <vt:i4>411</vt:i4>
      </vt:variant>
      <vt:variant>
        <vt:i4>0</vt:i4>
      </vt:variant>
      <vt:variant>
        <vt:i4>5</vt:i4>
      </vt:variant>
      <vt:variant>
        <vt:lpwstr>https://patient.info/doctor/deep-vein-thrombosis-pro</vt:lpwstr>
      </vt:variant>
      <vt:variant>
        <vt:lpwstr/>
      </vt:variant>
      <vt:variant>
        <vt:i4>1704014</vt:i4>
      </vt:variant>
      <vt:variant>
        <vt:i4>408</vt:i4>
      </vt:variant>
      <vt:variant>
        <vt:i4>0</vt:i4>
      </vt:variant>
      <vt:variant>
        <vt:i4>5</vt:i4>
      </vt:variant>
      <vt:variant>
        <vt:lpwstr>https://cks.nice.org.uk/topics/deep-vein-thrombosis/</vt:lpwstr>
      </vt:variant>
      <vt:variant>
        <vt:lpwstr/>
      </vt:variant>
      <vt:variant>
        <vt:i4>1704014</vt:i4>
      </vt:variant>
      <vt:variant>
        <vt:i4>405</vt:i4>
      </vt:variant>
      <vt:variant>
        <vt:i4>0</vt:i4>
      </vt:variant>
      <vt:variant>
        <vt:i4>5</vt:i4>
      </vt:variant>
      <vt:variant>
        <vt:lpwstr>https://cks.nice.org.uk/topics/deep-vein-thrombosis/</vt:lpwstr>
      </vt:variant>
      <vt:variant>
        <vt:lpwstr/>
      </vt:variant>
      <vt:variant>
        <vt:i4>983040</vt:i4>
      </vt:variant>
      <vt:variant>
        <vt:i4>402</vt:i4>
      </vt:variant>
      <vt:variant>
        <vt:i4>0</vt:i4>
      </vt:variant>
      <vt:variant>
        <vt:i4>5</vt:i4>
      </vt:variant>
      <vt:variant>
        <vt:lpwstr>https://new-learning.bmj.com/course/10056761</vt:lpwstr>
      </vt:variant>
      <vt:variant>
        <vt:lpwstr/>
      </vt:variant>
      <vt:variant>
        <vt:i4>4259929</vt:i4>
      </vt:variant>
      <vt:variant>
        <vt:i4>399</vt:i4>
      </vt:variant>
      <vt:variant>
        <vt:i4>0</vt:i4>
      </vt:variant>
      <vt:variant>
        <vt:i4>5</vt:i4>
      </vt:variant>
      <vt:variant>
        <vt:lpwstr>https://www.rcemlearning.co.uk/reference/atrial-fibrillation/%231568195333469-156b51fe-9e7f/</vt:lpwstr>
      </vt:variant>
      <vt:variant>
        <vt:lpwstr/>
      </vt:variant>
      <vt:variant>
        <vt:i4>4259929</vt:i4>
      </vt:variant>
      <vt:variant>
        <vt:i4>396</vt:i4>
      </vt:variant>
      <vt:variant>
        <vt:i4>0</vt:i4>
      </vt:variant>
      <vt:variant>
        <vt:i4>5</vt:i4>
      </vt:variant>
      <vt:variant>
        <vt:lpwstr>https://www.rcemlearning.co.uk/reference/atrial-fibrillation/%231568195333469-156b51fe-9e7f/</vt:lpwstr>
      </vt:variant>
      <vt:variant>
        <vt:lpwstr/>
      </vt:variant>
      <vt:variant>
        <vt:i4>7667744</vt:i4>
      </vt:variant>
      <vt:variant>
        <vt:i4>393</vt:i4>
      </vt:variant>
      <vt:variant>
        <vt:i4>0</vt:i4>
      </vt:variant>
      <vt:variant>
        <vt:i4>5</vt:i4>
      </vt:variant>
      <vt:variant>
        <vt:lpwstr>https://gbr01.safelinks.protection.outlook.com/?url=https%3A%2F%2Fportal.e-lfh.org.uk%2FComponent%2FDetails%2F649446&amp;data=05%7C01%7Cnicole.king2%40nhs.net%7C39c10e53d0984b649b8d08dacf032c43%7C37c354b285b047f5b22207b48d774ee3%7C0%7C0%7C638049909769833582%7CUnknown%7CTWFpbGZsb3d8eyJWIjoiMC4wLjAwMDAiLCJQIjoiV2luMzIiLCJBTiI6Ik1haWwiLCJXVCI6Mn0%3D%7C3000%7C%7C%7C&amp;sdata=EUYLLqCwcCoTmF%2FucIOeZbB5XrN836E3PGUkmfUcSUQ%3D&amp;reserved=0</vt:lpwstr>
      </vt:variant>
      <vt:variant>
        <vt:lpwstr/>
      </vt:variant>
      <vt:variant>
        <vt:i4>7667744</vt:i4>
      </vt:variant>
      <vt:variant>
        <vt:i4>390</vt:i4>
      </vt:variant>
      <vt:variant>
        <vt:i4>0</vt:i4>
      </vt:variant>
      <vt:variant>
        <vt:i4>5</vt:i4>
      </vt:variant>
      <vt:variant>
        <vt:lpwstr>https://gbr01.safelinks.protection.outlook.com/?url=https%3A%2F%2Fportal.e-lfh.org.uk%2FComponent%2FDetails%2F649446&amp;data=05%7C01%7Cnicole.king2%40nhs.net%7C39c10e53d0984b649b8d08dacf032c43%7C37c354b285b047f5b22207b48d774ee3%7C0%7C0%7C638049909769833582%7CUnknown%7CTWFpbGZsb3d8eyJWIjoiMC4wLjAwMDAiLCJQIjoiV2luMzIiLCJBTiI6Ik1haWwiLCJXVCI6Mn0%3D%7C3000%7C%7C%7C&amp;sdata=EUYLLqCwcCoTmF%2FucIOeZbB5XrN836E3PGUkmfUcSUQ%3D&amp;reserved=0</vt:lpwstr>
      </vt:variant>
      <vt:variant>
        <vt:lpwstr/>
      </vt:variant>
      <vt:variant>
        <vt:i4>7012414</vt:i4>
      </vt:variant>
      <vt:variant>
        <vt:i4>387</vt:i4>
      </vt:variant>
      <vt:variant>
        <vt:i4>0</vt:i4>
      </vt:variant>
      <vt:variant>
        <vt:i4>5</vt:i4>
      </vt:variant>
      <vt:variant>
        <vt:lpwstr>https://www.mdcalc.com/calc/801/cha2ds2-vasc-score-atrial-fibrillation-stroke-risk</vt:lpwstr>
      </vt:variant>
      <vt:variant>
        <vt:lpwstr/>
      </vt:variant>
      <vt:variant>
        <vt:i4>7012414</vt:i4>
      </vt:variant>
      <vt:variant>
        <vt:i4>384</vt:i4>
      </vt:variant>
      <vt:variant>
        <vt:i4>0</vt:i4>
      </vt:variant>
      <vt:variant>
        <vt:i4>5</vt:i4>
      </vt:variant>
      <vt:variant>
        <vt:lpwstr>https://www.mdcalc.com/calc/801/cha2ds2-vasc-score-atrial-fibrillation-stroke-risk</vt:lpwstr>
      </vt:variant>
      <vt:variant>
        <vt:lpwstr/>
      </vt:variant>
      <vt:variant>
        <vt:i4>4063328</vt:i4>
      </vt:variant>
      <vt:variant>
        <vt:i4>381</vt:i4>
      </vt:variant>
      <vt:variant>
        <vt:i4>0</vt:i4>
      </vt:variant>
      <vt:variant>
        <vt:i4>5</vt:i4>
      </vt:variant>
      <vt:variant>
        <vt:lpwstr>https://litfl.com/atrial-fibrillation-ecg-library/</vt:lpwstr>
      </vt:variant>
      <vt:variant>
        <vt:lpwstr/>
      </vt:variant>
      <vt:variant>
        <vt:i4>3407988</vt:i4>
      </vt:variant>
      <vt:variant>
        <vt:i4>378</vt:i4>
      </vt:variant>
      <vt:variant>
        <vt:i4>0</vt:i4>
      </vt:variant>
      <vt:variant>
        <vt:i4>5</vt:i4>
      </vt:variant>
      <vt:variant>
        <vt:lpwstr>https://litfl.com/atrial-fibrillation/</vt:lpwstr>
      </vt:variant>
      <vt:variant>
        <vt:lpwstr/>
      </vt:variant>
      <vt:variant>
        <vt:i4>3407988</vt:i4>
      </vt:variant>
      <vt:variant>
        <vt:i4>375</vt:i4>
      </vt:variant>
      <vt:variant>
        <vt:i4>0</vt:i4>
      </vt:variant>
      <vt:variant>
        <vt:i4>5</vt:i4>
      </vt:variant>
      <vt:variant>
        <vt:lpwstr>https://litfl.com/atrial-fibrillation/</vt:lpwstr>
      </vt:variant>
      <vt:variant>
        <vt:lpwstr/>
      </vt:variant>
      <vt:variant>
        <vt:i4>5570643</vt:i4>
      </vt:variant>
      <vt:variant>
        <vt:i4>372</vt:i4>
      </vt:variant>
      <vt:variant>
        <vt:i4>0</vt:i4>
      </vt:variant>
      <vt:variant>
        <vt:i4>5</vt:i4>
      </vt:variant>
      <vt:variant>
        <vt:lpwstr>https://almostadoctor.co.uk/encyclopedia/atrial-fibrillation</vt:lpwstr>
      </vt:variant>
      <vt:variant>
        <vt:lpwstr/>
      </vt:variant>
      <vt:variant>
        <vt:i4>5439577</vt:i4>
      </vt:variant>
      <vt:variant>
        <vt:i4>369</vt:i4>
      </vt:variant>
      <vt:variant>
        <vt:i4>0</vt:i4>
      </vt:variant>
      <vt:variant>
        <vt:i4>5</vt:i4>
      </vt:variant>
      <vt:variant>
        <vt:lpwstr>https://geekymedics.com/management-of-acute-atrial-fibrillation/</vt:lpwstr>
      </vt:variant>
      <vt:variant>
        <vt:lpwstr/>
      </vt:variant>
      <vt:variant>
        <vt:i4>5439577</vt:i4>
      </vt:variant>
      <vt:variant>
        <vt:i4>366</vt:i4>
      </vt:variant>
      <vt:variant>
        <vt:i4>0</vt:i4>
      </vt:variant>
      <vt:variant>
        <vt:i4>5</vt:i4>
      </vt:variant>
      <vt:variant>
        <vt:lpwstr>https://geekymedics.com/management-of-acute-atrial-fibrillation/</vt:lpwstr>
      </vt:variant>
      <vt:variant>
        <vt:lpwstr/>
      </vt:variant>
      <vt:variant>
        <vt:i4>6225924</vt:i4>
      </vt:variant>
      <vt:variant>
        <vt:i4>363</vt:i4>
      </vt:variant>
      <vt:variant>
        <vt:i4>0</vt:i4>
      </vt:variant>
      <vt:variant>
        <vt:i4>5</vt:i4>
      </vt:variant>
      <vt:variant>
        <vt:lpwstr>https://geekymedics.com/atrial-fibrillation/</vt:lpwstr>
      </vt:variant>
      <vt:variant>
        <vt:lpwstr/>
      </vt:variant>
      <vt:variant>
        <vt:i4>6225924</vt:i4>
      </vt:variant>
      <vt:variant>
        <vt:i4>360</vt:i4>
      </vt:variant>
      <vt:variant>
        <vt:i4>0</vt:i4>
      </vt:variant>
      <vt:variant>
        <vt:i4>5</vt:i4>
      </vt:variant>
      <vt:variant>
        <vt:lpwstr>https://geekymedics.com/atrial-fibrillation/</vt:lpwstr>
      </vt:variant>
      <vt:variant>
        <vt:lpwstr/>
      </vt:variant>
      <vt:variant>
        <vt:i4>4456517</vt:i4>
      </vt:variant>
      <vt:variant>
        <vt:i4>357</vt:i4>
      </vt:variant>
      <vt:variant>
        <vt:i4>0</vt:i4>
      </vt:variant>
      <vt:variant>
        <vt:i4>5</vt:i4>
      </vt:variant>
      <vt:variant>
        <vt:lpwstr>https://bestpractice.bmj.com/topics/en-gb/1?q=Atrial%20fibrillation%2C%20chronic&amp;c=suggested</vt:lpwstr>
      </vt:variant>
      <vt:variant>
        <vt:lpwstr/>
      </vt:variant>
      <vt:variant>
        <vt:i4>4456517</vt:i4>
      </vt:variant>
      <vt:variant>
        <vt:i4>354</vt:i4>
      </vt:variant>
      <vt:variant>
        <vt:i4>0</vt:i4>
      </vt:variant>
      <vt:variant>
        <vt:i4>5</vt:i4>
      </vt:variant>
      <vt:variant>
        <vt:lpwstr>https://bestpractice.bmj.com/topics/en-gb/1?q=Atrial%20fibrillation%2C%20chronic&amp;c=suggested</vt:lpwstr>
      </vt:variant>
      <vt:variant>
        <vt:lpwstr/>
      </vt:variant>
      <vt:variant>
        <vt:i4>1114121</vt:i4>
      </vt:variant>
      <vt:variant>
        <vt:i4>351</vt:i4>
      </vt:variant>
      <vt:variant>
        <vt:i4>0</vt:i4>
      </vt:variant>
      <vt:variant>
        <vt:i4>5</vt:i4>
      </vt:variant>
      <vt:variant>
        <vt:lpwstr>https://bestpractice.bmj.com/topics/en-gb/3000087?q=Atrial%20fibrillation%2C%20acute&amp;c=suggested</vt:lpwstr>
      </vt:variant>
      <vt:variant>
        <vt:lpwstr/>
      </vt:variant>
      <vt:variant>
        <vt:i4>1114121</vt:i4>
      </vt:variant>
      <vt:variant>
        <vt:i4>348</vt:i4>
      </vt:variant>
      <vt:variant>
        <vt:i4>0</vt:i4>
      </vt:variant>
      <vt:variant>
        <vt:i4>5</vt:i4>
      </vt:variant>
      <vt:variant>
        <vt:lpwstr>https://bestpractice.bmj.com/topics/en-gb/3000087?q=Atrial%20fibrillation%2C%20acute&amp;c=suggested</vt:lpwstr>
      </vt:variant>
      <vt:variant>
        <vt:lpwstr/>
      </vt:variant>
      <vt:variant>
        <vt:i4>1572876</vt:i4>
      </vt:variant>
      <vt:variant>
        <vt:i4>345</vt:i4>
      </vt:variant>
      <vt:variant>
        <vt:i4>0</vt:i4>
      </vt:variant>
      <vt:variant>
        <vt:i4>5</vt:i4>
      </vt:variant>
      <vt:variant>
        <vt:lpwstr>https://zerotofinals.com/medicine/cardiology/af/</vt:lpwstr>
      </vt:variant>
      <vt:variant>
        <vt:lpwstr/>
      </vt:variant>
      <vt:variant>
        <vt:i4>2818082</vt:i4>
      </vt:variant>
      <vt:variant>
        <vt:i4>342</vt:i4>
      </vt:variant>
      <vt:variant>
        <vt:i4>0</vt:i4>
      </vt:variant>
      <vt:variant>
        <vt:i4>5</vt:i4>
      </vt:variant>
      <vt:variant>
        <vt:lpwstr>https://patient.info/doctor/atrial-fibrillation-pro</vt:lpwstr>
      </vt:variant>
      <vt:variant>
        <vt:lpwstr/>
      </vt:variant>
      <vt:variant>
        <vt:i4>2818082</vt:i4>
      </vt:variant>
      <vt:variant>
        <vt:i4>339</vt:i4>
      </vt:variant>
      <vt:variant>
        <vt:i4>0</vt:i4>
      </vt:variant>
      <vt:variant>
        <vt:i4>5</vt:i4>
      </vt:variant>
      <vt:variant>
        <vt:lpwstr>https://patient.info/doctor/atrial-fibrillation-pro</vt:lpwstr>
      </vt:variant>
      <vt:variant>
        <vt:lpwstr/>
      </vt:variant>
      <vt:variant>
        <vt:i4>3211367</vt:i4>
      </vt:variant>
      <vt:variant>
        <vt:i4>336</vt:i4>
      </vt:variant>
      <vt:variant>
        <vt:i4>0</vt:i4>
      </vt:variant>
      <vt:variant>
        <vt:i4>5</vt:i4>
      </vt:variant>
      <vt:variant>
        <vt:lpwstr>https://cks.nice.org.uk/topics/atrial-fibrillation/</vt:lpwstr>
      </vt:variant>
      <vt:variant>
        <vt:lpwstr/>
      </vt:variant>
      <vt:variant>
        <vt:i4>3211367</vt:i4>
      </vt:variant>
      <vt:variant>
        <vt:i4>333</vt:i4>
      </vt:variant>
      <vt:variant>
        <vt:i4>0</vt:i4>
      </vt:variant>
      <vt:variant>
        <vt:i4>5</vt:i4>
      </vt:variant>
      <vt:variant>
        <vt:lpwstr>https://cks.nice.org.uk/topics/atrial-fibrillation/</vt:lpwstr>
      </vt:variant>
      <vt:variant>
        <vt:lpwstr/>
      </vt:variant>
      <vt:variant>
        <vt:i4>851981</vt:i4>
      </vt:variant>
      <vt:variant>
        <vt:i4>330</vt:i4>
      </vt:variant>
      <vt:variant>
        <vt:i4>0</vt:i4>
      </vt:variant>
      <vt:variant>
        <vt:i4>5</vt:i4>
      </vt:variant>
      <vt:variant>
        <vt:lpwstr>https://new-learning.bmj.com/course/10054296</vt:lpwstr>
      </vt:variant>
      <vt:variant>
        <vt:lpwstr/>
      </vt:variant>
      <vt:variant>
        <vt:i4>1376332</vt:i4>
      </vt:variant>
      <vt:variant>
        <vt:i4>327</vt:i4>
      </vt:variant>
      <vt:variant>
        <vt:i4>0</vt:i4>
      </vt:variant>
      <vt:variant>
        <vt:i4>5</vt:i4>
      </vt:variant>
      <vt:variant>
        <vt:lpwstr>https://www.rcemlearning.org/modules/acute-kidney-injury/</vt:lpwstr>
      </vt:variant>
      <vt:variant>
        <vt:lpwstr/>
      </vt:variant>
      <vt:variant>
        <vt:i4>1376332</vt:i4>
      </vt:variant>
      <vt:variant>
        <vt:i4>324</vt:i4>
      </vt:variant>
      <vt:variant>
        <vt:i4>0</vt:i4>
      </vt:variant>
      <vt:variant>
        <vt:i4>5</vt:i4>
      </vt:variant>
      <vt:variant>
        <vt:lpwstr>https://www.rcemlearning.org/modules/acute-kidney-injury/</vt:lpwstr>
      </vt:variant>
      <vt:variant>
        <vt:lpwstr/>
      </vt:variant>
      <vt:variant>
        <vt:i4>1703955</vt:i4>
      </vt:variant>
      <vt:variant>
        <vt:i4>321</vt:i4>
      </vt:variant>
      <vt:variant>
        <vt:i4>0</vt:i4>
      </vt:variant>
      <vt:variant>
        <vt:i4>5</vt:i4>
      </vt:variant>
      <vt:variant>
        <vt:lpwstr>https://portal.e-lfh.org.uk/Component/Details/590736</vt:lpwstr>
      </vt:variant>
      <vt:variant>
        <vt:lpwstr/>
      </vt:variant>
      <vt:variant>
        <vt:i4>1703955</vt:i4>
      </vt:variant>
      <vt:variant>
        <vt:i4>318</vt:i4>
      </vt:variant>
      <vt:variant>
        <vt:i4>0</vt:i4>
      </vt:variant>
      <vt:variant>
        <vt:i4>5</vt:i4>
      </vt:variant>
      <vt:variant>
        <vt:lpwstr>https://portal.e-lfh.org.uk/Component/Details/590736</vt:lpwstr>
      </vt:variant>
      <vt:variant>
        <vt:lpwstr/>
      </vt:variant>
      <vt:variant>
        <vt:i4>1441819</vt:i4>
      </vt:variant>
      <vt:variant>
        <vt:i4>315</vt:i4>
      </vt:variant>
      <vt:variant>
        <vt:i4>0</vt:i4>
      </vt:variant>
      <vt:variant>
        <vt:i4>5</vt:i4>
      </vt:variant>
      <vt:variant>
        <vt:lpwstr>https://portal.e-lfh.org.uk/Component/Details/439235</vt:lpwstr>
      </vt:variant>
      <vt:variant>
        <vt:lpwstr/>
      </vt:variant>
      <vt:variant>
        <vt:i4>1441819</vt:i4>
      </vt:variant>
      <vt:variant>
        <vt:i4>312</vt:i4>
      </vt:variant>
      <vt:variant>
        <vt:i4>0</vt:i4>
      </vt:variant>
      <vt:variant>
        <vt:i4>5</vt:i4>
      </vt:variant>
      <vt:variant>
        <vt:lpwstr>https://portal.e-lfh.org.uk/Component/Details/439235</vt:lpwstr>
      </vt:variant>
      <vt:variant>
        <vt:lpwstr/>
      </vt:variant>
      <vt:variant>
        <vt:i4>1245202</vt:i4>
      </vt:variant>
      <vt:variant>
        <vt:i4>309</vt:i4>
      </vt:variant>
      <vt:variant>
        <vt:i4>0</vt:i4>
      </vt:variant>
      <vt:variant>
        <vt:i4>5</vt:i4>
      </vt:variant>
      <vt:variant>
        <vt:lpwstr>https://portal.e-lfh.org.uk/Component/Details/392169</vt:lpwstr>
      </vt:variant>
      <vt:variant>
        <vt:lpwstr/>
      </vt:variant>
      <vt:variant>
        <vt:i4>1245202</vt:i4>
      </vt:variant>
      <vt:variant>
        <vt:i4>306</vt:i4>
      </vt:variant>
      <vt:variant>
        <vt:i4>0</vt:i4>
      </vt:variant>
      <vt:variant>
        <vt:i4>5</vt:i4>
      </vt:variant>
      <vt:variant>
        <vt:lpwstr>https://portal.e-lfh.org.uk/Component/Details/392169</vt:lpwstr>
      </vt:variant>
      <vt:variant>
        <vt:lpwstr/>
      </vt:variant>
      <vt:variant>
        <vt:i4>1966103</vt:i4>
      </vt:variant>
      <vt:variant>
        <vt:i4>303</vt:i4>
      </vt:variant>
      <vt:variant>
        <vt:i4>0</vt:i4>
      </vt:variant>
      <vt:variant>
        <vt:i4>5</vt:i4>
      </vt:variant>
      <vt:variant>
        <vt:lpwstr>https://portal.e-lfh.org.uk/Component/Details/547800</vt:lpwstr>
      </vt:variant>
      <vt:variant>
        <vt:lpwstr/>
      </vt:variant>
      <vt:variant>
        <vt:i4>1966103</vt:i4>
      </vt:variant>
      <vt:variant>
        <vt:i4>300</vt:i4>
      </vt:variant>
      <vt:variant>
        <vt:i4>0</vt:i4>
      </vt:variant>
      <vt:variant>
        <vt:i4>5</vt:i4>
      </vt:variant>
      <vt:variant>
        <vt:lpwstr>https://portal.e-lfh.org.uk/Component/Details/547800</vt:lpwstr>
      </vt:variant>
      <vt:variant>
        <vt:lpwstr/>
      </vt:variant>
      <vt:variant>
        <vt:i4>5177439</vt:i4>
      </vt:variant>
      <vt:variant>
        <vt:i4>297</vt:i4>
      </vt:variant>
      <vt:variant>
        <vt:i4>0</vt:i4>
      </vt:variant>
      <vt:variant>
        <vt:i4>5</vt:i4>
      </vt:variant>
      <vt:variant>
        <vt:lpwstr>https://www.mdcalc.com/calc/10019/rifle-criteria-acute-kidney-injury-aki</vt:lpwstr>
      </vt:variant>
      <vt:variant>
        <vt:lpwstr/>
      </vt:variant>
      <vt:variant>
        <vt:i4>5177439</vt:i4>
      </vt:variant>
      <vt:variant>
        <vt:i4>294</vt:i4>
      </vt:variant>
      <vt:variant>
        <vt:i4>0</vt:i4>
      </vt:variant>
      <vt:variant>
        <vt:i4>5</vt:i4>
      </vt:variant>
      <vt:variant>
        <vt:lpwstr>https://www.mdcalc.com/calc/10019/rifle-criteria-acute-kidney-injury-aki</vt:lpwstr>
      </vt:variant>
      <vt:variant>
        <vt:lpwstr/>
      </vt:variant>
      <vt:variant>
        <vt:i4>4653131</vt:i4>
      </vt:variant>
      <vt:variant>
        <vt:i4>291</vt:i4>
      </vt:variant>
      <vt:variant>
        <vt:i4>0</vt:i4>
      </vt:variant>
      <vt:variant>
        <vt:i4>5</vt:i4>
      </vt:variant>
      <vt:variant>
        <vt:lpwstr>https://almostadoctor.co.uk/encyclopedia/acute-kidney-injury-aki</vt:lpwstr>
      </vt:variant>
      <vt:variant>
        <vt:lpwstr/>
      </vt:variant>
      <vt:variant>
        <vt:i4>4653131</vt:i4>
      </vt:variant>
      <vt:variant>
        <vt:i4>288</vt:i4>
      </vt:variant>
      <vt:variant>
        <vt:i4>0</vt:i4>
      </vt:variant>
      <vt:variant>
        <vt:i4>5</vt:i4>
      </vt:variant>
      <vt:variant>
        <vt:lpwstr>https://almostadoctor.co.uk/encyclopedia/acute-kidney-injury-aki</vt:lpwstr>
      </vt:variant>
      <vt:variant>
        <vt:lpwstr/>
      </vt:variant>
      <vt:variant>
        <vt:i4>4587586</vt:i4>
      </vt:variant>
      <vt:variant>
        <vt:i4>285</vt:i4>
      </vt:variant>
      <vt:variant>
        <vt:i4>0</vt:i4>
      </vt:variant>
      <vt:variant>
        <vt:i4>5</vt:i4>
      </vt:variant>
      <vt:variant>
        <vt:lpwstr>https://geekymedics.com/renal-system-examination-osce-guide/</vt:lpwstr>
      </vt:variant>
      <vt:variant>
        <vt:lpwstr/>
      </vt:variant>
      <vt:variant>
        <vt:i4>4587586</vt:i4>
      </vt:variant>
      <vt:variant>
        <vt:i4>282</vt:i4>
      </vt:variant>
      <vt:variant>
        <vt:i4>0</vt:i4>
      </vt:variant>
      <vt:variant>
        <vt:i4>5</vt:i4>
      </vt:variant>
      <vt:variant>
        <vt:lpwstr>https://geekymedics.com/renal-system-examination-osce-guide/</vt:lpwstr>
      </vt:variant>
      <vt:variant>
        <vt:lpwstr/>
      </vt:variant>
      <vt:variant>
        <vt:i4>4653078</vt:i4>
      </vt:variant>
      <vt:variant>
        <vt:i4>279</vt:i4>
      </vt:variant>
      <vt:variant>
        <vt:i4>0</vt:i4>
      </vt:variant>
      <vt:variant>
        <vt:i4>5</vt:i4>
      </vt:variant>
      <vt:variant>
        <vt:lpwstr>https://geekymedics.com/acute-kidney-injury-aki/</vt:lpwstr>
      </vt:variant>
      <vt:variant>
        <vt:lpwstr/>
      </vt:variant>
      <vt:variant>
        <vt:i4>4653078</vt:i4>
      </vt:variant>
      <vt:variant>
        <vt:i4>276</vt:i4>
      </vt:variant>
      <vt:variant>
        <vt:i4>0</vt:i4>
      </vt:variant>
      <vt:variant>
        <vt:i4>5</vt:i4>
      </vt:variant>
      <vt:variant>
        <vt:lpwstr>https://geekymedics.com/acute-kidney-injury-aki/</vt:lpwstr>
      </vt:variant>
      <vt:variant>
        <vt:lpwstr/>
      </vt:variant>
      <vt:variant>
        <vt:i4>4456471</vt:i4>
      </vt:variant>
      <vt:variant>
        <vt:i4>273</vt:i4>
      </vt:variant>
      <vt:variant>
        <vt:i4>0</vt:i4>
      </vt:variant>
      <vt:variant>
        <vt:i4>5</vt:i4>
      </vt:variant>
      <vt:variant>
        <vt:lpwstr>https://bestpractice.bmj.com/topics/en-gb/3000117</vt:lpwstr>
      </vt:variant>
      <vt:variant>
        <vt:lpwstr/>
      </vt:variant>
      <vt:variant>
        <vt:i4>4456471</vt:i4>
      </vt:variant>
      <vt:variant>
        <vt:i4>270</vt:i4>
      </vt:variant>
      <vt:variant>
        <vt:i4>0</vt:i4>
      </vt:variant>
      <vt:variant>
        <vt:i4>5</vt:i4>
      </vt:variant>
      <vt:variant>
        <vt:lpwstr>https://bestpractice.bmj.com/topics/en-gb/3000117</vt:lpwstr>
      </vt:variant>
      <vt:variant>
        <vt:lpwstr/>
      </vt:variant>
      <vt:variant>
        <vt:i4>4522062</vt:i4>
      </vt:variant>
      <vt:variant>
        <vt:i4>267</vt:i4>
      </vt:variant>
      <vt:variant>
        <vt:i4>0</vt:i4>
      </vt:variant>
      <vt:variant>
        <vt:i4>5</vt:i4>
      </vt:variant>
      <vt:variant>
        <vt:lpwstr>https://zerotofinals.com/medicine/renal/aki/</vt:lpwstr>
      </vt:variant>
      <vt:variant>
        <vt:lpwstr/>
      </vt:variant>
      <vt:variant>
        <vt:i4>7667768</vt:i4>
      </vt:variant>
      <vt:variant>
        <vt:i4>264</vt:i4>
      </vt:variant>
      <vt:variant>
        <vt:i4>0</vt:i4>
      </vt:variant>
      <vt:variant>
        <vt:i4>5</vt:i4>
      </vt:variant>
      <vt:variant>
        <vt:lpwstr>https://patient.info/doctor/acute-kidney-injury-pro</vt:lpwstr>
      </vt:variant>
      <vt:variant>
        <vt:lpwstr/>
      </vt:variant>
      <vt:variant>
        <vt:i4>7667768</vt:i4>
      </vt:variant>
      <vt:variant>
        <vt:i4>261</vt:i4>
      </vt:variant>
      <vt:variant>
        <vt:i4>0</vt:i4>
      </vt:variant>
      <vt:variant>
        <vt:i4>5</vt:i4>
      </vt:variant>
      <vt:variant>
        <vt:lpwstr>https://patient.info/doctor/acute-kidney-injury-pro</vt:lpwstr>
      </vt:variant>
      <vt:variant>
        <vt:lpwstr/>
      </vt:variant>
      <vt:variant>
        <vt:i4>2818105</vt:i4>
      </vt:variant>
      <vt:variant>
        <vt:i4>258</vt:i4>
      </vt:variant>
      <vt:variant>
        <vt:i4>0</vt:i4>
      </vt:variant>
      <vt:variant>
        <vt:i4>5</vt:i4>
      </vt:variant>
      <vt:variant>
        <vt:lpwstr>https://cks.nice.org.uk/topics/acute-kidney-injury/</vt:lpwstr>
      </vt:variant>
      <vt:variant>
        <vt:lpwstr/>
      </vt:variant>
      <vt:variant>
        <vt:i4>2818105</vt:i4>
      </vt:variant>
      <vt:variant>
        <vt:i4>255</vt:i4>
      </vt:variant>
      <vt:variant>
        <vt:i4>0</vt:i4>
      </vt:variant>
      <vt:variant>
        <vt:i4>5</vt:i4>
      </vt:variant>
      <vt:variant>
        <vt:lpwstr>https://cks.nice.org.uk/topics/acute-kidney-injury/</vt:lpwstr>
      </vt:variant>
      <vt:variant>
        <vt:lpwstr/>
      </vt:variant>
      <vt:variant>
        <vt:i4>262167</vt:i4>
      </vt:variant>
      <vt:variant>
        <vt:i4>252</vt:i4>
      </vt:variant>
      <vt:variant>
        <vt:i4>0</vt:i4>
      </vt:variant>
      <vt:variant>
        <vt:i4>5</vt:i4>
      </vt:variant>
      <vt:variant>
        <vt:lpwstr>https://portal.e-lfh.org.uk/myElearning/Index?HierarchyId=0_71_31447_32737_48410&amp;programmeId=71</vt:lpwstr>
      </vt:variant>
      <vt:variant>
        <vt:lpwstr/>
      </vt:variant>
      <vt:variant>
        <vt:i4>262167</vt:i4>
      </vt:variant>
      <vt:variant>
        <vt:i4>249</vt:i4>
      </vt:variant>
      <vt:variant>
        <vt:i4>0</vt:i4>
      </vt:variant>
      <vt:variant>
        <vt:i4>5</vt:i4>
      </vt:variant>
      <vt:variant>
        <vt:lpwstr>https://portal.e-lfh.org.uk/myElearning/Index?HierarchyId=0_71_31447_32737_48410&amp;programmeId=71</vt:lpwstr>
      </vt:variant>
      <vt:variant>
        <vt:lpwstr/>
      </vt:variant>
      <vt:variant>
        <vt:i4>262167</vt:i4>
      </vt:variant>
      <vt:variant>
        <vt:i4>246</vt:i4>
      </vt:variant>
      <vt:variant>
        <vt:i4>0</vt:i4>
      </vt:variant>
      <vt:variant>
        <vt:i4>5</vt:i4>
      </vt:variant>
      <vt:variant>
        <vt:lpwstr>https://portal.e-lfh.org.uk/myElearning/Index?HierarchyId=0_71_31447_32737_48410&amp;programmeId=71</vt:lpwstr>
      </vt:variant>
      <vt:variant>
        <vt:lpwstr/>
      </vt:variant>
      <vt:variant>
        <vt:i4>589849</vt:i4>
      </vt:variant>
      <vt:variant>
        <vt:i4>243</vt:i4>
      </vt:variant>
      <vt:variant>
        <vt:i4>0</vt:i4>
      </vt:variant>
      <vt:variant>
        <vt:i4>5</vt:i4>
      </vt:variant>
      <vt:variant>
        <vt:lpwstr>https://portal.e-lfh.org.uk/myElearning/Index?HierarchyId=0_71_31729_50811_50812&amp;programmeId=71</vt:lpwstr>
      </vt:variant>
      <vt:variant>
        <vt:lpwstr/>
      </vt:variant>
      <vt:variant>
        <vt:i4>589849</vt:i4>
      </vt:variant>
      <vt:variant>
        <vt:i4>240</vt:i4>
      </vt:variant>
      <vt:variant>
        <vt:i4>0</vt:i4>
      </vt:variant>
      <vt:variant>
        <vt:i4>5</vt:i4>
      </vt:variant>
      <vt:variant>
        <vt:lpwstr>https://portal.e-lfh.org.uk/myElearning/Index?HierarchyId=0_71_31729_50811_50812&amp;programmeId=71</vt:lpwstr>
      </vt:variant>
      <vt:variant>
        <vt:lpwstr/>
      </vt:variant>
      <vt:variant>
        <vt:i4>589849</vt:i4>
      </vt:variant>
      <vt:variant>
        <vt:i4>237</vt:i4>
      </vt:variant>
      <vt:variant>
        <vt:i4>0</vt:i4>
      </vt:variant>
      <vt:variant>
        <vt:i4>5</vt:i4>
      </vt:variant>
      <vt:variant>
        <vt:lpwstr>https://portal.e-lfh.org.uk/myElearning/Index?HierarchyId=0_71_31729_50811_50812&amp;programmeId=71</vt:lpwstr>
      </vt:variant>
      <vt:variant>
        <vt:lpwstr/>
      </vt:variant>
      <vt:variant>
        <vt:i4>2424869</vt:i4>
      </vt:variant>
      <vt:variant>
        <vt:i4>234</vt:i4>
      </vt:variant>
      <vt:variant>
        <vt:i4>0</vt:i4>
      </vt:variant>
      <vt:variant>
        <vt:i4>5</vt:i4>
      </vt:variant>
      <vt:variant>
        <vt:lpwstr>https://www.rcemlearning.co.uk/foamed/incision-and-drainage-in-the-ed/</vt:lpwstr>
      </vt:variant>
      <vt:variant>
        <vt:lpwstr/>
      </vt:variant>
      <vt:variant>
        <vt:i4>2424869</vt:i4>
      </vt:variant>
      <vt:variant>
        <vt:i4>231</vt:i4>
      </vt:variant>
      <vt:variant>
        <vt:i4>0</vt:i4>
      </vt:variant>
      <vt:variant>
        <vt:i4>5</vt:i4>
      </vt:variant>
      <vt:variant>
        <vt:lpwstr>https://www.rcemlearning.co.uk/foamed/incision-and-drainage-in-the-ed/</vt:lpwstr>
      </vt:variant>
      <vt:variant>
        <vt:lpwstr/>
      </vt:variant>
      <vt:variant>
        <vt:i4>8192049</vt:i4>
      </vt:variant>
      <vt:variant>
        <vt:i4>228</vt:i4>
      </vt:variant>
      <vt:variant>
        <vt:i4>0</vt:i4>
      </vt:variant>
      <vt:variant>
        <vt:i4>5</vt:i4>
      </vt:variant>
      <vt:variant>
        <vt:lpwstr>https://www.rcemlearning.co.uk/modules/abscesses-in-the-ed/</vt:lpwstr>
      </vt:variant>
      <vt:variant>
        <vt:lpwstr/>
      </vt:variant>
      <vt:variant>
        <vt:i4>8192049</vt:i4>
      </vt:variant>
      <vt:variant>
        <vt:i4>225</vt:i4>
      </vt:variant>
      <vt:variant>
        <vt:i4>0</vt:i4>
      </vt:variant>
      <vt:variant>
        <vt:i4>5</vt:i4>
      </vt:variant>
      <vt:variant>
        <vt:lpwstr>https://www.rcemlearning.co.uk/modules/abscesses-in-the-ed/</vt:lpwstr>
      </vt:variant>
      <vt:variant>
        <vt:lpwstr/>
      </vt:variant>
      <vt:variant>
        <vt:i4>7405612</vt:i4>
      </vt:variant>
      <vt:variant>
        <vt:i4>216</vt:i4>
      </vt:variant>
      <vt:variant>
        <vt:i4>0</vt:i4>
      </vt:variant>
      <vt:variant>
        <vt:i4>5</vt:i4>
      </vt:variant>
      <vt:variant>
        <vt:lpwstr>https://bestpractice.bmj.com/topics/en-gb/1084</vt:lpwstr>
      </vt:variant>
      <vt:variant>
        <vt:lpwstr/>
      </vt:variant>
      <vt:variant>
        <vt:i4>4259859</vt:i4>
      </vt:variant>
      <vt:variant>
        <vt:i4>213</vt:i4>
      </vt:variant>
      <vt:variant>
        <vt:i4>0</vt:i4>
      </vt:variant>
      <vt:variant>
        <vt:i4>5</vt:i4>
      </vt:variant>
      <vt:variant>
        <vt:lpwstr>https://bestpractice.bmj.com/topics/en-gb/644</vt:lpwstr>
      </vt:variant>
      <vt:variant>
        <vt:lpwstr/>
      </vt:variant>
      <vt:variant>
        <vt:i4>8192110</vt:i4>
      </vt:variant>
      <vt:variant>
        <vt:i4>207</vt:i4>
      </vt:variant>
      <vt:variant>
        <vt:i4>0</vt:i4>
      </vt:variant>
      <vt:variant>
        <vt:i4>5</vt:i4>
      </vt:variant>
      <vt:variant>
        <vt:lpwstr>https://zerotofinals.com/surgery/breast/breastabscess/</vt:lpwstr>
      </vt:variant>
      <vt:variant>
        <vt:lpwstr/>
      </vt:variant>
      <vt:variant>
        <vt:i4>6160408</vt:i4>
      </vt:variant>
      <vt:variant>
        <vt:i4>198</vt:i4>
      </vt:variant>
      <vt:variant>
        <vt:i4>0</vt:i4>
      </vt:variant>
      <vt:variant>
        <vt:i4>5</vt:i4>
      </vt:variant>
      <vt:variant>
        <vt:lpwstr>https://patient.info/doctor/anorectal-abscess</vt:lpwstr>
      </vt:variant>
      <vt:variant>
        <vt:lpwstr/>
      </vt:variant>
      <vt:variant>
        <vt:i4>3</vt:i4>
      </vt:variant>
      <vt:variant>
        <vt:i4>192</vt:i4>
      </vt:variant>
      <vt:variant>
        <vt:i4>0</vt:i4>
      </vt:variant>
      <vt:variant>
        <vt:i4>5</vt:i4>
      </vt:variant>
      <vt:variant>
        <vt:lpwstr>https://patient.info/doctor/boils-and-carbuncles</vt:lpwstr>
      </vt:variant>
      <vt:variant>
        <vt:lpwstr/>
      </vt:variant>
      <vt:variant>
        <vt:i4>524377</vt:i4>
      </vt:variant>
      <vt:variant>
        <vt:i4>186</vt:i4>
      </vt:variant>
      <vt:variant>
        <vt:i4>0</vt:i4>
      </vt:variant>
      <vt:variant>
        <vt:i4>5</vt:i4>
      </vt:variant>
      <vt:variant>
        <vt:lpwstr>https://geekymedics.com/mastitis-and-breast-abscess/</vt:lpwstr>
      </vt:variant>
      <vt:variant>
        <vt:lpwstr/>
      </vt:variant>
      <vt:variant>
        <vt:i4>7864417</vt:i4>
      </vt:variant>
      <vt:variant>
        <vt:i4>183</vt:i4>
      </vt:variant>
      <vt:variant>
        <vt:i4>0</vt:i4>
      </vt:variant>
      <vt:variant>
        <vt:i4>5</vt:i4>
      </vt:variant>
      <vt:variant>
        <vt:lpwstr>https://cks.nice.org.uk/topics/pilonidal-sinus-disease/</vt:lpwstr>
      </vt:variant>
      <vt:variant>
        <vt:lpwstr/>
      </vt:variant>
      <vt:variant>
        <vt:i4>655389</vt:i4>
      </vt:variant>
      <vt:variant>
        <vt:i4>174</vt:i4>
      </vt:variant>
      <vt:variant>
        <vt:i4>0</vt:i4>
      </vt:variant>
      <vt:variant>
        <vt:i4>5</vt:i4>
      </vt:variant>
      <vt:variant>
        <vt:lpwstr>https://cks.nice.org.uk/topics/boils-carbuncles-staphylococcal-carriage/</vt:lpwstr>
      </vt:variant>
      <vt:variant>
        <vt:lpwstr/>
      </vt:variant>
      <vt:variant>
        <vt:i4>4456471</vt:i4>
      </vt:variant>
      <vt:variant>
        <vt:i4>165</vt:i4>
      </vt:variant>
      <vt:variant>
        <vt:i4>0</vt:i4>
      </vt:variant>
      <vt:variant>
        <vt:i4>5</vt:i4>
      </vt:variant>
      <vt:variant>
        <vt:lpwstr>https://bestpractice.bmj.com/topics/en-gb/3000111</vt:lpwstr>
      </vt:variant>
      <vt:variant>
        <vt:lpwstr/>
      </vt:variant>
      <vt:variant>
        <vt:i4>4849681</vt:i4>
      </vt:variant>
      <vt:variant>
        <vt:i4>162</vt:i4>
      </vt:variant>
      <vt:variant>
        <vt:i4>0</vt:i4>
      </vt:variant>
      <vt:variant>
        <vt:i4>5</vt:i4>
      </vt:variant>
      <vt:variant>
        <vt:lpwstr>https://www.rcemlearning.co.uk/reference/urinary-tract-infections/%231620735429619-f49eeddc-e4d6/</vt:lpwstr>
      </vt:variant>
      <vt:variant>
        <vt:lpwstr/>
      </vt:variant>
      <vt:variant>
        <vt:i4>4849681</vt:i4>
      </vt:variant>
      <vt:variant>
        <vt:i4>159</vt:i4>
      </vt:variant>
      <vt:variant>
        <vt:i4>0</vt:i4>
      </vt:variant>
      <vt:variant>
        <vt:i4>5</vt:i4>
      </vt:variant>
      <vt:variant>
        <vt:lpwstr>https://www.rcemlearning.co.uk/reference/urinary-tract-infections/%231620735429619-f49eeddc-e4d6/</vt:lpwstr>
      </vt:variant>
      <vt:variant>
        <vt:lpwstr/>
      </vt:variant>
      <vt:variant>
        <vt:i4>2031702</vt:i4>
      </vt:variant>
      <vt:variant>
        <vt:i4>156</vt:i4>
      </vt:variant>
      <vt:variant>
        <vt:i4>0</vt:i4>
      </vt:variant>
      <vt:variant>
        <vt:i4>5</vt:i4>
      </vt:variant>
      <vt:variant>
        <vt:lpwstr>https://almostadoctor.co.uk/encyclopedia/urinary-</vt:lpwstr>
      </vt:variant>
      <vt:variant>
        <vt:lpwstr/>
      </vt:variant>
      <vt:variant>
        <vt:i4>4063287</vt:i4>
      </vt:variant>
      <vt:variant>
        <vt:i4>147</vt:i4>
      </vt:variant>
      <vt:variant>
        <vt:i4>0</vt:i4>
      </vt:variant>
      <vt:variant>
        <vt:i4>5</vt:i4>
      </vt:variant>
      <vt:variant>
        <vt:lpwstr>https://geekymedics.com/urological-history-taking/</vt:lpwstr>
      </vt:variant>
      <vt:variant>
        <vt:lpwstr/>
      </vt:variant>
      <vt:variant>
        <vt:i4>6094923</vt:i4>
      </vt:variant>
      <vt:variant>
        <vt:i4>144</vt:i4>
      </vt:variant>
      <vt:variant>
        <vt:i4>0</vt:i4>
      </vt:variant>
      <vt:variant>
        <vt:i4>5</vt:i4>
      </vt:variant>
      <vt:variant>
        <vt:lpwstr>https://zerotofinals.com/surgery/urology/pyelonephrit is/</vt:lpwstr>
      </vt:variant>
      <vt:variant>
        <vt:lpwstr/>
      </vt:variant>
      <vt:variant>
        <vt:i4>6357099</vt:i4>
      </vt:variant>
      <vt:variant>
        <vt:i4>138</vt:i4>
      </vt:variant>
      <vt:variant>
        <vt:i4>0</vt:i4>
      </vt:variant>
      <vt:variant>
        <vt:i4>5</vt:i4>
      </vt:variant>
      <vt:variant>
        <vt:lpwstr>https://patient.info/doctor/pyelonephritis</vt:lpwstr>
      </vt:variant>
      <vt:variant>
        <vt:lpwstr/>
      </vt:variant>
      <vt:variant>
        <vt:i4>6946858</vt:i4>
      </vt:variant>
      <vt:variant>
        <vt:i4>135</vt:i4>
      </vt:variant>
      <vt:variant>
        <vt:i4>0</vt:i4>
      </vt:variant>
      <vt:variant>
        <vt:i4>5</vt:i4>
      </vt:variant>
      <vt:variant>
        <vt:lpwstr>https://bestpractice.bmj.com/topics/en-gb/552?q=Pyelonephritis%2C%20chronic&amp;c=suggested</vt:lpwstr>
      </vt:variant>
      <vt:variant>
        <vt:lpwstr/>
      </vt:variant>
      <vt:variant>
        <vt:i4>4456471</vt:i4>
      </vt:variant>
      <vt:variant>
        <vt:i4>132</vt:i4>
      </vt:variant>
      <vt:variant>
        <vt:i4>0</vt:i4>
      </vt:variant>
      <vt:variant>
        <vt:i4>5</vt:i4>
      </vt:variant>
      <vt:variant>
        <vt:lpwstr>https://bestpractice.bmj.com/topics/en-gb/3000111</vt:lpwstr>
      </vt:variant>
      <vt:variant>
        <vt:lpwstr/>
      </vt:variant>
      <vt:variant>
        <vt:i4>1900547</vt:i4>
      </vt:variant>
      <vt:variant>
        <vt:i4>129</vt:i4>
      </vt:variant>
      <vt:variant>
        <vt:i4>0</vt:i4>
      </vt:variant>
      <vt:variant>
        <vt:i4>5</vt:i4>
      </vt:variant>
      <vt:variant>
        <vt:lpwstr>https://cks.nice.org.uk/topics/pyelonephritis-acute/</vt:lpwstr>
      </vt:variant>
      <vt:variant>
        <vt:lpwstr/>
      </vt:variant>
      <vt:variant>
        <vt:i4>3014772</vt:i4>
      </vt:variant>
      <vt:variant>
        <vt:i4>123</vt:i4>
      </vt:variant>
      <vt:variant>
        <vt:i4>0</vt:i4>
      </vt:variant>
      <vt:variant>
        <vt:i4>5</vt:i4>
      </vt:variant>
      <vt:variant>
        <vt:lpwstr>https://www.gmc-uk.org/pa-and-aa-regulation-hub</vt:lpwstr>
      </vt:variant>
      <vt:variant>
        <vt:lpwstr/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_Toc132815544</vt:lpwstr>
      </vt:variant>
      <vt:variant>
        <vt:i4>1900599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_Toc132815543</vt:lpwstr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_Toc132815542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_Toc132815541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_Toc132815540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_Toc132815539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_Toc132815538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_Toc132815537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_Toc132815536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_Toc132815535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_Toc132815534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_Toc132815533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_Toc132815531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_Toc132815530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_Toc132815529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_Toc132815528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_Toc132815527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_Toc132815526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_Toc132815525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_Toc132815524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Whatever</dc:creator>
  <cp:keywords/>
  <cp:lastModifiedBy>You Tae Jeon</cp:lastModifiedBy>
  <cp:revision>4</cp:revision>
  <dcterms:created xsi:type="dcterms:W3CDTF">2023-05-18T16:41:00Z</dcterms:created>
  <dcterms:modified xsi:type="dcterms:W3CDTF">2023-05-18T16:52:00Z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2023-04-18T00:00:00Z</vt:filetime>
  </property>
  <property fmtid="{D5CDD505-2E9C-101B-9397-08002B2CF9AE}" pid="5" name="ContentTypeId">
    <vt:lpwstr>0x010100CC72BB0DD49D3A4C8EA13D6FFFB8F5D6</vt:lpwstr>
  </property>
  <property fmtid="{D5CDD505-2E9C-101B-9397-08002B2CF9AE}" pid="6" name="MediaServiceImageTags">
    <vt:lpwstr/>
  </property>
</Properties>
</file>