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A702E" w14:textId="7C91942A" w:rsidR="009E2641" w:rsidRDefault="009E2641" w:rsidP="009E2641"/>
    <w:p w14:paraId="77EE129B" w14:textId="77777777" w:rsidR="00104EEB" w:rsidRDefault="00104EEB" w:rsidP="009E2641"/>
    <w:p w14:paraId="25E67E78" w14:textId="484343E9" w:rsidR="00DC6E95" w:rsidRDefault="00E90714" w:rsidP="00807CAF">
      <w:pPr>
        <w:pStyle w:val="Reportcovertitle"/>
        <w:jc w:val="center"/>
        <w:rPr>
          <w:color w:val="0070C0"/>
        </w:rPr>
      </w:pPr>
      <w:r>
        <w:rPr>
          <w:color w:val="0070C0"/>
        </w:rPr>
        <w:t xml:space="preserve">Education </w:t>
      </w:r>
      <w:r w:rsidR="00DC6E95">
        <w:rPr>
          <w:color w:val="0070C0"/>
        </w:rPr>
        <w:t>q</w:t>
      </w:r>
      <w:r w:rsidR="004B792A" w:rsidRPr="00E90714">
        <w:rPr>
          <w:color w:val="0070C0"/>
        </w:rPr>
        <w:t xml:space="preserve">uality </w:t>
      </w:r>
      <w:r w:rsidR="00DC6E95">
        <w:rPr>
          <w:color w:val="0070C0"/>
        </w:rPr>
        <w:t>i</w:t>
      </w:r>
      <w:r w:rsidR="00894EAA" w:rsidRPr="00E90714">
        <w:rPr>
          <w:color w:val="0070C0"/>
        </w:rPr>
        <w:t xml:space="preserve">nterventions </w:t>
      </w:r>
      <w:r w:rsidR="00DC6E95">
        <w:rPr>
          <w:color w:val="0070C0"/>
        </w:rPr>
        <w:t>r</w:t>
      </w:r>
      <w:r w:rsidR="00501C50" w:rsidRPr="00E90714">
        <w:rPr>
          <w:color w:val="0070C0"/>
        </w:rPr>
        <w:t xml:space="preserve">eview </w:t>
      </w:r>
      <w:r w:rsidR="00DC6E95">
        <w:rPr>
          <w:color w:val="0070C0"/>
        </w:rPr>
        <w:t>r</w:t>
      </w:r>
      <w:r w:rsidR="004B792A" w:rsidRPr="00E90714">
        <w:rPr>
          <w:color w:val="0070C0"/>
        </w:rPr>
        <w:t>eports</w:t>
      </w:r>
      <w:r w:rsidR="00DC6E95">
        <w:rPr>
          <w:color w:val="0070C0"/>
        </w:rPr>
        <w:t>:</w:t>
      </w:r>
      <w:r>
        <w:rPr>
          <w:color w:val="0070C0"/>
        </w:rPr>
        <w:t xml:space="preserve"> </w:t>
      </w:r>
    </w:p>
    <w:p w14:paraId="0EFE7659" w14:textId="7172480E" w:rsidR="00DA527C" w:rsidRPr="00E90714" w:rsidRDefault="00807CAF" w:rsidP="00DC6E95">
      <w:pPr>
        <w:pStyle w:val="Reportcovertitle"/>
        <w:spacing w:before="0"/>
        <w:jc w:val="center"/>
        <w:rPr>
          <w:color w:val="0070C0"/>
        </w:rPr>
      </w:pPr>
      <w:r w:rsidRPr="00E90714">
        <w:rPr>
          <w:color w:val="0070C0"/>
        </w:rPr>
        <w:t xml:space="preserve">Standard </w:t>
      </w:r>
      <w:r w:rsidR="00DC6E95">
        <w:rPr>
          <w:color w:val="0070C0"/>
        </w:rPr>
        <w:t>o</w:t>
      </w:r>
      <w:r w:rsidRPr="00E90714">
        <w:rPr>
          <w:color w:val="0070C0"/>
        </w:rPr>
        <w:t xml:space="preserve">perating </w:t>
      </w:r>
      <w:r w:rsidR="00DC6E95">
        <w:rPr>
          <w:color w:val="0070C0"/>
        </w:rPr>
        <w:t>p</w:t>
      </w:r>
      <w:r w:rsidRPr="00E90714">
        <w:rPr>
          <w:color w:val="0070C0"/>
        </w:rPr>
        <w:t>rocedure</w:t>
      </w:r>
    </w:p>
    <w:p w14:paraId="71FEAB43" w14:textId="2B5D03DB" w:rsidR="009144C8" w:rsidRDefault="0083411D" w:rsidP="004B792A">
      <w:r w:rsidRPr="008A0E17">
        <w:rPr>
          <w:noProof/>
        </w:rPr>
        <w:drawing>
          <wp:anchor distT="0" distB="0" distL="114300" distR="114300" simplePos="0" relativeHeight="251658240" behindDoc="1" locked="0" layoutInCell="1" allowOverlap="1" wp14:anchorId="53067321" wp14:editId="716A7A4C">
            <wp:simplePos x="0" y="0"/>
            <wp:positionH relativeFrom="margin">
              <wp:align>right</wp:align>
            </wp:positionH>
            <wp:positionV relativeFrom="paragraph">
              <wp:posOffset>1019810</wp:posOffset>
            </wp:positionV>
            <wp:extent cx="6412865" cy="4038600"/>
            <wp:effectExtent l="0" t="0" r="698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6413078" cy="4038734"/>
                    </a:xfrm>
                    <a:prstGeom prst="rect">
                      <a:avLst/>
                    </a:prstGeom>
                  </pic:spPr>
                </pic:pic>
              </a:graphicData>
            </a:graphic>
            <wp14:sizeRelH relativeFrom="page">
              <wp14:pctWidth>0</wp14:pctWidth>
            </wp14:sizeRelH>
            <wp14:sizeRelV relativeFrom="page">
              <wp14:pctHeight>0</wp14:pctHeight>
            </wp14:sizeRelV>
          </wp:anchor>
        </w:drawing>
      </w:r>
    </w:p>
    <w:p w14:paraId="75EDC54F" w14:textId="57DFFEAD" w:rsidR="009144C8" w:rsidRDefault="009144C8" w:rsidP="004B792A"/>
    <w:p w14:paraId="3DB765BB" w14:textId="08EE5351" w:rsidR="009144C8" w:rsidRDefault="009144C8" w:rsidP="004B792A"/>
    <w:p w14:paraId="3FC67E7E" w14:textId="7A5FC3EE" w:rsidR="009144C8" w:rsidRDefault="009144C8" w:rsidP="004B792A"/>
    <w:p w14:paraId="3CEF6D28" w14:textId="6F18607C" w:rsidR="009144C8" w:rsidRDefault="009144C8" w:rsidP="004B792A"/>
    <w:p w14:paraId="4DE0D591" w14:textId="6CEB06A7" w:rsidR="004B792A" w:rsidRPr="004B792A" w:rsidRDefault="004B792A" w:rsidP="004B792A"/>
    <w:p w14:paraId="2B0B2862" w14:textId="64D50C57" w:rsidR="004B792A" w:rsidRPr="004B792A" w:rsidRDefault="004B792A" w:rsidP="004B792A"/>
    <w:p w14:paraId="16CAB8AE" w14:textId="77777777" w:rsidR="009144C8" w:rsidRDefault="004B792A" w:rsidP="00286531">
      <w:pPr>
        <w:tabs>
          <w:tab w:val="left" w:pos="6330"/>
        </w:tabs>
        <w:jc w:val="right"/>
        <w:rPr>
          <w:b/>
        </w:rPr>
      </w:pPr>
      <w:r w:rsidRPr="004B792A">
        <w:rPr>
          <w:b/>
        </w:rPr>
        <w:tab/>
      </w:r>
    </w:p>
    <w:p w14:paraId="12E55D9E" w14:textId="5DEED590" w:rsidR="009144C8" w:rsidRDefault="009144C8" w:rsidP="00286531">
      <w:pPr>
        <w:tabs>
          <w:tab w:val="left" w:pos="6330"/>
        </w:tabs>
        <w:jc w:val="right"/>
        <w:rPr>
          <w:b/>
        </w:rPr>
      </w:pPr>
    </w:p>
    <w:p w14:paraId="0445392A" w14:textId="77777777" w:rsidR="009144C8" w:rsidRDefault="009144C8" w:rsidP="00286531">
      <w:pPr>
        <w:tabs>
          <w:tab w:val="left" w:pos="6330"/>
        </w:tabs>
        <w:jc w:val="right"/>
        <w:rPr>
          <w:b/>
        </w:rPr>
      </w:pPr>
    </w:p>
    <w:p w14:paraId="6EAEADA9" w14:textId="77777777" w:rsidR="009144C8" w:rsidRDefault="009144C8" w:rsidP="00286531">
      <w:pPr>
        <w:tabs>
          <w:tab w:val="left" w:pos="6330"/>
        </w:tabs>
        <w:jc w:val="right"/>
        <w:rPr>
          <w:b/>
        </w:rPr>
      </w:pPr>
    </w:p>
    <w:p w14:paraId="3E492F72" w14:textId="77777777" w:rsidR="009144C8" w:rsidRDefault="009144C8" w:rsidP="00286531">
      <w:pPr>
        <w:tabs>
          <w:tab w:val="left" w:pos="6330"/>
        </w:tabs>
        <w:jc w:val="right"/>
        <w:rPr>
          <w:b/>
        </w:rPr>
      </w:pPr>
    </w:p>
    <w:p w14:paraId="18ADF66B" w14:textId="77777777" w:rsidR="009144C8" w:rsidRDefault="009144C8" w:rsidP="00286531">
      <w:pPr>
        <w:tabs>
          <w:tab w:val="left" w:pos="6330"/>
        </w:tabs>
        <w:jc w:val="right"/>
        <w:rPr>
          <w:b/>
        </w:rPr>
      </w:pPr>
    </w:p>
    <w:p w14:paraId="64D31DB7" w14:textId="77777777" w:rsidR="009144C8" w:rsidRDefault="009144C8" w:rsidP="00286531">
      <w:pPr>
        <w:tabs>
          <w:tab w:val="left" w:pos="6330"/>
        </w:tabs>
        <w:jc w:val="right"/>
        <w:rPr>
          <w:b/>
        </w:rPr>
      </w:pPr>
    </w:p>
    <w:p w14:paraId="1227F430" w14:textId="77777777" w:rsidR="009144C8" w:rsidRDefault="009144C8" w:rsidP="00286531">
      <w:pPr>
        <w:tabs>
          <w:tab w:val="left" w:pos="6330"/>
        </w:tabs>
        <w:jc w:val="right"/>
        <w:rPr>
          <w:b/>
        </w:rPr>
      </w:pPr>
    </w:p>
    <w:p w14:paraId="21CF8ED6" w14:textId="77777777" w:rsidR="009144C8" w:rsidRDefault="009144C8" w:rsidP="00286531">
      <w:pPr>
        <w:tabs>
          <w:tab w:val="left" w:pos="6330"/>
        </w:tabs>
        <w:jc w:val="right"/>
        <w:rPr>
          <w:b/>
        </w:rPr>
      </w:pPr>
    </w:p>
    <w:p w14:paraId="32A76077" w14:textId="77777777" w:rsidR="009144C8" w:rsidRDefault="009144C8" w:rsidP="00286531">
      <w:pPr>
        <w:tabs>
          <w:tab w:val="left" w:pos="6330"/>
        </w:tabs>
        <w:jc w:val="right"/>
        <w:rPr>
          <w:b/>
        </w:rPr>
      </w:pPr>
    </w:p>
    <w:p w14:paraId="5A2C7BF6" w14:textId="77777777" w:rsidR="009144C8" w:rsidRDefault="009144C8" w:rsidP="00286531">
      <w:pPr>
        <w:tabs>
          <w:tab w:val="left" w:pos="6330"/>
        </w:tabs>
        <w:jc w:val="right"/>
        <w:rPr>
          <w:b/>
        </w:rPr>
      </w:pPr>
    </w:p>
    <w:p w14:paraId="779C7830" w14:textId="77777777" w:rsidR="009144C8" w:rsidRDefault="009144C8" w:rsidP="00286531">
      <w:pPr>
        <w:tabs>
          <w:tab w:val="left" w:pos="6330"/>
        </w:tabs>
        <w:jc w:val="right"/>
        <w:rPr>
          <w:b/>
        </w:rPr>
      </w:pPr>
    </w:p>
    <w:p w14:paraId="48BBB1E3" w14:textId="77777777" w:rsidR="009144C8" w:rsidRDefault="009144C8" w:rsidP="00286531">
      <w:pPr>
        <w:tabs>
          <w:tab w:val="left" w:pos="6330"/>
        </w:tabs>
        <w:jc w:val="right"/>
        <w:rPr>
          <w:b/>
        </w:rPr>
      </w:pPr>
    </w:p>
    <w:p w14:paraId="7F0B3DEB" w14:textId="77777777" w:rsidR="00807CAF" w:rsidRDefault="00807CAF" w:rsidP="00560E1F">
      <w:pPr>
        <w:tabs>
          <w:tab w:val="left" w:pos="6330"/>
        </w:tabs>
        <w:rPr>
          <w:b/>
        </w:rPr>
      </w:pPr>
    </w:p>
    <w:p w14:paraId="34B4376A" w14:textId="77777777" w:rsidR="00C22A30" w:rsidRDefault="00C22A30" w:rsidP="00985F17">
      <w:pPr>
        <w:tabs>
          <w:tab w:val="left" w:pos="6330"/>
        </w:tabs>
        <w:jc w:val="right"/>
        <w:rPr>
          <w:b/>
        </w:rPr>
      </w:pPr>
    </w:p>
    <w:p w14:paraId="2F9C724B" w14:textId="77777777" w:rsidR="00C22A30" w:rsidRDefault="00C22A30" w:rsidP="00985F17">
      <w:pPr>
        <w:tabs>
          <w:tab w:val="left" w:pos="6330"/>
        </w:tabs>
        <w:jc w:val="right"/>
        <w:rPr>
          <w:b/>
        </w:rPr>
      </w:pPr>
    </w:p>
    <w:p w14:paraId="75A31CF4" w14:textId="77777777" w:rsidR="00C22A30" w:rsidRDefault="00C22A30" w:rsidP="00985F17">
      <w:pPr>
        <w:tabs>
          <w:tab w:val="left" w:pos="6330"/>
        </w:tabs>
        <w:jc w:val="right"/>
        <w:rPr>
          <w:b/>
        </w:rPr>
      </w:pPr>
    </w:p>
    <w:p w14:paraId="0179FC9B" w14:textId="77777777" w:rsidR="00C22A30" w:rsidRDefault="00C22A30" w:rsidP="00985F17">
      <w:pPr>
        <w:tabs>
          <w:tab w:val="left" w:pos="6330"/>
        </w:tabs>
        <w:jc w:val="right"/>
        <w:rPr>
          <w:b/>
        </w:rPr>
      </w:pPr>
    </w:p>
    <w:p w14:paraId="07F108EE" w14:textId="77777777" w:rsidR="00C22A30" w:rsidRDefault="00C22A30" w:rsidP="00985F17">
      <w:pPr>
        <w:tabs>
          <w:tab w:val="left" w:pos="6330"/>
        </w:tabs>
        <w:jc w:val="right"/>
        <w:rPr>
          <w:b/>
        </w:rPr>
      </w:pPr>
    </w:p>
    <w:p w14:paraId="508F9BAB" w14:textId="77777777" w:rsidR="00C22A30" w:rsidRDefault="00C22A30" w:rsidP="00985F17">
      <w:pPr>
        <w:tabs>
          <w:tab w:val="left" w:pos="6330"/>
        </w:tabs>
        <w:jc w:val="right"/>
        <w:rPr>
          <w:b/>
        </w:rPr>
      </w:pPr>
    </w:p>
    <w:p w14:paraId="1C25B674" w14:textId="77777777" w:rsidR="00C22A30" w:rsidRDefault="00C22A30" w:rsidP="00985F17">
      <w:pPr>
        <w:tabs>
          <w:tab w:val="left" w:pos="6330"/>
        </w:tabs>
        <w:jc w:val="right"/>
        <w:rPr>
          <w:b/>
        </w:rPr>
      </w:pPr>
    </w:p>
    <w:p w14:paraId="26B14B81" w14:textId="77777777" w:rsidR="00C22A30" w:rsidRDefault="00C22A30" w:rsidP="00985F17">
      <w:pPr>
        <w:tabs>
          <w:tab w:val="left" w:pos="6330"/>
        </w:tabs>
        <w:jc w:val="right"/>
        <w:rPr>
          <w:b/>
        </w:rPr>
      </w:pPr>
    </w:p>
    <w:p w14:paraId="46DCAC45" w14:textId="6DD53078" w:rsidR="00286531" w:rsidRDefault="00C81273" w:rsidP="00985F17">
      <w:pPr>
        <w:tabs>
          <w:tab w:val="left" w:pos="6330"/>
        </w:tabs>
        <w:jc w:val="right"/>
        <w:rPr>
          <w:b/>
        </w:rPr>
      </w:pPr>
      <w:r>
        <w:rPr>
          <w:b/>
        </w:rPr>
        <w:t xml:space="preserve">Original SOP </w:t>
      </w:r>
      <w:r w:rsidR="00985F17">
        <w:rPr>
          <w:b/>
        </w:rPr>
        <w:t>May</w:t>
      </w:r>
      <w:r w:rsidR="00EE517E">
        <w:rPr>
          <w:b/>
        </w:rPr>
        <w:t xml:space="preserve"> </w:t>
      </w:r>
      <w:r w:rsidR="000C6EC0">
        <w:rPr>
          <w:b/>
        </w:rPr>
        <w:t>202</w:t>
      </w:r>
      <w:bookmarkStart w:id="0" w:name="_Toc15639202"/>
      <w:bookmarkEnd w:id="0"/>
      <w:r>
        <w:rPr>
          <w:b/>
        </w:rPr>
        <w:t>1</w:t>
      </w:r>
    </w:p>
    <w:p w14:paraId="37BEDC51" w14:textId="745F852B" w:rsidR="00E06F66" w:rsidRDefault="00C81273" w:rsidP="00560E1F">
      <w:pPr>
        <w:tabs>
          <w:tab w:val="left" w:pos="6330"/>
        </w:tabs>
        <w:jc w:val="right"/>
        <w:rPr>
          <w:b/>
        </w:rPr>
      </w:pPr>
      <w:r>
        <w:rPr>
          <w:b/>
        </w:rPr>
        <w:t>Updated May 202</w:t>
      </w:r>
      <w:r w:rsidR="00C22A30">
        <w:rPr>
          <w:b/>
        </w:rPr>
        <w:t>3</w:t>
      </w:r>
    </w:p>
    <w:p w14:paraId="2D6AF063" w14:textId="013C0833" w:rsidR="00B071BD" w:rsidRDefault="00B071BD" w:rsidP="00560E1F">
      <w:pPr>
        <w:tabs>
          <w:tab w:val="left" w:pos="6330"/>
        </w:tabs>
        <w:jc w:val="right"/>
        <w:rPr>
          <w:b/>
        </w:rPr>
      </w:pPr>
    </w:p>
    <w:p w14:paraId="0D74314B" w14:textId="3D93B9D3" w:rsidR="00985F17" w:rsidRDefault="00985F17" w:rsidP="00560E1F">
      <w:pPr>
        <w:tabs>
          <w:tab w:val="left" w:pos="6330"/>
        </w:tabs>
        <w:jc w:val="right"/>
        <w:rPr>
          <w:b/>
        </w:rPr>
      </w:pPr>
    </w:p>
    <w:p w14:paraId="674CBA9A" w14:textId="059F95D1" w:rsidR="00985F17" w:rsidRDefault="00985F17" w:rsidP="00560E1F">
      <w:pPr>
        <w:tabs>
          <w:tab w:val="left" w:pos="6330"/>
        </w:tabs>
        <w:jc w:val="right"/>
        <w:rPr>
          <w:b/>
        </w:rPr>
      </w:pPr>
    </w:p>
    <w:p w14:paraId="56432DAB" w14:textId="6A3BE28B" w:rsidR="00985F17" w:rsidRDefault="00985F17" w:rsidP="00560E1F">
      <w:pPr>
        <w:tabs>
          <w:tab w:val="left" w:pos="6330"/>
        </w:tabs>
        <w:jc w:val="right"/>
        <w:rPr>
          <w:b/>
        </w:rPr>
      </w:pPr>
    </w:p>
    <w:p w14:paraId="166EDE24" w14:textId="77777777" w:rsidR="00985F17" w:rsidRPr="0056097D" w:rsidRDefault="00985F17" w:rsidP="00560E1F">
      <w:pPr>
        <w:tabs>
          <w:tab w:val="left" w:pos="6330"/>
        </w:tabs>
        <w:jc w:val="right"/>
        <w:rPr>
          <w:b/>
        </w:rPr>
      </w:pPr>
    </w:p>
    <w:p w14:paraId="6D379246" w14:textId="77777777" w:rsidR="00C22A30" w:rsidRDefault="00C22A30" w:rsidP="00C22A30">
      <w:pPr>
        <w:pStyle w:val="TOCHeading"/>
        <w:numPr>
          <w:ilvl w:val="0"/>
          <w:numId w:val="0"/>
        </w:numPr>
        <w:tabs>
          <w:tab w:val="left" w:pos="5800"/>
        </w:tabs>
        <w:spacing w:after="480" w:line="480" w:lineRule="auto"/>
        <w:ind w:right="431"/>
        <w:rPr>
          <w:rFonts w:ascii="Arial" w:hAnsi="Arial" w:cs="Arial"/>
          <w:color w:val="0070C0"/>
        </w:rPr>
      </w:pPr>
    </w:p>
    <w:p w14:paraId="25425C9E" w14:textId="77777777" w:rsidR="00C22A30" w:rsidRDefault="00C22A30" w:rsidP="00C22A30">
      <w:pPr>
        <w:pStyle w:val="TOCHeading"/>
        <w:numPr>
          <w:ilvl w:val="0"/>
          <w:numId w:val="0"/>
        </w:numPr>
        <w:tabs>
          <w:tab w:val="left" w:pos="5800"/>
        </w:tabs>
        <w:spacing w:after="480" w:line="480" w:lineRule="auto"/>
        <w:ind w:right="431"/>
        <w:rPr>
          <w:rFonts w:ascii="Arial" w:hAnsi="Arial" w:cs="Arial"/>
          <w:color w:val="0070C0"/>
        </w:rPr>
      </w:pPr>
    </w:p>
    <w:p w14:paraId="42CAC69B" w14:textId="77777777" w:rsidR="00C22A30" w:rsidRDefault="00C22A30" w:rsidP="00C22A30">
      <w:pPr>
        <w:pStyle w:val="TOCHeading"/>
        <w:numPr>
          <w:ilvl w:val="0"/>
          <w:numId w:val="0"/>
        </w:numPr>
        <w:tabs>
          <w:tab w:val="left" w:pos="5800"/>
        </w:tabs>
        <w:spacing w:after="480" w:line="480" w:lineRule="auto"/>
        <w:ind w:right="431"/>
        <w:rPr>
          <w:rFonts w:ascii="Arial" w:hAnsi="Arial" w:cs="Arial"/>
          <w:color w:val="0070C0"/>
        </w:rPr>
      </w:pPr>
    </w:p>
    <w:sdt>
      <w:sdtPr>
        <w:rPr>
          <w:rFonts w:ascii="Arial" w:hAnsi="Arial" w:cstheme="minorBidi"/>
          <w:b w:val="0"/>
          <w:color w:val="auto"/>
          <w:sz w:val="24"/>
          <w:szCs w:val="24"/>
          <w:lang w:val="en-GB"/>
        </w:rPr>
        <w:id w:val="-753587593"/>
        <w:docPartObj>
          <w:docPartGallery w:val="Table of Contents"/>
          <w:docPartUnique/>
        </w:docPartObj>
      </w:sdtPr>
      <w:sdtEndPr>
        <w:rPr>
          <w:rFonts w:cs="Arial"/>
          <w:bCs/>
          <w:noProof/>
        </w:rPr>
      </w:sdtEndPr>
      <w:sdtContent>
        <w:p w14:paraId="007F2B0D" w14:textId="26D4BFA2" w:rsidR="006263D9" w:rsidRPr="00883FFF" w:rsidRDefault="006263D9" w:rsidP="006263D9">
          <w:pPr>
            <w:pStyle w:val="TOCHeading"/>
            <w:numPr>
              <w:ilvl w:val="0"/>
              <w:numId w:val="0"/>
            </w:numPr>
            <w:rPr>
              <w:rFonts w:ascii="Arial" w:hAnsi="Arial" w:cs="Arial"/>
              <w:sz w:val="32"/>
              <w:szCs w:val="32"/>
            </w:rPr>
          </w:pPr>
          <w:r w:rsidRPr="00883FFF">
            <w:rPr>
              <w:rFonts w:ascii="Arial" w:hAnsi="Arial" w:cs="Arial"/>
              <w:sz w:val="32"/>
              <w:szCs w:val="32"/>
            </w:rPr>
            <w:t xml:space="preserve">Table of </w:t>
          </w:r>
          <w:r w:rsidR="00DC6E95">
            <w:rPr>
              <w:rFonts w:ascii="Arial" w:hAnsi="Arial" w:cs="Arial"/>
              <w:sz w:val="32"/>
              <w:szCs w:val="32"/>
            </w:rPr>
            <w:t>c</w:t>
          </w:r>
          <w:r w:rsidRPr="00883FFF">
            <w:rPr>
              <w:rFonts w:ascii="Arial" w:hAnsi="Arial" w:cs="Arial"/>
              <w:sz w:val="32"/>
              <w:szCs w:val="32"/>
            </w:rPr>
            <w:t>ontents</w:t>
          </w:r>
        </w:p>
        <w:p w14:paraId="533209E7" w14:textId="631D81FC" w:rsidR="00032F06" w:rsidRPr="00032F06" w:rsidRDefault="006263D9">
          <w:pPr>
            <w:pStyle w:val="TOC1"/>
            <w:tabs>
              <w:tab w:val="left" w:pos="480"/>
              <w:tab w:val="right" w:leader="dot" w:pos="10189"/>
            </w:tabs>
            <w:rPr>
              <w:rFonts w:ascii="Arial" w:hAnsi="Arial" w:cs="Arial"/>
              <w:b w:val="0"/>
              <w:noProof/>
              <w:kern w:val="2"/>
              <w:lang w:eastAsia="en-GB"/>
              <w14:ligatures w14:val="standardContextual"/>
            </w:rPr>
          </w:pPr>
          <w:r w:rsidRPr="00032F06">
            <w:rPr>
              <w:rFonts w:ascii="Arial" w:hAnsi="Arial" w:cs="Arial"/>
              <w:b w:val="0"/>
            </w:rPr>
            <w:fldChar w:fldCharType="begin"/>
          </w:r>
          <w:r w:rsidRPr="00032F06">
            <w:rPr>
              <w:rFonts w:ascii="Arial" w:hAnsi="Arial" w:cs="Arial"/>
              <w:b w:val="0"/>
            </w:rPr>
            <w:instrText xml:space="preserve"> TOC \o "1-3" \h \z \u </w:instrText>
          </w:r>
          <w:r w:rsidRPr="00032F06">
            <w:rPr>
              <w:rFonts w:ascii="Arial" w:hAnsi="Arial" w:cs="Arial"/>
              <w:b w:val="0"/>
            </w:rPr>
            <w:fldChar w:fldCharType="separate"/>
          </w:r>
          <w:hyperlink w:anchor="_Toc137119723" w:history="1">
            <w:r w:rsidR="00032F06" w:rsidRPr="00032F06">
              <w:rPr>
                <w:rStyle w:val="Hyperlink"/>
                <w:rFonts w:ascii="Arial" w:hAnsi="Arial" w:cs="Arial"/>
                <w:b w:val="0"/>
                <w:noProof/>
                <w:color w:val="0000BF" w:themeColor="hyperlink" w:themeShade="BF"/>
              </w:rPr>
              <w:t>1.</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Introduction</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_Toc137119723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5</w:t>
            </w:r>
            <w:r w:rsidR="00032F06" w:rsidRPr="00032F06">
              <w:rPr>
                <w:rFonts w:ascii="Arial" w:hAnsi="Arial" w:cs="Arial"/>
                <w:b w:val="0"/>
                <w:noProof/>
                <w:webHidden/>
              </w:rPr>
              <w:fldChar w:fldCharType="end"/>
            </w:r>
          </w:hyperlink>
        </w:p>
        <w:p w14:paraId="41B2C539" w14:textId="24180633"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24" w:history="1">
            <w:r w:rsidR="00032F06" w:rsidRPr="00032F06">
              <w:rPr>
                <w:rStyle w:val="Hyperlink"/>
                <w:rFonts w:ascii="Arial" w:hAnsi="Arial" w:cs="Arial"/>
                <w:b w:val="0"/>
                <w:noProof/>
                <w:color w:val="0000BF" w:themeColor="hyperlink" w:themeShade="BF"/>
              </w:rPr>
              <w:t>2.</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Timeline</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_Toc137119724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5</w:t>
            </w:r>
            <w:r w:rsidR="00032F06" w:rsidRPr="00032F06">
              <w:rPr>
                <w:rFonts w:ascii="Arial" w:hAnsi="Arial" w:cs="Arial"/>
                <w:b w:val="0"/>
                <w:noProof/>
                <w:webHidden/>
              </w:rPr>
              <w:fldChar w:fldCharType="end"/>
            </w:r>
          </w:hyperlink>
        </w:p>
        <w:p w14:paraId="0245018A" w14:textId="16E8FF77"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25" w:history="1">
            <w:r w:rsidR="00032F06" w:rsidRPr="00032F06">
              <w:rPr>
                <w:rStyle w:val="Hyperlink"/>
                <w:rFonts w:ascii="Arial" w:hAnsi="Arial" w:cs="Arial"/>
                <w:b w:val="0"/>
                <w:noProof/>
                <w:color w:val="0000BF" w:themeColor="hyperlink" w:themeShade="BF"/>
              </w:rPr>
              <w:t>3.</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Report sections</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_Toc137119725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6</w:t>
            </w:r>
            <w:r w:rsidR="00032F06" w:rsidRPr="00032F06">
              <w:rPr>
                <w:rFonts w:ascii="Arial" w:hAnsi="Arial" w:cs="Arial"/>
                <w:b w:val="0"/>
                <w:noProof/>
                <w:webHidden/>
              </w:rPr>
              <w:fldChar w:fldCharType="end"/>
            </w:r>
          </w:hyperlink>
        </w:p>
        <w:p w14:paraId="2C58B8D7" w14:textId="6A3F13EC"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26" w:history="1">
            <w:r w:rsidR="00032F06" w:rsidRPr="00032F06">
              <w:rPr>
                <w:rStyle w:val="Hyperlink"/>
                <w:rFonts w:ascii="Arial" w:hAnsi="Arial" w:cs="Arial"/>
                <w:b w:val="0"/>
                <w:noProof/>
                <w:sz w:val="24"/>
                <w:szCs w:val="24"/>
              </w:rPr>
              <w:t>3.1 Quality intervention overview</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_Toc137119726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6</w:t>
            </w:r>
            <w:r w:rsidR="00032F06" w:rsidRPr="00032F06">
              <w:rPr>
                <w:rFonts w:ascii="Arial" w:hAnsi="Arial" w:cs="Arial"/>
                <w:b w:val="0"/>
                <w:noProof/>
                <w:webHidden/>
                <w:sz w:val="24"/>
                <w:szCs w:val="24"/>
              </w:rPr>
              <w:fldChar w:fldCharType="end"/>
            </w:r>
          </w:hyperlink>
        </w:p>
        <w:p w14:paraId="62B7E24D" w14:textId="372BA8F4"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27" w:history="1">
            <w:r w:rsidR="00032F06" w:rsidRPr="00032F06">
              <w:rPr>
                <w:rStyle w:val="Hyperlink"/>
                <w:rFonts w:ascii="Arial" w:hAnsi="Arial" w:cs="Arial"/>
                <w:b w:val="0"/>
                <w:noProof/>
                <w:sz w:val="24"/>
                <w:szCs w:val="24"/>
              </w:rPr>
              <w:t>3.2 Education quality review panel</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_Toc137119727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6</w:t>
            </w:r>
            <w:r w:rsidR="00032F06" w:rsidRPr="00032F06">
              <w:rPr>
                <w:rFonts w:ascii="Arial" w:hAnsi="Arial" w:cs="Arial"/>
                <w:b w:val="0"/>
                <w:noProof/>
                <w:webHidden/>
                <w:sz w:val="24"/>
                <w:szCs w:val="24"/>
              </w:rPr>
              <w:fldChar w:fldCharType="end"/>
            </w:r>
          </w:hyperlink>
        </w:p>
        <w:p w14:paraId="43719EC8" w14:textId="17DA1B99"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28" w:history="1">
            <w:r w:rsidR="00032F06" w:rsidRPr="00032F06">
              <w:rPr>
                <w:rStyle w:val="Hyperlink"/>
                <w:rFonts w:ascii="Arial" w:hAnsi="Arial" w:cs="Arial"/>
                <w:b w:val="0"/>
                <w:noProof/>
                <w:sz w:val="24"/>
                <w:szCs w:val="24"/>
              </w:rPr>
              <w:t>3.3 Executive summary</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_Toc137119728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6</w:t>
            </w:r>
            <w:r w:rsidR="00032F06" w:rsidRPr="00032F06">
              <w:rPr>
                <w:rFonts w:ascii="Arial" w:hAnsi="Arial" w:cs="Arial"/>
                <w:b w:val="0"/>
                <w:noProof/>
                <w:webHidden/>
                <w:sz w:val="24"/>
                <w:szCs w:val="24"/>
              </w:rPr>
              <w:fldChar w:fldCharType="end"/>
            </w:r>
          </w:hyperlink>
        </w:p>
        <w:p w14:paraId="78E52D54" w14:textId="06CB2866"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29" w:history="1">
            <w:r w:rsidR="00032F06" w:rsidRPr="00032F06">
              <w:rPr>
                <w:rStyle w:val="Hyperlink"/>
                <w:rFonts w:ascii="Arial" w:hAnsi="Arial" w:cs="Arial"/>
                <w:b w:val="0"/>
                <w:noProof/>
                <w:sz w:val="24"/>
                <w:szCs w:val="24"/>
              </w:rPr>
              <w:t>3.4 Review findings</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_Toc137119729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7</w:t>
            </w:r>
            <w:r w:rsidR="00032F06" w:rsidRPr="00032F06">
              <w:rPr>
                <w:rFonts w:ascii="Arial" w:hAnsi="Arial" w:cs="Arial"/>
                <w:b w:val="0"/>
                <w:noProof/>
                <w:webHidden/>
                <w:sz w:val="24"/>
                <w:szCs w:val="24"/>
              </w:rPr>
              <w:fldChar w:fldCharType="end"/>
            </w:r>
          </w:hyperlink>
        </w:p>
        <w:p w14:paraId="0B08E515" w14:textId="54541647"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30" w:history="1">
            <w:r w:rsidR="00032F06" w:rsidRPr="00032F06">
              <w:rPr>
                <w:rStyle w:val="Hyperlink"/>
                <w:rFonts w:ascii="Arial" w:hAnsi="Arial" w:cs="Arial"/>
                <w:b w:val="0"/>
                <w:noProof/>
                <w:sz w:val="24"/>
                <w:szCs w:val="24"/>
              </w:rPr>
              <w:t>3.5 Requirements and recommendations</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_Toc137119730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7</w:t>
            </w:r>
            <w:r w:rsidR="00032F06" w:rsidRPr="00032F06">
              <w:rPr>
                <w:rFonts w:ascii="Arial" w:hAnsi="Arial" w:cs="Arial"/>
                <w:b w:val="0"/>
                <w:noProof/>
                <w:webHidden/>
                <w:sz w:val="24"/>
                <w:szCs w:val="24"/>
              </w:rPr>
              <w:fldChar w:fldCharType="end"/>
            </w:r>
          </w:hyperlink>
        </w:p>
        <w:p w14:paraId="6F4909F4" w14:textId="68E94127"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31" w:history="1">
            <w:r w:rsidR="00032F06" w:rsidRPr="00032F06">
              <w:rPr>
                <w:rStyle w:val="Hyperlink"/>
                <w:rFonts w:ascii="Arial" w:hAnsi="Arial" w:cs="Arial"/>
                <w:b w:val="0"/>
                <w:noProof/>
                <w:sz w:val="24"/>
                <w:szCs w:val="24"/>
              </w:rPr>
              <w:t>3.6 Good practice</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_Toc137119731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8</w:t>
            </w:r>
            <w:r w:rsidR="00032F06" w:rsidRPr="00032F06">
              <w:rPr>
                <w:rFonts w:ascii="Arial" w:hAnsi="Arial" w:cs="Arial"/>
                <w:b w:val="0"/>
                <w:noProof/>
                <w:webHidden/>
                <w:sz w:val="24"/>
                <w:szCs w:val="24"/>
              </w:rPr>
              <w:fldChar w:fldCharType="end"/>
            </w:r>
          </w:hyperlink>
        </w:p>
        <w:p w14:paraId="600FBFBD" w14:textId="3B3C52CF"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32" w:history="1">
            <w:r w:rsidR="00032F06" w:rsidRPr="00032F06">
              <w:rPr>
                <w:rStyle w:val="Hyperlink"/>
                <w:rFonts w:ascii="Arial" w:hAnsi="Arial" w:cs="Arial"/>
                <w:b w:val="0"/>
                <w:noProof/>
                <w:sz w:val="24"/>
                <w:szCs w:val="24"/>
              </w:rPr>
              <w:t>3.7 Approval</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_Toc137119732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8</w:t>
            </w:r>
            <w:r w:rsidR="00032F06" w:rsidRPr="00032F06">
              <w:rPr>
                <w:rFonts w:ascii="Arial" w:hAnsi="Arial" w:cs="Arial"/>
                <w:b w:val="0"/>
                <w:noProof/>
                <w:webHidden/>
                <w:sz w:val="24"/>
                <w:szCs w:val="24"/>
              </w:rPr>
              <w:fldChar w:fldCharType="end"/>
            </w:r>
          </w:hyperlink>
        </w:p>
        <w:p w14:paraId="573B974A" w14:textId="2F42F365"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33" w:history="1">
            <w:r w:rsidR="00032F06" w:rsidRPr="00032F06">
              <w:rPr>
                <w:rStyle w:val="Hyperlink"/>
                <w:rFonts w:ascii="Arial" w:hAnsi="Arial" w:cs="Arial"/>
                <w:b w:val="0"/>
                <w:noProof/>
                <w:color w:val="0000BF" w:themeColor="hyperlink" w:themeShade="BF"/>
              </w:rPr>
              <w:t>4.</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Identifiable information</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_Toc137119733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8</w:t>
            </w:r>
            <w:r w:rsidR="00032F06" w:rsidRPr="00032F06">
              <w:rPr>
                <w:rFonts w:ascii="Arial" w:hAnsi="Arial" w:cs="Arial"/>
                <w:b w:val="0"/>
                <w:noProof/>
                <w:webHidden/>
              </w:rPr>
              <w:fldChar w:fldCharType="end"/>
            </w:r>
          </w:hyperlink>
        </w:p>
        <w:p w14:paraId="2427E5B9" w14:textId="6B261FF4"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34" w:history="1">
            <w:r w:rsidR="00032F06" w:rsidRPr="00032F06">
              <w:rPr>
                <w:rStyle w:val="Hyperlink"/>
                <w:rFonts w:ascii="Arial" w:hAnsi="Arial" w:cs="Arial"/>
                <w:b w:val="0"/>
                <w:noProof/>
                <w:color w:val="0000BF" w:themeColor="hyperlink" w:themeShade="BF"/>
              </w:rPr>
              <w:t>5.</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Managing sensitive information</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_Toc137119734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9</w:t>
            </w:r>
            <w:r w:rsidR="00032F06" w:rsidRPr="00032F06">
              <w:rPr>
                <w:rFonts w:ascii="Arial" w:hAnsi="Arial" w:cs="Arial"/>
                <w:b w:val="0"/>
                <w:noProof/>
                <w:webHidden/>
              </w:rPr>
              <w:fldChar w:fldCharType="end"/>
            </w:r>
          </w:hyperlink>
        </w:p>
        <w:p w14:paraId="29A4BD01" w14:textId="155D98C0"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35" w:history="1">
            <w:r w:rsidR="00032F06" w:rsidRPr="00032F06">
              <w:rPr>
                <w:rStyle w:val="Hyperlink"/>
                <w:rFonts w:ascii="Arial" w:hAnsi="Arial" w:cs="Arial"/>
                <w:b w:val="0"/>
                <w:noProof/>
                <w:color w:val="0000BF" w:themeColor="hyperlink" w:themeShade="BF"/>
              </w:rPr>
              <w:t>6.</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Sign off process</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_Toc137119735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9</w:t>
            </w:r>
            <w:r w:rsidR="00032F06" w:rsidRPr="00032F06">
              <w:rPr>
                <w:rFonts w:ascii="Arial" w:hAnsi="Arial" w:cs="Arial"/>
                <w:b w:val="0"/>
                <w:noProof/>
                <w:webHidden/>
              </w:rPr>
              <w:fldChar w:fldCharType="end"/>
            </w:r>
          </w:hyperlink>
        </w:p>
        <w:p w14:paraId="2FF39E30" w14:textId="2DBE856A"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36" w:history="1">
            <w:r w:rsidR="00032F06" w:rsidRPr="00032F06">
              <w:rPr>
                <w:rStyle w:val="Hyperlink"/>
                <w:rFonts w:ascii="Arial" w:hAnsi="Arial" w:cs="Arial"/>
                <w:b w:val="0"/>
                <w:noProof/>
                <w:sz w:val="24"/>
                <w:szCs w:val="24"/>
              </w:rPr>
              <w:t>6.1 Provider sign off</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_Toc137119736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9</w:t>
            </w:r>
            <w:r w:rsidR="00032F06" w:rsidRPr="00032F06">
              <w:rPr>
                <w:rFonts w:ascii="Arial" w:hAnsi="Arial" w:cs="Arial"/>
                <w:b w:val="0"/>
                <w:noProof/>
                <w:webHidden/>
                <w:sz w:val="24"/>
                <w:szCs w:val="24"/>
              </w:rPr>
              <w:fldChar w:fldCharType="end"/>
            </w:r>
          </w:hyperlink>
        </w:p>
        <w:p w14:paraId="30087493" w14:textId="30D79FB4" w:rsidR="00032F06" w:rsidRPr="00032F06" w:rsidRDefault="00B8460E">
          <w:pPr>
            <w:pStyle w:val="TOC2"/>
            <w:tabs>
              <w:tab w:val="right" w:leader="dot" w:pos="10189"/>
            </w:tabs>
            <w:rPr>
              <w:rFonts w:ascii="Arial" w:hAnsi="Arial" w:cs="Arial"/>
              <w:b w:val="0"/>
              <w:noProof/>
              <w:kern w:val="2"/>
              <w:sz w:val="24"/>
              <w:szCs w:val="24"/>
              <w:lang w:eastAsia="en-GB"/>
              <w14:ligatures w14:val="standardContextual"/>
            </w:rPr>
          </w:pPr>
          <w:hyperlink w:anchor="_Toc137119737" w:history="1">
            <w:r w:rsidR="00032F06" w:rsidRPr="00032F06">
              <w:rPr>
                <w:rStyle w:val="Hyperlink"/>
                <w:rFonts w:ascii="Arial" w:hAnsi="Arial" w:cs="Arial"/>
                <w:b w:val="0"/>
                <w:noProof/>
                <w:sz w:val="24"/>
                <w:szCs w:val="24"/>
              </w:rPr>
              <w:t>6.2 Internal sign off</w:t>
            </w:r>
            <w:r w:rsidR="00032F06" w:rsidRPr="00032F06">
              <w:rPr>
                <w:rFonts w:ascii="Arial" w:hAnsi="Arial" w:cs="Arial"/>
                <w:b w:val="0"/>
                <w:noProof/>
                <w:webHidden/>
                <w:sz w:val="24"/>
                <w:szCs w:val="24"/>
              </w:rPr>
              <w:tab/>
            </w:r>
            <w:r w:rsidR="00032F06" w:rsidRPr="00032F06">
              <w:rPr>
                <w:rFonts w:ascii="Arial" w:hAnsi="Arial" w:cs="Arial"/>
                <w:b w:val="0"/>
                <w:noProof/>
                <w:webHidden/>
                <w:sz w:val="24"/>
                <w:szCs w:val="24"/>
              </w:rPr>
              <w:fldChar w:fldCharType="begin"/>
            </w:r>
            <w:r w:rsidR="00032F06" w:rsidRPr="00032F06">
              <w:rPr>
                <w:rFonts w:ascii="Arial" w:hAnsi="Arial" w:cs="Arial"/>
                <w:b w:val="0"/>
                <w:noProof/>
                <w:webHidden/>
                <w:sz w:val="24"/>
                <w:szCs w:val="24"/>
              </w:rPr>
              <w:instrText xml:space="preserve"> PAGEREF _Toc137119737 \h </w:instrText>
            </w:r>
            <w:r w:rsidR="00032F06" w:rsidRPr="00032F06">
              <w:rPr>
                <w:rFonts w:ascii="Arial" w:hAnsi="Arial" w:cs="Arial"/>
                <w:b w:val="0"/>
                <w:noProof/>
                <w:webHidden/>
                <w:sz w:val="24"/>
                <w:szCs w:val="24"/>
              </w:rPr>
            </w:r>
            <w:r w:rsidR="00032F06" w:rsidRPr="00032F06">
              <w:rPr>
                <w:rFonts w:ascii="Arial" w:hAnsi="Arial" w:cs="Arial"/>
                <w:b w:val="0"/>
                <w:noProof/>
                <w:webHidden/>
                <w:sz w:val="24"/>
                <w:szCs w:val="24"/>
              </w:rPr>
              <w:fldChar w:fldCharType="separate"/>
            </w:r>
            <w:r w:rsidR="00032F06" w:rsidRPr="00032F06">
              <w:rPr>
                <w:rFonts w:ascii="Arial" w:hAnsi="Arial" w:cs="Arial"/>
                <w:b w:val="0"/>
                <w:noProof/>
                <w:webHidden/>
                <w:sz w:val="24"/>
                <w:szCs w:val="24"/>
              </w:rPr>
              <w:t>10</w:t>
            </w:r>
            <w:r w:rsidR="00032F06" w:rsidRPr="00032F06">
              <w:rPr>
                <w:rFonts w:ascii="Arial" w:hAnsi="Arial" w:cs="Arial"/>
                <w:b w:val="0"/>
                <w:noProof/>
                <w:webHidden/>
                <w:sz w:val="24"/>
                <w:szCs w:val="24"/>
              </w:rPr>
              <w:fldChar w:fldCharType="end"/>
            </w:r>
          </w:hyperlink>
        </w:p>
        <w:p w14:paraId="4F6CFCC6" w14:textId="4DD9B77C"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38" w:history="1">
            <w:r w:rsidR="00032F06" w:rsidRPr="00032F06">
              <w:rPr>
                <w:rStyle w:val="Hyperlink"/>
                <w:rFonts w:ascii="Arial" w:hAnsi="Arial" w:cs="Arial"/>
                <w:b w:val="0"/>
                <w:noProof/>
                <w:color w:val="0000BF" w:themeColor="hyperlink" w:themeShade="BF"/>
              </w:rPr>
              <w:t>1.</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APPENDIX I. Review report template</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_Toc137119738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11</w:t>
            </w:r>
            <w:r w:rsidR="00032F06" w:rsidRPr="00032F06">
              <w:rPr>
                <w:rFonts w:ascii="Arial" w:hAnsi="Arial" w:cs="Arial"/>
                <w:b w:val="0"/>
                <w:noProof/>
                <w:webHidden/>
              </w:rPr>
              <w:fldChar w:fldCharType="end"/>
            </w:r>
          </w:hyperlink>
        </w:p>
        <w:p w14:paraId="232A1BD0" w14:textId="699F8835" w:rsidR="00032F06" w:rsidRPr="00032F06" w:rsidRDefault="00B8460E">
          <w:pPr>
            <w:pStyle w:val="TOC1"/>
            <w:tabs>
              <w:tab w:val="left" w:pos="480"/>
              <w:tab w:val="right" w:leader="dot" w:pos="10189"/>
            </w:tabs>
            <w:rPr>
              <w:rFonts w:ascii="Arial" w:hAnsi="Arial" w:cs="Arial"/>
              <w:b w:val="0"/>
              <w:noProof/>
              <w:kern w:val="2"/>
              <w:lang w:eastAsia="en-GB"/>
              <w14:ligatures w14:val="standardContextual"/>
            </w:rPr>
          </w:pPr>
          <w:hyperlink w:anchor="_Toc137119739" w:history="1">
            <w:r w:rsidR="00032F06" w:rsidRPr="00032F06">
              <w:rPr>
                <w:rStyle w:val="Hyperlink"/>
                <w:rFonts w:ascii="Arial" w:hAnsi="Arial" w:cs="Arial"/>
                <w:b w:val="0"/>
                <w:noProof/>
                <w:color w:val="0000BF" w:themeColor="hyperlink" w:themeShade="BF"/>
              </w:rPr>
              <w:t>2.</w:t>
            </w:r>
            <w:r w:rsidR="00032F06" w:rsidRPr="00032F06">
              <w:rPr>
                <w:rFonts w:ascii="Arial" w:hAnsi="Arial" w:cs="Arial"/>
                <w:b w:val="0"/>
                <w:noProof/>
                <w:kern w:val="2"/>
                <w:lang w:eastAsia="en-GB"/>
                <w14:ligatures w14:val="standardContextual"/>
              </w:rPr>
              <w:tab/>
            </w:r>
            <w:r w:rsidR="00032F06" w:rsidRPr="00032F06">
              <w:rPr>
                <w:rStyle w:val="Hyperlink"/>
                <w:rFonts w:ascii="Arial" w:hAnsi="Arial" w:cs="Arial"/>
                <w:b w:val="0"/>
                <w:noProof/>
                <w:color w:val="0000BF" w:themeColor="hyperlink" w:themeShade="BF"/>
              </w:rPr>
              <w:t>APPENDIX II. Factual accuracy form</w:t>
            </w:r>
            <w:r w:rsidR="00032F06" w:rsidRPr="00032F06">
              <w:rPr>
                <w:rFonts w:ascii="Arial" w:hAnsi="Arial" w:cs="Arial"/>
                <w:b w:val="0"/>
                <w:noProof/>
                <w:webHidden/>
              </w:rPr>
              <w:tab/>
            </w:r>
            <w:r w:rsidR="00032F06" w:rsidRPr="00032F06">
              <w:rPr>
                <w:rFonts w:ascii="Arial" w:hAnsi="Arial" w:cs="Arial"/>
                <w:b w:val="0"/>
                <w:noProof/>
                <w:webHidden/>
              </w:rPr>
              <w:fldChar w:fldCharType="begin"/>
            </w:r>
            <w:r w:rsidR="00032F06" w:rsidRPr="00032F06">
              <w:rPr>
                <w:rFonts w:ascii="Arial" w:hAnsi="Arial" w:cs="Arial"/>
                <w:b w:val="0"/>
                <w:noProof/>
                <w:webHidden/>
              </w:rPr>
              <w:instrText xml:space="preserve"> PAGEREF _Toc137119739 \h </w:instrText>
            </w:r>
            <w:r w:rsidR="00032F06" w:rsidRPr="00032F06">
              <w:rPr>
                <w:rFonts w:ascii="Arial" w:hAnsi="Arial" w:cs="Arial"/>
                <w:b w:val="0"/>
                <w:noProof/>
                <w:webHidden/>
              </w:rPr>
            </w:r>
            <w:r w:rsidR="00032F06" w:rsidRPr="00032F06">
              <w:rPr>
                <w:rFonts w:ascii="Arial" w:hAnsi="Arial" w:cs="Arial"/>
                <w:b w:val="0"/>
                <w:noProof/>
                <w:webHidden/>
              </w:rPr>
              <w:fldChar w:fldCharType="separate"/>
            </w:r>
            <w:r w:rsidR="00032F06" w:rsidRPr="00032F06">
              <w:rPr>
                <w:rFonts w:ascii="Arial" w:hAnsi="Arial" w:cs="Arial"/>
                <w:b w:val="0"/>
                <w:noProof/>
                <w:webHidden/>
              </w:rPr>
              <w:t>20</w:t>
            </w:r>
            <w:r w:rsidR="00032F06" w:rsidRPr="00032F06">
              <w:rPr>
                <w:rFonts w:ascii="Arial" w:hAnsi="Arial" w:cs="Arial"/>
                <w:b w:val="0"/>
                <w:noProof/>
                <w:webHidden/>
              </w:rPr>
              <w:fldChar w:fldCharType="end"/>
            </w:r>
          </w:hyperlink>
        </w:p>
        <w:p w14:paraId="29A33CE2" w14:textId="2179B2E9" w:rsidR="006263D9" w:rsidRPr="00032F06" w:rsidRDefault="006263D9">
          <w:pPr>
            <w:rPr>
              <w:rFonts w:cs="Arial"/>
              <w:bCs/>
            </w:rPr>
          </w:pPr>
          <w:r w:rsidRPr="00032F06">
            <w:rPr>
              <w:rFonts w:cs="Arial"/>
              <w:bCs/>
              <w:noProof/>
            </w:rPr>
            <w:fldChar w:fldCharType="end"/>
          </w:r>
        </w:p>
      </w:sdtContent>
    </w:sdt>
    <w:p w14:paraId="6A98440B" w14:textId="77777777" w:rsidR="007F110F" w:rsidRPr="0095647B" w:rsidRDefault="007F110F" w:rsidP="007F110F">
      <w:pPr>
        <w:rPr>
          <w:rFonts w:cs="Arial"/>
          <w:bCs/>
          <w:lang w:val="en-US"/>
        </w:rPr>
      </w:pPr>
    </w:p>
    <w:p w14:paraId="21F4A325" w14:textId="412396E3" w:rsidR="00E5327B" w:rsidRDefault="00E5327B" w:rsidP="00E5327B"/>
    <w:p w14:paraId="5CCE225E" w14:textId="31DFEE80" w:rsidR="008A6DAD" w:rsidRDefault="008A6DAD" w:rsidP="00E5327B"/>
    <w:p w14:paraId="69886D8F" w14:textId="77777777" w:rsidR="008A6DAD" w:rsidRDefault="008A6DAD" w:rsidP="00E5327B"/>
    <w:p w14:paraId="008E16D1" w14:textId="5DDC3F2C" w:rsidR="00EC1C83" w:rsidRPr="00EC1C83" w:rsidRDefault="00C8626C" w:rsidP="00EC1C83">
      <w:r>
        <w:br w:type="page"/>
      </w:r>
    </w:p>
    <w:tbl>
      <w:tblPr>
        <w:tblStyle w:val="TableGrid0"/>
        <w:tblW w:w="10348" w:type="dxa"/>
        <w:tblInd w:w="137" w:type="dxa"/>
        <w:tblCellMar>
          <w:top w:w="11" w:type="dxa"/>
          <w:left w:w="107" w:type="dxa"/>
          <w:right w:w="5" w:type="dxa"/>
        </w:tblCellMar>
        <w:tblLook w:val="04A0" w:firstRow="1" w:lastRow="0" w:firstColumn="1" w:lastColumn="0" w:noHBand="0" w:noVBand="1"/>
      </w:tblPr>
      <w:tblGrid>
        <w:gridCol w:w="2835"/>
        <w:gridCol w:w="7513"/>
      </w:tblGrid>
      <w:tr w:rsidR="00EC1C83" w:rsidRPr="00D10DB7" w14:paraId="38BE22FE" w14:textId="77777777" w:rsidTr="1ED3F6BA">
        <w:trPr>
          <w:trHeight w:val="479"/>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660E038D" w14:textId="77777777" w:rsidR="00EC1C83" w:rsidRPr="00D10DB7" w:rsidRDefault="00EC1C83" w:rsidP="00893329">
            <w:pPr>
              <w:rPr>
                <w:rFonts w:ascii="Arial" w:hAnsi="Arial" w:cs="Arial"/>
                <w:sz w:val="24"/>
                <w:szCs w:val="24"/>
              </w:rPr>
            </w:pPr>
            <w:r w:rsidRPr="00D10DB7">
              <w:rPr>
                <w:rFonts w:ascii="Arial" w:hAnsi="Arial" w:cs="Arial"/>
                <w:b/>
                <w:bCs/>
                <w:sz w:val="24"/>
                <w:szCs w:val="24"/>
              </w:rPr>
              <w:lastRenderedPageBreak/>
              <w:t xml:space="preserve">Name of Document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17D5" w14:textId="110B84AB" w:rsidR="00EC1C83" w:rsidRPr="00D10DB7" w:rsidRDefault="003C5A1C" w:rsidP="00893329">
            <w:pPr>
              <w:ind w:left="1"/>
              <w:rPr>
                <w:rFonts w:ascii="Arial" w:hAnsi="Arial" w:cs="Arial"/>
                <w:sz w:val="24"/>
                <w:szCs w:val="24"/>
              </w:rPr>
            </w:pPr>
            <w:r w:rsidRPr="00D10DB7">
              <w:rPr>
                <w:rFonts w:ascii="Arial" w:hAnsi="Arial" w:cs="Arial"/>
                <w:sz w:val="24"/>
                <w:szCs w:val="24"/>
              </w:rPr>
              <w:t xml:space="preserve">NHS England Education </w:t>
            </w:r>
            <w:r w:rsidR="00EC1C83" w:rsidRPr="00D10DB7">
              <w:rPr>
                <w:rFonts w:ascii="Arial" w:hAnsi="Arial" w:cs="Arial"/>
                <w:sz w:val="24"/>
                <w:szCs w:val="24"/>
              </w:rPr>
              <w:t>Quality Interventions –</w:t>
            </w:r>
            <w:r w:rsidR="00030625">
              <w:rPr>
                <w:rFonts w:ascii="Arial" w:hAnsi="Arial" w:cs="Arial"/>
                <w:sz w:val="24"/>
                <w:szCs w:val="24"/>
              </w:rPr>
              <w:t xml:space="preserve"> </w:t>
            </w:r>
            <w:r w:rsidR="00EC1C83" w:rsidRPr="00D10DB7">
              <w:rPr>
                <w:rFonts w:ascii="Arial" w:hAnsi="Arial" w:cs="Arial"/>
                <w:sz w:val="24"/>
                <w:szCs w:val="24"/>
              </w:rPr>
              <w:t>Review Reports</w:t>
            </w:r>
          </w:p>
        </w:tc>
      </w:tr>
      <w:tr w:rsidR="00EC1C83" w:rsidRPr="00D10DB7" w14:paraId="233F3459" w14:textId="77777777" w:rsidTr="1ED3F6BA">
        <w:trPr>
          <w:trHeight w:val="480"/>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7151313A" w14:textId="77777777" w:rsidR="00EC1C83" w:rsidRPr="00D10DB7" w:rsidRDefault="00EC1C83" w:rsidP="00893329">
            <w:pPr>
              <w:rPr>
                <w:rFonts w:ascii="Arial" w:hAnsi="Arial" w:cs="Arial"/>
                <w:sz w:val="24"/>
                <w:szCs w:val="24"/>
              </w:rPr>
            </w:pPr>
            <w:r w:rsidRPr="00D10DB7">
              <w:rPr>
                <w:rFonts w:ascii="Arial" w:hAnsi="Arial" w:cs="Arial"/>
                <w:b/>
                <w:bCs/>
                <w:sz w:val="24"/>
                <w:szCs w:val="24"/>
              </w:rPr>
              <w:t xml:space="preserve">Category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A7ECC" w14:textId="1A3241EA" w:rsidR="00EC1C83" w:rsidRPr="00D10DB7" w:rsidRDefault="00EC1C83" w:rsidP="00893329">
            <w:pPr>
              <w:ind w:left="1"/>
              <w:rPr>
                <w:rFonts w:ascii="Arial" w:hAnsi="Arial" w:cs="Arial"/>
                <w:sz w:val="24"/>
                <w:szCs w:val="24"/>
              </w:rPr>
            </w:pPr>
            <w:r w:rsidRPr="00D10DB7">
              <w:rPr>
                <w:rFonts w:ascii="Arial" w:hAnsi="Arial" w:cs="Arial"/>
                <w:sz w:val="24"/>
                <w:szCs w:val="24"/>
              </w:rPr>
              <w:t>Standard Operating Procedure (SOP) –</w:t>
            </w:r>
            <w:r w:rsidR="00EB72C1">
              <w:rPr>
                <w:rFonts w:ascii="Arial" w:hAnsi="Arial" w:cs="Arial"/>
                <w:sz w:val="24"/>
                <w:szCs w:val="24"/>
              </w:rPr>
              <w:t xml:space="preserve"> </w:t>
            </w:r>
            <w:r w:rsidRPr="00D10DB7">
              <w:rPr>
                <w:rFonts w:ascii="Arial" w:hAnsi="Arial" w:cs="Arial"/>
                <w:sz w:val="24"/>
                <w:szCs w:val="24"/>
              </w:rPr>
              <w:t xml:space="preserve">Quality Review Reports </w:t>
            </w:r>
          </w:p>
        </w:tc>
      </w:tr>
      <w:tr w:rsidR="00EC1C83" w:rsidRPr="00D10DB7" w14:paraId="11AB90B4" w14:textId="77777777" w:rsidTr="1ED3F6BA">
        <w:trPr>
          <w:trHeight w:val="312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4AC804CF" w14:textId="77777777" w:rsidR="00EC1C83" w:rsidRPr="00D10DB7" w:rsidRDefault="00EC1C83" w:rsidP="00893329">
            <w:pPr>
              <w:rPr>
                <w:rFonts w:ascii="Arial" w:hAnsi="Arial" w:cs="Arial"/>
                <w:sz w:val="24"/>
                <w:szCs w:val="24"/>
              </w:rPr>
            </w:pPr>
            <w:r w:rsidRPr="00D10DB7">
              <w:rPr>
                <w:rFonts w:ascii="Arial" w:hAnsi="Arial" w:cs="Arial"/>
                <w:b/>
                <w:bCs/>
                <w:sz w:val="24"/>
                <w:szCs w:val="24"/>
              </w:rPr>
              <w:t xml:space="preserve">Purpose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33AC4" w14:textId="706A8571" w:rsidR="002739A8" w:rsidRPr="00D10DB7" w:rsidRDefault="00EC1C83" w:rsidP="003311D3">
            <w:pPr>
              <w:rPr>
                <w:rFonts w:ascii="Arial" w:hAnsi="Arial" w:cs="Arial"/>
                <w:sz w:val="24"/>
                <w:szCs w:val="24"/>
              </w:rPr>
            </w:pPr>
            <w:r w:rsidRPr="00D10DB7">
              <w:rPr>
                <w:rFonts w:ascii="Arial" w:hAnsi="Arial" w:cs="Arial"/>
                <w:sz w:val="24"/>
                <w:szCs w:val="24"/>
              </w:rPr>
              <w:t>This document is part of a</w:t>
            </w:r>
            <w:r w:rsidR="00A72D83" w:rsidRPr="00D10DB7">
              <w:rPr>
                <w:rFonts w:ascii="Arial" w:hAnsi="Arial" w:cs="Arial"/>
                <w:sz w:val="24"/>
                <w:szCs w:val="24"/>
              </w:rPr>
              <w:t xml:space="preserve"> </w:t>
            </w:r>
            <w:r w:rsidRPr="00D10DB7">
              <w:rPr>
                <w:rFonts w:ascii="Arial" w:hAnsi="Arial" w:cs="Arial"/>
                <w:sz w:val="24"/>
                <w:szCs w:val="24"/>
              </w:rPr>
              <w:t>suite of Standard Operating Procedures (SOPs) to support a consistent approach to the management of educational quality concerns across</w:t>
            </w:r>
            <w:r w:rsidR="003C5A1C" w:rsidRPr="00D10DB7">
              <w:rPr>
                <w:rFonts w:ascii="Arial" w:hAnsi="Arial" w:cs="Arial"/>
                <w:sz w:val="24"/>
                <w:szCs w:val="24"/>
              </w:rPr>
              <w:t xml:space="preserve"> NHS England Workforce, Training and Education (WT&amp;E)</w:t>
            </w:r>
            <w:r w:rsidRPr="00D10DB7">
              <w:rPr>
                <w:rFonts w:ascii="Arial" w:hAnsi="Arial" w:cs="Arial"/>
                <w:sz w:val="24"/>
                <w:szCs w:val="24"/>
              </w:rPr>
              <w:t xml:space="preserve">.  This SOP is aligned to the principles of the </w:t>
            </w:r>
            <w:r w:rsidR="00ED6F21">
              <w:rPr>
                <w:rFonts w:ascii="Arial" w:hAnsi="Arial" w:cs="Arial"/>
                <w:sz w:val="24"/>
                <w:szCs w:val="24"/>
              </w:rPr>
              <w:t>e</w:t>
            </w:r>
            <w:r w:rsidR="003C5A1C" w:rsidRPr="00D10DB7">
              <w:rPr>
                <w:rFonts w:ascii="Arial" w:hAnsi="Arial" w:cs="Arial"/>
                <w:sz w:val="24"/>
                <w:szCs w:val="24"/>
              </w:rPr>
              <w:t xml:space="preserve">ducation </w:t>
            </w:r>
            <w:r w:rsidR="00ED6F21">
              <w:rPr>
                <w:rFonts w:ascii="Arial" w:hAnsi="Arial" w:cs="Arial"/>
                <w:sz w:val="24"/>
                <w:szCs w:val="24"/>
              </w:rPr>
              <w:t>q</w:t>
            </w:r>
            <w:r w:rsidRPr="00D10DB7">
              <w:rPr>
                <w:rFonts w:ascii="Arial" w:hAnsi="Arial" w:cs="Arial"/>
                <w:sz w:val="24"/>
                <w:szCs w:val="24"/>
              </w:rPr>
              <w:t xml:space="preserve">uality </w:t>
            </w:r>
            <w:r w:rsidR="00ED6F21">
              <w:rPr>
                <w:rFonts w:ascii="Arial" w:hAnsi="Arial" w:cs="Arial"/>
                <w:sz w:val="24"/>
                <w:szCs w:val="24"/>
              </w:rPr>
              <w:t>s</w:t>
            </w:r>
            <w:r w:rsidRPr="00D10DB7">
              <w:rPr>
                <w:rFonts w:ascii="Arial" w:hAnsi="Arial" w:cs="Arial"/>
                <w:sz w:val="24"/>
                <w:szCs w:val="24"/>
              </w:rPr>
              <w:t xml:space="preserve">trategy and the accompanying </w:t>
            </w:r>
            <w:r w:rsidR="00737489">
              <w:rPr>
                <w:rFonts w:ascii="Arial" w:hAnsi="Arial" w:cs="Arial"/>
                <w:sz w:val="24"/>
                <w:szCs w:val="24"/>
              </w:rPr>
              <w:t>e</w:t>
            </w:r>
            <w:r w:rsidR="003C5A1C" w:rsidRPr="00D10DB7">
              <w:rPr>
                <w:rFonts w:ascii="Arial" w:hAnsi="Arial" w:cs="Arial"/>
                <w:sz w:val="24"/>
                <w:szCs w:val="24"/>
              </w:rPr>
              <w:t xml:space="preserve">ducation </w:t>
            </w:r>
            <w:r w:rsidR="00737489">
              <w:rPr>
                <w:rFonts w:ascii="Arial" w:hAnsi="Arial" w:cs="Arial"/>
                <w:sz w:val="24"/>
                <w:szCs w:val="24"/>
              </w:rPr>
              <w:t>q</w:t>
            </w:r>
            <w:r w:rsidRPr="00D10DB7">
              <w:rPr>
                <w:rFonts w:ascii="Arial" w:hAnsi="Arial" w:cs="Arial"/>
                <w:sz w:val="24"/>
                <w:szCs w:val="24"/>
              </w:rPr>
              <w:t xml:space="preserve">uality </w:t>
            </w:r>
            <w:r w:rsidR="00737489">
              <w:rPr>
                <w:rFonts w:ascii="Arial" w:hAnsi="Arial" w:cs="Arial"/>
                <w:sz w:val="24"/>
                <w:szCs w:val="24"/>
              </w:rPr>
              <w:t>f</w:t>
            </w:r>
            <w:r w:rsidRPr="00D10DB7">
              <w:rPr>
                <w:rFonts w:ascii="Arial" w:hAnsi="Arial" w:cs="Arial"/>
                <w:sz w:val="24"/>
                <w:szCs w:val="24"/>
              </w:rPr>
              <w:t>ramework.</w:t>
            </w:r>
          </w:p>
          <w:p w14:paraId="5E4213D5" w14:textId="77777777" w:rsidR="00EC1C83" w:rsidRPr="00D10DB7" w:rsidRDefault="00EC1C83" w:rsidP="00893329">
            <w:pPr>
              <w:rPr>
                <w:rFonts w:ascii="Arial" w:hAnsi="Arial" w:cs="Arial"/>
                <w:sz w:val="24"/>
                <w:szCs w:val="24"/>
              </w:rPr>
            </w:pPr>
          </w:p>
          <w:p w14:paraId="27FFC6E5" w14:textId="0DAC776C" w:rsidR="00EC1C83" w:rsidRPr="00D10DB7" w:rsidRDefault="00EC1C83" w:rsidP="00893329">
            <w:pPr>
              <w:rPr>
                <w:rFonts w:ascii="Arial" w:hAnsi="Arial" w:cs="Arial"/>
                <w:sz w:val="24"/>
                <w:szCs w:val="24"/>
              </w:rPr>
            </w:pPr>
            <w:r w:rsidRPr="00D10DB7">
              <w:rPr>
                <w:rFonts w:ascii="Arial" w:hAnsi="Arial" w:cs="Arial"/>
                <w:sz w:val="24"/>
                <w:szCs w:val="24"/>
              </w:rPr>
              <w:t xml:space="preserve">The purpose of this SOP is to encourage consistency of practice across national, </w:t>
            </w:r>
            <w:proofErr w:type="gramStart"/>
            <w:r w:rsidRPr="00D10DB7">
              <w:rPr>
                <w:rFonts w:ascii="Arial" w:hAnsi="Arial" w:cs="Arial"/>
                <w:sz w:val="24"/>
                <w:szCs w:val="24"/>
              </w:rPr>
              <w:t>regional</w:t>
            </w:r>
            <w:proofErr w:type="gramEnd"/>
            <w:r w:rsidRPr="00D10DB7">
              <w:rPr>
                <w:rFonts w:ascii="Arial" w:hAnsi="Arial" w:cs="Arial"/>
                <w:sz w:val="24"/>
                <w:szCs w:val="24"/>
              </w:rPr>
              <w:t xml:space="preserve"> and local teams.  Due to the complex nature of </w:t>
            </w:r>
            <w:r w:rsidR="00C15C03" w:rsidRPr="00D10DB7">
              <w:rPr>
                <w:rFonts w:ascii="Arial" w:hAnsi="Arial" w:cs="Arial"/>
                <w:sz w:val="24"/>
                <w:szCs w:val="24"/>
              </w:rPr>
              <w:t xml:space="preserve">multi-professional healthcare </w:t>
            </w:r>
            <w:r w:rsidRPr="00D10DB7">
              <w:rPr>
                <w:rFonts w:ascii="Arial" w:hAnsi="Arial" w:cs="Arial"/>
                <w:sz w:val="24"/>
                <w:szCs w:val="24"/>
              </w:rPr>
              <w:t>education and training in the NHS and beyond, there will be exceptional circumstances when Deans will apply discretion in enacting this SOP to take account of individual situations and varying local healthcare structures and systems.</w:t>
            </w:r>
          </w:p>
          <w:p w14:paraId="1A7E03FA" w14:textId="77777777" w:rsidR="00EC1C83" w:rsidRPr="00D10DB7" w:rsidRDefault="00EC1C83" w:rsidP="00893329">
            <w:pPr>
              <w:rPr>
                <w:rFonts w:ascii="Arial" w:hAnsi="Arial" w:cs="Arial"/>
                <w:sz w:val="24"/>
                <w:szCs w:val="24"/>
              </w:rPr>
            </w:pPr>
          </w:p>
          <w:p w14:paraId="12B34253" w14:textId="2FDCCACD" w:rsidR="00C81273" w:rsidRPr="00D10DB7" w:rsidRDefault="00EC1C83" w:rsidP="00893329">
            <w:pPr>
              <w:rPr>
                <w:rFonts w:ascii="Arial" w:hAnsi="Arial" w:cs="Arial"/>
                <w:sz w:val="24"/>
                <w:szCs w:val="24"/>
              </w:rPr>
            </w:pPr>
            <w:r w:rsidRPr="00D10DB7">
              <w:rPr>
                <w:rFonts w:ascii="Arial" w:hAnsi="Arial" w:cs="Arial"/>
                <w:sz w:val="24"/>
                <w:szCs w:val="24"/>
              </w:rPr>
              <w:t xml:space="preserve">This </w:t>
            </w:r>
            <w:r w:rsidR="00C81273" w:rsidRPr="00D10DB7">
              <w:rPr>
                <w:rFonts w:ascii="Arial" w:hAnsi="Arial" w:cs="Arial"/>
                <w:sz w:val="24"/>
                <w:szCs w:val="24"/>
              </w:rPr>
              <w:t>updated version</w:t>
            </w:r>
            <w:r w:rsidRPr="00D10DB7">
              <w:rPr>
                <w:rFonts w:ascii="Arial" w:hAnsi="Arial" w:cs="Arial"/>
                <w:sz w:val="24"/>
                <w:szCs w:val="24"/>
              </w:rPr>
              <w:t xml:space="preserve"> of the SOP</w:t>
            </w:r>
            <w:r w:rsidR="00C81273" w:rsidRPr="00D10DB7">
              <w:rPr>
                <w:rFonts w:ascii="Arial" w:hAnsi="Arial" w:cs="Arial"/>
                <w:sz w:val="24"/>
                <w:szCs w:val="24"/>
              </w:rPr>
              <w:t xml:space="preserve"> (reviewed May 202</w:t>
            </w:r>
            <w:r w:rsidR="00395AC7" w:rsidRPr="00D10DB7">
              <w:rPr>
                <w:rFonts w:ascii="Arial" w:hAnsi="Arial" w:cs="Arial"/>
                <w:sz w:val="24"/>
                <w:szCs w:val="24"/>
              </w:rPr>
              <w:t>3</w:t>
            </w:r>
            <w:r w:rsidR="00C81273" w:rsidRPr="00D10DB7">
              <w:rPr>
                <w:rFonts w:ascii="Arial" w:hAnsi="Arial" w:cs="Arial"/>
                <w:sz w:val="24"/>
                <w:szCs w:val="24"/>
              </w:rPr>
              <w:t xml:space="preserve">) </w:t>
            </w:r>
            <w:r w:rsidRPr="00D10DB7">
              <w:rPr>
                <w:rFonts w:ascii="Arial" w:hAnsi="Arial" w:cs="Arial"/>
                <w:sz w:val="24"/>
                <w:szCs w:val="24"/>
              </w:rPr>
              <w:t xml:space="preserve">applies to all </w:t>
            </w:r>
            <w:r w:rsidR="00737489">
              <w:rPr>
                <w:rFonts w:ascii="Arial" w:hAnsi="Arial" w:cs="Arial"/>
                <w:sz w:val="24"/>
                <w:szCs w:val="24"/>
              </w:rPr>
              <w:t>e</w:t>
            </w:r>
            <w:r w:rsidR="00395AC7" w:rsidRPr="00D10DB7">
              <w:rPr>
                <w:rFonts w:ascii="Arial" w:hAnsi="Arial" w:cs="Arial"/>
                <w:sz w:val="24"/>
                <w:szCs w:val="24"/>
              </w:rPr>
              <w:t xml:space="preserve">ducation </w:t>
            </w:r>
            <w:r w:rsidR="00737489">
              <w:rPr>
                <w:rFonts w:ascii="Arial" w:hAnsi="Arial" w:cs="Arial"/>
                <w:sz w:val="24"/>
                <w:szCs w:val="24"/>
              </w:rPr>
              <w:t>q</w:t>
            </w:r>
            <w:r w:rsidRPr="00D10DB7">
              <w:rPr>
                <w:rFonts w:ascii="Arial" w:hAnsi="Arial" w:cs="Arial"/>
                <w:sz w:val="24"/>
                <w:szCs w:val="24"/>
              </w:rPr>
              <w:t xml:space="preserve">uality </w:t>
            </w:r>
            <w:r w:rsidR="00737489">
              <w:rPr>
                <w:rFonts w:ascii="Arial" w:hAnsi="Arial" w:cs="Arial"/>
                <w:sz w:val="24"/>
                <w:szCs w:val="24"/>
              </w:rPr>
              <w:t>r</w:t>
            </w:r>
            <w:r w:rsidRPr="00D10DB7">
              <w:rPr>
                <w:rFonts w:ascii="Arial" w:hAnsi="Arial" w:cs="Arial"/>
                <w:sz w:val="24"/>
                <w:szCs w:val="24"/>
              </w:rPr>
              <w:t xml:space="preserve">eports produced following </w:t>
            </w:r>
            <w:r w:rsidR="00C81273" w:rsidRPr="00D10DB7">
              <w:rPr>
                <w:rFonts w:ascii="Arial" w:hAnsi="Arial" w:cs="Arial"/>
                <w:sz w:val="24"/>
                <w:szCs w:val="24"/>
              </w:rPr>
              <w:t>formal quality interventions</w:t>
            </w:r>
            <w:r w:rsidR="00395AC7" w:rsidRPr="00D10DB7">
              <w:rPr>
                <w:rFonts w:ascii="Arial" w:hAnsi="Arial" w:cs="Arial"/>
                <w:sz w:val="24"/>
                <w:szCs w:val="24"/>
              </w:rPr>
              <w:t xml:space="preserve"> at both placement and education providers</w:t>
            </w:r>
            <w:r w:rsidR="00C81273" w:rsidRPr="00D10DB7">
              <w:rPr>
                <w:rFonts w:ascii="Arial" w:hAnsi="Arial" w:cs="Arial"/>
                <w:sz w:val="24"/>
                <w:szCs w:val="24"/>
              </w:rPr>
              <w:t>, including those undertaken by regions as well as any nationally led and coordinated interventions from May 2022</w:t>
            </w:r>
            <w:r w:rsidRPr="00D10DB7">
              <w:rPr>
                <w:rFonts w:ascii="Arial" w:hAnsi="Arial" w:cs="Arial"/>
                <w:sz w:val="24"/>
                <w:szCs w:val="24"/>
              </w:rPr>
              <w:t>.</w:t>
            </w:r>
          </w:p>
          <w:p w14:paraId="04FEE0E2" w14:textId="77777777" w:rsidR="00EC1C83" w:rsidRPr="00D10DB7" w:rsidRDefault="00EC1C83" w:rsidP="00893329">
            <w:pPr>
              <w:rPr>
                <w:rFonts w:ascii="Arial" w:hAnsi="Arial" w:cs="Arial"/>
                <w:sz w:val="24"/>
                <w:szCs w:val="24"/>
              </w:rPr>
            </w:pPr>
          </w:p>
          <w:p w14:paraId="4105EFC7" w14:textId="4F253614" w:rsidR="00EC1C83" w:rsidRPr="00D10DB7" w:rsidRDefault="00EC1C83" w:rsidP="00893329">
            <w:pPr>
              <w:ind w:left="1" w:right="104"/>
              <w:rPr>
                <w:rFonts w:ascii="Arial" w:hAnsi="Arial" w:cs="Arial"/>
                <w:sz w:val="24"/>
                <w:szCs w:val="24"/>
              </w:rPr>
            </w:pPr>
            <w:r w:rsidRPr="1ED3F6BA">
              <w:rPr>
                <w:rFonts w:ascii="Arial" w:hAnsi="Arial" w:cs="Arial"/>
                <w:sz w:val="24"/>
                <w:szCs w:val="24"/>
              </w:rPr>
              <w:t xml:space="preserve">Reports published on the national </w:t>
            </w:r>
            <w:r w:rsidR="091F5790" w:rsidRPr="1ED3F6BA">
              <w:rPr>
                <w:rFonts w:ascii="Arial" w:hAnsi="Arial" w:cs="Arial"/>
                <w:sz w:val="24"/>
                <w:szCs w:val="24"/>
              </w:rPr>
              <w:t xml:space="preserve">NHS England </w:t>
            </w:r>
            <w:r w:rsidR="180EC94E" w:rsidRPr="1ED3F6BA">
              <w:rPr>
                <w:rFonts w:ascii="Arial" w:hAnsi="Arial" w:cs="Arial"/>
                <w:sz w:val="24"/>
                <w:szCs w:val="24"/>
              </w:rPr>
              <w:t>e</w:t>
            </w:r>
            <w:r w:rsidR="091F5790" w:rsidRPr="1ED3F6BA">
              <w:rPr>
                <w:rFonts w:ascii="Arial" w:hAnsi="Arial" w:cs="Arial"/>
                <w:sz w:val="24"/>
                <w:szCs w:val="24"/>
              </w:rPr>
              <w:t xml:space="preserve">ducation </w:t>
            </w:r>
            <w:r w:rsidR="180EC94E" w:rsidRPr="1ED3F6BA">
              <w:rPr>
                <w:rFonts w:ascii="Arial" w:hAnsi="Arial" w:cs="Arial"/>
                <w:sz w:val="24"/>
                <w:szCs w:val="24"/>
              </w:rPr>
              <w:t>q</w:t>
            </w:r>
            <w:r w:rsidRPr="1ED3F6BA">
              <w:rPr>
                <w:rFonts w:ascii="Arial" w:hAnsi="Arial" w:cs="Arial"/>
                <w:sz w:val="24"/>
                <w:szCs w:val="24"/>
              </w:rPr>
              <w:t xml:space="preserve">uality website </w:t>
            </w:r>
            <w:r w:rsidR="0D9253F7" w:rsidRPr="1ED3F6BA">
              <w:rPr>
                <w:rFonts w:ascii="Arial" w:hAnsi="Arial" w:cs="Arial"/>
                <w:sz w:val="24"/>
                <w:szCs w:val="24"/>
              </w:rPr>
              <w:t>detail</w:t>
            </w:r>
            <w:r w:rsidRPr="1ED3F6BA">
              <w:rPr>
                <w:rFonts w:ascii="Arial" w:hAnsi="Arial" w:cs="Arial"/>
                <w:sz w:val="24"/>
                <w:szCs w:val="24"/>
              </w:rPr>
              <w:t xml:space="preserve"> </w:t>
            </w:r>
            <w:r w:rsidR="0D9253F7" w:rsidRPr="1ED3F6BA">
              <w:rPr>
                <w:rFonts w:ascii="Arial" w:hAnsi="Arial" w:cs="Arial"/>
                <w:sz w:val="24"/>
                <w:szCs w:val="24"/>
              </w:rPr>
              <w:t xml:space="preserve">the </w:t>
            </w:r>
            <w:r w:rsidRPr="1ED3F6BA">
              <w:rPr>
                <w:rFonts w:ascii="Arial" w:hAnsi="Arial" w:cs="Arial"/>
                <w:sz w:val="24"/>
                <w:szCs w:val="24"/>
              </w:rPr>
              <w:t xml:space="preserve">outcomes of </w:t>
            </w:r>
            <w:r w:rsidR="0D9253F7" w:rsidRPr="1ED3F6BA">
              <w:rPr>
                <w:rFonts w:ascii="Arial" w:hAnsi="Arial" w:cs="Arial"/>
                <w:sz w:val="24"/>
                <w:szCs w:val="24"/>
              </w:rPr>
              <w:t xml:space="preserve">specific </w:t>
            </w:r>
            <w:r w:rsidRPr="1ED3F6BA">
              <w:rPr>
                <w:rFonts w:ascii="Arial" w:hAnsi="Arial" w:cs="Arial"/>
                <w:sz w:val="24"/>
                <w:szCs w:val="24"/>
              </w:rPr>
              <w:t>review</w:t>
            </w:r>
            <w:r w:rsidR="0D9253F7" w:rsidRPr="1ED3F6BA">
              <w:rPr>
                <w:rFonts w:ascii="Arial" w:hAnsi="Arial" w:cs="Arial"/>
                <w:sz w:val="24"/>
                <w:szCs w:val="24"/>
              </w:rPr>
              <w:t xml:space="preserve">s.  Therefore, the contents relate to </w:t>
            </w:r>
            <w:bookmarkStart w:id="1" w:name="_Int_z9Y57lcv"/>
            <w:proofErr w:type="gramStart"/>
            <w:r w:rsidR="0D9253F7" w:rsidRPr="1ED3F6BA">
              <w:rPr>
                <w:rFonts w:ascii="Arial" w:hAnsi="Arial" w:cs="Arial"/>
                <w:sz w:val="24"/>
                <w:szCs w:val="24"/>
              </w:rPr>
              <w:t>particular points</w:t>
            </w:r>
            <w:bookmarkEnd w:id="1"/>
            <w:proofErr w:type="gramEnd"/>
            <w:r w:rsidR="0D9253F7" w:rsidRPr="1ED3F6BA">
              <w:rPr>
                <w:rFonts w:ascii="Arial" w:hAnsi="Arial" w:cs="Arial"/>
                <w:sz w:val="24"/>
                <w:szCs w:val="24"/>
              </w:rPr>
              <w:t xml:space="preserve"> in time. This is made clear on the website. R</w:t>
            </w:r>
            <w:r w:rsidRPr="1ED3F6BA">
              <w:rPr>
                <w:rFonts w:ascii="Arial" w:hAnsi="Arial" w:cs="Arial"/>
                <w:sz w:val="24"/>
                <w:szCs w:val="24"/>
              </w:rPr>
              <w:t>eports will not be updated to reflect subsequent changes nor be removed</w:t>
            </w:r>
            <w:r w:rsidR="005865C0" w:rsidRPr="1ED3F6BA">
              <w:rPr>
                <w:rFonts w:ascii="Arial" w:hAnsi="Arial" w:cs="Arial"/>
                <w:sz w:val="24"/>
                <w:szCs w:val="24"/>
              </w:rPr>
              <w:t xml:space="preserve"> (but will be archived </w:t>
            </w:r>
            <w:r w:rsidR="651DFE65" w:rsidRPr="1ED3F6BA">
              <w:rPr>
                <w:rFonts w:ascii="Arial" w:hAnsi="Arial" w:cs="Arial"/>
                <w:sz w:val="24"/>
                <w:szCs w:val="24"/>
              </w:rPr>
              <w:t>in line with NHS England policies</w:t>
            </w:r>
            <w:r w:rsidR="005865C0" w:rsidRPr="1ED3F6BA">
              <w:rPr>
                <w:rFonts w:ascii="Arial" w:hAnsi="Arial" w:cs="Arial"/>
                <w:sz w:val="24"/>
                <w:szCs w:val="24"/>
              </w:rPr>
              <w:t>)</w:t>
            </w:r>
            <w:r w:rsidR="0D9253F7" w:rsidRPr="1ED3F6BA">
              <w:rPr>
                <w:rFonts w:ascii="Arial" w:hAnsi="Arial" w:cs="Arial"/>
                <w:sz w:val="24"/>
                <w:szCs w:val="24"/>
              </w:rPr>
              <w:t>,</w:t>
            </w:r>
            <w:r w:rsidRPr="1ED3F6BA">
              <w:rPr>
                <w:rFonts w:ascii="Arial" w:hAnsi="Arial" w:cs="Arial"/>
                <w:sz w:val="24"/>
                <w:szCs w:val="24"/>
              </w:rPr>
              <w:t xml:space="preserve"> </w:t>
            </w:r>
            <w:r w:rsidR="0D9253F7" w:rsidRPr="1ED3F6BA">
              <w:rPr>
                <w:rFonts w:ascii="Arial" w:hAnsi="Arial" w:cs="Arial"/>
                <w:sz w:val="24"/>
                <w:szCs w:val="24"/>
              </w:rPr>
              <w:t>with u</w:t>
            </w:r>
            <w:r w:rsidRPr="1ED3F6BA">
              <w:rPr>
                <w:rFonts w:ascii="Arial" w:hAnsi="Arial" w:cs="Arial"/>
                <w:sz w:val="24"/>
                <w:szCs w:val="24"/>
              </w:rPr>
              <w:t xml:space="preserve">pdates on progress </w:t>
            </w:r>
            <w:r w:rsidR="0D9253F7" w:rsidRPr="1ED3F6BA">
              <w:rPr>
                <w:rFonts w:ascii="Arial" w:hAnsi="Arial" w:cs="Arial"/>
                <w:sz w:val="24"/>
                <w:szCs w:val="24"/>
              </w:rPr>
              <w:t>a</w:t>
            </w:r>
            <w:r w:rsidRPr="1ED3F6BA">
              <w:rPr>
                <w:rFonts w:ascii="Arial" w:hAnsi="Arial" w:cs="Arial"/>
                <w:sz w:val="24"/>
                <w:szCs w:val="24"/>
              </w:rPr>
              <w:t>vailable via other</w:t>
            </w:r>
            <w:r w:rsidR="0D9253F7" w:rsidRPr="1ED3F6BA">
              <w:rPr>
                <w:rFonts w:ascii="Arial" w:hAnsi="Arial" w:cs="Arial"/>
                <w:sz w:val="24"/>
                <w:szCs w:val="24"/>
              </w:rPr>
              <w:t xml:space="preserve"> well-established</w:t>
            </w:r>
            <w:r w:rsidRPr="1ED3F6BA">
              <w:rPr>
                <w:rFonts w:ascii="Arial" w:hAnsi="Arial" w:cs="Arial"/>
                <w:sz w:val="24"/>
                <w:szCs w:val="24"/>
              </w:rPr>
              <w:t xml:space="preserve"> mechanisms</w:t>
            </w:r>
            <w:r w:rsidR="005865C0" w:rsidRPr="1ED3F6BA">
              <w:rPr>
                <w:rFonts w:ascii="Arial" w:hAnsi="Arial" w:cs="Arial"/>
                <w:sz w:val="24"/>
                <w:szCs w:val="24"/>
              </w:rPr>
              <w:t>.</w:t>
            </w:r>
          </w:p>
          <w:p w14:paraId="7D08E284" w14:textId="60E85531" w:rsidR="3601B970" w:rsidRPr="00D10DB7" w:rsidRDefault="3601B970" w:rsidP="3601B970">
            <w:pPr>
              <w:ind w:left="1" w:right="104"/>
              <w:rPr>
                <w:rFonts w:ascii="Arial" w:hAnsi="Arial" w:cs="Arial"/>
                <w:sz w:val="24"/>
                <w:szCs w:val="24"/>
              </w:rPr>
            </w:pPr>
          </w:p>
          <w:p w14:paraId="4D416532" w14:textId="67615741" w:rsidR="3601B970" w:rsidRPr="00D10DB7" w:rsidRDefault="007D17B8" w:rsidP="3601B970">
            <w:pPr>
              <w:ind w:left="1" w:right="56" w:hanging="10"/>
              <w:rPr>
                <w:rFonts w:ascii="Arial" w:eastAsia="Arial" w:hAnsi="Arial" w:cs="Arial"/>
                <w:sz w:val="24"/>
                <w:szCs w:val="24"/>
              </w:rPr>
            </w:pPr>
            <w:r w:rsidRPr="00D10DB7">
              <w:rPr>
                <w:rFonts w:ascii="Arial" w:eastAsia="Arial" w:hAnsi="Arial" w:cs="Arial"/>
                <w:sz w:val="24"/>
                <w:szCs w:val="24"/>
              </w:rPr>
              <w:t>English</w:t>
            </w:r>
            <w:r w:rsidR="3601B970" w:rsidRPr="00D10DB7">
              <w:rPr>
                <w:rFonts w:ascii="Arial" w:eastAsia="Arial" w:hAnsi="Arial" w:cs="Arial"/>
                <w:sz w:val="24"/>
                <w:szCs w:val="24"/>
              </w:rPr>
              <w:t xml:space="preserve"> Deans are committed to equality, </w:t>
            </w:r>
            <w:proofErr w:type="gramStart"/>
            <w:r w:rsidR="3601B970" w:rsidRPr="00D10DB7">
              <w:rPr>
                <w:rFonts w:ascii="Arial" w:eastAsia="Arial" w:hAnsi="Arial" w:cs="Arial"/>
                <w:sz w:val="24"/>
                <w:szCs w:val="24"/>
              </w:rPr>
              <w:t>diversity</w:t>
            </w:r>
            <w:proofErr w:type="gramEnd"/>
            <w:r w:rsidR="3601B970" w:rsidRPr="00D10DB7">
              <w:rPr>
                <w:rFonts w:ascii="Arial" w:eastAsia="Arial" w:hAnsi="Arial" w:cs="Arial"/>
                <w:sz w:val="24"/>
                <w:szCs w:val="24"/>
              </w:rPr>
              <w:t xml:space="preserve"> and inclusion (EDI), with a duty to eliminate discrimination, promote equality and ensure inclusive opportunities are available to all with regards to age, disability, gender, ethnicity, sexual orientation, religion or belief in the design and delivery of all our services. </w:t>
            </w:r>
            <w:r w:rsidR="00AB1919" w:rsidRPr="00D10DB7">
              <w:rPr>
                <w:rFonts w:ascii="Arial" w:eastAsia="Arial" w:hAnsi="Arial" w:cs="Arial"/>
                <w:sz w:val="24"/>
                <w:szCs w:val="24"/>
              </w:rPr>
              <w:t>Deans</w:t>
            </w:r>
            <w:r w:rsidR="3601B970" w:rsidRPr="00D10DB7">
              <w:rPr>
                <w:rFonts w:ascii="Arial" w:eastAsia="Arial" w:hAnsi="Arial" w:cs="Arial"/>
                <w:sz w:val="24"/>
                <w:szCs w:val="24"/>
              </w:rPr>
              <w:t xml:space="preserve"> aim to meet and exceed their statutory obligations under the Equality Act 2010 by adopting a continuous improvement approach.</w:t>
            </w:r>
          </w:p>
          <w:p w14:paraId="6FE426CC" w14:textId="5A29D148" w:rsidR="3601B970" w:rsidRPr="00D10DB7" w:rsidRDefault="3601B970" w:rsidP="3601B970">
            <w:pPr>
              <w:ind w:left="1" w:right="56" w:hanging="10"/>
              <w:rPr>
                <w:rFonts w:ascii="Arial" w:eastAsia="Arial" w:hAnsi="Arial" w:cs="Arial"/>
                <w:sz w:val="24"/>
                <w:szCs w:val="24"/>
              </w:rPr>
            </w:pPr>
          </w:p>
          <w:p w14:paraId="7DC73886" w14:textId="06B35177" w:rsidR="3601B970" w:rsidRPr="00D10DB7" w:rsidRDefault="3601B970" w:rsidP="3601B970">
            <w:pPr>
              <w:ind w:left="1" w:right="104"/>
              <w:rPr>
                <w:rFonts w:ascii="Arial" w:eastAsia="Arial" w:hAnsi="Arial" w:cs="Arial"/>
                <w:sz w:val="24"/>
                <w:szCs w:val="24"/>
              </w:rPr>
            </w:pPr>
            <w:r w:rsidRPr="00D10DB7">
              <w:rPr>
                <w:rFonts w:ascii="Arial" w:eastAsia="Arial" w:hAnsi="Arial" w:cs="Arial"/>
                <w:sz w:val="24"/>
                <w:szCs w:val="24"/>
              </w:rPr>
              <w:t>This suite of SOPs will be routinely screened against relevant Equality and Diversity documentation.</w:t>
            </w:r>
          </w:p>
          <w:p w14:paraId="1BCC8F8B" w14:textId="77777777" w:rsidR="00EC1C83" w:rsidRPr="00D10DB7" w:rsidRDefault="00EC1C83" w:rsidP="00893329">
            <w:pPr>
              <w:rPr>
                <w:rFonts w:ascii="Arial" w:hAnsi="Arial" w:cs="Arial"/>
                <w:sz w:val="24"/>
                <w:szCs w:val="24"/>
              </w:rPr>
            </w:pPr>
          </w:p>
        </w:tc>
      </w:tr>
      <w:tr w:rsidR="00EC1C83" w:rsidRPr="00D10DB7" w14:paraId="6A470557" w14:textId="77777777" w:rsidTr="1ED3F6BA">
        <w:trPr>
          <w:trHeight w:val="442"/>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7DDB0E9F" w14:textId="77777777" w:rsidR="00EC1C83" w:rsidRPr="00D10DB7" w:rsidRDefault="00EC1C83" w:rsidP="00893329">
            <w:pPr>
              <w:rPr>
                <w:rFonts w:ascii="Arial" w:hAnsi="Arial" w:cs="Arial"/>
                <w:sz w:val="24"/>
                <w:szCs w:val="24"/>
              </w:rPr>
            </w:pPr>
            <w:r w:rsidRPr="00D10DB7">
              <w:rPr>
                <w:rFonts w:ascii="Arial" w:hAnsi="Arial" w:cs="Arial"/>
                <w:b/>
                <w:bCs/>
                <w:sz w:val="24"/>
                <w:szCs w:val="24"/>
              </w:rPr>
              <w:t xml:space="preserve">Authorised by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CE3AB" w14:textId="072EA51E" w:rsidR="00EC1C83" w:rsidRPr="00D10DB7" w:rsidRDefault="00AB1919" w:rsidP="00893329">
            <w:pPr>
              <w:ind w:left="1"/>
              <w:rPr>
                <w:rFonts w:ascii="Arial" w:hAnsi="Arial" w:cs="Arial"/>
                <w:sz w:val="24"/>
                <w:szCs w:val="24"/>
              </w:rPr>
            </w:pPr>
            <w:r w:rsidRPr="00D10DB7">
              <w:rPr>
                <w:rFonts w:ascii="Arial" w:hAnsi="Arial" w:cs="Arial"/>
                <w:sz w:val="24"/>
                <w:szCs w:val="24"/>
              </w:rPr>
              <w:t>English Deans</w:t>
            </w:r>
            <w:r w:rsidR="00EC1C83" w:rsidRPr="00D10DB7">
              <w:rPr>
                <w:rFonts w:ascii="Arial" w:hAnsi="Arial" w:cs="Arial"/>
                <w:sz w:val="24"/>
                <w:szCs w:val="24"/>
              </w:rPr>
              <w:t xml:space="preserve"> </w:t>
            </w:r>
          </w:p>
        </w:tc>
      </w:tr>
      <w:tr w:rsidR="00EC1C83" w:rsidRPr="00D10DB7" w14:paraId="79A7578E" w14:textId="77777777" w:rsidTr="1ED3F6BA">
        <w:trPr>
          <w:trHeight w:val="350"/>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41A4BBDD" w14:textId="77777777" w:rsidR="00EC1C83" w:rsidRPr="00D10DB7" w:rsidRDefault="00EC1C83" w:rsidP="00893329">
            <w:pPr>
              <w:rPr>
                <w:rFonts w:ascii="Arial" w:hAnsi="Arial" w:cs="Arial"/>
                <w:sz w:val="24"/>
                <w:szCs w:val="24"/>
              </w:rPr>
            </w:pPr>
            <w:r w:rsidRPr="00D10DB7">
              <w:rPr>
                <w:rFonts w:ascii="Arial" w:hAnsi="Arial" w:cs="Arial"/>
                <w:b/>
                <w:bCs/>
                <w:sz w:val="24"/>
                <w:szCs w:val="24"/>
              </w:rPr>
              <w:t xml:space="preserve">Date Authorised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7DE48" w14:textId="38780FE7" w:rsidR="00EC1C83" w:rsidRPr="00D10DB7" w:rsidRDefault="005865C0" w:rsidP="00893329">
            <w:pPr>
              <w:rPr>
                <w:rFonts w:ascii="Arial" w:hAnsi="Arial" w:cs="Arial"/>
                <w:sz w:val="24"/>
                <w:szCs w:val="24"/>
              </w:rPr>
            </w:pPr>
            <w:r w:rsidRPr="00D10DB7">
              <w:rPr>
                <w:rFonts w:ascii="Arial" w:hAnsi="Arial" w:cs="Arial"/>
                <w:sz w:val="24"/>
                <w:szCs w:val="24"/>
              </w:rPr>
              <w:t>May</w:t>
            </w:r>
            <w:r w:rsidR="00276F79" w:rsidRPr="00D10DB7">
              <w:rPr>
                <w:rFonts w:ascii="Arial" w:hAnsi="Arial" w:cs="Arial"/>
                <w:sz w:val="24"/>
                <w:szCs w:val="24"/>
              </w:rPr>
              <w:t xml:space="preserve"> 202</w:t>
            </w:r>
            <w:r w:rsidRPr="00D10DB7">
              <w:rPr>
                <w:rFonts w:ascii="Arial" w:hAnsi="Arial" w:cs="Arial"/>
                <w:sz w:val="24"/>
                <w:szCs w:val="24"/>
              </w:rPr>
              <w:t>1</w:t>
            </w:r>
            <w:r w:rsidR="00C15C03" w:rsidRPr="00D10DB7">
              <w:rPr>
                <w:rFonts w:ascii="Arial" w:hAnsi="Arial" w:cs="Arial"/>
                <w:sz w:val="24"/>
                <w:szCs w:val="24"/>
              </w:rPr>
              <w:t xml:space="preserve">; </w:t>
            </w:r>
            <w:r w:rsidR="006827E5">
              <w:rPr>
                <w:rFonts w:ascii="Arial" w:hAnsi="Arial" w:cs="Arial"/>
                <w:sz w:val="24"/>
                <w:szCs w:val="24"/>
              </w:rPr>
              <w:t>u</w:t>
            </w:r>
            <w:r w:rsidR="00C15C03" w:rsidRPr="00D10DB7">
              <w:rPr>
                <w:rFonts w:ascii="Arial" w:hAnsi="Arial" w:cs="Arial"/>
                <w:sz w:val="24"/>
                <w:szCs w:val="24"/>
              </w:rPr>
              <w:t>pdated May 202</w:t>
            </w:r>
            <w:r w:rsidR="00AB1919" w:rsidRPr="00D10DB7">
              <w:rPr>
                <w:rFonts w:ascii="Arial" w:hAnsi="Arial" w:cs="Arial"/>
                <w:sz w:val="24"/>
                <w:szCs w:val="24"/>
              </w:rPr>
              <w:t>3</w:t>
            </w:r>
          </w:p>
        </w:tc>
      </w:tr>
      <w:tr w:rsidR="003B25F7" w:rsidRPr="00D10DB7" w14:paraId="46B2401E" w14:textId="77777777" w:rsidTr="1ED3F6BA">
        <w:trPr>
          <w:trHeight w:val="350"/>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10276AA0" w14:textId="56C5DFF6" w:rsidR="003B25F7" w:rsidRPr="00D10DB7" w:rsidRDefault="003B25F7" w:rsidP="00893329">
            <w:pPr>
              <w:rPr>
                <w:rFonts w:ascii="Arial" w:hAnsi="Arial" w:cs="Arial"/>
                <w:b/>
                <w:bCs/>
                <w:sz w:val="24"/>
                <w:szCs w:val="24"/>
              </w:rPr>
            </w:pPr>
            <w:r w:rsidRPr="00D10DB7">
              <w:rPr>
                <w:rFonts w:ascii="Arial" w:hAnsi="Arial" w:cs="Arial"/>
                <w:b/>
                <w:bCs/>
                <w:sz w:val="24"/>
                <w:szCs w:val="24"/>
              </w:rPr>
              <w:t>Implementation Date</w:t>
            </w:r>
            <w:r w:rsidR="00222AA4" w:rsidRPr="00D10DB7">
              <w:rPr>
                <w:rFonts w:ascii="Arial" w:hAnsi="Arial" w:cs="Arial"/>
                <w:b/>
                <w:bCs/>
                <w:sz w:val="24"/>
                <w:szCs w:val="24"/>
              </w:rPr>
              <w:t xml:space="preserve"> (current version)</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22B41" w14:textId="605C529B" w:rsidR="003B25F7" w:rsidRPr="00D10DB7" w:rsidRDefault="00222AA4" w:rsidP="00893329">
            <w:pPr>
              <w:rPr>
                <w:rFonts w:ascii="Arial" w:hAnsi="Arial" w:cs="Arial"/>
                <w:sz w:val="24"/>
                <w:szCs w:val="24"/>
              </w:rPr>
            </w:pPr>
            <w:r w:rsidRPr="00D10DB7">
              <w:rPr>
                <w:rFonts w:ascii="Arial" w:hAnsi="Arial" w:cs="Arial"/>
                <w:sz w:val="24"/>
                <w:szCs w:val="24"/>
              </w:rPr>
              <w:t>01/12/2022</w:t>
            </w:r>
          </w:p>
        </w:tc>
      </w:tr>
      <w:tr w:rsidR="00EC1C83" w:rsidRPr="00D10DB7" w14:paraId="2E657A27" w14:textId="77777777" w:rsidTr="1ED3F6BA">
        <w:trPr>
          <w:trHeight w:val="428"/>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23D6D5E7" w14:textId="77777777" w:rsidR="00EC1C83" w:rsidRPr="00D10DB7" w:rsidRDefault="00EC1C83" w:rsidP="00893329">
            <w:pPr>
              <w:rPr>
                <w:rFonts w:ascii="Arial" w:hAnsi="Arial" w:cs="Arial"/>
                <w:sz w:val="24"/>
                <w:szCs w:val="24"/>
              </w:rPr>
            </w:pPr>
            <w:r w:rsidRPr="00D10DB7">
              <w:rPr>
                <w:rFonts w:ascii="Arial" w:hAnsi="Arial" w:cs="Arial"/>
                <w:b/>
                <w:bCs/>
                <w:sz w:val="24"/>
                <w:szCs w:val="24"/>
              </w:rPr>
              <w:t xml:space="preserve">Next Review Date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8C761" w14:textId="3B09AEE9" w:rsidR="00EC1C83" w:rsidRPr="00D10DB7" w:rsidRDefault="00C15C03" w:rsidP="00893329">
            <w:pPr>
              <w:ind w:left="1"/>
              <w:rPr>
                <w:rFonts w:ascii="Arial" w:hAnsi="Arial" w:cs="Arial"/>
                <w:sz w:val="24"/>
                <w:szCs w:val="24"/>
              </w:rPr>
            </w:pPr>
            <w:r w:rsidRPr="00D10DB7">
              <w:rPr>
                <w:rFonts w:ascii="Arial" w:hAnsi="Arial" w:cs="Arial"/>
                <w:sz w:val="24"/>
                <w:szCs w:val="24"/>
              </w:rPr>
              <w:t>May</w:t>
            </w:r>
            <w:r w:rsidR="005865C0" w:rsidRPr="00D10DB7">
              <w:rPr>
                <w:rFonts w:ascii="Arial" w:hAnsi="Arial" w:cs="Arial"/>
                <w:sz w:val="24"/>
                <w:szCs w:val="24"/>
              </w:rPr>
              <w:t xml:space="preserve"> 202</w:t>
            </w:r>
            <w:r w:rsidR="00AB1919" w:rsidRPr="00D10DB7">
              <w:rPr>
                <w:rFonts w:ascii="Arial" w:hAnsi="Arial" w:cs="Arial"/>
                <w:sz w:val="24"/>
                <w:szCs w:val="24"/>
              </w:rPr>
              <w:t>4</w:t>
            </w:r>
          </w:p>
        </w:tc>
      </w:tr>
      <w:tr w:rsidR="00EC1C83" w:rsidRPr="00D10DB7" w14:paraId="2B10257A" w14:textId="77777777" w:rsidTr="1ED3F6BA">
        <w:trPr>
          <w:trHeight w:val="377"/>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060C0090" w14:textId="77777777" w:rsidR="00EC1C83" w:rsidRPr="00D10DB7" w:rsidRDefault="00EC1C83" w:rsidP="00893329">
            <w:pPr>
              <w:rPr>
                <w:rFonts w:ascii="Arial" w:hAnsi="Arial" w:cs="Arial"/>
                <w:sz w:val="24"/>
                <w:szCs w:val="24"/>
              </w:rPr>
            </w:pPr>
            <w:r w:rsidRPr="00D10DB7">
              <w:rPr>
                <w:rFonts w:ascii="Arial" w:hAnsi="Arial" w:cs="Arial"/>
                <w:b/>
                <w:bCs/>
                <w:sz w:val="24"/>
                <w:szCs w:val="24"/>
              </w:rPr>
              <w:t xml:space="preserve">Document Author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E585A" w14:textId="6AA0EAF8" w:rsidR="00EC1C83" w:rsidRPr="00D10DB7" w:rsidRDefault="00EC1C83" w:rsidP="00893329">
            <w:pPr>
              <w:ind w:left="1"/>
              <w:rPr>
                <w:rFonts w:ascii="Arial" w:hAnsi="Arial" w:cs="Arial"/>
                <w:sz w:val="24"/>
                <w:szCs w:val="24"/>
              </w:rPr>
            </w:pPr>
            <w:r w:rsidRPr="00D10DB7">
              <w:rPr>
                <w:rFonts w:ascii="Arial" w:hAnsi="Arial" w:cs="Arial"/>
                <w:sz w:val="24"/>
                <w:szCs w:val="24"/>
              </w:rPr>
              <w:t xml:space="preserve">National </w:t>
            </w:r>
            <w:r w:rsidR="00AB1919" w:rsidRPr="00D10DB7">
              <w:rPr>
                <w:rFonts w:ascii="Arial" w:hAnsi="Arial" w:cs="Arial"/>
                <w:sz w:val="24"/>
                <w:szCs w:val="24"/>
              </w:rPr>
              <w:t xml:space="preserve">Education </w:t>
            </w:r>
            <w:r w:rsidRPr="00D10DB7">
              <w:rPr>
                <w:rFonts w:ascii="Arial" w:hAnsi="Arial" w:cs="Arial"/>
                <w:sz w:val="24"/>
                <w:szCs w:val="24"/>
              </w:rPr>
              <w:t>Quality and Patient Safety Team</w:t>
            </w:r>
          </w:p>
        </w:tc>
      </w:tr>
    </w:tbl>
    <w:p w14:paraId="257A7650" w14:textId="77777777" w:rsidR="00EC1C83" w:rsidRDefault="00EC1C83" w:rsidP="00EC1C83">
      <w:pPr>
        <w:spacing w:line="259" w:lineRule="auto"/>
        <w:ind w:left="427"/>
        <w:rPr>
          <w:rFonts w:cs="Arial"/>
          <w:sz w:val="20"/>
          <w:szCs w:val="20"/>
        </w:rPr>
      </w:pPr>
      <w:r w:rsidRPr="00EC1C83">
        <w:rPr>
          <w:rFonts w:cs="Arial"/>
          <w:sz w:val="20"/>
          <w:szCs w:val="20"/>
        </w:rPr>
        <w:t xml:space="preserve"> </w:t>
      </w:r>
    </w:p>
    <w:p w14:paraId="322C084D" w14:textId="77777777" w:rsidR="00D10DB7" w:rsidRDefault="00D10DB7" w:rsidP="00EC1C83">
      <w:pPr>
        <w:spacing w:line="259" w:lineRule="auto"/>
        <w:ind w:left="427"/>
        <w:rPr>
          <w:rFonts w:cs="Arial"/>
          <w:sz w:val="20"/>
          <w:szCs w:val="20"/>
        </w:rPr>
      </w:pPr>
    </w:p>
    <w:p w14:paraId="6DD89764" w14:textId="77777777" w:rsidR="00D10DB7" w:rsidRDefault="00D10DB7" w:rsidP="00EC1C83">
      <w:pPr>
        <w:spacing w:line="259" w:lineRule="auto"/>
        <w:ind w:left="427"/>
        <w:rPr>
          <w:rFonts w:cs="Arial"/>
          <w:sz w:val="20"/>
          <w:szCs w:val="20"/>
        </w:rPr>
      </w:pPr>
    </w:p>
    <w:p w14:paraId="585B7870" w14:textId="77777777" w:rsidR="00B00437" w:rsidRPr="00EC1C83" w:rsidRDefault="00B00437" w:rsidP="00EC1C83">
      <w:pPr>
        <w:spacing w:line="259" w:lineRule="auto"/>
        <w:ind w:left="427"/>
        <w:rPr>
          <w:rFonts w:cs="Arial"/>
          <w:sz w:val="20"/>
          <w:szCs w:val="20"/>
        </w:rPr>
      </w:pPr>
    </w:p>
    <w:tbl>
      <w:tblPr>
        <w:tblStyle w:val="TableGrid0"/>
        <w:tblW w:w="10348" w:type="dxa"/>
        <w:tblInd w:w="137" w:type="dxa"/>
        <w:tblCellMar>
          <w:top w:w="11" w:type="dxa"/>
          <w:left w:w="107" w:type="dxa"/>
          <w:right w:w="62" w:type="dxa"/>
        </w:tblCellMar>
        <w:tblLook w:val="04A0" w:firstRow="1" w:lastRow="0" w:firstColumn="1" w:lastColumn="0" w:noHBand="0" w:noVBand="1"/>
      </w:tblPr>
      <w:tblGrid>
        <w:gridCol w:w="1050"/>
        <w:gridCol w:w="1687"/>
        <w:gridCol w:w="1692"/>
        <w:gridCol w:w="5919"/>
      </w:tblGrid>
      <w:tr w:rsidR="00EC1C83" w:rsidRPr="004E585B" w14:paraId="75E73414" w14:textId="77777777" w:rsidTr="002D2DAB">
        <w:trPr>
          <w:trHeight w:val="468"/>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6619AF5B" w14:textId="77777777" w:rsidR="00EC1C83" w:rsidRPr="004E585B" w:rsidRDefault="00EC1C83" w:rsidP="00893329">
            <w:pPr>
              <w:spacing w:line="259" w:lineRule="auto"/>
              <w:rPr>
                <w:rFonts w:ascii="Arial" w:hAnsi="Arial" w:cs="Arial"/>
                <w:sz w:val="24"/>
                <w:szCs w:val="24"/>
              </w:rPr>
            </w:pPr>
            <w:r w:rsidRPr="004E585B">
              <w:rPr>
                <w:rFonts w:ascii="Arial" w:hAnsi="Arial" w:cs="Arial"/>
                <w:b/>
                <w:bCs/>
                <w:sz w:val="24"/>
                <w:szCs w:val="24"/>
              </w:rPr>
              <w:lastRenderedPageBreak/>
              <w:t xml:space="preserve">Version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2691D2A"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b/>
                <w:bCs/>
                <w:sz w:val="24"/>
                <w:szCs w:val="24"/>
              </w:rPr>
              <w:t xml:space="preserve">Date </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15908557"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b/>
                <w:bCs/>
                <w:sz w:val="24"/>
                <w:szCs w:val="24"/>
              </w:rPr>
              <w:t xml:space="preserve">Author </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64580D1C"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b/>
                <w:bCs/>
                <w:sz w:val="24"/>
                <w:szCs w:val="24"/>
              </w:rPr>
              <w:t xml:space="preserve">Notes  </w:t>
            </w:r>
          </w:p>
          <w:p w14:paraId="20FBC5FD"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 xml:space="preserve">Reason for Change, what has changed, etc </w:t>
            </w:r>
          </w:p>
        </w:tc>
      </w:tr>
      <w:tr w:rsidR="00EC1C83" w:rsidRPr="004E585B" w14:paraId="79B117F3" w14:textId="77777777" w:rsidTr="002D2DAB">
        <w:trPr>
          <w:trHeight w:val="282"/>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5D3CF"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1</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B7F71"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10/19</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50AB0"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National Quality and Patient Safety Team</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7C658"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Original version</w:t>
            </w:r>
          </w:p>
        </w:tc>
      </w:tr>
      <w:tr w:rsidR="00EC1C83" w:rsidRPr="004E585B" w14:paraId="5089D2C8" w14:textId="77777777" w:rsidTr="002D2DAB">
        <w:trPr>
          <w:trHeight w:val="281"/>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0BA65"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2</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B6492"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11/19</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E117F"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23AE3"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Reflecting discussions with HEE Yorkshire and Humber Quality Team</w:t>
            </w:r>
          </w:p>
        </w:tc>
      </w:tr>
      <w:tr w:rsidR="00EC1C83" w:rsidRPr="004E585B" w14:paraId="67C5B97C" w14:textId="77777777" w:rsidTr="002D2DAB">
        <w:trPr>
          <w:trHeight w:val="281"/>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824F6"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3</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E2AA"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12/19</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A3972"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AB245"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Updated following presentation at HEE Postgraduate Deans Network</w:t>
            </w:r>
          </w:p>
        </w:tc>
      </w:tr>
      <w:tr w:rsidR="00EC1C83" w:rsidRPr="004E585B" w14:paraId="4BD16D96" w14:textId="77777777" w:rsidTr="002D2DAB">
        <w:trPr>
          <w:trHeight w:val="281"/>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9C1A2"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4</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639CC"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01/20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407B2"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82787"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Alignment with HEE Quality Review Report template</w:t>
            </w:r>
          </w:p>
        </w:tc>
      </w:tr>
      <w:tr w:rsidR="00EC1C83" w:rsidRPr="004E585B" w14:paraId="10E65588" w14:textId="77777777" w:rsidTr="002D2DAB">
        <w:trPr>
          <w:trHeight w:val="281"/>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603F6"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5</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2C07F"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02/20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F9097"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AE37F"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Ratified by Heads of Quality, subject to final feedback</w:t>
            </w:r>
          </w:p>
        </w:tc>
      </w:tr>
      <w:tr w:rsidR="00EC1C83" w:rsidRPr="004E585B" w14:paraId="0BC650A6" w14:textId="77777777" w:rsidTr="002D2DAB">
        <w:trPr>
          <w:trHeight w:val="281"/>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C0670"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6</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FF432"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06/20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7DF3C"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BB5B1"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Additional feedback from Heads of Quality incorporated</w:t>
            </w:r>
          </w:p>
        </w:tc>
      </w:tr>
      <w:tr w:rsidR="00EC1C83" w:rsidRPr="004E585B" w14:paraId="42799D89"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0A1D5"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7</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D44B0"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07/20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10BBF"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C893B"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Final feedback from Heads of Quality and HEE Deans</w:t>
            </w:r>
          </w:p>
        </w:tc>
      </w:tr>
      <w:tr w:rsidR="00EC1C83" w:rsidRPr="004E585B" w14:paraId="7C2FA626"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D6969"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8</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1B66B"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09/20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FCF1B"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2D67"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Final version prepared for Deans consideration, with a view to final sign-off</w:t>
            </w:r>
          </w:p>
        </w:tc>
      </w:tr>
      <w:tr w:rsidR="00EC1C83" w:rsidRPr="004E585B" w14:paraId="16D7DBB9"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608EC" w14:textId="77777777" w:rsidR="00EC1C83" w:rsidRPr="004E585B" w:rsidRDefault="00EC1C83" w:rsidP="00893329">
            <w:pPr>
              <w:spacing w:line="259" w:lineRule="auto"/>
              <w:rPr>
                <w:rFonts w:ascii="Arial" w:hAnsi="Arial" w:cs="Arial"/>
                <w:sz w:val="24"/>
                <w:szCs w:val="24"/>
              </w:rPr>
            </w:pPr>
            <w:r w:rsidRPr="004E585B">
              <w:rPr>
                <w:rFonts w:ascii="Arial" w:hAnsi="Arial" w:cs="Arial"/>
                <w:sz w:val="24"/>
                <w:szCs w:val="24"/>
              </w:rPr>
              <w:t>9</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12F29"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10/20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B012C"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8E78C" w14:textId="77777777" w:rsidR="00EC1C83" w:rsidRPr="004E585B" w:rsidRDefault="00EC1C83" w:rsidP="00893329">
            <w:pPr>
              <w:spacing w:line="259" w:lineRule="auto"/>
              <w:ind w:left="1"/>
              <w:rPr>
                <w:rFonts w:ascii="Arial" w:hAnsi="Arial" w:cs="Arial"/>
                <w:sz w:val="24"/>
                <w:szCs w:val="24"/>
              </w:rPr>
            </w:pPr>
            <w:r w:rsidRPr="004E585B">
              <w:rPr>
                <w:rFonts w:ascii="Arial" w:hAnsi="Arial" w:cs="Arial"/>
                <w:sz w:val="24"/>
                <w:szCs w:val="24"/>
              </w:rPr>
              <w:t>Additional information included on relevant training for local teams to support implementation of the SOP</w:t>
            </w:r>
          </w:p>
        </w:tc>
      </w:tr>
      <w:tr w:rsidR="00276F79" w:rsidRPr="004E585B" w14:paraId="73002AB9"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66536" w14:textId="21FB4700" w:rsidR="00276F79" w:rsidRPr="004E585B" w:rsidRDefault="00276F79" w:rsidP="00893329">
            <w:pPr>
              <w:spacing w:line="259" w:lineRule="auto"/>
              <w:rPr>
                <w:rFonts w:ascii="Arial" w:hAnsi="Arial" w:cs="Arial"/>
                <w:sz w:val="24"/>
                <w:szCs w:val="24"/>
              </w:rPr>
            </w:pPr>
            <w:r w:rsidRPr="004E585B">
              <w:rPr>
                <w:rFonts w:ascii="Arial" w:hAnsi="Arial" w:cs="Arial"/>
                <w:sz w:val="24"/>
                <w:szCs w:val="24"/>
              </w:rPr>
              <w:t>10</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5C406" w14:textId="421D3AB2" w:rsidR="00276F79" w:rsidRPr="004E585B" w:rsidRDefault="005865C0" w:rsidP="00893329">
            <w:pPr>
              <w:spacing w:line="259" w:lineRule="auto"/>
              <w:ind w:left="1"/>
              <w:rPr>
                <w:rFonts w:ascii="Arial" w:hAnsi="Arial" w:cs="Arial"/>
                <w:sz w:val="24"/>
                <w:szCs w:val="24"/>
              </w:rPr>
            </w:pPr>
            <w:r w:rsidRPr="004E585B">
              <w:rPr>
                <w:rFonts w:ascii="Arial" w:hAnsi="Arial" w:cs="Arial"/>
                <w:sz w:val="24"/>
                <w:szCs w:val="24"/>
              </w:rPr>
              <w:t>05</w:t>
            </w:r>
            <w:r w:rsidR="00276F79" w:rsidRPr="004E585B">
              <w:rPr>
                <w:rFonts w:ascii="Arial" w:hAnsi="Arial" w:cs="Arial"/>
                <w:sz w:val="24"/>
                <w:szCs w:val="24"/>
              </w:rPr>
              <w:t>/2</w:t>
            </w:r>
            <w:r w:rsidRPr="004E585B">
              <w:rPr>
                <w:rFonts w:ascii="Arial" w:hAnsi="Arial" w:cs="Arial"/>
                <w:sz w:val="24"/>
                <w:szCs w:val="24"/>
              </w:rPr>
              <w:t>1</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DFA3D" w14:textId="0288BA35" w:rsidR="00276F79" w:rsidRPr="004E585B" w:rsidRDefault="00276F79" w:rsidP="00893329">
            <w:pPr>
              <w:spacing w:line="259" w:lineRule="auto"/>
              <w:ind w:left="1"/>
              <w:rPr>
                <w:rFonts w:ascii="Arial" w:hAnsi="Arial" w:cs="Arial"/>
                <w:sz w:val="24"/>
                <w:szCs w:val="24"/>
              </w:rPr>
            </w:pPr>
            <w:r w:rsidRPr="004E585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5CAC1" w14:textId="5D5FEABA" w:rsidR="00276F79" w:rsidRPr="004E585B" w:rsidRDefault="00276F79" w:rsidP="00893329">
            <w:pPr>
              <w:spacing w:line="259" w:lineRule="auto"/>
              <w:ind w:left="1"/>
              <w:rPr>
                <w:rFonts w:ascii="Arial" w:hAnsi="Arial" w:cs="Arial"/>
                <w:sz w:val="24"/>
                <w:szCs w:val="24"/>
              </w:rPr>
            </w:pPr>
            <w:r w:rsidRPr="004E585B">
              <w:rPr>
                <w:rFonts w:ascii="Arial" w:hAnsi="Arial" w:cs="Arial"/>
                <w:sz w:val="24"/>
                <w:szCs w:val="24"/>
              </w:rPr>
              <w:t>Final version following feedback from HEE stakeholders (as per the SOP approval and sign-off process)</w:t>
            </w:r>
          </w:p>
        </w:tc>
      </w:tr>
      <w:tr w:rsidR="00C15C03" w:rsidRPr="004E585B" w14:paraId="4DFD1693"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77CA7" w14:textId="6DE3F076" w:rsidR="00C15C03" w:rsidRPr="004E585B" w:rsidRDefault="00C15C03" w:rsidP="41D534C2">
            <w:pPr>
              <w:spacing w:line="259" w:lineRule="auto"/>
              <w:rPr>
                <w:rFonts w:ascii="Arial" w:eastAsia="Arial" w:hAnsi="Arial" w:cs="Arial"/>
                <w:sz w:val="24"/>
                <w:szCs w:val="24"/>
              </w:rPr>
            </w:pPr>
            <w:r w:rsidRPr="004E585B">
              <w:rPr>
                <w:rFonts w:ascii="Arial" w:eastAsia="Arial" w:hAnsi="Arial" w:cs="Arial"/>
                <w:sz w:val="24"/>
                <w:szCs w:val="24"/>
              </w:rPr>
              <w:t>11</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610ED" w14:textId="719FBD08" w:rsidR="00C15C03" w:rsidRPr="004E585B" w:rsidRDefault="00C15C03" w:rsidP="41D534C2">
            <w:pPr>
              <w:spacing w:line="259" w:lineRule="auto"/>
              <w:ind w:left="1"/>
              <w:rPr>
                <w:rFonts w:ascii="Arial" w:eastAsia="Arial" w:hAnsi="Arial" w:cs="Arial"/>
                <w:sz w:val="24"/>
                <w:szCs w:val="24"/>
              </w:rPr>
            </w:pPr>
            <w:r w:rsidRPr="004E585B">
              <w:rPr>
                <w:rFonts w:ascii="Arial" w:eastAsia="Arial" w:hAnsi="Arial" w:cs="Arial"/>
                <w:sz w:val="24"/>
                <w:szCs w:val="24"/>
              </w:rPr>
              <w:t>05/22</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40A1E" w14:textId="5A998942" w:rsidR="00C15C03" w:rsidRPr="004E585B" w:rsidRDefault="00C15C03" w:rsidP="41D534C2">
            <w:pPr>
              <w:spacing w:line="259" w:lineRule="auto"/>
              <w:ind w:left="1"/>
              <w:rPr>
                <w:rFonts w:ascii="Arial" w:eastAsia="Arial" w:hAnsi="Arial" w:cs="Arial"/>
                <w:sz w:val="24"/>
                <w:szCs w:val="24"/>
              </w:rPr>
            </w:pPr>
            <w:r w:rsidRPr="004E585B">
              <w:rPr>
                <w:rFonts w:ascii="Arial" w:eastAsia="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51FAE" w14:textId="77CC5CDE" w:rsidR="00C15C03" w:rsidRPr="004E585B" w:rsidRDefault="00C15C03" w:rsidP="00893329">
            <w:pPr>
              <w:spacing w:line="259" w:lineRule="auto"/>
              <w:ind w:left="1"/>
              <w:rPr>
                <w:rFonts w:ascii="Arial" w:hAnsi="Arial" w:cs="Arial"/>
                <w:sz w:val="24"/>
                <w:szCs w:val="24"/>
              </w:rPr>
            </w:pPr>
            <w:r w:rsidRPr="004E585B">
              <w:rPr>
                <w:rFonts w:ascii="Arial" w:hAnsi="Arial" w:cs="Arial"/>
                <w:sz w:val="24"/>
                <w:szCs w:val="24"/>
              </w:rPr>
              <w:t>Reviewed as part of regular Deans’ review of SOPs</w:t>
            </w:r>
          </w:p>
        </w:tc>
      </w:tr>
      <w:tr w:rsidR="00222AA4" w:rsidRPr="004E585B" w14:paraId="225B7ADF"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BE181" w14:textId="37765D94" w:rsidR="00222AA4" w:rsidRPr="004E585B" w:rsidRDefault="00222AA4" w:rsidP="00222AA4">
            <w:pPr>
              <w:spacing w:line="259" w:lineRule="auto"/>
              <w:rPr>
                <w:rFonts w:ascii="Arial" w:eastAsia="Arial" w:hAnsi="Arial" w:cs="Arial"/>
                <w:sz w:val="24"/>
                <w:szCs w:val="24"/>
              </w:rPr>
            </w:pPr>
            <w:r w:rsidRPr="004E585B">
              <w:rPr>
                <w:rFonts w:ascii="Arial" w:eastAsia="Arial" w:hAnsi="Arial" w:cs="Arial"/>
                <w:sz w:val="24"/>
                <w:szCs w:val="24"/>
              </w:rPr>
              <w:t>12</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6C9FB" w14:textId="1C3A8C12" w:rsidR="00222AA4" w:rsidRPr="004E585B" w:rsidRDefault="00222AA4" w:rsidP="00222AA4">
            <w:pPr>
              <w:spacing w:line="259" w:lineRule="auto"/>
              <w:ind w:left="1"/>
              <w:rPr>
                <w:rFonts w:ascii="Arial" w:eastAsia="Arial" w:hAnsi="Arial" w:cs="Arial"/>
                <w:sz w:val="24"/>
                <w:szCs w:val="24"/>
              </w:rPr>
            </w:pPr>
            <w:r w:rsidRPr="004E585B">
              <w:rPr>
                <w:rFonts w:ascii="Arial" w:eastAsia="Arial" w:hAnsi="Arial" w:cs="Arial"/>
                <w:sz w:val="24"/>
                <w:szCs w:val="24"/>
              </w:rPr>
              <w:t>10/22</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FA442" w14:textId="71284794" w:rsidR="00222AA4" w:rsidRPr="004E585B" w:rsidRDefault="00222AA4" w:rsidP="00222AA4">
            <w:pPr>
              <w:spacing w:line="259" w:lineRule="auto"/>
              <w:ind w:left="1"/>
              <w:rPr>
                <w:rFonts w:ascii="Arial" w:eastAsia="Arial" w:hAnsi="Arial" w:cs="Arial"/>
                <w:sz w:val="24"/>
                <w:szCs w:val="24"/>
              </w:rPr>
            </w:pPr>
            <w:r w:rsidRPr="004E585B">
              <w:rPr>
                <w:rFonts w:ascii="Arial" w:eastAsia="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D5E67" w14:textId="72AB281C" w:rsidR="00222AA4" w:rsidRPr="004E585B" w:rsidRDefault="00222AA4" w:rsidP="00222AA4">
            <w:pPr>
              <w:spacing w:line="259" w:lineRule="auto"/>
              <w:ind w:left="1"/>
              <w:rPr>
                <w:rFonts w:ascii="Arial" w:hAnsi="Arial" w:cs="Arial"/>
                <w:sz w:val="24"/>
                <w:szCs w:val="24"/>
              </w:rPr>
            </w:pPr>
            <w:r w:rsidRPr="004E585B">
              <w:rPr>
                <w:rFonts w:ascii="Arial" w:hAnsi="Arial" w:cs="Arial"/>
                <w:sz w:val="24"/>
                <w:szCs w:val="24"/>
              </w:rPr>
              <w:t>Reviewed as part of regular Deans’ review of SOPs</w:t>
            </w:r>
          </w:p>
        </w:tc>
      </w:tr>
      <w:tr w:rsidR="00AB1919" w:rsidRPr="004E585B" w14:paraId="615874DF"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1AA0C" w14:textId="79F96C22" w:rsidR="00AB1919" w:rsidRPr="002D2DAB" w:rsidRDefault="00AB1919" w:rsidP="00222AA4">
            <w:pPr>
              <w:spacing w:line="259" w:lineRule="auto"/>
              <w:rPr>
                <w:rFonts w:ascii="Arial" w:hAnsi="Arial" w:cs="Arial"/>
                <w:sz w:val="24"/>
                <w:szCs w:val="24"/>
              </w:rPr>
            </w:pPr>
            <w:r w:rsidRPr="002D2DAB">
              <w:rPr>
                <w:rFonts w:ascii="Arial" w:hAnsi="Arial" w:cs="Arial"/>
                <w:sz w:val="24"/>
                <w:szCs w:val="24"/>
              </w:rPr>
              <w:t>13</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55F6E" w14:textId="1F26705F" w:rsidR="00AB1919" w:rsidRPr="002D2DAB" w:rsidRDefault="00342D9C" w:rsidP="00222AA4">
            <w:pPr>
              <w:spacing w:line="259" w:lineRule="auto"/>
              <w:ind w:left="1"/>
              <w:rPr>
                <w:rFonts w:ascii="Arial" w:hAnsi="Arial" w:cs="Arial"/>
                <w:sz w:val="24"/>
                <w:szCs w:val="24"/>
              </w:rPr>
            </w:pPr>
            <w:r w:rsidRPr="002D2DAB">
              <w:rPr>
                <w:rFonts w:ascii="Arial" w:hAnsi="Arial" w:cs="Arial"/>
                <w:sz w:val="24"/>
                <w:szCs w:val="24"/>
              </w:rPr>
              <w:t>05/23</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AED54" w14:textId="65110E66" w:rsidR="00AB1919" w:rsidRPr="002D2DAB" w:rsidRDefault="00342D9C" w:rsidP="00222AA4">
            <w:pPr>
              <w:spacing w:line="259" w:lineRule="auto"/>
              <w:ind w:left="1"/>
              <w:rPr>
                <w:rFonts w:ascii="Arial" w:hAnsi="Arial" w:cs="Arial"/>
                <w:sz w:val="24"/>
                <w:szCs w:val="24"/>
              </w:rPr>
            </w:pPr>
            <w:r w:rsidRPr="002D2DA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F9EB6" w14:textId="251DA32B" w:rsidR="00AB1919" w:rsidRPr="004E585B" w:rsidRDefault="00771E2D" w:rsidP="00222AA4">
            <w:pPr>
              <w:spacing w:line="259" w:lineRule="auto"/>
              <w:ind w:left="1"/>
              <w:rPr>
                <w:rFonts w:ascii="Arial" w:hAnsi="Arial" w:cs="Arial"/>
                <w:sz w:val="24"/>
                <w:szCs w:val="24"/>
              </w:rPr>
            </w:pPr>
            <w:r w:rsidRPr="004E585B">
              <w:rPr>
                <w:rFonts w:ascii="Arial" w:hAnsi="Arial" w:cs="Arial"/>
                <w:sz w:val="24"/>
                <w:szCs w:val="24"/>
              </w:rPr>
              <w:t>Updated to reflect NHS England branding</w:t>
            </w:r>
          </w:p>
        </w:tc>
      </w:tr>
      <w:tr w:rsidR="002D2DAB" w:rsidRPr="004E585B" w14:paraId="1A0E5053"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6D259" w14:textId="70E1C1C3" w:rsidR="002D2DAB" w:rsidRPr="002D2DAB" w:rsidRDefault="002D2DAB" w:rsidP="002D2DAB">
            <w:pPr>
              <w:spacing w:line="259" w:lineRule="auto"/>
              <w:rPr>
                <w:rFonts w:ascii="Arial" w:hAnsi="Arial" w:cs="Arial"/>
                <w:sz w:val="24"/>
                <w:szCs w:val="24"/>
              </w:rPr>
            </w:pPr>
            <w:r w:rsidRPr="002D2DAB">
              <w:rPr>
                <w:rFonts w:ascii="Arial" w:hAnsi="Arial" w:cs="Arial"/>
                <w:sz w:val="24"/>
                <w:szCs w:val="24"/>
              </w:rPr>
              <w:t>14</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086AF" w14:textId="592B7D82" w:rsidR="002D2DAB" w:rsidRPr="002D2DAB" w:rsidRDefault="002D2DAB" w:rsidP="002D2DAB">
            <w:pPr>
              <w:spacing w:line="259" w:lineRule="auto"/>
              <w:ind w:left="1"/>
              <w:rPr>
                <w:rFonts w:ascii="Arial" w:hAnsi="Arial" w:cs="Arial"/>
                <w:sz w:val="24"/>
                <w:szCs w:val="24"/>
              </w:rPr>
            </w:pPr>
            <w:r w:rsidRPr="002D2DAB">
              <w:rPr>
                <w:rFonts w:ascii="Arial" w:hAnsi="Arial" w:cs="Arial"/>
                <w:sz w:val="24"/>
                <w:szCs w:val="24"/>
              </w:rPr>
              <w:t>05/23</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BC60E" w14:textId="2DC9F426" w:rsidR="002D2DAB" w:rsidRPr="002D2DAB" w:rsidRDefault="002D2DAB" w:rsidP="002D2DAB">
            <w:pPr>
              <w:spacing w:line="259" w:lineRule="auto"/>
              <w:ind w:left="1"/>
              <w:rPr>
                <w:rFonts w:ascii="Arial" w:hAnsi="Arial" w:cs="Arial"/>
                <w:sz w:val="24"/>
                <w:szCs w:val="24"/>
              </w:rPr>
            </w:pPr>
            <w:r w:rsidRPr="002D2DAB">
              <w:rPr>
                <w:rFonts w:ascii="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A092A" w14:textId="51698BA5" w:rsidR="002D2DAB" w:rsidRPr="004E585B" w:rsidRDefault="002D2DAB" w:rsidP="002D2DAB">
            <w:pPr>
              <w:spacing w:line="259" w:lineRule="auto"/>
              <w:ind w:left="1"/>
              <w:rPr>
                <w:rFonts w:cs="Arial"/>
              </w:rPr>
            </w:pPr>
            <w:r>
              <w:rPr>
                <w:rFonts w:ascii="Arial" w:hAnsi="Arial" w:cs="Arial"/>
                <w:sz w:val="24"/>
                <w:szCs w:val="24"/>
              </w:rPr>
              <w:t>Updated to reflect</w:t>
            </w:r>
            <w:r w:rsidRPr="004E585B">
              <w:rPr>
                <w:rFonts w:ascii="Arial" w:hAnsi="Arial" w:cs="Arial"/>
                <w:sz w:val="24"/>
                <w:szCs w:val="24"/>
              </w:rPr>
              <w:t xml:space="preserve"> feedback from Heads of Quality </w:t>
            </w:r>
          </w:p>
        </w:tc>
      </w:tr>
      <w:tr w:rsidR="002D2DAB" w:rsidRPr="004E585B" w14:paraId="28FF2391" w14:textId="77777777" w:rsidTr="002D2DAB">
        <w:trPr>
          <w:trHeight w:val="283"/>
        </w:trPr>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2326F" w14:textId="0018D087" w:rsidR="002D2DAB" w:rsidRPr="004E585B" w:rsidRDefault="002D2DAB" w:rsidP="002D2DAB">
            <w:pPr>
              <w:spacing w:line="259" w:lineRule="auto"/>
              <w:rPr>
                <w:rFonts w:ascii="Arial" w:eastAsia="Arial" w:hAnsi="Arial" w:cs="Arial"/>
                <w:sz w:val="24"/>
                <w:szCs w:val="24"/>
              </w:rPr>
            </w:pPr>
            <w:r w:rsidRPr="004E585B">
              <w:rPr>
                <w:rFonts w:ascii="Arial" w:eastAsia="Arial" w:hAnsi="Arial" w:cs="Arial"/>
                <w:sz w:val="24"/>
                <w:szCs w:val="24"/>
              </w:rPr>
              <w:t>1</w:t>
            </w:r>
            <w:r>
              <w:rPr>
                <w:rFonts w:ascii="Arial" w:eastAsia="Arial" w:hAnsi="Arial" w:cs="Arial"/>
                <w:sz w:val="24"/>
                <w:szCs w:val="24"/>
              </w:rPr>
              <w:t>5</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5AF74" w14:textId="264FB6BD" w:rsidR="002D2DAB" w:rsidRPr="004E585B" w:rsidRDefault="002D2DAB" w:rsidP="002D2DAB">
            <w:pPr>
              <w:spacing w:line="259" w:lineRule="auto"/>
              <w:ind w:left="1"/>
              <w:rPr>
                <w:rFonts w:ascii="Arial" w:eastAsia="Arial" w:hAnsi="Arial" w:cs="Arial"/>
                <w:sz w:val="24"/>
                <w:szCs w:val="24"/>
              </w:rPr>
            </w:pPr>
            <w:r w:rsidRPr="004E585B">
              <w:rPr>
                <w:rFonts w:ascii="Arial" w:eastAsia="Arial" w:hAnsi="Arial" w:cs="Arial"/>
                <w:sz w:val="24"/>
                <w:szCs w:val="24"/>
              </w:rPr>
              <w:t>0</w:t>
            </w:r>
            <w:r w:rsidR="007E1FCB">
              <w:rPr>
                <w:rFonts w:ascii="Arial" w:eastAsia="Arial" w:hAnsi="Arial" w:cs="Arial"/>
                <w:sz w:val="24"/>
                <w:szCs w:val="24"/>
              </w:rPr>
              <w:t>6</w:t>
            </w:r>
            <w:r w:rsidRPr="004E585B">
              <w:rPr>
                <w:rFonts w:ascii="Arial" w:eastAsia="Arial" w:hAnsi="Arial" w:cs="Arial"/>
                <w:sz w:val="24"/>
                <w:szCs w:val="24"/>
              </w:rPr>
              <w:t>/23</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8DAE5" w14:textId="5257FF54" w:rsidR="002D2DAB" w:rsidRPr="004E585B" w:rsidRDefault="002D2DAB" w:rsidP="002D2DAB">
            <w:pPr>
              <w:spacing w:line="259" w:lineRule="auto"/>
              <w:ind w:left="1"/>
              <w:rPr>
                <w:rFonts w:ascii="Arial" w:eastAsia="Arial" w:hAnsi="Arial" w:cs="Arial"/>
                <w:sz w:val="24"/>
                <w:szCs w:val="24"/>
              </w:rPr>
            </w:pPr>
            <w:r w:rsidRPr="004E585B">
              <w:rPr>
                <w:rFonts w:ascii="Arial" w:eastAsia="Arial" w:hAnsi="Arial" w:cs="Arial"/>
                <w:sz w:val="24"/>
                <w:szCs w:val="24"/>
              </w:rPr>
              <w:t>As above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2504B" w14:textId="20ACDA7A" w:rsidR="002D2DAB" w:rsidRPr="004E585B" w:rsidRDefault="002D2DAB" w:rsidP="002D2DAB">
            <w:pPr>
              <w:spacing w:line="259" w:lineRule="auto"/>
              <w:ind w:left="1"/>
              <w:rPr>
                <w:rFonts w:ascii="Arial" w:hAnsi="Arial" w:cs="Arial"/>
                <w:sz w:val="24"/>
                <w:szCs w:val="24"/>
              </w:rPr>
            </w:pPr>
            <w:r w:rsidRPr="004E585B">
              <w:rPr>
                <w:rFonts w:ascii="Arial" w:hAnsi="Arial" w:cs="Arial"/>
                <w:sz w:val="24"/>
                <w:szCs w:val="24"/>
              </w:rPr>
              <w:t>Reviewed as part of regular Deans’ review of SOPs</w:t>
            </w:r>
          </w:p>
        </w:tc>
      </w:tr>
    </w:tbl>
    <w:p w14:paraId="72151767" w14:textId="4B6AC59C" w:rsidR="00EC1C83" w:rsidRDefault="00EC1C83" w:rsidP="003311D3">
      <w:pPr>
        <w:spacing w:line="259" w:lineRule="auto"/>
        <w:rPr>
          <w:rFonts w:cs="Arial"/>
          <w:sz w:val="20"/>
          <w:szCs w:val="20"/>
        </w:rPr>
      </w:pPr>
    </w:p>
    <w:p w14:paraId="657943D4" w14:textId="77777777" w:rsidR="00EC1C83" w:rsidRDefault="00EC1C83">
      <w:pPr>
        <w:rPr>
          <w:rFonts w:cs="Arial"/>
          <w:sz w:val="20"/>
          <w:szCs w:val="20"/>
        </w:rPr>
      </w:pPr>
      <w:r>
        <w:rPr>
          <w:rFonts w:cs="Arial"/>
          <w:sz w:val="20"/>
          <w:szCs w:val="20"/>
        </w:rPr>
        <w:br w:type="page"/>
      </w:r>
    </w:p>
    <w:p w14:paraId="21E5EF27" w14:textId="77777777" w:rsidR="00EC1C83" w:rsidRPr="00EC1C83" w:rsidRDefault="00EC1C83" w:rsidP="00EC1C83">
      <w:pPr>
        <w:spacing w:line="259" w:lineRule="auto"/>
        <w:ind w:left="427"/>
        <w:rPr>
          <w:rFonts w:cs="Arial"/>
          <w:sz w:val="20"/>
          <w:szCs w:val="20"/>
        </w:rPr>
      </w:pPr>
    </w:p>
    <w:p w14:paraId="0E85D6BC" w14:textId="350377E8" w:rsidR="00201C1F" w:rsidRPr="009E766C" w:rsidRDefault="00EC1C83" w:rsidP="003B7598">
      <w:pPr>
        <w:pStyle w:val="Heading1"/>
        <w:numPr>
          <w:ilvl w:val="0"/>
          <w:numId w:val="16"/>
        </w:numPr>
        <w:rPr>
          <w:color w:val="365F91" w:themeColor="accent1" w:themeShade="BF"/>
          <w:sz w:val="28"/>
          <w:szCs w:val="28"/>
        </w:rPr>
      </w:pPr>
      <w:bookmarkStart w:id="2" w:name="_Toc15639962"/>
      <w:bookmarkStart w:id="3" w:name="_Toc137119723"/>
      <w:r w:rsidRPr="009E766C">
        <w:rPr>
          <w:color w:val="365F91" w:themeColor="accent1" w:themeShade="BF"/>
          <w:sz w:val="28"/>
          <w:szCs w:val="28"/>
        </w:rPr>
        <w:t>I</w:t>
      </w:r>
      <w:r w:rsidR="00201C1F" w:rsidRPr="009E766C">
        <w:rPr>
          <w:color w:val="365F91" w:themeColor="accent1" w:themeShade="BF"/>
          <w:sz w:val="28"/>
          <w:szCs w:val="28"/>
        </w:rPr>
        <w:t>ntroduction</w:t>
      </w:r>
      <w:bookmarkEnd w:id="2"/>
      <w:bookmarkEnd w:id="3"/>
    </w:p>
    <w:p w14:paraId="3F8BA2B8" w14:textId="5A2BDC4B" w:rsidR="00201C1F" w:rsidRPr="002D558D" w:rsidRDefault="00201C1F" w:rsidP="00201C1F"/>
    <w:p w14:paraId="52683B5F" w14:textId="20B6B766" w:rsidR="005349BF" w:rsidRDefault="005349BF" w:rsidP="00EE61E7">
      <w:pPr>
        <w:ind w:left="360"/>
        <w:jc w:val="both"/>
      </w:pPr>
      <w:r>
        <w:t>This document is part of a suite of Standard Operating Procedures (SOPs) to support</w:t>
      </w:r>
      <w:r w:rsidR="00EE61E7">
        <w:t xml:space="preserve"> </w:t>
      </w:r>
      <w:r>
        <w:t xml:space="preserve">a consistent approach to the management of educational quality concerns across </w:t>
      </w:r>
      <w:r w:rsidR="00783064" w:rsidRPr="00783064">
        <w:t>NHS England Workforce, Training and Education (WT&amp;E).</w:t>
      </w:r>
      <w:r w:rsidR="00337BAA">
        <w:t xml:space="preserve"> </w:t>
      </w:r>
      <w:r>
        <w:t>This SOP is aligned to the principles of the</w:t>
      </w:r>
      <w:r w:rsidR="00C67074">
        <w:t xml:space="preserve"> </w:t>
      </w:r>
      <w:r w:rsidR="00EA4587">
        <w:rPr>
          <w:i/>
          <w:iCs/>
        </w:rPr>
        <w:t>e</w:t>
      </w:r>
      <w:r w:rsidR="00783064" w:rsidRPr="007F0AD1">
        <w:rPr>
          <w:i/>
          <w:iCs/>
        </w:rPr>
        <w:t>ducation</w:t>
      </w:r>
      <w:r w:rsidR="00C67074" w:rsidRPr="007F0AD1">
        <w:rPr>
          <w:i/>
          <w:iCs/>
        </w:rPr>
        <w:t xml:space="preserve"> </w:t>
      </w:r>
      <w:r w:rsidR="00EA4587">
        <w:rPr>
          <w:i/>
          <w:iCs/>
        </w:rPr>
        <w:t>q</w:t>
      </w:r>
      <w:r w:rsidR="00C67074" w:rsidRPr="007F0AD1">
        <w:rPr>
          <w:i/>
          <w:iCs/>
        </w:rPr>
        <w:t xml:space="preserve">uality </w:t>
      </w:r>
      <w:r w:rsidR="00EA4587">
        <w:rPr>
          <w:i/>
          <w:iCs/>
        </w:rPr>
        <w:t>s</w:t>
      </w:r>
      <w:r w:rsidR="00C67074" w:rsidRPr="007F0AD1">
        <w:rPr>
          <w:i/>
          <w:iCs/>
        </w:rPr>
        <w:t>trategy</w:t>
      </w:r>
      <w:r w:rsidR="00C67074">
        <w:t xml:space="preserve"> and the accompanying </w:t>
      </w:r>
      <w:r w:rsidR="00EA4587">
        <w:rPr>
          <w:i/>
          <w:iCs/>
        </w:rPr>
        <w:t>e</w:t>
      </w:r>
      <w:r w:rsidR="00783064" w:rsidRPr="007F0AD1">
        <w:rPr>
          <w:i/>
          <w:iCs/>
        </w:rPr>
        <w:t>ducation</w:t>
      </w:r>
      <w:r w:rsidR="00C67074" w:rsidRPr="007F0AD1">
        <w:rPr>
          <w:i/>
          <w:iCs/>
        </w:rPr>
        <w:t xml:space="preserve"> </w:t>
      </w:r>
      <w:r w:rsidR="00EA4587">
        <w:rPr>
          <w:i/>
          <w:iCs/>
        </w:rPr>
        <w:t>q</w:t>
      </w:r>
      <w:r w:rsidR="00C67074" w:rsidRPr="007F0AD1">
        <w:rPr>
          <w:i/>
          <w:iCs/>
        </w:rPr>
        <w:t xml:space="preserve">uality </w:t>
      </w:r>
      <w:r w:rsidR="00EA4587">
        <w:rPr>
          <w:i/>
          <w:iCs/>
        </w:rPr>
        <w:t>f</w:t>
      </w:r>
      <w:r w:rsidR="00C67074" w:rsidRPr="007F0AD1">
        <w:rPr>
          <w:i/>
          <w:iCs/>
        </w:rPr>
        <w:t>ramework</w:t>
      </w:r>
      <w:r w:rsidR="00C67074">
        <w:t>.</w:t>
      </w:r>
    </w:p>
    <w:p w14:paraId="03BA8834" w14:textId="77777777" w:rsidR="005349BF" w:rsidRDefault="005349BF" w:rsidP="00EE61E7">
      <w:pPr>
        <w:ind w:left="360"/>
        <w:jc w:val="both"/>
      </w:pPr>
    </w:p>
    <w:p w14:paraId="3F820E10" w14:textId="1CA69581" w:rsidR="005349BF" w:rsidRDefault="005349BF" w:rsidP="00EE61E7">
      <w:pPr>
        <w:ind w:left="360"/>
        <w:jc w:val="both"/>
      </w:pPr>
      <w:r>
        <w:t xml:space="preserve">The purpose of this SOP is to encourage consistency of practice across </w:t>
      </w:r>
      <w:r w:rsidR="00783064">
        <w:t>WT&amp;E</w:t>
      </w:r>
      <w:r>
        <w:t xml:space="preserve"> national, </w:t>
      </w:r>
      <w:proofErr w:type="gramStart"/>
      <w:r>
        <w:t>regional</w:t>
      </w:r>
      <w:proofErr w:type="gramEnd"/>
      <w:r>
        <w:t xml:space="preserve"> and local teams. Due to the complex nature of </w:t>
      </w:r>
      <w:r w:rsidR="00C15C03">
        <w:t>multi-professional healthcare</w:t>
      </w:r>
      <w:r>
        <w:t xml:space="preserve"> education and training in the NHS and beyond, there will be </w:t>
      </w:r>
      <w:r w:rsidR="00EE61E7">
        <w:t>exceptional circumstances</w:t>
      </w:r>
      <w:r>
        <w:t xml:space="preserve"> whe</w:t>
      </w:r>
      <w:r w:rsidR="00440A36">
        <w:t>n</w:t>
      </w:r>
      <w:r>
        <w:t xml:space="preserve"> Deans will apply discretion in enacting this SOP to take account of individual </w:t>
      </w:r>
      <w:r w:rsidR="00EE61E7">
        <w:t>situations</w:t>
      </w:r>
      <w:r>
        <w:t xml:space="preserve"> and varying local </w:t>
      </w:r>
      <w:r w:rsidR="00440A36">
        <w:t xml:space="preserve">healthcare </w:t>
      </w:r>
      <w:r>
        <w:t>structures</w:t>
      </w:r>
      <w:r w:rsidR="00440A36">
        <w:t xml:space="preserve"> and systems</w:t>
      </w:r>
      <w:r>
        <w:t xml:space="preserve">.  </w:t>
      </w:r>
      <w:r w:rsidR="00440A36">
        <w:t xml:space="preserve">When </w:t>
      </w:r>
      <w:r>
        <w:t xml:space="preserve">necessary, </w:t>
      </w:r>
      <w:r w:rsidR="00440A36">
        <w:t xml:space="preserve">this </w:t>
      </w:r>
      <w:r>
        <w:t xml:space="preserve">should be clearly documented </w:t>
      </w:r>
      <w:r w:rsidR="00440A36">
        <w:t xml:space="preserve">and approved by the </w:t>
      </w:r>
      <w:r w:rsidR="00107A60">
        <w:t>r</w:t>
      </w:r>
      <w:r>
        <w:t>egional Postgraduate Dean</w:t>
      </w:r>
      <w:r w:rsidR="00440A36">
        <w:t>.</w:t>
      </w:r>
    </w:p>
    <w:p w14:paraId="7B625B31" w14:textId="77777777" w:rsidR="005349BF" w:rsidRDefault="005349BF" w:rsidP="005349BF">
      <w:pPr>
        <w:ind w:left="360"/>
      </w:pPr>
    </w:p>
    <w:p w14:paraId="496D7379" w14:textId="2CD0BF22" w:rsidR="00276F79" w:rsidRPr="00276F79" w:rsidRDefault="005349BF" w:rsidP="00276F79">
      <w:pPr>
        <w:ind w:left="360"/>
        <w:jc w:val="both"/>
      </w:pPr>
      <w:r>
        <w:t xml:space="preserve">This </w:t>
      </w:r>
      <w:r w:rsidR="00E91088">
        <w:t xml:space="preserve">version of the </w:t>
      </w:r>
      <w:r>
        <w:t xml:space="preserve">SOP applies to all </w:t>
      </w:r>
      <w:r w:rsidR="004C6864">
        <w:t>e</w:t>
      </w:r>
      <w:r w:rsidR="005F33A9">
        <w:t xml:space="preserve">ducation </w:t>
      </w:r>
      <w:r w:rsidR="004C6864">
        <w:t>q</w:t>
      </w:r>
      <w:r>
        <w:t xml:space="preserve">uality </w:t>
      </w:r>
      <w:r w:rsidR="004C6864">
        <w:t>r</w:t>
      </w:r>
      <w:r w:rsidR="0094322B">
        <w:t xml:space="preserve">eview </w:t>
      </w:r>
      <w:r w:rsidR="004C6864">
        <w:t>r</w:t>
      </w:r>
      <w:r>
        <w:t xml:space="preserve">eports </w:t>
      </w:r>
      <w:r w:rsidR="00440A36">
        <w:t xml:space="preserve">produced </w:t>
      </w:r>
      <w:r w:rsidR="00AA08C3">
        <w:t xml:space="preserve">following </w:t>
      </w:r>
      <w:r w:rsidR="00C15C03">
        <w:t xml:space="preserve">all </w:t>
      </w:r>
      <w:r w:rsidR="5AD6FC2D">
        <w:t>regional and local</w:t>
      </w:r>
      <w:r w:rsidR="00C15C03">
        <w:t xml:space="preserve"> quality interventions</w:t>
      </w:r>
      <w:r w:rsidR="00AB7376">
        <w:t xml:space="preserve"> (see appendix II)</w:t>
      </w:r>
      <w:r w:rsidR="00783064">
        <w:t>, to both placement and education providers</w:t>
      </w:r>
      <w:r w:rsidR="00C15C03">
        <w:t xml:space="preserve">.  It also </w:t>
      </w:r>
      <w:r w:rsidR="00652537">
        <w:t>applies to</w:t>
      </w:r>
      <w:r w:rsidR="00C15C03">
        <w:t xml:space="preserve"> </w:t>
      </w:r>
      <w:r w:rsidR="00652537">
        <w:t xml:space="preserve">reports from </w:t>
      </w:r>
      <w:r w:rsidR="00C15C03">
        <w:t>national thematic reviews, which ha</w:t>
      </w:r>
      <w:r w:rsidR="00652537">
        <w:t>ve</w:t>
      </w:r>
      <w:r w:rsidR="00C15C03">
        <w:t xml:space="preserve"> recently been established as nationally coordinated </w:t>
      </w:r>
      <w:r w:rsidR="00652537">
        <w:t>intervention</w:t>
      </w:r>
      <w:r w:rsidR="00C15C03">
        <w:t xml:space="preserve"> (where a nationally led</w:t>
      </w:r>
      <w:r w:rsidR="00652537">
        <w:t xml:space="preserve"> response to concerns</w:t>
      </w:r>
      <w:r w:rsidR="00C15C03">
        <w:t xml:space="preserve"> is deemed appropriate).</w:t>
      </w:r>
    </w:p>
    <w:p w14:paraId="4F7989CF" w14:textId="77777777" w:rsidR="00276F79" w:rsidRPr="00276F79" w:rsidRDefault="00276F79" w:rsidP="00276F79">
      <w:pPr>
        <w:ind w:left="360"/>
        <w:jc w:val="both"/>
      </w:pPr>
    </w:p>
    <w:p w14:paraId="72735DBE" w14:textId="382B886B" w:rsidR="00C9543C" w:rsidRDefault="00276F79" w:rsidP="005865C0">
      <w:pPr>
        <w:ind w:left="360"/>
        <w:jc w:val="both"/>
      </w:pPr>
      <w:r w:rsidRPr="1F02F3CB">
        <w:rPr>
          <w:rFonts w:cs="Arial"/>
        </w:rPr>
        <w:t xml:space="preserve">Reports published on the national </w:t>
      </w:r>
      <w:r w:rsidR="005F33A9" w:rsidRPr="1F02F3CB">
        <w:rPr>
          <w:rFonts w:cs="Arial"/>
        </w:rPr>
        <w:t xml:space="preserve">NHS England </w:t>
      </w:r>
      <w:r w:rsidR="00DF34D5" w:rsidRPr="1F02F3CB">
        <w:rPr>
          <w:rFonts w:cs="Arial"/>
        </w:rPr>
        <w:t>e</w:t>
      </w:r>
      <w:r w:rsidR="005F33A9" w:rsidRPr="1F02F3CB">
        <w:rPr>
          <w:rFonts w:cs="Arial"/>
        </w:rPr>
        <w:t xml:space="preserve">ducation </w:t>
      </w:r>
      <w:r w:rsidR="00DF34D5" w:rsidRPr="1F02F3CB">
        <w:rPr>
          <w:rFonts w:cs="Arial"/>
        </w:rPr>
        <w:t>q</w:t>
      </w:r>
      <w:r w:rsidRPr="1F02F3CB">
        <w:rPr>
          <w:rFonts w:cs="Arial"/>
        </w:rPr>
        <w:t xml:space="preserve">uality website detail the outcomes of specific reviews.  Therefore, the contents relate to </w:t>
      </w:r>
      <w:bookmarkStart w:id="4" w:name="_Int_tJDXsQLy"/>
      <w:proofErr w:type="gramStart"/>
      <w:r w:rsidR="2D01FE21" w:rsidRPr="1F02F3CB">
        <w:rPr>
          <w:rFonts w:cs="Arial"/>
        </w:rPr>
        <w:t>particular points</w:t>
      </w:r>
      <w:bookmarkEnd w:id="4"/>
      <w:proofErr w:type="gramEnd"/>
      <w:r w:rsidRPr="1F02F3CB">
        <w:rPr>
          <w:rFonts w:cs="Arial"/>
        </w:rPr>
        <w:t xml:space="preserve"> in time. This is made clear on the website. Reports will not be updated to reflect subsequent changes nor be removed</w:t>
      </w:r>
      <w:r w:rsidR="005865C0" w:rsidRPr="1F02F3CB">
        <w:rPr>
          <w:rFonts w:cs="Arial"/>
        </w:rPr>
        <w:t xml:space="preserve"> (but be archived </w:t>
      </w:r>
      <w:r w:rsidR="00B410B0" w:rsidRPr="1F02F3CB">
        <w:rPr>
          <w:rFonts w:cs="Arial"/>
        </w:rPr>
        <w:t>in line with NHS England</w:t>
      </w:r>
      <w:r w:rsidR="00F40158" w:rsidRPr="1F02F3CB">
        <w:rPr>
          <w:rFonts w:cs="Arial"/>
        </w:rPr>
        <w:t xml:space="preserve"> processes</w:t>
      </w:r>
      <w:r w:rsidR="005865C0" w:rsidRPr="1F02F3CB">
        <w:rPr>
          <w:rFonts w:cs="Arial"/>
        </w:rPr>
        <w:t>)</w:t>
      </w:r>
      <w:r w:rsidRPr="1F02F3CB">
        <w:rPr>
          <w:rFonts w:cs="Arial"/>
        </w:rPr>
        <w:t>, with updates on progress available via other, well-established mechanisms</w:t>
      </w:r>
      <w:r w:rsidR="005865C0">
        <w:t xml:space="preserve">.  </w:t>
      </w:r>
      <w:r w:rsidR="0002157D">
        <w:t>Th</w:t>
      </w:r>
      <w:r w:rsidR="00BD08BA">
        <w:t xml:space="preserve">e </w:t>
      </w:r>
      <w:r w:rsidR="00B872F7">
        <w:t xml:space="preserve">national </w:t>
      </w:r>
      <w:r w:rsidR="00564D9C">
        <w:t>e</w:t>
      </w:r>
      <w:r w:rsidR="002D40B1">
        <w:t xml:space="preserve">ducation </w:t>
      </w:r>
      <w:r w:rsidR="00564D9C">
        <w:t>q</w:t>
      </w:r>
      <w:r w:rsidR="00B872F7">
        <w:t xml:space="preserve">uality and </w:t>
      </w:r>
      <w:r w:rsidR="00564D9C">
        <w:t>p</w:t>
      </w:r>
      <w:r w:rsidR="00B872F7">
        <w:t xml:space="preserve">atient </w:t>
      </w:r>
      <w:r w:rsidR="00564D9C">
        <w:t>s</w:t>
      </w:r>
      <w:r w:rsidR="00B872F7">
        <w:t xml:space="preserve">afety </w:t>
      </w:r>
      <w:r w:rsidR="00564D9C">
        <w:t>t</w:t>
      </w:r>
      <w:r w:rsidR="00B872F7">
        <w:t xml:space="preserve">eam </w:t>
      </w:r>
      <w:r w:rsidR="00E420C7">
        <w:t>will</w:t>
      </w:r>
      <w:r w:rsidR="0071437F">
        <w:t xml:space="preserve"> periodically look at published reports with a view to monitoring and, where necessary, improving </w:t>
      </w:r>
      <w:r w:rsidR="003E7296">
        <w:t xml:space="preserve">the </w:t>
      </w:r>
      <w:r w:rsidR="00302F9D">
        <w:t>level of consistenc</w:t>
      </w:r>
      <w:r w:rsidR="0071437F">
        <w:t>y</w:t>
      </w:r>
      <w:r w:rsidR="005865C0">
        <w:t>.</w:t>
      </w:r>
    </w:p>
    <w:p w14:paraId="56D4E29B" w14:textId="77777777" w:rsidR="0051273B" w:rsidRPr="00B3508E" w:rsidRDefault="0051273B" w:rsidP="00B3508E">
      <w:pPr>
        <w:rPr>
          <w:b/>
          <w:bCs/>
          <w:color w:val="A00054"/>
          <w:sz w:val="28"/>
          <w:szCs w:val="28"/>
        </w:rPr>
      </w:pPr>
      <w:bookmarkStart w:id="5" w:name="_Toc15639964"/>
    </w:p>
    <w:p w14:paraId="0CB578AF" w14:textId="52959C45" w:rsidR="00C9543C" w:rsidRPr="007E6B1F" w:rsidRDefault="00DC0128" w:rsidP="00B3043D">
      <w:pPr>
        <w:pStyle w:val="Heading1"/>
        <w:numPr>
          <w:ilvl w:val="0"/>
          <w:numId w:val="16"/>
        </w:numPr>
        <w:rPr>
          <w:color w:val="365F91" w:themeColor="accent1" w:themeShade="BF"/>
          <w:sz w:val="28"/>
          <w:szCs w:val="28"/>
        </w:rPr>
      </w:pPr>
      <w:bookmarkStart w:id="6" w:name="_Toc137119724"/>
      <w:r w:rsidRPr="007E6B1F">
        <w:rPr>
          <w:color w:val="365F91" w:themeColor="accent1" w:themeShade="BF"/>
          <w:sz w:val="28"/>
          <w:szCs w:val="28"/>
        </w:rPr>
        <w:t>Timeline</w:t>
      </w:r>
      <w:bookmarkEnd w:id="5"/>
      <w:bookmarkEnd w:id="6"/>
    </w:p>
    <w:p w14:paraId="56AC0FB4" w14:textId="0D395279" w:rsidR="00201C1F" w:rsidRDefault="00201C1F" w:rsidP="00201C1F"/>
    <w:p w14:paraId="21E36241" w14:textId="72DDB023" w:rsidR="00201C1F" w:rsidRDefault="00A251B5" w:rsidP="003311D3">
      <w:pPr>
        <w:ind w:left="360"/>
        <w:jc w:val="both"/>
      </w:pPr>
      <w:r>
        <w:t>B</w:t>
      </w:r>
      <w:r w:rsidR="00201C1F">
        <w:t xml:space="preserve">arring </w:t>
      </w:r>
      <w:r w:rsidR="007A21F8">
        <w:t xml:space="preserve">any </w:t>
      </w:r>
      <w:r w:rsidR="00201C1F">
        <w:t>extenuating circumstances</w:t>
      </w:r>
      <w:r>
        <w:t xml:space="preserve">, </w:t>
      </w:r>
      <w:r w:rsidR="002D40B1">
        <w:t xml:space="preserve">we </w:t>
      </w:r>
      <w:r>
        <w:t xml:space="preserve">will undertake to </w:t>
      </w:r>
      <w:r w:rsidR="00773AEF">
        <w:t>finalise</w:t>
      </w:r>
      <w:r w:rsidR="00BF05AC">
        <w:t xml:space="preserve">, including publication to the website, </w:t>
      </w:r>
      <w:r>
        <w:t xml:space="preserve">all reports </w:t>
      </w:r>
      <w:r w:rsidRPr="4FCA98E2">
        <w:rPr>
          <w:b/>
          <w:bCs/>
        </w:rPr>
        <w:t xml:space="preserve">within </w:t>
      </w:r>
      <w:r w:rsidR="003311D3" w:rsidRPr="4FCA98E2">
        <w:rPr>
          <w:b/>
          <w:bCs/>
        </w:rPr>
        <w:t>50</w:t>
      </w:r>
      <w:r w:rsidRPr="4FCA98E2">
        <w:rPr>
          <w:b/>
          <w:bCs/>
        </w:rPr>
        <w:t xml:space="preserve"> days</w:t>
      </w:r>
      <w:r>
        <w:t xml:space="preserve"> of the intervention taking place</w:t>
      </w:r>
      <w:r w:rsidR="00201C1F">
        <w:t>.</w:t>
      </w:r>
      <w:r w:rsidR="00113977">
        <w:t xml:space="preserve">  </w:t>
      </w:r>
      <w:r w:rsidR="003311D3">
        <w:t>This does not preclude</w:t>
      </w:r>
      <w:r w:rsidR="00EC51F1">
        <w:t xml:space="preserve"> the final report being issued to the provider, nor</w:t>
      </w:r>
      <w:r w:rsidR="003311D3">
        <w:t xml:space="preserve"> improvement planning and action taking place prior this deadline.  W</w:t>
      </w:r>
      <w:r w:rsidR="00113977">
        <w:t xml:space="preserve">here regions have established </w:t>
      </w:r>
      <w:r w:rsidR="003311D3">
        <w:t xml:space="preserve">more detailed </w:t>
      </w:r>
      <w:r w:rsidR="00113977">
        <w:t>timelines</w:t>
      </w:r>
      <w:r w:rsidR="003311D3">
        <w:t xml:space="preserve"> </w:t>
      </w:r>
      <w:r w:rsidR="00113977">
        <w:t xml:space="preserve">for achieving </w:t>
      </w:r>
      <w:r w:rsidR="00D00739">
        <w:t>finalisation/</w:t>
      </w:r>
      <w:r w:rsidR="00113977">
        <w:t>publication, it is recommended that the</w:t>
      </w:r>
      <w:r w:rsidR="002D40B1">
        <w:t>se</w:t>
      </w:r>
      <w:r w:rsidR="00113977">
        <w:t xml:space="preserve"> continue to be adhered to.</w:t>
      </w:r>
      <w:r w:rsidR="003B75B7">
        <w:t xml:space="preserve">  </w:t>
      </w:r>
    </w:p>
    <w:p w14:paraId="7B228133" w14:textId="75C37870" w:rsidR="00540FAB" w:rsidRDefault="00540FAB" w:rsidP="005C019A">
      <w:pPr>
        <w:ind w:left="360"/>
        <w:jc w:val="both"/>
      </w:pPr>
    </w:p>
    <w:p w14:paraId="54D3E02D" w14:textId="61C9165E" w:rsidR="00BE4D0B" w:rsidRDefault="00540FAB" w:rsidP="005C019A">
      <w:pPr>
        <w:ind w:left="360"/>
        <w:jc w:val="both"/>
      </w:pPr>
      <w:r>
        <w:t>If</w:t>
      </w:r>
      <w:r w:rsidR="008F2AEC">
        <w:t>,</w:t>
      </w:r>
      <w:r>
        <w:t xml:space="preserve"> during a </w:t>
      </w:r>
      <w:r w:rsidR="0021042D">
        <w:t>q</w:t>
      </w:r>
      <w:r w:rsidR="007A64B2">
        <w:t>uali</w:t>
      </w:r>
      <w:r w:rsidR="0035090D">
        <w:t>ty review</w:t>
      </w:r>
      <w:r w:rsidR="007A64B2">
        <w:t xml:space="preserve">, a </w:t>
      </w:r>
      <w:r w:rsidR="007A64B2" w:rsidRPr="00F86ED0">
        <w:t xml:space="preserve">significant </w:t>
      </w:r>
      <w:r w:rsidR="007A64B2">
        <w:t>concern</w:t>
      </w:r>
      <w:r w:rsidR="00BC27EB">
        <w:t xml:space="preserve"> or ris</w:t>
      </w:r>
      <w:r w:rsidR="00637353">
        <w:t>k</w:t>
      </w:r>
      <w:r w:rsidR="00BC27EB">
        <w:t xml:space="preserve"> </w:t>
      </w:r>
      <w:r w:rsidR="007A64B2">
        <w:t xml:space="preserve">is identified that </w:t>
      </w:r>
      <w:r w:rsidR="007A21F8">
        <w:t>requires</w:t>
      </w:r>
      <w:r w:rsidR="007A64B2">
        <w:t xml:space="preserve"> </w:t>
      </w:r>
      <w:r w:rsidR="002B148B">
        <w:t xml:space="preserve">immediate </w:t>
      </w:r>
      <w:r w:rsidR="00041555">
        <w:t>resolution</w:t>
      </w:r>
      <w:r w:rsidR="006851A4">
        <w:t xml:space="preserve">, </w:t>
      </w:r>
      <w:r w:rsidR="00F12C45">
        <w:t xml:space="preserve">specific </w:t>
      </w:r>
      <w:r w:rsidR="006851A4">
        <w:t xml:space="preserve">action by the </w:t>
      </w:r>
      <w:r w:rsidR="007A21F8">
        <w:t>p</w:t>
      </w:r>
      <w:r w:rsidR="006458CB">
        <w:t>rovider</w:t>
      </w:r>
      <w:r w:rsidR="006851A4">
        <w:t xml:space="preserve"> will be expected within the timeframe identified by </w:t>
      </w:r>
      <w:r w:rsidR="00CD01E4">
        <w:t xml:space="preserve">education </w:t>
      </w:r>
      <w:r w:rsidR="00E91088">
        <w:t>q</w:t>
      </w:r>
      <w:r w:rsidR="006851A4">
        <w:t xml:space="preserve">uality </w:t>
      </w:r>
      <w:r w:rsidR="00521FDB">
        <w:t>representatives</w:t>
      </w:r>
      <w:r w:rsidR="007A21F8">
        <w:t xml:space="preserve">.  </w:t>
      </w:r>
      <w:r w:rsidR="009B7733">
        <w:t>Th</w:t>
      </w:r>
      <w:r w:rsidR="00750301">
        <w:t>is is known as a</w:t>
      </w:r>
      <w:r w:rsidR="00B157DB">
        <w:t>n</w:t>
      </w:r>
      <w:r w:rsidR="00750301">
        <w:t xml:space="preserve"> </w:t>
      </w:r>
      <w:r w:rsidR="00A7284E">
        <w:rPr>
          <w:b/>
          <w:bCs/>
        </w:rPr>
        <w:t>i</w:t>
      </w:r>
      <w:r w:rsidR="00BC4E48" w:rsidRPr="003C1816">
        <w:rPr>
          <w:b/>
          <w:bCs/>
        </w:rPr>
        <w:t xml:space="preserve">mmediate </w:t>
      </w:r>
      <w:r w:rsidR="00A7284E">
        <w:rPr>
          <w:b/>
          <w:bCs/>
        </w:rPr>
        <w:t>m</w:t>
      </w:r>
      <w:r w:rsidR="00BC4E48" w:rsidRPr="003C1816">
        <w:rPr>
          <w:b/>
          <w:bCs/>
        </w:rPr>
        <w:t xml:space="preserve">andatory </w:t>
      </w:r>
      <w:r w:rsidR="00A7284E">
        <w:rPr>
          <w:b/>
          <w:bCs/>
        </w:rPr>
        <w:t>r</w:t>
      </w:r>
      <w:r w:rsidR="00BC4E48" w:rsidRPr="003C1816">
        <w:rPr>
          <w:b/>
          <w:bCs/>
        </w:rPr>
        <w:t>equirement</w:t>
      </w:r>
      <w:r w:rsidR="00BC4E48">
        <w:t xml:space="preserve"> </w:t>
      </w:r>
      <w:r w:rsidR="00B157DB">
        <w:t xml:space="preserve">(see section </w:t>
      </w:r>
      <w:r w:rsidR="00E91088">
        <w:t>3</w:t>
      </w:r>
      <w:r w:rsidR="002162F0">
        <w:t xml:space="preserve">.5 for further detail). </w:t>
      </w:r>
      <w:r w:rsidR="007A21F8">
        <w:t xml:space="preserve"> </w:t>
      </w:r>
      <w:r w:rsidR="001C4B63" w:rsidRPr="00B004BE">
        <w:t xml:space="preserve">Any immediate actions required </w:t>
      </w:r>
      <w:r w:rsidR="00E91088">
        <w:t>are likely to</w:t>
      </w:r>
      <w:r w:rsidR="001C4B63" w:rsidRPr="00B004BE">
        <w:t xml:space="preserve"> be </w:t>
      </w:r>
      <w:r w:rsidR="006925AE" w:rsidRPr="00B004BE">
        <w:t xml:space="preserve">implemented </w:t>
      </w:r>
      <w:r w:rsidR="00FF0523" w:rsidRPr="005C44FE">
        <w:t>prior to</w:t>
      </w:r>
      <w:r w:rsidR="00FF0523" w:rsidRPr="001F7CE0">
        <w:t xml:space="preserve"> </w:t>
      </w:r>
      <w:r w:rsidR="001C4B63" w:rsidRPr="00B004BE">
        <w:t>the completion and publication of a report</w:t>
      </w:r>
      <w:r w:rsidR="001C4B63">
        <w:t xml:space="preserve">.  </w:t>
      </w:r>
      <w:r w:rsidR="008040B2">
        <w:t xml:space="preserve">The concern, action and resolution will be entered onto </w:t>
      </w:r>
      <w:r w:rsidR="002041E7">
        <w:t xml:space="preserve">the </w:t>
      </w:r>
      <w:r w:rsidR="00F86ED0">
        <w:t>e</w:t>
      </w:r>
      <w:r w:rsidR="002D40B1">
        <w:t xml:space="preserve">ducation </w:t>
      </w:r>
      <w:r w:rsidR="00057AFC">
        <w:t>q</w:t>
      </w:r>
      <w:r w:rsidR="008040B2">
        <w:t xml:space="preserve">uality </w:t>
      </w:r>
      <w:r w:rsidR="00056687">
        <w:t>i</w:t>
      </w:r>
      <w:r w:rsidR="003B75B7">
        <w:t>mprovement</w:t>
      </w:r>
      <w:r w:rsidR="002041E7">
        <w:t xml:space="preserve"> </w:t>
      </w:r>
      <w:r w:rsidR="00056687">
        <w:t>r</w:t>
      </w:r>
      <w:r w:rsidR="008040B2">
        <w:t>egister</w:t>
      </w:r>
      <w:r w:rsidR="00BF7756">
        <w:t xml:space="preserve"> (Q</w:t>
      </w:r>
      <w:r w:rsidR="003B75B7">
        <w:t>I</w:t>
      </w:r>
      <w:r w:rsidR="00BF7756">
        <w:t>R)</w:t>
      </w:r>
      <w:r w:rsidR="008040B2">
        <w:t xml:space="preserve">.  </w:t>
      </w:r>
      <w:r w:rsidR="00DD7382">
        <w:t>A record will be made of both the concern raised and its resolution within the report</w:t>
      </w:r>
      <w:r w:rsidR="00117061">
        <w:t xml:space="preserve"> and </w:t>
      </w:r>
      <w:r w:rsidR="004E424F">
        <w:t xml:space="preserve">will </w:t>
      </w:r>
      <w:r w:rsidR="00117061">
        <w:t>be published.</w:t>
      </w:r>
    </w:p>
    <w:p w14:paraId="035A1A23" w14:textId="77777777" w:rsidR="00BE4D0B" w:rsidRDefault="00BE4D0B" w:rsidP="00201C1F">
      <w:pPr>
        <w:ind w:left="360"/>
      </w:pPr>
    </w:p>
    <w:p w14:paraId="528BE043" w14:textId="2BA03101" w:rsidR="00560BA4" w:rsidRDefault="00560BA4">
      <w:pPr>
        <w:rPr>
          <w:b/>
          <w:color w:val="A00054"/>
          <w:sz w:val="28"/>
          <w:szCs w:val="28"/>
        </w:rPr>
      </w:pPr>
      <w:bookmarkStart w:id="7" w:name="_Toc15639965"/>
    </w:p>
    <w:p w14:paraId="7C28D3C6" w14:textId="77777777" w:rsidR="005E5F26" w:rsidRDefault="005E5F26">
      <w:pPr>
        <w:rPr>
          <w:b/>
          <w:color w:val="0070C0"/>
          <w:sz w:val="28"/>
          <w:szCs w:val="28"/>
        </w:rPr>
      </w:pPr>
      <w:r>
        <w:rPr>
          <w:color w:val="0070C0"/>
          <w:sz w:val="28"/>
          <w:szCs w:val="28"/>
        </w:rPr>
        <w:br w:type="page"/>
      </w:r>
    </w:p>
    <w:p w14:paraId="359CA8B4" w14:textId="2FDFC746" w:rsidR="003222E8" w:rsidRPr="007E6B1F" w:rsidRDefault="00AE0445" w:rsidP="003135B1">
      <w:pPr>
        <w:pStyle w:val="Heading1"/>
        <w:numPr>
          <w:ilvl w:val="0"/>
          <w:numId w:val="16"/>
        </w:numPr>
        <w:ind w:left="426" w:hanging="426"/>
        <w:rPr>
          <w:color w:val="365F91" w:themeColor="accent1" w:themeShade="BF"/>
          <w:sz w:val="28"/>
          <w:szCs w:val="28"/>
        </w:rPr>
      </w:pPr>
      <w:bookmarkStart w:id="8" w:name="_Toc137119725"/>
      <w:r w:rsidRPr="007E6B1F">
        <w:rPr>
          <w:color w:val="365F91" w:themeColor="accent1" w:themeShade="BF"/>
          <w:sz w:val="28"/>
          <w:szCs w:val="28"/>
        </w:rPr>
        <w:lastRenderedPageBreak/>
        <w:t xml:space="preserve">Report </w:t>
      </w:r>
      <w:r w:rsidR="00B03FE2">
        <w:rPr>
          <w:color w:val="365F91" w:themeColor="accent1" w:themeShade="BF"/>
          <w:sz w:val="28"/>
          <w:szCs w:val="28"/>
        </w:rPr>
        <w:t>s</w:t>
      </w:r>
      <w:r w:rsidRPr="007E6B1F">
        <w:rPr>
          <w:color w:val="365F91" w:themeColor="accent1" w:themeShade="BF"/>
          <w:sz w:val="28"/>
          <w:szCs w:val="28"/>
        </w:rPr>
        <w:t>ections</w:t>
      </w:r>
      <w:bookmarkEnd w:id="7"/>
      <w:bookmarkEnd w:id="8"/>
      <w:r w:rsidRPr="007E6B1F">
        <w:rPr>
          <w:color w:val="365F91" w:themeColor="accent1" w:themeShade="BF"/>
          <w:sz w:val="28"/>
          <w:szCs w:val="28"/>
        </w:rPr>
        <w:t xml:space="preserve"> </w:t>
      </w:r>
    </w:p>
    <w:p w14:paraId="1360801A" w14:textId="4C242B7C" w:rsidR="00E67F47" w:rsidRDefault="00E67F47"/>
    <w:p w14:paraId="22A51575" w14:textId="5B781D98" w:rsidR="00143638" w:rsidRPr="009F7F6F" w:rsidRDefault="00143638" w:rsidP="0EA89195">
      <w:pPr>
        <w:rPr>
          <w:i/>
          <w:iCs/>
        </w:rPr>
      </w:pPr>
      <w:r>
        <w:t xml:space="preserve">This section relates to the </w:t>
      </w:r>
      <w:r w:rsidR="00056687">
        <w:t>r</w:t>
      </w:r>
      <w:r w:rsidRPr="009F7F6F">
        <w:t xml:space="preserve">eview </w:t>
      </w:r>
      <w:r w:rsidR="00056687">
        <w:t>r</w:t>
      </w:r>
      <w:r w:rsidRPr="009F7F6F">
        <w:t xml:space="preserve">eport </w:t>
      </w:r>
      <w:r w:rsidR="00056687">
        <w:t>t</w:t>
      </w:r>
      <w:r w:rsidRPr="009F7F6F">
        <w:t>emplate</w:t>
      </w:r>
      <w:r w:rsidR="009F7F6F">
        <w:t xml:space="preserve"> (see Appendix I).</w:t>
      </w:r>
    </w:p>
    <w:p w14:paraId="31D1D210" w14:textId="77777777" w:rsidR="00143638" w:rsidRPr="00E67F47" w:rsidRDefault="00143638"/>
    <w:p w14:paraId="2C50BCE3" w14:textId="1B1D3020" w:rsidR="0048021E" w:rsidRPr="002D40B1" w:rsidRDefault="00A2519F" w:rsidP="003135B1">
      <w:pPr>
        <w:pStyle w:val="Heading2"/>
        <w:ind w:firstLine="0"/>
        <w:rPr>
          <w:color w:val="0070C0"/>
        </w:rPr>
      </w:pPr>
      <w:bookmarkStart w:id="9" w:name="_Toc15639966"/>
      <w:bookmarkStart w:id="10" w:name="_Toc137119726"/>
      <w:r w:rsidRPr="002D40B1">
        <w:rPr>
          <w:color w:val="0070C0"/>
        </w:rPr>
        <w:t>3</w:t>
      </w:r>
      <w:r w:rsidR="00E95BD6" w:rsidRPr="002D40B1">
        <w:rPr>
          <w:color w:val="0070C0"/>
        </w:rPr>
        <w:t xml:space="preserve">.1 </w:t>
      </w:r>
      <w:r w:rsidR="000F6F6D" w:rsidRPr="002D40B1">
        <w:rPr>
          <w:color w:val="0070C0"/>
        </w:rPr>
        <w:t xml:space="preserve">Quality </w:t>
      </w:r>
      <w:r w:rsidR="00B03FE2">
        <w:rPr>
          <w:color w:val="0070C0"/>
        </w:rPr>
        <w:t>i</w:t>
      </w:r>
      <w:r w:rsidR="000F6F6D" w:rsidRPr="002D40B1">
        <w:rPr>
          <w:color w:val="0070C0"/>
        </w:rPr>
        <w:t xml:space="preserve">ntervention </w:t>
      </w:r>
      <w:r w:rsidR="00B03FE2">
        <w:rPr>
          <w:color w:val="0070C0"/>
        </w:rPr>
        <w:t>o</w:t>
      </w:r>
      <w:r w:rsidR="00624201" w:rsidRPr="002D40B1">
        <w:rPr>
          <w:color w:val="0070C0"/>
        </w:rPr>
        <w:t>verview</w:t>
      </w:r>
      <w:bookmarkEnd w:id="9"/>
      <w:bookmarkEnd w:id="10"/>
      <w:r w:rsidR="00E95BD6" w:rsidRPr="002D40B1">
        <w:rPr>
          <w:color w:val="0070C0"/>
        </w:rPr>
        <w:t xml:space="preserve"> </w:t>
      </w:r>
    </w:p>
    <w:p w14:paraId="3C2B05C6" w14:textId="55670E29" w:rsidR="00E95BD6" w:rsidRDefault="00E95BD6" w:rsidP="003135B1">
      <w:pPr>
        <w:ind w:firstLine="720"/>
        <w:rPr>
          <w:b/>
        </w:rPr>
      </w:pPr>
    </w:p>
    <w:p w14:paraId="2EE0DFB6" w14:textId="39BE08C5" w:rsidR="00872616" w:rsidRPr="00872616" w:rsidRDefault="004331D3" w:rsidP="003135B1">
      <w:pPr>
        <w:jc w:val="both"/>
        <w:rPr>
          <w:color w:val="FF0000"/>
        </w:rPr>
      </w:pPr>
      <w:r>
        <w:t>This</w:t>
      </w:r>
      <w:r w:rsidR="00103C6C">
        <w:t xml:space="preserve"> is the area where the context for the </w:t>
      </w:r>
      <w:r w:rsidR="000F6F6D">
        <w:t xml:space="preserve">quality </w:t>
      </w:r>
      <w:r w:rsidR="0035090D">
        <w:t>review</w:t>
      </w:r>
      <w:r w:rsidR="000F6F6D">
        <w:t xml:space="preserve"> </w:t>
      </w:r>
      <w:r>
        <w:t>should be provided</w:t>
      </w:r>
      <w:r w:rsidR="00A2519F">
        <w:t>.</w:t>
      </w:r>
    </w:p>
    <w:p w14:paraId="21E15F0F" w14:textId="77777777" w:rsidR="00872616" w:rsidRDefault="00872616" w:rsidP="005571A4">
      <w:pPr>
        <w:ind w:left="360"/>
      </w:pPr>
    </w:p>
    <w:p w14:paraId="6D971CAC" w14:textId="56526BBB" w:rsidR="005751C9" w:rsidRDefault="00D17F03" w:rsidP="005571A4">
      <w:pPr>
        <w:pStyle w:val="ListParagraph"/>
        <w:numPr>
          <w:ilvl w:val="0"/>
          <w:numId w:val="45"/>
        </w:numPr>
        <w:ind w:left="360"/>
      </w:pPr>
      <w:r w:rsidRPr="000753ED">
        <w:rPr>
          <w:b/>
          <w:bCs/>
        </w:rPr>
        <w:t>B</w:t>
      </w:r>
      <w:r w:rsidR="00423ED8" w:rsidRPr="000753ED">
        <w:rPr>
          <w:b/>
          <w:bCs/>
        </w:rPr>
        <w:t xml:space="preserve">ackground to the review </w:t>
      </w:r>
    </w:p>
    <w:p w14:paraId="07F79282" w14:textId="7988C0C3" w:rsidR="00504A3A" w:rsidRDefault="00474546" w:rsidP="005571A4">
      <w:pPr>
        <w:pStyle w:val="ListParagraph"/>
        <w:numPr>
          <w:ilvl w:val="1"/>
          <w:numId w:val="45"/>
        </w:numPr>
        <w:ind w:left="1080"/>
      </w:pPr>
      <w:r>
        <w:t>The</w:t>
      </w:r>
      <w:r w:rsidR="009E018A">
        <w:t xml:space="preserve"> h</w:t>
      </w:r>
      <w:r w:rsidR="00DC17C3">
        <w:t xml:space="preserve">istory of the concerns being </w:t>
      </w:r>
      <w:proofErr w:type="gramStart"/>
      <w:r w:rsidR="00DC17C3">
        <w:t>investigated</w:t>
      </w:r>
      <w:proofErr w:type="gramEnd"/>
    </w:p>
    <w:p w14:paraId="2896737C" w14:textId="15309598" w:rsidR="00DC17C3" w:rsidRDefault="00491887" w:rsidP="005571A4">
      <w:pPr>
        <w:pStyle w:val="ListParagraph"/>
        <w:numPr>
          <w:ilvl w:val="1"/>
          <w:numId w:val="45"/>
        </w:numPr>
        <w:ind w:left="1080"/>
      </w:pPr>
      <w:r>
        <w:t>The r</w:t>
      </w:r>
      <w:r w:rsidR="00FD304B">
        <w:t xml:space="preserve">ationale for </w:t>
      </w:r>
      <w:r>
        <w:t>conduct</w:t>
      </w:r>
      <w:r w:rsidR="00FD304B">
        <w:t>ing</w:t>
      </w:r>
      <w:r>
        <w:t xml:space="preserve"> </w:t>
      </w:r>
      <w:r w:rsidR="00F67D3E">
        <w:t xml:space="preserve">the </w:t>
      </w:r>
      <w:proofErr w:type="gramStart"/>
      <w:r w:rsidR="00F67D3E">
        <w:t>review</w:t>
      </w:r>
      <w:proofErr w:type="gramEnd"/>
    </w:p>
    <w:p w14:paraId="320EE06C" w14:textId="75514F8F" w:rsidR="00A15E57" w:rsidRDefault="00A15E57" w:rsidP="005571A4">
      <w:pPr>
        <w:ind w:firstLine="720"/>
      </w:pPr>
    </w:p>
    <w:p w14:paraId="5224F59F" w14:textId="78D9F31C" w:rsidR="00A97A1B" w:rsidRPr="000753ED" w:rsidRDefault="00F67D3E" w:rsidP="005571A4">
      <w:pPr>
        <w:pStyle w:val="ListParagraph"/>
        <w:numPr>
          <w:ilvl w:val="0"/>
          <w:numId w:val="45"/>
        </w:numPr>
        <w:ind w:left="360"/>
        <w:rPr>
          <w:b/>
          <w:bCs/>
        </w:rPr>
      </w:pPr>
      <w:r>
        <w:rPr>
          <w:b/>
          <w:bCs/>
        </w:rPr>
        <w:t>Subject of the review</w:t>
      </w:r>
    </w:p>
    <w:p w14:paraId="46577159" w14:textId="69FD9AC9" w:rsidR="00904AEA" w:rsidRDefault="00FD304B" w:rsidP="005571A4">
      <w:pPr>
        <w:pStyle w:val="ListParagraph"/>
        <w:numPr>
          <w:ilvl w:val="1"/>
          <w:numId w:val="45"/>
        </w:numPr>
        <w:ind w:left="1080"/>
      </w:pPr>
      <w:r>
        <w:t>D</w:t>
      </w:r>
      <w:r w:rsidR="00AD1F43">
        <w:t>etails of the learner groups</w:t>
      </w:r>
      <w:r w:rsidR="004D36E7">
        <w:t xml:space="preserve"> and/or specialties</w:t>
      </w:r>
      <w:r w:rsidR="00113977">
        <w:t>/programmes</w:t>
      </w:r>
      <w:r w:rsidR="00AD1F43">
        <w:t xml:space="preserve"> </w:t>
      </w:r>
      <w:r w:rsidR="00904AEA">
        <w:t xml:space="preserve">included in the </w:t>
      </w:r>
      <w:proofErr w:type="gramStart"/>
      <w:r w:rsidR="004D36E7">
        <w:t>review</w:t>
      </w:r>
      <w:proofErr w:type="gramEnd"/>
    </w:p>
    <w:p w14:paraId="2F2FA4E0" w14:textId="6A721A68" w:rsidR="00A97A1B" w:rsidRDefault="00FD304B" w:rsidP="005571A4">
      <w:pPr>
        <w:pStyle w:val="ListParagraph"/>
        <w:numPr>
          <w:ilvl w:val="2"/>
          <w:numId w:val="45"/>
        </w:numPr>
        <w:ind w:left="1800"/>
      </w:pPr>
      <w:r>
        <w:t>(</w:t>
      </w:r>
      <w:r w:rsidR="1B575F09">
        <w:t>e.g.,</w:t>
      </w:r>
      <w:r w:rsidR="00976325">
        <w:t xml:space="preserve"> </w:t>
      </w:r>
      <w:r w:rsidR="00F67D3E">
        <w:t>Nursing students</w:t>
      </w:r>
      <w:r w:rsidR="32BA9EC0">
        <w:t>,</w:t>
      </w:r>
      <w:r w:rsidR="00F67D3E">
        <w:t xml:space="preserve"> doctors in training in </w:t>
      </w:r>
      <w:r w:rsidR="00976325">
        <w:t>Paediatrics, Mid</w:t>
      </w:r>
      <w:r w:rsidR="00033339">
        <w:t>wifery etc</w:t>
      </w:r>
      <w:r w:rsidR="008F5A66">
        <w:t>.</w:t>
      </w:r>
      <w:r>
        <w:t>)</w:t>
      </w:r>
    </w:p>
    <w:p w14:paraId="000F69F3" w14:textId="14755A7B" w:rsidR="00033339" w:rsidRDefault="00033339" w:rsidP="005571A4"/>
    <w:p w14:paraId="751CD61B" w14:textId="12B9232B" w:rsidR="00033339" w:rsidRPr="006E15D1" w:rsidRDefault="003507C6" w:rsidP="005571A4">
      <w:pPr>
        <w:pStyle w:val="ListParagraph"/>
        <w:numPr>
          <w:ilvl w:val="0"/>
          <w:numId w:val="45"/>
        </w:numPr>
        <w:ind w:left="360"/>
        <w:rPr>
          <w:b/>
          <w:bCs/>
        </w:rPr>
      </w:pPr>
      <w:r w:rsidRPr="006E15D1">
        <w:rPr>
          <w:b/>
          <w:bCs/>
        </w:rPr>
        <w:t xml:space="preserve">Who </w:t>
      </w:r>
      <w:r w:rsidR="00F67D3E">
        <w:rPr>
          <w:b/>
          <w:bCs/>
        </w:rPr>
        <w:t>w</w:t>
      </w:r>
      <w:r w:rsidR="00813F98">
        <w:rPr>
          <w:b/>
          <w:bCs/>
        </w:rPr>
        <w:t>e</w:t>
      </w:r>
      <w:r w:rsidR="00F67D3E">
        <w:rPr>
          <w:b/>
          <w:bCs/>
        </w:rPr>
        <w:t xml:space="preserve"> </w:t>
      </w:r>
      <w:r w:rsidRPr="006E15D1">
        <w:rPr>
          <w:b/>
          <w:bCs/>
        </w:rPr>
        <w:t>met</w:t>
      </w:r>
      <w:r w:rsidR="001728CF">
        <w:rPr>
          <w:b/>
          <w:bCs/>
        </w:rPr>
        <w:t xml:space="preserve"> with</w:t>
      </w:r>
    </w:p>
    <w:p w14:paraId="25608886" w14:textId="7DAA1266" w:rsidR="004B18AD" w:rsidRDefault="00904AEA" w:rsidP="005571A4">
      <w:pPr>
        <w:pStyle w:val="ListParagraph"/>
        <w:numPr>
          <w:ilvl w:val="1"/>
          <w:numId w:val="45"/>
        </w:numPr>
        <w:ind w:left="1080"/>
      </w:pPr>
      <w:r>
        <w:t>L</w:t>
      </w:r>
      <w:r w:rsidR="00B37484">
        <w:t xml:space="preserve">earners </w:t>
      </w:r>
      <w:r>
        <w:t xml:space="preserve">involved in the review, </w:t>
      </w:r>
      <w:r w:rsidR="00B37484">
        <w:t>including</w:t>
      </w:r>
      <w:r w:rsidR="002931A8">
        <w:t xml:space="preserve">: </w:t>
      </w:r>
    </w:p>
    <w:p w14:paraId="44CBF028" w14:textId="225EC77E" w:rsidR="00B37484" w:rsidRDefault="00542AB0" w:rsidP="005571A4">
      <w:pPr>
        <w:pStyle w:val="ListParagraph"/>
        <w:numPr>
          <w:ilvl w:val="2"/>
          <w:numId w:val="45"/>
        </w:numPr>
        <w:ind w:left="1800"/>
      </w:pPr>
      <w:r>
        <w:t>S</w:t>
      </w:r>
      <w:r w:rsidR="003646DF">
        <w:t xml:space="preserve">pecialty/learner group </w:t>
      </w:r>
    </w:p>
    <w:p w14:paraId="1F1BD9BF" w14:textId="588D6D6C" w:rsidR="004B18AD" w:rsidRDefault="004B18AD" w:rsidP="005571A4">
      <w:pPr>
        <w:pStyle w:val="ListParagraph"/>
        <w:numPr>
          <w:ilvl w:val="2"/>
          <w:numId w:val="45"/>
        </w:numPr>
        <w:ind w:left="1800"/>
      </w:pPr>
      <w:r>
        <w:t>Training level</w:t>
      </w:r>
      <w:r w:rsidR="00904AEA">
        <w:t xml:space="preserve"> (</w:t>
      </w:r>
      <w:r>
        <w:t>e.g.</w:t>
      </w:r>
      <w:r w:rsidR="483DEF24">
        <w:t>,</w:t>
      </w:r>
      <w:r>
        <w:t xml:space="preserve"> </w:t>
      </w:r>
      <w:r w:rsidR="001728CF">
        <w:t>F</w:t>
      </w:r>
      <w:r>
        <w:t>oundation/</w:t>
      </w:r>
      <w:r w:rsidR="001728CF">
        <w:t>H</w:t>
      </w:r>
      <w:r w:rsidR="00542AB0">
        <w:t>igher</w:t>
      </w:r>
      <w:r w:rsidR="002F3B67">
        <w:t>; professional</w:t>
      </w:r>
      <w:r w:rsidR="00B40C6F">
        <w:t>/clinical</w:t>
      </w:r>
      <w:r w:rsidR="002F3B67">
        <w:t xml:space="preserve"> group</w:t>
      </w:r>
      <w:r w:rsidR="001728CF">
        <w:t>s)</w:t>
      </w:r>
    </w:p>
    <w:p w14:paraId="3D3063A8" w14:textId="71A84417" w:rsidR="00542AB0" w:rsidRDefault="00542AB0" w:rsidP="005571A4">
      <w:pPr>
        <w:pStyle w:val="ListParagraph"/>
        <w:numPr>
          <w:ilvl w:val="2"/>
          <w:numId w:val="45"/>
        </w:numPr>
        <w:ind w:left="1800"/>
      </w:pPr>
      <w:r>
        <w:t xml:space="preserve">Number </w:t>
      </w:r>
      <w:r w:rsidR="00494688">
        <w:t xml:space="preserve">and breakdown </w:t>
      </w:r>
      <w:r>
        <w:t xml:space="preserve">of </w:t>
      </w:r>
      <w:r w:rsidR="0076097A">
        <w:t>lea</w:t>
      </w:r>
      <w:r w:rsidR="00DB2735">
        <w:t>r</w:t>
      </w:r>
      <w:r w:rsidR="0076097A">
        <w:t>ner</w:t>
      </w:r>
      <w:r w:rsidR="00055027">
        <w:t>s</w:t>
      </w:r>
      <w:r>
        <w:t xml:space="preserve"> (</w:t>
      </w:r>
      <w:r w:rsidR="002931A8">
        <w:t>if</w:t>
      </w:r>
      <w:r>
        <w:t xml:space="preserve"> this will not</w:t>
      </w:r>
      <w:r w:rsidR="007F2579">
        <w:t xml:space="preserve"> </w:t>
      </w:r>
      <w:r w:rsidR="002931A8">
        <w:t>impact</w:t>
      </w:r>
      <w:r w:rsidR="007F2579">
        <w:t xml:space="preserve"> </w:t>
      </w:r>
      <w:r w:rsidR="002931A8">
        <w:t>learner</w:t>
      </w:r>
      <w:r w:rsidR="007F2579">
        <w:t xml:space="preserve"> anonymity)</w:t>
      </w:r>
    </w:p>
    <w:p w14:paraId="59FD5C6C" w14:textId="5B86DA95" w:rsidR="00B40C6F" w:rsidRDefault="0078552B" w:rsidP="005571A4">
      <w:pPr>
        <w:pStyle w:val="ListParagraph"/>
        <w:numPr>
          <w:ilvl w:val="2"/>
          <w:numId w:val="45"/>
        </w:numPr>
        <w:ind w:left="1800"/>
      </w:pPr>
      <w:r>
        <w:t>Educators</w:t>
      </w:r>
      <w:r w:rsidR="001728CF">
        <w:t xml:space="preserve">, </w:t>
      </w:r>
      <w:r>
        <w:t>Supervisors</w:t>
      </w:r>
      <w:r w:rsidR="001728CF">
        <w:t xml:space="preserve">, </w:t>
      </w:r>
      <w:proofErr w:type="gramStart"/>
      <w:r w:rsidR="001728CF">
        <w:t>Trainers</w:t>
      </w:r>
      <w:proofErr w:type="gramEnd"/>
      <w:r w:rsidR="001728CF">
        <w:t xml:space="preserve"> and Mentors etc.</w:t>
      </w:r>
    </w:p>
    <w:p w14:paraId="2C02F6EF" w14:textId="2D2144B3" w:rsidR="002931A8" w:rsidRDefault="00904AEA" w:rsidP="005571A4">
      <w:pPr>
        <w:pStyle w:val="ListParagraph"/>
        <w:numPr>
          <w:ilvl w:val="1"/>
          <w:numId w:val="45"/>
        </w:numPr>
        <w:ind w:left="1080"/>
      </w:pPr>
      <w:r>
        <w:t>T</w:t>
      </w:r>
      <w:r w:rsidR="002931A8">
        <w:t xml:space="preserve">he senior team </w:t>
      </w:r>
      <w:r w:rsidR="0088527E">
        <w:t>involved in the review</w:t>
      </w:r>
      <w:r w:rsidR="002931A8">
        <w:t xml:space="preserve">: </w:t>
      </w:r>
    </w:p>
    <w:p w14:paraId="59FD4B92" w14:textId="64796949" w:rsidR="002931A8" w:rsidRDefault="00904AEA" w:rsidP="005571A4">
      <w:pPr>
        <w:pStyle w:val="ListParagraph"/>
        <w:numPr>
          <w:ilvl w:val="1"/>
          <w:numId w:val="45"/>
        </w:numPr>
        <w:ind w:left="1080"/>
      </w:pPr>
      <w:r>
        <w:t>Includ</w:t>
      </w:r>
      <w:r w:rsidR="00F67D3E">
        <w:t>ing names and</w:t>
      </w:r>
      <w:r>
        <w:t xml:space="preserve"> jo</w:t>
      </w:r>
      <w:r w:rsidR="002931A8">
        <w:t>b titles</w:t>
      </w:r>
      <w:r w:rsidR="00F67D3E">
        <w:t xml:space="preserve"> (unless anonymity required)</w:t>
      </w:r>
    </w:p>
    <w:p w14:paraId="0794338A" w14:textId="58CE0995" w:rsidR="00AD1F43" w:rsidRDefault="00AD1F43" w:rsidP="005571A4">
      <w:pPr>
        <w:ind w:left="360"/>
      </w:pPr>
    </w:p>
    <w:p w14:paraId="5D468BF9" w14:textId="74CC2F3A" w:rsidR="004D36E7" w:rsidRPr="006E15D1" w:rsidRDefault="00B5355F" w:rsidP="005571A4">
      <w:pPr>
        <w:pStyle w:val="ListParagraph"/>
        <w:numPr>
          <w:ilvl w:val="0"/>
          <w:numId w:val="45"/>
        </w:numPr>
        <w:ind w:left="360"/>
        <w:rPr>
          <w:b/>
          <w:bCs/>
        </w:rPr>
      </w:pPr>
      <w:r w:rsidRPr="006E15D1">
        <w:rPr>
          <w:b/>
          <w:bCs/>
        </w:rPr>
        <w:t xml:space="preserve">Evidence </w:t>
      </w:r>
      <w:proofErr w:type="gramStart"/>
      <w:r w:rsidR="0057412B">
        <w:rPr>
          <w:b/>
          <w:bCs/>
        </w:rPr>
        <w:t>u</w:t>
      </w:r>
      <w:r w:rsidRPr="006E15D1">
        <w:rPr>
          <w:b/>
          <w:bCs/>
        </w:rPr>
        <w:t>tilised</w:t>
      </w:r>
      <w:proofErr w:type="gramEnd"/>
    </w:p>
    <w:p w14:paraId="0DC888A5" w14:textId="799F7322" w:rsidR="00B5355F" w:rsidRDefault="00B5355F" w:rsidP="005571A4">
      <w:pPr>
        <w:pStyle w:val="ListParagraph"/>
        <w:numPr>
          <w:ilvl w:val="1"/>
          <w:numId w:val="45"/>
        </w:numPr>
        <w:ind w:left="1080"/>
        <w:jc w:val="both"/>
      </w:pPr>
      <w:r>
        <w:t xml:space="preserve">Summary of the evidence used to </w:t>
      </w:r>
      <w:r w:rsidR="001F054E">
        <w:t xml:space="preserve">focus the lines of enquiry within the review </w:t>
      </w:r>
      <w:r w:rsidR="006F4286">
        <w:t>and</w:t>
      </w:r>
      <w:r w:rsidR="00904AEA">
        <w:t xml:space="preserve"> further evidence </w:t>
      </w:r>
      <w:r w:rsidR="00FC6738">
        <w:t>support</w:t>
      </w:r>
      <w:r w:rsidR="00904AEA">
        <w:t xml:space="preserve">ing </w:t>
      </w:r>
      <w:r w:rsidR="00FC6738">
        <w:t>the review findings</w:t>
      </w:r>
      <w:r w:rsidR="00F67D3E">
        <w:t>.</w:t>
      </w:r>
    </w:p>
    <w:p w14:paraId="396BA668" w14:textId="71DBAB1C" w:rsidR="00113977" w:rsidRDefault="00113977" w:rsidP="003135B1"/>
    <w:p w14:paraId="062B85B9" w14:textId="5BF328FF" w:rsidR="00E95BD6" w:rsidRPr="002E4E3C" w:rsidRDefault="00A2519F" w:rsidP="003135B1">
      <w:pPr>
        <w:pStyle w:val="Heading2"/>
        <w:ind w:firstLine="0"/>
        <w:rPr>
          <w:color w:val="0070C0"/>
        </w:rPr>
      </w:pPr>
      <w:bookmarkStart w:id="11" w:name="_Toc15639967"/>
      <w:bookmarkStart w:id="12" w:name="_Toc137119727"/>
      <w:r w:rsidRPr="002E4E3C">
        <w:rPr>
          <w:color w:val="0070C0"/>
        </w:rPr>
        <w:t>3</w:t>
      </w:r>
      <w:r w:rsidR="00244C91" w:rsidRPr="002E4E3C">
        <w:rPr>
          <w:color w:val="0070C0"/>
        </w:rPr>
        <w:t>.2</w:t>
      </w:r>
      <w:r w:rsidR="006805F4" w:rsidRPr="002E4E3C">
        <w:rPr>
          <w:color w:val="0070C0"/>
        </w:rPr>
        <w:t xml:space="preserve"> </w:t>
      </w:r>
      <w:r w:rsidR="24AABF1C" w:rsidRPr="103D765D">
        <w:rPr>
          <w:color w:val="0070C0"/>
        </w:rPr>
        <w:t>Education</w:t>
      </w:r>
      <w:r w:rsidR="000F6F6D" w:rsidRPr="002E4E3C">
        <w:rPr>
          <w:color w:val="0070C0"/>
        </w:rPr>
        <w:t xml:space="preserve"> </w:t>
      </w:r>
      <w:r w:rsidR="00B03FE2">
        <w:rPr>
          <w:color w:val="0070C0"/>
        </w:rPr>
        <w:t>q</w:t>
      </w:r>
      <w:r w:rsidR="00B97D9F" w:rsidRPr="002E4E3C">
        <w:rPr>
          <w:color w:val="0070C0"/>
        </w:rPr>
        <w:t xml:space="preserve">uality </w:t>
      </w:r>
      <w:r w:rsidR="00B03FE2">
        <w:rPr>
          <w:color w:val="0070C0"/>
        </w:rPr>
        <w:t>r</w:t>
      </w:r>
      <w:r w:rsidR="006805F4" w:rsidRPr="002E4E3C">
        <w:rPr>
          <w:color w:val="0070C0"/>
        </w:rPr>
        <w:t>eview</w:t>
      </w:r>
      <w:r w:rsidR="00244C91" w:rsidRPr="002E4E3C">
        <w:rPr>
          <w:color w:val="0070C0"/>
        </w:rPr>
        <w:t xml:space="preserve"> </w:t>
      </w:r>
      <w:r w:rsidR="00B03FE2">
        <w:rPr>
          <w:color w:val="0070C0"/>
        </w:rPr>
        <w:t>p</w:t>
      </w:r>
      <w:r w:rsidR="00244C91" w:rsidRPr="002E4E3C">
        <w:rPr>
          <w:color w:val="0070C0"/>
        </w:rPr>
        <w:t>ane</w:t>
      </w:r>
      <w:bookmarkEnd w:id="11"/>
      <w:r w:rsidR="00B97D9F" w:rsidRPr="002E4E3C">
        <w:rPr>
          <w:color w:val="0070C0"/>
        </w:rPr>
        <w:t>l</w:t>
      </w:r>
      <w:bookmarkEnd w:id="12"/>
      <w:r w:rsidR="00244C91" w:rsidRPr="002E4E3C">
        <w:rPr>
          <w:color w:val="0070C0"/>
        </w:rPr>
        <w:t xml:space="preserve"> </w:t>
      </w:r>
    </w:p>
    <w:p w14:paraId="365F8991" w14:textId="5C10304D" w:rsidR="006805F4" w:rsidRDefault="006805F4" w:rsidP="00E95BD6">
      <w:pPr>
        <w:ind w:firstLine="720"/>
        <w:rPr>
          <w:b/>
        </w:rPr>
      </w:pPr>
    </w:p>
    <w:p w14:paraId="7419F3E1" w14:textId="4B501057" w:rsidR="006805F4" w:rsidRPr="006805F4" w:rsidRDefault="00D411D7" w:rsidP="003135B1">
      <w:pPr>
        <w:jc w:val="both"/>
      </w:pPr>
      <w:r>
        <w:t>Th</w:t>
      </w:r>
      <w:r w:rsidR="00F67D3E">
        <w:t>e</w:t>
      </w:r>
      <w:r w:rsidR="000F6F6D">
        <w:t xml:space="preserve"> </w:t>
      </w:r>
      <w:r w:rsidR="00056687">
        <w:t>r</w:t>
      </w:r>
      <w:r w:rsidR="000F6F6D">
        <w:t xml:space="preserve">eview </w:t>
      </w:r>
      <w:r w:rsidR="00056687">
        <w:t>p</w:t>
      </w:r>
      <w:r w:rsidR="000F6F6D">
        <w:t xml:space="preserve">anel </w:t>
      </w:r>
      <w:r>
        <w:t>table</w:t>
      </w:r>
      <w:r w:rsidR="000F6F6D">
        <w:t xml:space="preserve"> in the report</w:t>
      </w:r>
      <w:r>
        <w:t xml:space="preserve"> should include the</w:t>
      </w:r>
      <w:r w:rsidR="000D7E56">
        <w:t xml:space="preserve"> j</w:t>
      </w:r>
      <w:r>
        <w:t xml:space="preserve">ob titles </w:t>
      </w:r>
      <w:r w:rsidR="00F67D3E">
        <w:t xml:space="preserve">and roles </w:t>
      </w:r>
      <w:r>
        <w:t xml:space="preserve">of the </w:t>
      </w:r>
      <w:r w:rsidR="00F67D3E">
        <w:t xml:space="preserve">review </w:t>
      </w:r>
      <w:r>
        <w:t xml:space="preserve">panel </w:t>
      </w:r>
      <w:r w:rsidR="000D7E56">
        <w:t>members</w:t>
      </w:r>
      <w:r w:rsidR="00F67D3E">
        <w:t xml:space="preserve"> </w:t>
      </w:r>
      <w:r w:rsidR="000F6F6D">
        <w:t>(</w:t>
      </w:r>
      <w:r w:rsidR="00F67D3E">
        <w:t xml:space="preserve">including </w:t>
      </w:r>
      <w:r w:rsidR="00356C74">
        <w:t xml:space="preserve">additional </w:t>
      </w:r>
      <w:r w:rsidR="000F6F6D">
        <w:t>s</w:t>
      </w:r>
      <w:r w:rsidR="00054033">
        <w:t xml:space="preserve">upportive </w:t>
      </w:r>
      <w:r w:rsidR="000F6F6D">
        <w:t>r</w:t>
      </w:r>
      <w:r w:rsidR="00054033">
        <w:t>oles</w:t>
      </w:r>
      <w:r w:rsidR="000F6F6D">
        <w:t>, such as o</w:t>
      </w:r>
      <w:r w:rsidR="00054033">
        <w:t xml:space="preserve">bserver, </w:t>
      </w:r>
      <w:r w:rsidR="000F6F6D">
        <w:t>lay representative and note taker).</w:t>
      </w:r>
    </w:p>
    <w:p w14:paraId="10A831E2" w14:textId="77777777" w:rsidR="006805F4" w:rsidRDefault="006805F4" w:rsidP="006E15D1">
      <w:pPr>
        <w:pStyle w:val="Heading2"/>
        <w:ind w:firstLine="0"/>
      </w:pPr>
    </w:p>
    <w:p w14:paraId="4DD7B5F0" w14:textId="4C5981DF" w:rsidR="00244C91" w:rsidRPr="002E4E3C" w:rsidRDefault="00A2519F" w:rsidP="003135B1">
      <w:pPr>
        <w:pStyle w:val="Heading2"/>
        <w:ind w:firstLine="0"/>
        <w:rPr>
          <w:color w:val="0070C0"/>
        </w:rPr>
      </w:pPr>
      <w:bookmarkStart w:id="13" w:name="_Toc15639968"/>
      <w:bookmarkStart w:id="14" w:name="_Toc137119728"/>
      <w:r w:rsidRPr="002E4E3C">
        <w:rPr>
          <w:color w:val="0070C0"/>
        </w:rPr>
        <w:t>3</w:t>
      </w:r>
      <w:r w:rsidR="00244C91" w:rsidRPr="002E4E3C">
        <w:rPr>
          <w:color w:val="0070C0"/>
        </w:rPr>
        <w:t xml:space="preserve">.3 Executive </w:t>
      </w:r>
      <w:r w:rsidR="00B03FE2">
        <w:rPr>
          <w:color w:val="0070C0"/>
        </w:rPr>
        <w:t>s</w:t>
      </w:r>
      <w:r w:rsidR="00244C91" w:rsidRPr="002E4E3C">
        <w:rPr>
          <w:color w:val="0070C0"/>
        </w:rPr>
        <w:t>ummary</w:t>
      </w:r>
      <w:bookmarkEnd w:id="13"/>
      <w:bookmarkEnd w:id="14"/>
    </w:p>
    <w:p w14:paraId="1AA03952" w14:textId="3185BECF" w:rsidR="00244C91" w:rsidRDefault="00244C91" w:rsidP="00E95BD6">
      <w:pPr>
        <w:ind w:firstLine="720"/>
        <w:rPr>
          <w:b/>
        </w:rPr>
      </w:pPr>
    </w:p>
    <w:p w14:paraId="72F5CA36" w14:textId="1463F0F6" w:rsidR="001D5189" w:rsidRDefault="001D5189" w:rsidP="003135B1">
      <w:pPr>
        <w:jc w:val="both"/>
      </w:pPr>
      <w:r>
        <w:t xml:space="preserve">The </w:t>
      </w:r>
      <w:r w:rsidR="000F6F6D">
        <w:t>e</w:t>
      </w:r>
      <w:r>
        <w:t xml:space="preserve">xecutive </w:t>
      </w:r>
      <w:r w:rsidR="000F6F6D">
        <w:t>s</w:t>
      </w:r>
      <w:r>
        <w:t xml:space="preserve">ummary should provide an </w:t>
      </w:r>
      <w:r w:rsidR="00DD721A">
        <w:t xml:space="preserve">overview of </w:t>
      </w:r>
      <w:r w:rsidR="00DA5BB9">
        <w:t xml:space="preserve">the </w:t>
      </w:r>
      <w:r w:rsidR="00F67D3E">
        <w:t>review</w:t>
      </w:r>
      <w:r w:rsidR="000F6F6D">
        <w:t xml:space="preserve"> a</w:t>
      </w:r>
      <w:r w:rsidR="00A078E3">
        <w:t xml:space="preserve">nd include details of key findings. </w:t>
      </w:r>
      <w:r w:rsidR="000F6F6D">
        <w:t>A</w:t>
      </w:r>
      <w:r w:rsidR="00151896">
        <w:t xml:space="preserve">ny next steps should be detailed in this section. </w:t>
      </w:r>
    </w:p>
    <w:p w14:paraId="0E85E602" w14:textId="41D5818A" w:rsidR="004A28E5" w:rsidRDefault="004A28E5" w:rsidP="007E4B16">
      <w:pPr>
        <w:ind w:left="720"/>
      </w:pPr>
    </w:p>
    <w:p w14:paraId="36D7686B" w14:textId="79712F5F" w:rsidR="004A28E5" w:rsidRDefault="004A28E5" w:rsidP="003135B1">
      <w:pPr>
        <w:jc w:val="both"/>
      </w:pPr>
      <w:r>
        <w:t xml:space="preserve">The </w:t>
      </w:r>
      <w:r w:rsidR="000F6F6D">
        <w:t>e</w:t>
      </w:r>
      <w:r>
        <w:t xml:space="preserve">xecutive </w:t>
      </w:r>
      <w:r w:rsidR="000F6F6D">
        <w:t>s</w:t>
      </w:r>
      <w:r>
        <w:t>ummary should</w:t>
      </w:r>
      <w:r w:rsidR="000F6F6D">
        <w:t xml:space="preserve"> include</w:t>
      </w:r>
      <w:r>
        <w:t xml:space="preserve">: </w:t>
      </w:r>
    </w:p>
    <w:p w14:paraId="6DDA0FC5" w14:textId="206CBE5B" w:rsidR="004A28E5" w:rsidRDefault="000F6F6D" w:rsidP="003B7598">
      <w:pPr>
        <w:pStyle w:val="ListParagraph"/>
        <w:numPr>
          <w:ilvl w:val="0"/>
          <w:numId w:val="11"/>
        </w:numPr>
        <w:jc w:val="both"/>
      </w:pPr>
      <w:r>
        <w:t xml:space="preserve">a </w:t>
      </w:r>
      <w:r w:rsidR="00493DF1">
        <w:t xml:space="preserve">brief </w:t>
      </w:r>
      <w:r w:rsidR="00F332D9">
        <w:t xml:space="preserve">overview of the </w:t>
      </w:r>
      <w:r w:rsidR="00E27383">
        <w:t>review</w:t>
      </w:r>
    </w:p>
    <w:p w14:paraId="70155BA7" w14:textId="61310AFC" w:rsidR="00095DF4" w:rsidRDefault="000F6F6D" w:rsidP="003B7598">
      <w:pPr>
        <w:pStyle w:val="ListParagraph"/>
        <w:numPr>
          <w:ilvl w:val="0"/>
          <w:numId w:val="11"/>
        </w:numPr>
        <w:jc w:val="both"/>
      </w:pPr>
      <w:r>
        <w:t>a</w:t>
      </w:r>
      <w:r w:rsidR="00095DF4">
        <w:t>n introductory paragraph</w:t>
      </w:r>
    </w:p>
    <w:p w14:paraId="486E79F9" w14:textId="75F55D9F" w:rsidR="00E27383" w:rsidRDefault="000F6F6D" w:rsidP="003B7598">
      <w:pPr>
        <w:pStyle w:val="ListParagraph"/>
        <w:numPr>
          <w:ilvl w:val="0"/>
          <w:numId w:val="11"/>
        </w:numPr>
        <w:jc w:val="both"/>
      </w:pPr>
      <w:r>
        <w:t>a</w:t>
      </w:r>
      <w:r w:rsidR="002F33C9">
        <w:t xml:space="preserve"> </w:t>
      </w:r>
      <w:r w:rsidR="0085189B">
        <w:t>f</w:t>
      </w:r>
      <w:r w:rsidR="002F33C9" w:rsidRPr="002F33C9">
        <w:t>ocused summary of major findings</w:t>
      </w:r>
      <w:r w:rsidR="004D26D4">
        <w:t xml:space="preserve"> from the review</w:t>
      </w:r>
    </w:p>
    <w:p w14:paraId="7B3209C6" w14:textId="0A276D37" w:rsidR="00686B1F" w:rsidRDefault="00F67D3E" w:rsidP="003B7598">
      <w:pPr>
        <w:pStyle w:val="ListParagraph"/>
        <w:numPr>
          <w:ilvl w:val="0"/>
          <w:numId w:val="11"/>
        </w:numPr>
        <w:jc w:val="both"/>
      </w:pPr>
      <w:r>
        <w:t>next steps</w:t>
      </w:r>
    </w:p>
    <w:p w14:paraId="6C344F30" w14:textId="6E0A01BC" w:rsidR="00091B3B" w:rsidRDefault="00091B3B" w:rsidP="00F67D3E">
      <w:pPr>
        <w:jc w:val="both"/>
      </w:pPr>
    </w:p>
    <w:p w14:paraId="10F18349" w14:textId="7E181C50" w:rsidR="00091B3B" w:rsidRDefault="00091B3B" w:rsidP="003135B1">
      <w:pPr>
        <w:jc w:val="both"/>
      </w:pPr>
      <w:r>
        <w:t xml:space="preserve">The </w:t>
      </w:r>
      <w:r w:rsidR="000F6F6D">
        <w:t>e</w:t>
      </w:r>
      <w:r>
        <w:t xml:space="preserve">xecutive </w:t>
      </w:r>
      <w:r w:rsidR="000F6F6D">
        <w:t>s</w:t>
      </w:r>
      <w:r>
        <w:t>ummary should not</w:t>
      </w:r>
      <w:r w:rsidR="000F6F6D">
        <w:t xml:space="preserve"> include</w:t>
      </w:r>
      <w:r>
        <w:t>:</w:t>
      </w:r>
    </w:p>
    <w:p w14:paraId="05E10A43" w14:textId="64A86B0E" w:rsidR="001728CF" w:rsidRDefault="00580385" w:rsidP="003B7598">
      <w:pPr>
        <w:pStyle w:val="ListParagraph"/>
        <w:numPr>
          <w:ilvl w:val="0"/>
          <w:numId w:val="12"/>
        </w:numPr>
        <w:jc w:val="both"/>
      </w:pPr>
      <w:r>
        <w:t>too much detail about the findings</w:t>
      </w:r>
      <w:r w:rsidR="00A2519F">
        <w:t xml:space="preserve"> (these are to be detailed on the Review Findings section)</w:t>
      </w:r>
      <w:r w:rsidR="00742971">
        <w:t>,</w:t>
      </w:r>
      <w:r w:rsidR="00E76684">
        <w:t xml:space="preserve"> the executive summary should </w:t>
      </w:r>
      <w:r w:rsidR="001728CF">
        <w:t xml:space="preserve">ideally </w:t>
      </w:r>
      <w:r w:rsidR="00E76684">
        <w:t xml:space="preserve">be no longer than </w:t>
      </w:r>
      <w:r w:rsidR="008875D3">
        <w:t xml:space="preserve">250 </w:t>
      </w:r>
      <w:proofErr w:type="gramStart"/>
      <w:r w:rsidR="008875D3">
        <w:t>words</w:t>
      </w:r>
      <w:proofErr w:type="gramEnd"/>
    </w:p>
    <w:p w14:paraId="636C33ED" w14:textId="711CF064" w:rsidR="00580385" w:rsidRDefault="006C1EC4" w:rsidP="003B7598">
      <w:pPr>
        <w:pStyle w:val="ListParagraph"/>
        <w:numPr>
          <w:ilvl w:val="0"/>
          <w:numId w:val="12"/>
        </w:numPr>
        <w:jc w:val="both"/>
      </w:pPr>
      <w:r>
        <w:t>contradictions to the main body of the report</w:t>
      </w:r>
    </w:p>
    <w:p w14:paraId="4A29182B" w14:textId="77777777" w:rsidR="0051273B" w:rsidRDefault="0051273B" w:rsidP="003311D3"/>
    <w:p w14:paraId="4ED34F0E" w14:textId="77777777" w:rsidR="00A2519F" w:rsidRPr="001D5189" w:rsidRDefault="00A2519F">
      <w:pPr>
        <w:ind w:left="720"/>
      </w:pPr>
    </w:p>
    <w:p w14:paraId="6A7E8E7A" w14:textId="77777777" w:rsidR="00DD5DB2" w:rsidRDefault="00DD5DB2" w:rsidP="003135B1">
      <w:pPr>
        <w:pStyle w:val="Heading2"/>
        <w:ind w:firstLine="0"/>
        <w:rPr>
          <w:color w:val="0070C0"/>
        </w:rPr>
      </w:pPr>
      <w:bookmarkStart w:id="15" w:name="_Toc15639969"/>
    </w:p>
    <w:p w14:paraId="1D3D5A5A" w14:textId="77777777" w:rsidR="00A91ECB" w:rsidRDefault="00A91ECB" w:rsidP="003135B1">
      <w:pPr>
        <w:pStyle w:val="Heading2"/>
        <w:ind w:firstLine="0"/>
        <w:rPr>
          <w:color w:val="0070C0"/>
        </w:rPr>
      </w:pPr>
    </w:p>
    <w:p w14:paraId="41B59138" w14:textId="77777777" w:rsidR="00A91ECB" w:rsidRDefault="00A91ECB" w:rsidP="003135B1">
      <w:pPr>
        <w:pStyle w:val="Heading2"/>
        <w:ind w:firstLine="0"/>
        <w:rPr>
          <w:color w:val="0070C0"/>
        </w:rPr>
      </w:pPr>
    </w:p>
    <w:p w14:paraId="61195231" w14:textId="7934DD69" w:rsidR="00244C91" w:rsidRPr="002E4E3C" w:rsidRDefault="00A2519F" w:rsidP="003135B1">
      <w:pPr>
        <w:pStyle w:val="Heading2"/>
        <w:ind w:firstLine="0"/>
        <w:rPr>
          <w:color w:val="0070C0"/>
        </w:rPr>
      </w:pPr>
      <w:bookmarkStart w:id="16" w:name="_Toc137119729"/>
      <w:r w:rsidRPr="002E4E3C">
        <w:rPr>
          <w:color w:val="0070C0"/>
        </w:rPr>
        <w:lastRenderedPageBreak/>
        <w:t>3.4</w:t>
      </w:r>
      <w:r w:rsidR="00F67D3E" w:rsidRPr="002E4E3C">
        <w:rPr>
          <w:color w:val="0070C0"/>
        </w:rPr>
        <w:t xml:space="preserve"> </w:t>
      </w:r>
      <w:r w:rsidR="00332CC4" w:rsidRPr="002E4E3C">
        <w:rPr>
          <w:color w:val="0070C0"/>
        </w:rPr>
        <w:t xml:space="preserve">Review </w:t>
      </w:r>
      <w:r w:rsidR="00B03FE2">
        <w:rPr>
          <w:color w:val="0070C0"/>
        </w:rPr>
        <w:t>f</w:t>
      </w:r>
      <w:r w:rsidR="00332CC4" w:rsidRPr="002E4E3C">
        <w:rPr>
          <w:color w:val="0070C0"/>
        </w:rPr>
        <w:t>indings</w:t>
      </w:r>
      <w:bookmarkEnd w:id="15"/>
      <w:bookmarkEnd w:id="16"/>
      <w:r w:rsidR="00332CC4" w:rsidRPr="002E4E3C">
        <w:rPr>
          <w:color w:val="0070C0"/>
        </w:rPr>
        <w:t xml:space="preserve"> </w:t>
      </w:r>
    </w:p>
    <w:p w14:paraId="174D6C3E" w14:textId="77777777" w:rsidR="00DD5DB2" w:rsidRDefault="00DD5DB2" w:rsidP="00DD5DB2">
      <w:pPr>
        <w:jc w:val="both"/>
        <w:rPr>
          <w:b/>
        </w:rPr>
      </w:pPr>
    </w:p>
    <w:p w14:paraId="1944DE5B" w14:textId="2462D3CD" w:rsidR="004672ED" w:rsidRPr="00F84D67" w:rsidRDefault="00A2519F" w:rsidP="00DD5DB2">
      <w:pPr>
        <w:jc w:val="both"/>
      </w:pPr>
      <w:r>
        <w:t>This section should contain the main narrative body of the report</w:t>
      </w:r>
      <w:r w:rsidR="001B3701">
        <w:t>, detailing what the panel found</w:t>
      </w:r>
      <w:r>
        <w:t>.</w:t>
      </w:r>
      <w:r w:rsidR="001B3701">
        <w:t xml:space="preserve">  Based on the discussions that take place and the reasons for conducting a review, please add details of the findings under appropriate headings. </w:t>
      </w:r>
      <w:r>
        <w:t xml:space="preserve"> </w:t>
      </w:r>
      <w:r w:rsidR="00AA1116">
        <w:t xml:space="preserve">One of the </w:t>
      </w:r>
      <w:r w:rsidR="00DB38BB">
        <w:t>key purpose</w:t>
      </w:r>
      <w:r w:rsidR="00AA1116">
        <w:t>s</w:t>
      </w:r>
      <w:r w:rsidR="00DB38BB">
        <w:t xml:space="preserve"> of</w:t>
      </w:r>
      <w:r w:rsidR="00F67D3E">
        <w:t xml:space="preserve"> any review </w:t>
      </w:r>
      <w:r w:rsidR="00DB38BB">
        <w:t xml:space="preserve">is to make a considered judgement on whether the current activities of the </w:t>
      </w:r>
      <w:r w:rsidR="00AA1116">
        <w:t>p</w:t>
      </w:r>
      <w:r w:rsidR="00DB38BB">
        <w:t>rovider meet the required</w:t>
      </w:r>
      <w:r w:rsidR="001728CF">
        <w:t xml:space="preserve"> quality domains and standards as set out in the </w:t>
      </w:r>
      <w:r w:rsidR="007C389E">
        <w:rPr>
          <w:i/>
          <w:iCs/>
        </w:rPr>
        <w:t>e</w:t>
      </w:r>
      <w:r w:rsidR="00EF7FA9">
        <w:rPr>
          <w:i/>
          <w:iCs/>
        </w:rPr>
        <w:t xml:space="preserve">ducation </w:t>
      </w:r>
      <w:r w:rsidR="007C389E">
        <w:rPr>
          <w:i/>
          <w:iCs/>
        </w:rPr>
        <w:t>q</w:t>
      </w:r>
      <w:r w:rsidR="001728CF" w:rsidRPr="41D534C2">
        <w:rPr>
          <w:i/>
          <w:iCs/>
        </w:rPr>
        <w:t xml:space="preserve">uality </w:t>
      </w:r>
      <w:r w:rsidR="007C389E">
        <w:rPr>
          <w:i/>
          <w:iCs/>
        </w:rPr>
        <w:t>f</w:t>
      </w:r>
      <w:r w:rsidR="001728CF" w:rsidRPr="41D534C2">
        <w:rPr>
          <w:i/>
          <w:iCs/>
        </w:rPr>
        <w:t>ramework</w:t>
      </w:r>
      <w:r w:rsidR="001728CF">
        <w:t xml:space="preserve">.  </w:t>
      </w:r>
      <w:r w:rsidR="00DB38BB">
        <w:t>Where the standards are not met, th</w:t>
      </w:r>
      <w:r w:rsidR="001B3701">
        <w:t>e report should</w:t>
      </w:r>
      <w:r w:rsidR="00DB38BB">
        <w:t xml:space="preserve"> </w:t>
      </w:r>
      <w:r w:rsidR="00AA1116">
        <w:t xml:space="preserve">set out </w:t>
      </w:r>
      <w:r w:rsidR="00DB38BB">
        <w:t>current practices</w:t>
      </w:r>
      <w:r w:rsidR="00AA1116">
        <w:t xml:space="preserve">, </w:t>
      </w:r>
      <w:r w:rsidR="00DB38BB">
        <w:t xml:space="preserve">the educational </w:t>
      </w:r>
      <w:r w:rsidR="00F67D3E">
        <w:t xml:space="preserve">and/or safety </w:t>
      </w:r>
      <w:r w:rsidR="00DB38BB">
        <w:t xml:space="preserve">concerns as a result and, where appropriate, the potential impact on learners </w:t>
      </w:r>
      <w:r w:rsidR="00AA1116">
        <w:t>and/</w:t>
      </w:r>
      <w:r w:rsidR="00DB38BB">
        <w:t>or patients.</w:t>
      </w:r>
      <w:r w:rsidR="00F67D3E">
        <w:t xml:space="preserve">  </w:t>
      </w:r>
      <w:r w:rsidR="001B3701">
        <w:t>T</w:t>
      </w:r>
      <w:r w:rsidR="00F67D3E">
        <w:t xml:space="preserve">he </w:t>
      </w:r>
      <w:r w:rsidR="00AA1116">
        <w:t>r</w:t>
      </w:r>
      <w:r w:rsidR="001B3701">
        <w:t xml:space="preserve">eport </w:t>
      </w:r>
      <w:r w:rsidR="00AA1116">
        <w:t>w</w:t>
      </w:r>
      <w:r w:rsidR="00DB38BB">
        <w:t xml:space="preserve">ill </w:t>
      </w:r>
      <w:r w:rsidR="00AA1116">
        <w:t xml:space="preserve">define </w:t>
      </w:r>
      <w:r w:rsidR="00F67D3E">
        <w:t xml:space="preserve">and articulate </w:t>
      </w:r>
      <w:r w:rsidR="00AA1116">
        <w:t xml:space="preserve">a </w:t>
      </w:r>
      <w:r w:rsidR="00DB38BB">
        <w:t>se</w:t>
      </w:r>
      <w:r w:rsidR="00AA1116">
        <w:t xml:space="preserve">ries of </w:t>
      </w:r>
      <w:r w:rsidR="00DB38BB">
        <w:t>requirements</w:t>
      </w:r>
      <w:r w:rsidR="00F67D3E">
        <w:t xml:space="preserve"> (as appropriate)</w:t>
      </w:r>
      <w:r w:rsidR="00EA35B4">
        <w:t>,</w:t>
      </w:r>
      <w:r w:rsidR="00DB38BB">
        <w:t xml:space="preserve"> which the</w:t>
      </w:r>
      <w:r w:rsidR="00AA1116">
        <w:t xml:space="preserve"> p</w:t>
      </w:r>
      <w:r w:rsidR="00DB38BB">
        <w:t>rovider will be expected to</w:t>
      </w:r>
      <w:r w:rsidR="00EA35B4">
        <w:t xml:space="preserve"> meet</w:t>
      </w:r>
      <w:r w:rsidR="00AA1116">
        <w:t xml:space="preserve"> and demonstrate </w:t>
      </w:r>
      <w:r w:rsidR="00EA35B4">
        <w:t xml:space="preserve">compliance </w:t>
      </w:r>
      <w:r w:rsidR="00F67D3E">
        <w:t xml:space="preserve">with </w:t>
      </w:r>
      <w:r w:rsidR="00DB38BB">
        <w:t>within</w:t>
      </w:r>
      <w:r w:rsidR="00AA1116">
        <w:t xml:space="preserve"> an</w:t>
      </w:r>
      <w:r w:rsidR="00DB38BB">
        <w:t xml:space="preserve"> agreed timescale</w:t>
      </w:r>
      <w:r w:rsidR="00AA1116">
        <w:t xml:space="preserve"> to</w:t>
      </w:r>
      <w:r w:rsidR="00DB38BB">
        <w:t xml:space="preserve"> improve the</w:t>
      </w:r>
      <w:r w:rsidR="00AA1116">
        <w:t xml:space="preserve"> learning </w:t>
      </w:r>
      <w:r w:rsidR="00DB38BB">
        <w:t>environment.</w:t>
      </w:r>
      <w:r w:rsidR="00F84D67">
        <w:t xml:space="preserve">  </w:t>
      </w:r>
      <w:r w:rsidR="001B3701">
        <w:t xml:space="preserve">These should be listed clearly and concisely in the subsequent requirements sections. </w:t>
      </w:r>
      <w:r w:rsidR="00F84D67">
        <w:t>The findings may also contain recommendations – these are designed to be helpful and with quality improvement in mind.  Any good practice should also be captured, particularly where wider dissemination may prove beneficial.</w:t>
      </w:r>
    </w:p>
    <w:p w14:paraId="2DB71722" w14:textId="77777777" w:rsidR="00DD5DB2" w:rsidRDefault="00DD5DB2" w:rsidP="00DD5DB2">
      <w:pPr>
        <w:pStyle w:val="Heading2"/>
        <w:ind w:firstLine="0"/>
        <w:rPr>
          <w:color w:val="0070C0"/>
        </w:rPr>
      </w:pPr>
      <w:bookmarkStart w:id="17" w:name="_Toc15639970"/>
    </w:p>
    <w:p w14:paraId="0B7E823B" w14:textId="409E5C68" w:rsidR="00244C91" w:rsidRPr="002E4E3C" w:rsidRDefault="00A2519F" w:rsidP="00DD5DB2">
      <w:pPr>
        <w:pStyle w:val="Heading2"/>
        <w:ind w:firstLine="0"/>
        <w:rPr>
          <w:color w:val="0070C0"/>
        </w:rPr>
      </w:pPr>
      <w:bookmarkStart w:id="18" w:name="_Toc137119730"/>
      <w:r w:rsidRPr="002E4E3C">
        <w:rPr>
          <w:color w:val="0070C0"/>
        </w:rPr>
        <w:t>3</w:t>
      </w:r>
      <w:r w:rsidR="00244C91" w:rsidRPr="002E4E3C">
        <w:rPr>
          <w:color w:val="0070C0"/>
        </w:rPr>
        <w:t xml:space="preserve">.5 </w:t>
      </w:r>
      <w:r w:rsidR="005150F5" w:rsidRPr="002E4E3C">
        <w:rPr>
          <w:color w:val="0070C0"/>
        </w:rPr>
        <w:t>Requiremen</w:t>
      </w:r>
      <w:bookmarkEnd w:id="17"/>
      <w:r w:rsidR="000B3D68" w:rsidRPr="002E4E3C">
        <w:rPr>
          <w:color w:val="0070C0"/>
        </w:rPr>
        <w:t>ts</w:t>
      </w:r>
      <w:r w:rsidR="00560BA4" w:rsidRPr="002E4E3C">
        <w:rPr>
          <w:color w:val="0070C0"/>
        </w:rPr>
        <w:t xml:space="preserve"> and </w:t>
      </w:r>
      <w:r w:rsidR="00B03FE2">
        <w:rPr>
          <w:color w:val="0070C0"/>
        </w:rPr>
        <w:t>r</w:t>
      </w:r>
      <w:r w:rsidR="00560BA4" w:rsidRPr="002E4E3C">
        <w:rPr>
          <w:color w:val="0070C0"/>
        </w:rPr>
        <w:t>ecommendations</w:t>
      </w:r>
      <w:bookmarkEnd w:id="18"/>
    </w:p>
    <w:p w14:paraId="2AD1AECB" w14:textId="77777777" w:rsidR="00DD5DB2" w:rsidRDefault="00DD5DB2" w:rsidP="00DD5DB2">
      <w:pPr>
        <w:jc w:val="both"/>
        <w:rPr>
          <w:b/>
        </w:rPr>
      </w:pPr>
    </w:p>
    <w:p w14:paraId="4BCAA715" w14:textId="178C8A35" w:rsidR="00EB58DD" w:rsidRDefault="007974A6" w:rsidP="00DD5DB2">
      <w:pPr>
        <w:jc w:val="both"/>
      </w:pPr>
      <w:r>
        <w:t xml:space="preserve">All requirements should correlate to specific findings arising from the </w:t>
      </w:r>
      <w:r w:rsidR="005D4EC6">
        <w:t>review</w:t>
      </w:r>
      <w:r w:rsidR="00EB58DD">
        <w:t xml:space="preserve">.  Each requirement should </w:t>
      </w:r>
      <w:r>
        <w:t>focus on how the</w:t>
      </w:r>
      <w:r w:rsidR="006B1806">
        <w:t xml:space="preserve"> </w:t>
      </w:r>
      <w:r>
        <w:t xml:space="preserve">environment for learners can be improved in line with </w:t>
      </w:r>
      <w:r w:rsidR="00EB58DD">
        <w:t xml:space="preserve">the </w:t>
      </w:r>
      <w:r w:rsidR="007C389E">
        <w:rPr>
          <w:i/>
          <w:iCs/>
        </w:rPr>
        <w:t>e</w:t>
      </w:r>
      <w:r w:rsidR="002E4E3C">
        <w:rPr>
          <w:i/>
          <w:iCs/>
        </w:rPr>
        <w:t xml:space="preserve">ducation </w:t>
      </w:r>
      <w:r w:rsidR="007C389E">
        <w:rPr>
          <w:i/>
          <w:iCs/>
        </w:rPr>
        <w:t>q</w:t>
      </w:r>
      <w:r w:rsidRPr="41D534C2">
        <w:rPr>
          <w:i/>
          <w:iCs/>
        </w:rPr>
        <w:t xml:space="preserve">uality </w:t>
      </w:r>
      <w:r w:rsidR="007C389E">
        <w:rPr>
          <w:i/>
          <w:iCs/>
        </w:rPr>
        <w:t>f</w:t>
      </w:r>
      <w:r w:rsidR="0057412B" w:rsidRPr="41D534C2">
        <w:rPr>
          <w:i/>
          <w:iCs/>
        </w:rPr>
        <w:t>ramework</w:t>
      </w:r>
      <w:r w:rsidR="0057412B">
        <w:t xml:space="preserve"> and the domains and standards it outlines</w:t>
      </w:r>
      <w:r>
        <w:t xml:space="preserve">. </w:t>
      </w:r>
    </w:p>
    <w:p w14:paraId="224B3106" w14:textId="77777777" w:rsidR="00DD5DB2" w:rsidRDefault="00DD5DB2" w:rsidP="00DD5DB2">
      <w:pPr>
        <w:jc w:val="both"/>
      </w:pPr>
    </w:p>
    <w:p w14:paraId="4CBCA5F2" w14:textId="492B6EEC" w:rsidR="007974A6" w:rsidRDefault="007974A6" w:rsidP="00DD5DB2">
      <w:pPr>
        <w:jc w:val="both"/>
      </w:pPr>
      <w:r>
        <w:t>There is an expectation that</w:t>
      </w:r>
      <w:r w:rsidR="00EA35B4">
        <w:t>:</w:t>
      </w:r>
    </w:p>
    <w:p w14:paraId="408D5A8E" w14:textId="77777777" w:rsidR="008D4F76" w:rsidRDefault="008D4F76" w:rsidP="00DD5DB2">
      <w:pPr>
        <w:jc w:val="both"/>
      </w:pPr>
    </w:p>
    <w:p w14:paraId="7C3718F1" w14:textId="744319D9" w:rsidR="007974A6" w:rsidRDefault="007974A6" w:rsidP="003B7598">
      <w:pPr>
        <w:pStyle w:val="ListParagraph"/>
        <w:numPr>
          <w:ilvl w:val="0"/>
          <w:numId w:val="11"/>
        </w:numPr>
        <w:jc w:val="both"/>
      </w:pPr>
      <w:r>
        <w:t xml:space="preserve">The </w:t>
      </w:r>
      <w:r w:rsidR="000A33EC">
        <w:t>q</w:t>
      </w:r>
      <w:r>
        <w:t xml:space="preserve">uality </w:t>
      </w:r>
      <w:r w:rsidR="000A33EC">
        <w:t>r</w:t>
      </w:r>
      <w:r>
        <w:t xml:space="preserve">eview </w:t>
      </w:r>
      <w:r w:rsidR="000A33EC">
        <w:t>p</w:t>
      </w:r>
      <w:r>
        <w:t xml:space="preserve">anel (or the most suitable local alternative) will consider which individual or collective findings from the intervention will be added to the </w:t>
      </w:r>
      <w:proofErr w:type="gramStart"/>
      <w:r>
        <w:t>Q</w:t>
      </w:r>
      <w:r w:rsidR="003311D3">
        <w:t>I</w:t>
      </w:r>
      <w:r>
        <w:t>R</w:t>
      </w:r>
      <w:r w:rsidR="003311D3">
        <w:t>;</w:t>
      </w:r>
      <w:proofErr w:type="gramEnd"/>
    </w:p>
    <w:p w14:paraId="68C4C232" w14:textId="6E086DDF" w:rsidR="007974A6" w:rsidRDefault="007974A6" w:rsidP="003B7598">
      <w:pPr>
        <w:pStyle w:val="ListParagraph"/>
        <w:numPr>
          <w:ilvl w:val="0"/>
          <w:numId w:val="11"/>
        </w:numPr>
        <w:jc w:val="both"/>
      </w:pPr>
      <w:r>
        <w:t xml:space="preserve">Ideally there should be clear correlation between the </w:t>
      </w:r>
      <w:r w:rsidR="005D4EC6">
        <w:t>r</w:t>
      </w:r>
      <w:r>
        <w:t xml:space="preserve">eview </w:t>
      </w:r>
      <w:r w:rsidR="005D4EC6">
        <w:t>f</w:t>
      </w:r>
      <w:r>
        <w:t xml:space="preserve">indings, the </w:t>
      </w:r>
      <w:r w:rsidR="00EB58DD">
        <w:t xml:space="preserve">identified </w:t>
      </w:r>
      <w:r w:rsidR="005D4EC6">
        <w:t>r</w:t>
      </w:r>
      <w:r>
        <w:t>equirements to be actioned and Q</w:t>
      </w:r>
      <w:r w:rsidR="003311D3">
        <w:t>I</w:t>
      </w:r>
      <w:r>
        <w:t>R entries.  There should not be multiple versions of similar information within a variety of documents and reports.</w:t>
      </w:r>
    </w:p>
    <w:p w14:paraId="607438BE" w14:textId="77777777" w:rsidR="002A24AB" w:rsidRDefault="002A24AB" w:rsidP="007974A6">
      <w:pPr>
        <w:ind w:left="720"/>
      </w:pPr>
    </w:p>
    <w:p w14:paraId="5F5AE0B0" w14:textId="71E6B0E6" w:rsidR="007974A6" w:rsidRDefault="00EB58DD" w:rsidP="00BA1DAC">
      <w:pPr>
        <w:jc w:val="both"/>
      </w:pPr>
      <w:r>
        <w:t xml:space="preserve">Certain </w:t>
      </w:r>
      <w:r w:rsidR="007974A6">
        <w:t xml:space="preserve">requirements, </w:t>
      </w:r>
      <w:r>
        <w:t>due to</w:t>
      </w:r>
      <w:r w:rsidR="007974A6">
        <w:t xml:space="preserve"> the serious nature of the </w:t>
      </w:r>
      <w:r w:rsidR="0057412B">
        <w:t>r</w:t>
      </w:r>
      <w:r w:rsidR="007974A6">
        <w:t xml:space="preserve">eview </w:t>
      </w:r>
      <w:r w:rsidR="0057412B">
        <w:t>f</w:t>
      </w:r>
      <w:r w:rsidR="007974A6">
        <w:t xml:space="preserve">indings, will require immediate resolution.  This </w:t>
      </w:r>
      <w:r w:rsidR="0057412B">
        <w:t>necessitates</w:t>
      </w:r>
      <w:r w:rsidR="007974A6">
        <w:t xml:space="preserve"> an </w:t>
      </w:r>
      <w:r w:rsidR="00A44762">
        <w:rPr>
          <w:b/>
          <w:bCs/>
        </w:rPr>
        <w:t>i</w:t>
      </w:r>
      <w:r w:rsidR="007974A6" w:rsidRPr="0067592C">
        <w:rPr>
          <w:b/>
          <w:bCs/>
        </w:rPr>
        <w:t xml:space="preserve">mmediate </w:t>
      </w:r>
      <w:r w:rsidR="00A44762">
        <w:rPr>
          <w:b/>
          <w:bCs/>
        </w:rPr>
        <w:t>m</w:t>
      </w:r>
      <w:r w:rsidR="007974A6" w:rsidRPr="0067592C">
        <w:rPr>
          <w:b/>
          <w:bCs/>
        </w:rPr>
        <w:t xml:space="preserve">andatory </w:t>
      </w:r>
      <w:r w:rsidR="00A44762">
        <w:rPr>
          <w:b/>
          <w:bCs/>
        </w:rPr>
        <w:t>r</w:t>
      </w:r>
      <w:r w:rsidR="007974A6" w:rsidRPr="0067592C">
        <w:rPr>
          <w:b/>
          <w:bCs/>
        </w:rPr>
        <w:t>equirement (IMR)</w:t>
      </w:r>
      <w:r w:rsidR="007974A6">
        <w:t xml:space="preserve">.  </w:t>
      </w:r>
      <w:r w:rsidR="002E4E3C">
        <w:t>We</w:t>
      </w:r>
      <w:r w:rsidR="007974A6" w:rsidRPr="0057412B">
        <w:t xml:space="preserve"> will identify which specific actions the </w:t>
      </w:r>
      <w:r w:rsidRPr="0057412B">
        <w:t>p</w:t>
      </w:r>
      <w:r w:rsidR="007974A6" w:rsidRPr="0057412B">
        <w:t xml:space="preserve">rovider will be expected to undertake </w:t>
      </w:r>
      <w:r w:rsidR="005D4EC6" w:rsidRPr="0057412B">
        <w:t>and the timeframe for doing so</w:t>
      </w:r>
      <w:r w:rsidR="007974A6" w:rsidRPr="0057412B">
        <w:t>.</w:t>
      </w:r>
      <w:r w:rsidR="007974A6">
        <w:t xml:space="preserve">  </w:t>
      </w:r>
      <w:r w:rsidR="002E4E3C">
        <w:t>We</w:t>
      </w:r>
      <w:r w:rsidR="007974A6">
        <w:t xml:space="preserve"> will work very closely with the </w:t>
      </w:r>
      <w:r>
        <w:t>p</w:t>
      </w:r>
      <w:r w:rsidR="007974A6">
        <w:t>rovider during this time to support them in positively resolving any immediate concerns.  It is probable that longer term actions</w:t>
      </w:r>
      <w:r w:rsidR="007E62CA">
        <w:t xml:space="preserve"> </w:t>
      </w:r>
      <w:r w:rsidR="007974A6">
        <w:t>will also need to be articulated and agreed to embed and sustain any</w:t>
      </w:r>
      <w:r w:rsidR="005D4EC6">
        <w:t xml:space="preserve"> </w:t>
      </w:r>
      <w:r w:rsidR="0057412B">
        <w:t xml:space="preserve">solutions to </w:t>
      </w:r>
      <w:r w:rsidR="005D4EC6">
        <w:t>IMRs</w:t>
      </w:r>
      <w:r w:rsidR="007974A6">
        <w:t xml:space="preserve">.  It is expected that this option will not be </w:t>
      </w:r>
      <w:r>
        <w:t xml:space="preserve">required </w:t>
      </w:r>
      <w:r w:rsidR="007974A6">
        <w:t xml:space="preserve">on a regular basis.  There is a separate table within the </w:t>
      </w:r>
      <w:r w:rsidR="00B10407">
        <w:t>r</w:t>
      </w:r>
      <w:r w:rsidR="007974A6">
        <w:t xml:space="preserve">eporting </w:t>
      </w:r>
      <w:r w:rsidR="00B10407">
        <w:t>t</w:t>
      </w:r>
      <w:r w:rsidR="007974A6">
        <w:t>emplate to record</w:t>
      </w:r>
      <w:r w:rsidR="005D4EC6">
        <w:t xml:space="preserve"> </w:t>
      </w:r>
      <w:r w:rsidR="007974A6">
        <w:t xml:space="preserve">IMRs, any immediate actions and improvements and the longer-term requirements for the </w:t>
      </w:r>
      <w:r>
        <w:t>p</w:t>
      </w:r>
      <w:r w:rsidR="007974A6">
        <w:t xml:space="preserve">rovider to deliver.  The requirement for any immediate actions will be undertaken prior to the draft </w:t>
      </w:r>
      <w:r w:rsidR="00B10407">
        <w:t>q</w:t>
      </w:r>
      <w:r w:rsidR="007974A6">
        <w:t xml:space="preserve">uality </w:t>
      </w:r>
      <w:r w:rsidR="00B10407">
        <w:t>r</w:t>
      </w:r>
      <w:r w:rsidR="007974A6">
        <w:t xml:space="preserve">eview </w:t>
      </w:r>
      <w:r w:rsidR="00B10407">
        <w:t>r</w:t>
      </w:r>
      <w:r w:rsidR="007974A6">
        <w:t xml:space="preserve">eport being created and forwarded to the </w:t>
      </w:r>
      <w:r>
        <w:t>p</w:t>
      </w:r>
      <w:r w:rsidR="007974A6">
        <w:t>rovider.  The report should identify how the IMR has been implemented in the short term and any longer</w:t>
      </w:r>
      <w:r w:rsidR="39C69113">
        <w:t>-</w:t>
      </w:r>
      <w:r w:rsidR="007974A6">
        <w:t>term plans.</w:t>
      </w:r>
    </w:p>
    <w:p w14:paraId="7DD33421" w14:textId="2A83C14A" w:rsidR="00EB58DD" w:rsidRDefault="00EB58DD" w:rsidP="007974A6">
      <w:pPr>
        <w:ind w:left="720"/>
      </w:pPr>
    </w:p>
    <w:p w14:paraId="1B9AEB8F" w14:textId="7F16516A" w:rsidR="00EB58DD" w:rsidRDefault="00EB58DD" w:rsidP="00BA1DAC">
      <w:pPr>
        <w:rPr>
          <w:lang w:val="en-US"/>
        </w:rPr>
      </w:pPr>
      <w:r>
        <w:rPr>
          <w:lang w:val="en-US"/>
        </w:rPr>
        <w:t>In summary, this section of the report should include:</w:t>
      </w:r>
    </w:p>
    <w:p w14:paraId="7ED13F39" w14:textId="77777777" w:rsidR="00EB58DD" w:rsidRPr="00C74F69" w:rsidRDefault="00EB58DD" w:rsidP="007974A6">
      <w:pPr>
        <w:ind w:left="720"/>
        <w:rPr>
          <w:lang w:val="en-US"/>
        </w:rPr>
      </w:pPr>
    </w:p>
    <w:p w14:paraId="3C6AA8B0" w14:textId="2C8E14FF" w:rsidR="007974A6" w:rsidRDefault="007974A6" w:rsidP="003B7598">
      <w:pPr>
        <w:pStyle w:val="ListParagraph"/>
        <w:numPr>
          <w:ilvl w:val="0"/>
          <w:numId w:val="19"/>
        </w:numPr>
      </w:pPr>
      <w:r>
        <w:t xml:space="preserve">All mandatory requirements detailed in the relevant tables in this section.  The </w:t>
      </w:r>
      <w:r w:rsidR="00EB58DD">
        <w:t>r</w:t>
      </w:r>
      <w:r>
        <w:t xml:space="preserve">equirement reference should work chronologically throughout the report and link with the </w:t>
      </w:r>
      <w:r w:rsidR="00813F98">
        <w:t xml:space="preserve">main narrative in the </w:t>
      </w:r>
      <w:r w:rsidR="00AA4831">
        <w:t>r</w:t>
      </w:r>
      <w:r>
        <w:t xml:space="preserve">eview </w:t>
      </w:r>
      <w:r w:rsidR="00AA4831">
        <w:t>f</w:t>
      </w:r>
      <w:r>
        <w:t>indings section</w:t>
      </w:r>
      <w:r w:rsidR="00EB58DD">
        <w:t>.</w:t>
      </w:r>
      <w:r>
        <w:t xml:space="preserve"> </w:t>
      </w:r>
    </w:p>
    <w:p w14:paraId="62D63F3A" w14:textId="024439FD" w:rsidR="007974A6" w:rsidRDefault="007974A6" w:rsidP="003B7598">
      <w:pPr>
        <w:pStyle w:val="ListParagraph"/>
        <w:numPr>
          <w:ilvl w:val="0"/>
          <w:numId w:val="19"/>
        </w:numPr>
      </w:pPr>
      <w:r>
        <w:t>Requirements identified should be succinc</w:t>
      </w:r>
      <w:r w:rsidR="00813F98">
        <w:t xml:space="preserve">t </w:t>
      </w:r>
      <w:r>
        <w:t xml:space="preserve">and not include the full narrative from the </w:t>
      </w:r>
      <w:r w:rsidR="00AA4831">
        <w:t>r</w:t>
      </w:r>
      <w:r w:rsidR="00813F98">
        <w:t xml:space="preserve">eview </w:t>
      </w:r>
      <w:r w:rsidR="00AA4831">
        <w:t>f</w:t>
      </w:r>
      <w:r w:rsidR="00813F98">
        <w:t>indings</w:t>
      </w:r>
      <w:r w:rsidR="00EB58DD">
        <w:t>.</w:t>
      </w:r>
    </w:p>
    <w:p w14:paraId="6F98C90D" w14:textId="63CB2B04" w:rsidR="007974A6" w:rsidRDefault="007974A6" w:rsidP="003B7598">
      <w:pPr>
        <w:pStyle w:val="ListParagraph"/>
        <w:numPr>
          <w:ilvl w:val="0"/>
          <w:numId w:val="19"/>
        </w:numPr>
      </w:pPr>
      <w:r>
        <w:t xml:space="preserve">Requirements </w:t>
      </w:r>
      <w:r w:rsidR="005D4EC6">
        <w:t>should clearly relate to</w:t>
      </w:r>
      <w:r w:rsidR="00EB58DD">
        <w:t xml:space="preserve"> </w:t>
      </w:r>
      <w:r w:rsidR="0035675D">
        <w:t xml:space="preserve">the </w:t>
      </w:r>
      <w:r w:rsidR="0057412B">
        <w:t>q</w:t>
      </w:r>
      <w:r w:rsidR="00EB58DD">
        <w:t xml:space="preserve">uality </w:t>
      </w:r>
      <w:r w:rsidR="005D4EC6">
        <w:t>d</w:t>
      </w:r>
      <w:r>
        <w:t>omain</w:t>
      </w:r>
      <w:r w:rsidR="00EB58DD">
        <w:t xml:space="preserve">s and </w:t>
      </w:r>
      <w:r w:rsidR="005D4EC6">
        <w:t>s</w:t>
      </w:r>
      <w:r>
        <w:t>tand</w:t>
      </w:r>
      <w:r w:rsidR="005D4EC6">
        <w:t>ards</w:t>
      </w:r>
      <w:r w:rsidR="0057412B">
        <w:t xml:space="preserve"> as set out in the </w:t>
      </w:r>
      <w:r w:rsidR="00A44762">
        <w:rPr>
          <w:i/>
          <w:iCs/>
        </w:rPr>
        <w:t>e</w:t>
      </w:r>
      <w:r w:rsidR="0035675D" w:rsidRPr="0035675D">
        <w:rPr>
          <w:i/>
          <w:iCs/>
        </w:rPr>
        <w:t xml:space="preserve">ducation </w:t>
      </w:r>
      <w:r w:rsidR="00A44762">
        <w:rPr>
          <w:i/>
          <w:iCs/>
        </w:rPr>
        <w:t>q</w:t>
      </w:r>
      <w:r w:rsidR="0057412B" w:rsidRPr="0035675D">
        <w:rPr>
          <w:i/>
          <w:iCs/>
        </w:rPr>
        <w:t>uality</w:t>
      </w:r>
      <w:r w:rsidR="0057412B" w:rsidRPr="0057412B">
        <w:rPr>
          <w:i/>
          <w:iCs/>
        </w:rPr>
        <w:t xml:space="preserve"> </w:t>
      </w:r>
      <w:r w:rsidR="00A44762">
        <w:rPr>
          <w:i/>
          <w:iCs/>
        </w:rPr>
        <w:t>f</w:t>
      </w:r>
      <w:r w:rsidR="0057412B" w:rsidRPr="0057412B">
        <w:rPr>
          <w:i/>
          <w:iCs/>
        </w:rPr>
        <w:t>ramework</w:t>
      </w:r>
      <w:r w:rsidR="0057412B">
        <w:t>.</w:t>
      </w:r>
    </w:p>
    <w:p w14:paraId="6F5DEDFE" w14:textId="77777777" w:rsidR="00776C66" w:rsidRDefault="00776C66" w:rsidP="00776C66"/>
    <w:p w14:paraId="48E1490E" w14:textId="18770D4F" w:rsidR="00FF4810" w:rsidRDefault="00611E70" w:rsidP="00BA1DAC">
      <w:pPr>
        <w:jc w:val="both"/>
      </w:pPr>
      <w:r>
        <w:t xml:space="preserve">Recommendations are not </w:t>
      </w:r>
      <w:r w:rsidR="00A41453">
        <w:t>mandatory</w:t>
      </w:r>
      <w:r w:rsidR="00D91CE1">
        <w:t xml:space="preserve"> </w:t>
      </w:r>
      <w:r>
        <w:t xml:space="preserve">and </w:t>
      </w:r>
      <w:r w:rsidR="00D91CE1">
        <w:t xml:space="preserve">should not be </w:t>
      </w:r>
      <w:r>
        <w:t xml:space="preserve">included within any requirements </w:t>
      </w:r>
      <w:r w:rsidR="004F09DA">
        <w:t>for</w:t>
      </w:r>
      <w:r>
        <w:t xml:space="preserve"> the </w:t>
      </w:r>
      <w:r w:rsidR="00D91CE1">
        <w:t>p</w:t>
      </w:r>
      <w:r>
        <w:t xml:space="preserve">rovider </w:t>
      </w:r>
      <w:r w:rsidR="00D91CE1">
        <w:t xml:space="preserve">to undertake </w:t>
      </w:r>
      <w:r>
        <w:t>in terms of action plan</w:t>
      </w:r>
      <w:r w:rsidR="00913A30">
        <w:t>s</w:t>
      </w:r>
      <w:r w:rsidR="00756365">
        <w:t xml:space="preserve"> or timeframe</w:t>
      </w:r>
      <w:r>
        <w:t xml:space="preserve">.  It </w:t>
      </w:r>
      <w:r w:rsidR="00FF4810">
        <w:t xml:space="preserve">may </w:t>
      </w:r>
      <w:r w:rsidR="00913A30">
        <w:t xml:space="preserve">however </w:t>
      </w:r>
      <w:r>
        <w:t xml:space="preserve">be useful to raise </w:t>
      </w:r>
      <w:r w:rsidR="00913A30">
        <w:lastRenderedPageBreak/>
        <w:t xml:space="preserve">them </w:t>
      </w:r>
      <w:r>
        <w:t xml:space="preserve">at any future reviews or conversations with the </w:t>
      </w:r>
      <w:r w:rsidR="00D91CE1">
        <w:t>p</w:t>
      </w:r>
      <w:r>
        <w:t>rovider</w:t>
      </w:r>
      <w:r w:rsidR="00D91CE1">
        <w:t xml:space="preserve"> to </w:t>
      </w:r>
      <w:r w:rsidR="00756365">
        <w:t>evaluat</w:t>
      </w:r>
      <w:r w:rsidR="00D91CE1">
        <w:t xml:space="preserve">e </w:t>
      </w:r>
      <w:r w:rsidR="00756365">
        <w:t>whether the</w:t>
      </w:r>
      <w:r w:rsidR="00D91CE1">
        <w:t xml:space="preserve"> recommendations</w:t>
      </w:r>
      <w:r w:rsidR="00756365">
        <w:t xml:space="preserve"> have resulted in any beneficial outcome.</w:t>
      </w:r>
    </w:p>
    <w:p w14:paraId="4CF65C0B" w14:textId="77777777" w:rsidR="00560BA4" w:rsidRDefault="00560BA4" w:rsidP="005D4EC6">
      <w:pPr>
        <w:ind w:left="720"/>
        <w:jc w:val="both"/>
      </w:pPr>
    </w:p>
    <w:p w14:paraId="54C6E969" w14:textId="0A037A15" w:rsidR="005150F5" w:rsidRPr="006355F3" w:rsidRDefault="00A2519F" w:rsidP="00BA1DAC">
      <w:pPr>
        <w:pStyle w:val="Heading2"/>
        <w:ind w:firstLine="0"/>
        <w:rPr>
          <w:color w:val="0070C0"/>
        </w:rPr>
      </w:pPr>
      <w:bookmarkStart w:id="19" w:name="_Toc15639971"/>
      <w:bookmarkStart w:id="20" w:name="_Toc137119731"/>
      <w:r w:rsidRPr="006355F3">
        <w:rPr>
          <w:color w:val="0070C0"/>
        </w:rPr>
        <w:t>3</w:t>
      </w:r>
      <w:r w:rsidR="005150F5" w:rsidRPr="006355F3">
        <w:rPr>
          <w:color w:val="0070C0"/>
        </w:rPr>
        <w:t>.</w:t>
      </w:r>
      <w:r w:rsidR="00560BA4" w:rsidRPr="006355F3">
        <w:rPr>
          <w:color w:val="0070C0"/>
        </w:rPr>
        <w:t>6</w:t>
      </w:r>
      <w:r w:rsidR="005150F5" w:rsidRPr="006355F3">
        <w:rPr>
          <w:color w:val="0070C0"/>
        </w:rPr>
        <w:t xml:space="preserve"> Good </w:t>
      </w:r>
      <w:r w:rsidR="00B03FE2">
        <w:rPr>
          <w:color w:val="0070C0"/>
        </w:rPr>
        <w:t>p</w:t>
      </w:r>
      <w:r w:rsidR="005150F5" w:rsidRPr="006355F3">
        <w:rPr>
          <w:color w:val="0070C0"/>
        </w:rPr>
        <w:t>ractice</w:t>
      </w:r>
      <w:bookmarkEnd w:id="19"/>
      <w:bookmarkEnd w:id="20"/>
      <w:r w:rsidR="005150F5" w:rsidRPr="006355F3">
        <w:rPr>
          <w:color w:val="0070C0"/>
        </w:rPr>
        <w:t xml:space="preserve"> </w:t>
      </w:r>
    </w:p>
    <w:p w14:paraId="5EF32F33" w14:textId="167B84AF" w:rsidR="00A22A19" w:rsidRPr="00DE5EB6" w:rsidRDefault="00A22A19" w:rsidP="00BA1DAC">
      <w:pPr>
        <w:rPr>
          <w:b/>
          <w:color w:val="000000" w:themeColor="text1"/>
        </w:rPr>
      </w:pPr>
    </w:p>
    <w:p w14:paraId="08B30302" w14:textId="69AC1D76" w:rsidR="00776C66" w:rsidRDefault="00776C66" w:rsidP="00BA1DAC">
      <w:pPr>
        <w:jc w:val="both"/>
        <w:rPr>
          <w:color w:val="000000" w:themeColor="text1"/>
        </w:rPr>
      </w:pPr>
      <w:r w:rsidRPr="00DE5EB6">
        <w:rPr>
          <w:color w:val="000000" w:themeColor="text1"/>
        </w:rPr>
        <w:t xml:space="preserve">Good practice </w:t>
      </w:r>
      <w:r w:rsidR="009B5BA1">
        <w:rPr>
          <w:color w:val="000000" w:themeColor="text1"/>
        </w:rPr>
        <w:t xml:space="preserve">is defined here as </w:t>
      </w:r>
      <w:r w:rsidR="003559F7">
        <w:rPr>
          <w:color w:val="000000" w:themeColor="text1"/>
        </w:rPr>
        <w:t xml:space="preserve">activities </w:t>
      </w:r>
      <w:r w:rsidR="00D17CDD">
        <w:rPr>
          <w:color w:val="000000" w:themeColor="text1"/>
        </w:rPr>
        <w:t xml:space="preserve">or innovative solutions </w:t>
      </w:r>
      <w:r w:rsidR="003559F7">
        <w:rPr>
          <w:color w:val="000000" w:themeColor="text1"/>
        </w:rPr>
        <w:t xml:space="preserve">that </w:t>
      </w:r>
      <w:r w:rsidR="00B3307A">
        <w:rPr>
          <w:color w:val="000000" w:themeColor="text1"/>
        </w:rPr>
        <w:t>help make a diffe</w:t>
      </w:r>
      <w:r w:rsidR="00205862">
        <w:rPr>
          <w:color w:val="000000" w:themeColor="text1"/>
        </w:rPr>
        <w:t>re</w:t>
      </w:r>
      <w:r w:rsidR="00B3307A">
        <w:rPr>
          <w:color w:val="000000" w:themeColor="text1"/>
        </w:rPr>
        <w:t xml:space="preserve">nce </w:t>
      </w:r>
      <w:r w:rsidR="00205862">
        <w:rPr>
          <w:color w:val="000000" w:themeColor="text1"/>
        </w:rPr>
        <w:t xml:space="preserve">or improvement </w:t>
      </w:r>
      <w:r w:rsidR="00B3307A">
        <w:rPr>
          <w:color w:val="000000" w:themeColor="text1"/>
        </w:rPr>
        <w:t xml:space="preserve">to the learning environment </w:t>
      </w:r>
      <w:r w:rsidR="002A5140">
        <w:rPr>
          <w:color w:val="000000" w:themeColor="text1"/>
        </w:rPr>
        <w:t xml:space="preserve">above and beyond </w:t>
      </w:r>
      <w:r w:rsidR="00042AE2">
        <w:rPr>
          <w:color w:val="000000" w:themeColor="text1"/>
        </w:rPr>
        <w:t xml:space="preserve">the standards </w:t>
      </w:r>
      <w:r w:rsidR="002A5140">
        <w:rPr>
          <w:color w:val="000000" w:themeColor="text1"/>
        </w:rPr>
        <w:t>set out in</w:t>
      </w:r>
      <w:r w:rsidR="00042AE2">
        <w:rPr>
          <w:color w:val="000000" w:themeColor="text1"/>
        </w:rPr>
        <w:t xml:space="preserve"> the </w:t>
      </w:r>
      <w:r w:rsidR="00A44762">
        <w:rPr>
          <w:i/>
          <w:iCs/>
          <w:color w:val="000000" w:themeColor="text1"/>
        </w:rPr>
        <w:t>e</w:t>
      </w:r>
      <w:r w:rsidR="0035675D" w:rsidRPr="0035675D">
        <w:rPr>
          <w:i/>
          <w:iCs/>
          <w:color w:val="000000" w:themeColor="text1"/>
        </w:rPr>
        <w:t xml:space="preserve">ducation </w:t>
      </w:r>
      <w:r w:rsidR="00A44762">
        <w:rPr>
          <w:i/>
          <w:iCs/>
          <w:color w:val="000000" w:themeColor="text1"/>
        </w:rPr>
        <w:t>q</w:t>
      </w:r>
      <w:r w:rsidR="00FC2216" w:rsidRPr="0057412B">
        <w:rPr>
          <w:i/>
          <w:iCs/>
          <w:color w:val="000000" w:themeColor="text1"/>
        </w:rPr>
        <w:t>uality</w:t>
      </w:r>
      <w:r w:rsidR="00042AE2" w:rsidRPr="0057412B">
        <w:rPr>
          <w:i/>
          <w:iCs/>
          <w:color w:val="000000" w:themeColor="text1"/>
        </w:rPr>
        <w:t xml:space="preserve"> </w:t>
      </w:r>
      <w:r w:rsidR="00A44762">
        <w:rPr>
          <w:i/>
          <w:iCs/>
          <w:color w:val="000000" w:themeColor="text1"/>
        </w:rPr>
        <w:t>f</w:t>
      </w:r>
      <w:r w:rsidR="00042AE2" w:rsidRPr="0057412B">
        <w:rPr>
          <w:i/>
          <w:iCs/>
          <w:color w:val="000000" w:themeColor="text1"/>
        </w:rPr>
        <w:t>ramework</w:t>
      </w:r>
      <w:r w:rsidR="00355173">
        <w:rPr>
          <w:color w:val="000000" w:themeColor="text1"/>
        </w:rPr>
        <w:t xml:space="preserve">.  </w:t>
      </w:r>
      <w:r w:rsidR="006C572A">
        <w:rPr>
          <w:color w:val="000000" w:themeColor="text1"/>
        </w:rPr>
        <w:t>Good practice</w:t>
      </w:r>
      <w:r w:rsidR="00205862">
        <w:rPr>
          <w:color w:val="000000" w:themeColor="text1"/>
        </w:rPr>
        <w:t xml:space="preserve"> </w:t>
      </w:r>
      <w:r w:rsidRPr="00DE5EB6">
        <w:rPr>
          <w:color w:val="000000" w:themeColor="text1"/>
        </w:rPr>
        <w:t xml:space="preserve">identified </w:t>
      </w:r>
      <w:r w:rsidR="00707D95" w:rsidRPr="00C04014">
        <w:t xml:space="preserve">by </w:t>
      </w:r>
      <w:r w:rsidR="00E10523">
        <w:t>the panel</w:t>
      </w:r>
      <w:r w:rsidR="00FB2E3D" w:rsidRPr="00C04014">
        <w:t xml:space="preserve"> </w:t>
      </w:r>
      <w:r w:rsidRPr="00C04014">
        <w:t xml:space="preserve">can be highlighted in </w:t>
      </w:r>
      <w:r w:rsidR="00934E12" w:rsidRPr="00C04014">
        <w:t>this</w:t>
      </w:r>
      <w:r w:rsidRPr="00C04014">
        <w:t xml:space="preserve"> section of the re</w:t>
      </w:r>
      <w:r w:rsidR="00DE5EB6" w:rsidRPr="00C04014">
        <w:t>port in the table supp</w:t>
      </w:r>
      <w:r w:rsidR="00DE5EB6" w:rsidRPr="00DE5EB6">
        <w:rPr>
          <w:color w:val="000000" w:themeColor="text1"/>
        </w:rPr>
        <w:t>lied.</w:t>
      </w:r>
      <w:r w:rsidR="00DE5EB6">
        <w:rPr>
          <w:color w:val="000000" w:themeColor="text1"/>
        </w:rPr>
        <w:t xml:space="preserve"> If there is any further information required from the </w:t>
      </w:r>
      <w:r w:rsidR="00D91CE1">
        <w:rPr>
          <w:color w:val="000000" w:themeColor="text1"/>
        </w:rPr>
        <w:t>p</w:t>
      </w:r>
      <w:r w:rsidR="001F23FB">
        <w:rPr>
          <w:color w:val="000000" w:themeColor="text1"/>
        </w:rPr>
        <w:t xml:space="preserve">rovider </w:t>
      </w:r>
      <w:r w:rsidR="00DE5EB6">
        <w:rPr>
          <w:color w:val="000000" w:themeColor="text1"/>
        </w:rPr>
        <w:t xml:space="preserve">with regards to an area of good practice, such as requesting information that could be shared with another </w:t>
      </w:r>
      <w:r w:rsidR="00D91CE1">
        <w:rPr>
          <w:color w:val="000000" w:themeColor="text1"/>
        </w:rPr>
        <w:t>p</w:t>
      </w:r>
      <w:r w:rsidR="00B7752F">
        <w:rPr>
          <w:color w:val="000000" w:themeColor="text1"/>
        </w:rPr>
        <w:t>rovider</w:t>
      </w:r>
      <w:r w:rsidR="00DE5EB6">
        <w:rPr>
          <w:color w:val="000000" w:themeColor="text1"/>
        </w:rPr>
        <w:t xml:space="preserve">, this should be clearly detailed in this section. </w:t>
      </w:r>
    </w:p>
    <w:p w14:paraId="46612C32" w14:textId="18E94B04" w:rsidR="00B67EE2" w:rsidRDefault="00B67EE2" w:rsidP="00776C66">
      <w:pPr>
        <w:ind w:left="720"/>
        <w:rPr>
          <w:color w:val="000000" w:themeColor="text1"/>
        </w:rPr>
      </w:pPr>
    </w:p>
    <w:p w14:paraId="75F3884E" w14:textId="62800541" w:rsidR="00BF4C74" w:rsidRDefault="00B67EE2" w:rsidP="00BA1DAC">
      <w:pPr>
        <w:jc w:val="both"/>
        <w:rPr>
          <w:color w:val="000000" w:themeColor="text1"/>
        </w:rPr>
      </w:pPr>
      <w:r>
        <w:rPr>
          <w:color w:val="000000" w:themeColor="text1"/>
        </w:rPr>
        <w:t>There</w:t>
      </w:r>
      <w:r w:rsidR="00D91CE1">
        <w:rPr>
          <w:color w:val="000000" w:themeColor="text1"/>
        </w:rPr>
        <w:t xml:space="preserve"> is </w:t>
      </w:r>
      <w:r>
        <w:rPr>
          <w:color w:val="000000" w:themeColor="text1"/>
        </w:rPr>
        <w:t xml:space="preserve">an expectation that identified good practice may be </w:t>
      </w:r>
      <w:r w:rsidR="002F7FE9">
        <w:rPr>
          <w:color w:val="000000" w:themeColor="text1"/>
        </w:rPr>
        <w:t>more widely dis</w:t>
      </w:r>
      <w:r w:rsidR="00381E29">
        <w:rPr>
          <w:color w:val="000000" w:themeColor="text1"/>
        </w:rPr>
        <w:t>seminated</w:t>
      </w:r>
      <w:r w:rsidR="00597CA2">
        <w:rPr>
          <w:color w:val="000000" w:themeColor="text1"/>
        </w:rPr>
        <w:t xml:space="preserve"> </w:t>
      </w:r>
      <w:r w:rsidR="00036839">
        <w:rPr>
          <w:color w:val="000000" w:themeColor="text1"/>
        </w:rPr>
        <w:t xml:space="preserve">across </w:t>
      </w:r>
      <w:r w:rsidR="00597CA2">
        <w:rPr>
          <w:color w:val="000000" w:themeColor="text1"/>
        </w:rPr>
        <w:t xml:space="preserve">local </w:t>
      </w:r>
      <w:r w:rsidR="00254BDF">
        <w:rPr>
          <w:color w:val="000000" w:themeColor="text1"/>
        </w:rPr>
        <w:t xml:space="preserve">offices within a </w:t>
      </w:r>
      <w:r w:rsidR="00597CA2">
        <w:rPr>
          <w:color w:val="000000" w:themeColor="text1"/>
        </w:rPr>
        <w:t>region</w:t>
      </w:r>
      <w:r w:rsidR="00D91CE1">
        <w:rPr>
          <w:color w:val="000000" w:themeColor="text1"/>
        </w:rPr>
        <w:t>,</w:t>
      </w:r>
      <w:r w:rsidR="00597CA2">
        <w:rPr>
          <w:color w:val="000000" w:themeColor="text1"/>
        </w:rPr>
        <w:t xml:space="preserve"> </w:t>
      </w:r>
      <w:r w:rsidR="00DD305A">
        <w:rPr>
          <w:color w:val="000000" w:themeColor="text1"/>
        </w:rPr>
        <w:t>as well as potentially being</w:t>
      </w:r>
      <w:r w:rsidR="00381E29">
        <w:rPr>
          <w:color w:val="000000" w:themeColor="text1"/>
        </w:rPr>
        <w:t xml:space="preserve"> shared across </w:t>
      </w:r>
      <w:r w:rsidR="00254BDF">
        <w:rPr>
          <w:color w:val="000000" w:themeColor="text1"/>
        </w:rPr>
        <w:t xml:space="preserve">all </w:t>
      </w:r>
      <w:r w:rsidR="00381E29">
        <w:rPr>
          <w:color w:val="000000" w:themeColor="text1"/>
        </w:rPr>
        <w:t>regions</w:t>
      </w:r>
      <w:r w:rsidR="00C83953">
        <w:rPr>
          <w:color w:val="000000" w:themeColor="text1"/>
        </w:rPr>
        <w:t>.</w:t>
      </w:r>
    </w:p>
    <w:p w14:paraId="6501B24A" w14:textId="428F1F14" w:rsidR="00232427" w:rsidRDefault="00232427" w:rsidP="00232427">
      <w:pPr>
        <w:ind w:left="709"/>
        <w:rPr>
          <w:b/>
        </w:rPr>
      </w:pPr>
    </w:p>
    <w:p w14:paraId="26A3D523" w14:textId="52E05CBD" w:rsidR="00A22A19" w:rsidRPr="006355F3" w:rsidRDefault="00A2519F" w:rsidP="00BA1DAC">
      <w:pPr>
        <w:pStyle w:val="Heading2"/>
        <w:ind w:firstLine="0"/>
        <w:rPr>
          <w:color w:val="0070C0"/>
        </w:rPr>
      </w:pPr>
      <w:bookmarkStart w:id="21" w:name="_Toc15639972"/>
      <w:bookmarkStart w:id="22" w:name="_Toc137119732"/>
      <w:r w:rsidRPr="006355F3">
        <w:rPr>
          <w:color w:val="0070C0"/>
        </w:rPr>
        <w:t>3</w:t>
      </w:r>
      <w:r w:rsidR="00782902" w:rsidRPr="006355F3">
        <w:rPr>
          <w:color w:val="0070C0"/>
        </w:rPr>
        <w:t>.</w:t>
      </w:r>
      <w:r w:rsidR="00560BA4" w:rsidRPr="006355F3">
        <w:rPr>
          <w:color w:val="0070C0"/>
        </w:rPr>
        <w:t>7</w:t>
      </w:r>
      <w:r w:rsidR="00782902" w:rsidRPr="006355F3">
        <w:rPr>
          <w:color w:val="0070C0"/>
        </w:rPr>
        <w:t xml:space="preserve"> Approval</w:t>
      </w:r>
      <w:bookmarkEnd w:id="21"/>
      <w:bookmarkEnd w:id="22"/>
    </w:p>
    <w:p w14:paraId="16DEAB11" w14:textId="77556F22" w:rsidR="0048021E" w:rsidRDefault="0048021E" w:rsidP="003222E8">
      <w:pPr>
        <w:rPr>
          <w:b/>
        </w:rPr>
      </w:pPr>
    </w:p>
    <w:p w14:paraId="239561E4" w14:textId="34F7CB91" w:rsidR="0048021E" w:rsidRDefault="003A7FF0" w:rsidP="00BA1DAC">
      <w:pPr>
        <w:jc w:val="both"/>
      </w:pPr>
      <w:r>
        <w:t>This section provides space for</w:t>
      </w:r>
      <w:r w:rsidR="00D91CE1">
        <w:t xml:space="preserve"> the</w:t>
      </w:r>
      <w:r>
        <w:t xml:space="preserve"> formal </w:t>
      </w:r>
      <w:r w:rsidR="00D91CE1">
        <w:t>approval stage</w:t>
      </w:r>
      <w:r w:rsidR="003606A7">
        <w:t xml:space="preserve"> to be documented. </w:t>
      </w:r>
      <w:r w:rsidR="00807CAF">
        <w:t xml:space="preserve">A </w:t>
      </w:r>
      <w:r w:rsidR="00FD62C1">
        <w:t xml:space="preserve">report should </w:t>
      </w:r>
      <w:r w:rsidR="00807CAF">
        <w:t xml:space="preserve">not </w:t>
      </w:r>
      <w:r w:rsidR="00FD62C1">
        <w:t xml:space="preserve">be </w:t>
      </w:r>
      <w:r w:rsidR="00DE41AE">
        <w:t xml:space="preserve">published or recorded as final </w:t>
      </w:r>
      <w:r w:rsidR="00FD62C1">
        <w:t xml:space="preserve">without this section being completed. </w:t>
      </w:r>
      <w:r w:rsidR="00807CAF">
        <w:t xml:space="preserve"> </w:t>
      </w:r>
      <w:r w:rsidR="006C7DD7">
        <w:t xml:space="preserve">The </w:t>
      </w:r>
      <w:r w:rsidR="002E15D9">
        <w:t xml:space="preserve">authorised signatory will </w:t>
      </w:r>
      <w:r w:rsidR="2314FDA7">
        <w:t>normally</w:t>
      </w:r>
      <w:r w:rsidR="002E15D9">
        <w:t xml:space="preserve"> be </w:t>
      </w:r>
      <w:r w:rsidR="00E10523">
        <w:t xml:space="preserve">a </w:t>
      </w:r>
      <w:r w:rsidR="00B258D4">
        <w:t>Postgraduate</w:t>
      </w:r>
      <w:r w:rsidR="002E15D9">
        <w:t xml:space="preserve"> </w:t>
      </w:r>
      <w:r w:rsidR="00B258D4">
        <w:t>D</w:t>
      </w:r>
      <w:r w:rsidR="00707D95">
        <w:t xml:space="preserve">ean </w:t>
      </w:r>
      <w:r w:rsidR="00B258D4">
        <w:t>or their</w:t>
      </w:r>
      <w:r w:rsidR="00707D95">
        <w:t xml:space="preserve"> nominated </w:t>
      </w:r>
      <w:r w:rsidR="00F35DD8">
        <w:t>re</w:t>
      </w:r>
      <w:r w:rsidR="0078373F">
        <w:t>presentative.</w:t>
      </w:r>
    </w:p>
    <w:p w14:paraId="749AB2AD" w14:textId="6DC57D92" w:rsidR="00EA35B4" w:rsidRDefault="00EA35B4" w:rsidP="00BA1DAC">
      <w:pPr>
        <w:jc w:val="both"/>
      </w:pPr>
    </w:p>
    <w:p w14:paraId="4C6F4B71" w14:textId="6618DB23" w:rsidR="00EA35B4" w:rsidRDefault="007E62CA" w:rsidP="00BA1DAC">
      <w:pPr>
        <w:jc w:val="both"/>
      </w:pPr>
      <w:r>
        <w:t>S</w:t>
      </w:r>
      <w:r w:rsidR="009105CB">
        <w:t xml:space="preserve">hould there be an occasion where a provider </w:t>
      </w:r>
      <w:r>
        <w:t>does</w:t>
      </w:r>
      <w:r w:rsidR="007E6A25">
        <w:t xml:space="preserve"> not</w:t>
      </w:r>
      <w:r w:rsidR="009105CB">
        <w:t xml:space="preserve"> agree with the quality report, </w:t>
      </w:r>
      <w:r>
        <w:t xml:space="preserve">even after a period of additional </w:t>
      </w:r>
      <w:r w:rsidR="009105CB">
        <w:t>time to negotiate and seek agreement</w:t>
      </w:r>
      <w:r>
        <w:t>,</w:t>
      </w:r>
      <w:r w:rsidR="009105CB">
        <w:t xml:space="preserve"> the report will be published but with a comment that states </w:t>
      </w:r>
      <w:r w:rsidR="007E6A25">
        <w:t xml:space="preserve">that </w:t>
      </w:r>
      <w:r w:rsidR="009105CB">
        <w:t xml:space="preserve">the provider does not agree with some or </w:t>
      </w:r>
      <w:bookmarkStart w:id="23" w:name="_Int_eTOBOMXn"/>
      <w:proofErr w:type="gramStart"/>
      <w:r w:rsidR="009105CB">
        <w:t>all of</w:t>
      </w:r>
      <w:bookmarkEnd w:id="23"/>
      <w:proofErr w:type="gramEnd"/>
      <w:r w:rsidR="009105CB">
        <w:t xml:space="preserve"> its contents.</w:t>
      </w:r>
    </w:p>
    <w:p w14:paraId="36BD399E" w14:textId="4F3C06E2" w:rsidR="0051273B" w:rsidRDefault="0051273B" w:rsidP="41D534C2"/>
    <w:p w14:paraId="069FF799" w14:textId="77777777" w:rsidR="0051273B" w:rsidRDefault="0051273B" w:rsidP="0051273B"/>
    <w:p w14:paraId="7C15496A" w14:textId="66419AEF" w:rsidR="00731677" w:rsidRPr="007E6B1F" w:rsidRDefault="00731677" w:rsidP="00BA1DAC">
      <w:pPr>
        <w:pStyle w:val="Heading1"/>
        <w:numPr>
          <w:ilvl w:val="0"/>
          <w:numId w:val="16"/>
        </w:numPr>
        <w:ind w:left="426" w:hanging="426"/>
        <w:rPr>
          <w:color w:val="365F91" w:themeColor="accent1" w:themeShade="BF"/>
          <w:sz w:val="28"/>
          <w:szCs w:val="28"/>
        </w:rPr>
      </w:pPr>
      <w:bookmarkStart w:id="24" w:name="_Toc15639973"/>
      <w:bookmarkStart w:id="25" w:name="_Toc137119733"/>
      <w:r w:rsidRPr="007E6B1F">
        <w:rPr>
          <w:color w:val="365F91" w:themeColor="accent1" w:themeShade="BF"/>
          <w:sz w:val="28"/>
          <w:szCs w:val="28"/>
        </w:rPr>
        <w:t>Identifiable information</w:t>
      </w:r>
      <w:bookmarkEnd w:id="24"/>
      <w:bookmarkEnd w:id="25"/>
      <w:r w:rsidRPr="007E6B1F">
        <w:rPr>
          <w:color w:val="365F91" w:themeColor="accent1" w:themeShade="BF"/>
          <w:sz w:val="28"/>
          <w:szCs w:val="28"/>
        </w:rPr>
        <w:t xml:space="preserve"> </w:t>
      </w:r>
    </w:p>
    <w:p w14:paraId="64E5F8AB" w14:textId="110C3E6F" w:rsidR="00731677" w:rsidRDefault="00731677" w:rsidP="00731677">
      <w:pPr>
        <w:pStyle w:val="ListParagraph"/>
        <w:rPr>
          <w:b/>
        </w:rPr>
      </w:pPr>
    </w:p>
    <w:p w14:paraId="1DC3E0F9" w14:textId="4F096D62" w:rsidR="00776C66" w:rsidRDefault="00417968" w:rsidP="00BA1DAC">
      <w:pPr>
        <w:jc w:val="both"/>
      </w:pPr>
      <w:r>
        <w:t>Finalised</w:t>
      </w:r>
      <w:r w:rsidR="007D7E36">
        <w:t xml:space="preserve"> reports should not contain any information that may lead to</w:t>
      </w:r>
      <w:r w:rsidR="00807CAF">
        <w:t xml:space="preserve"> the identification of</w:t>
      </w:r>
      <w:r w:rsidR="007D7E36">
        <w:t xml:space="preserve"> </w:t>
      </w:r>
      <w:r w:rsidR="00807CAF">
        <w:t xml:space="preserve">individual </w:t>
      </w:r>
      <w:r w:rsidR="007D7E36">
        <w:t>learners</w:t>
      </w:r>
      <w:r w:rsidR="00807CAF">
        <w:t xml:space="preserve">.  </w:t>
      </w:r>
      <w:r w:rsidR="00E44227">
        <w:t xml:space="preserve">There are </w:t>
      </w:r>
      <w:r w:rsidR="00F231C2">
        <w:t>several</w:t>
      </w:r>
      <w:r w:rsidR="00E44227">
        <w:t xml:space="preserve"> situations in which it is important to be cognisant of this</w:t>
      </w:r>
      <w:r w:rsidR="004D2680">
        <w:t xml:space="preserve"> such as: </w:t>
      </w:r>
    </w:p>
    <w:p w14:paraId="4F7FD946" w14:textId="76BF41C5" w:rsidR="004D2680" w:rsidRDefault="004D2680" w:rsidP="00731677">
      <w:pPr>
        <w:pStyle w:val="ListParagraph"/>
      </w:pPr>
    </w:p>
    <w:p w14:paraId="224B1FA0" w14:textId="39CF3C88" w:rsidR="004D2680" w:rsidRDefault="004D2680" w:rsidP="003B7598">
      <w:pPr>
        <w:pStyle w:val="ListParagraph"/>
        <w:numPr>
          <w:ilvl w:val="0"/>
          <w:numId w:val="13"/>
        </w:numPr>
      </w:pPr>
      <w:r>
        <w:t xml:space="preserve">Where there are small numbers of </w:t>
      </w:r>
      <w:r w:rsidR="00D77C62">
        <w:t>learners</w:t>
      </w:r>
      <w:r>
        <w:t xml:space="preserve"> involved in the review</w:t>
      </w:r>
      <w:r w:rsidR="00807CAF">
        <w:t>.</w:t>
      </w:r>
    </w:p>
    <w:p w14:paraId="51499BD2" w14:textId="6A8FC36B" w:rsidR="004D2680" w:rsidRDefault="004D2680" w:rsidP="003B7598">
      <w:pPr>
        <w:pStyle w:val="ListParagraph"/>
        <w:numPr>
          <w:ilvl w:val="0"/>
          <w:numId w:val="13"/>
        </w:numPr>
      </w:pPr>
      <w:r>
        <w:t xml:space="preserve">Where there are small numbers of </w:t>
      </w:r>
      <w:r w:rsidR="00D77C62">
        <w:t>learners</w:t>
      </w:r>
      <w:r>
        <w:t xml:space="preserve"> from any specific </w:t>
      </w:r>
      <w:r w:rsidR="006E372B">
        <w:t>specialty</w:t>
      </w:r>
      <w:r w:rsidR="00E3266C">
        <w:t>, programme</w:t>
      </w:r>
      <w:r w:rsidR="006E372B">
        <w:t xml:space="preserve"> or learner group involved in a review</w:t>
      </w:r>
      <w:r w:rsidR="00807CAF">
        <w:t>.</w:t>
      </w:r>
    </w:p>
    <w:p w14:paraId="67C76A0A" w14:textId="7263667A" w:rsidR="008B62C9" w:rsidRDefault="006E372B" w:rsidP="003B7598">
      <w:pPr>
        <w:pStyle w:val="ListParagraph"/>
        <w:numPr>
          <w:ilvl w:val="0"/>
          <w:numId w:val="13"/>
        </w:numPr>
      </w:pPr>
      <w:r>
        <w:t xml:space="preserve">Where </w:t>
      </w:r>
      <w:r w:rsidR="00AD6414">
        <w:t xml:space="preserve">very specific concerns were raised by a learner </w:t>
      </w:r>
      <w:r w:rsidR="00AF4629">
        <w:t xml:space="preserve">or </w:t>
      </w:r>
      <w:r w:rsidR="00E3266C">
        <w:t>another individual taking part in the review</w:t>
      </w:r>
      <w:r w:rsidR="009105CB">
        <w:t>,</w:t>
      </w:r>
      <w:r w:rsidR="00AF4629">
        <w:t xml:space="preserve"> </w:t>
      </w:r>
      <w:r w:rsidR="00DA4905">
        <w:t xml:space="preserve">which </w:t>
      </w:r>
      <w:r w:rsidR="009105CB">
        <w:t>c</w:t>
      </w:r>
      <w:r w:rsidR="008B62C9">
        <w:t xml:space="preserve">ould </w:t>
      </w:r>
      <w:r w:rsidR="00B00973">
        <w:t>lead to them being identif</w:t>
      </w:r>
      <w:r w:rsidR="009105CB">
        <w:t>ied</w:t>
      </w:r>
      <w:r w:rsidR="00807CAF">
        <w:t>.</w:t>
      </w:r>
    </w:p>
    <w:p w14:paraId="054313E3" w14:textId="6E7A4C1C" w:rsidR="008B62C9" w:rsidRDefault="008B62C9" w:rsidP="003B7598">
      <w:pPr>
        <w:pStyle w:val="ListParagraph"/>
        <w:numPr>
          <w:ilvl w:val="0"/>
          <w:numId w:val="13"/>
        </w:numPr>
      </w:pPr>
      <w:r>
        <w:t>If specific training grades</w:t>
      </w:r>
      <w:r w:rsidR="00E3266C">
        <w:t>/levels</w:t>
      </w:r>
      <w:r>
        <w:t xml:space="preserve"> of learners have been identified</w:t>
      </w:r>
      <w:r w:rsidR="00DC1315">
        <w:t xml:space="preserve"> where there are less than three </w:t>
      </w:r>
      <w:r w:rsidR="00D77C62">
        <w:t>learners</w:t>
      </w:r>
      <w:r w:rsidR="00DC1315">
        <w:t xml:space="preserve"> of that grade</w:t>
      </w:r>
      <w:r w:rsidR="00E3266C">
        <w:t>/level</w:t>
      </w:r>
      <w:r w:rsidR="00DC1315">
        <w:t xml:space="preserve">. </w:t>
      </w:r>
    </w:p>
    <w:p w14:paraId="15CC4AF3" w14:textId="55D6224F" w:rsidR="00E53ADD" w:rsidRDefault="00E53ADD" w:rsidP="00E53ADD"/>
    <w:p w14:paraId="1C2A0844" w14:textId="33CA9DE6" w:rsidR="00776C66" w:rsidRDefault="4A596B76" w:rsidP="00BA1DAC">
      <w:pPr>
        <w:jc w:val="both"/>
      </w:pPr>
      <w:r>
        <w:t xml:space="preserve">It </w:t>
      </w:r>
      <w:r w:rsidR="00E53ADD">
        <w:t xml:space="preserve">is important that </w:t>
      </w:r>
      <w:r>
        <w:t>all reports are</w:t>
      </w:r>
      <w:r w:rsidR="00E53ADD">
        <w:t xml:space="preserve"> written in such a way that </w:t>
      </w:r>
      <w:r w:rsidR="003958D7">
        <w:t>anonymity is</w:t>
      </w:r>
      <w:r w:rsidR="00807CAF">
        <w:t xml:space="preserve"> protected</w:t>
      </w:r>
      <w:r w:rsidR="003958D7">
        <w:t xml:space="preserve">. </w:t>
      </w:r>
      <w:r w:rsidR="00603F6E">
        <w:t>It may be necessary to provide more general wording</w:t>
      </w:r>
      <w:r w:rsidR="00807CAF">
        <w:t xml:space="preserve"> in some circumstances.</w:t>
      </w:r>
    </w:p>
    <w:p w14:paraId="17778F9B" w14:textId="77777777" w:rsidR="00E3266C" w:rsidRPr="00E3266C" w:rsidRDefault="00E3266C" w:rsidP="00E3266C">
      <w:pPr>
        <w:ind w:left="720"/>
        <w:jc w:val="both"/>
      </w:pPr>
    </w:p>
    <w:p w14:paraId="192842B0" w14:textId="5D6DE01F" w:rsidR="009105CB" w:rsidRPr="00BA1DAC" w:rsidRDefault="00603F6E" w:rsidP="00BA1DAC">
      <w:pPr>
        <w:jc w:val="both"/>
        <w:rPr>
          <w:color w:val="A00054"/>
          <w:sz w:val="28"/>
          <w:szCs w:val="28"/>
        </w:rPr>
      </w:pPr>
      <w:r>
        <w:t xml:space="preserve">If </w:t>
      </w:r>
      <w:r w:rsidR="007E6A25">
        <w:t xml:space="preserve">there </w:t>
      </w:r>
      <w:r>
        <w:t>are concern</w:t>
      </w:r>
      <w:r w:rsidR="007E6A25">
        <w:t>s</w:t>
      </w:r>
      <w:r>
        <w:t xml:space="preserve"> that an individual may be identifiable in the </w:t>
      </w:r>
      <w:r w:rsidR="009501C6">
        <w:t>report,</w:t>
      </w:r>
      <w:r w:rsidR="007E6A25">
        <w:t xml:space="preserve"> this should be </w:t>
      </w:r>
      <w:r w:rsidR="00807CAF">
        <w:t>highlight</w:t>
      </w:r>
      <w:r w:rsidR="007E6A25">
        <w:t>ed</w:t>
      </w:r>
      <w:r>
        <w:t xml:space="preserve"> </w:t>
      </w:r>
      <w:r w:rsidR="007E6A25">
        <w:t>before t</w:t>
      </w:r>
      <w:r>
        <w:t>he sign</w:t>
      </w:r>
      <w:r w:rsidR="00807CAF">
        <w:t>-</w:t>
      </w:r>
      <w:r>
        <w:t>off procedure</w:t>
      </w:r>
      <w:r w:rsidR="00F306CB">
        <w:t xml:space="preserve"> </w:t>
      </w:r>
      <w:r w:rsidR="00807CAF">
        <w:t xml:space="preserve">to ensure </w:t>
      </w:r>
      <w:r w:rsidR="00F306CB">
        <w:t xml:space="preserve">it can be addressed prior to </w:t>
      </w:r>
      <w:r w:rsidR="00641A26">
        <w:t xml:space="preserve">sharing with the </w:t>
      </w:r>
      <w:r w:rsidR="005464D4">
        <w:t>provider</w:t>
      </w:r>
      <w:r w:rsidR="00B01F79">
        <w:t xml:space="preserve"> and or </w:t>
      </w:r>
      <w:r w:rsidR="00F306CB">
        <w:t>publication.</w:t>
      </w:r>
      <w:bookmarkStart w:id="26" w:name="_Toc15639974"/>
    </w:p>
    <w:p w14:paraId="28B9D775" w14:textId="17421272" w:rsidR="005D4EC6" w:rsidRDefault="005D4EC6" w:rsidP="005D4EC6">
      <w:pPr>
        <w:pStyle w:val="ListParagraph"/>
        <w:jc w:val="both"/>
      </w:pPr>
    </w:p>
    <w:p w14:paraId="5CCA4CAB" w14:textId="77777777" w:rsidR="005D4EC6" w:rsidRPr="005D4EC6" w:rsidRDefault="005D4EC6" w:rsidP="005D4EC6">
      <w:pPr>
        <w:pStyle w:val="ListParagraph"/>
        <w:jc w:val="both"/>
      </w:pPr>
    </w:p>
    <w:p w14:paraId="18145349" w14:textId="77777777" w:rsidR="005E5F26" w:rsidRDefault="005E5F26">
      <w:pPr>
        <w:rPr>
          <w:b/>
          <w:color w:val="0070C0"/>
          <w:sz w:val="28"/>
          <w:szCs w:val="28"/>
        </w:rPr>
      </w:pPr>
      <w:r>
        <w:rPr>
          <w:color w:val="0070C0"/>
          <w:sz w:val="28"/>
          <w:szCs w:val="28"/>
        </w:rPr>
        <w:br w:type="page"/>
      </w:r>
    </w:p>
    <w:p w14:paraId="1C37DAA8" w14:textId="2412A3C9" w:rsidR="00BE1F41" w:rsidRPr="007E6B1F" w:rsidRDefault="00BE1F41" w:rsidP="00BA1DAC">
      <w:pPr>
        <w:pStyle w:val="Heading1"/>
        <w:numPr>
          <w:ilvl w:val="0"/>
          <w:numId w:val="16"/>
        </w:numPr>
        <w:ind w:left="426" w:hanging="426"/>
        <w:rPr>
          <w:color w:val="365F91" w:themeColor="accent1" w:themeShade="BF"/>
          <w:sz w:val="28"/>
          <w:szCs w:val="28"/>
        </w:rPr>
      </w:pPr>
      <w:bookmarkStart w:id="27" w:name="_Toc137119734"/>
      <w:r w:rsidRPr="007E6B1F">
        <w:rPr>
          <w:color w:val="365F91" w:themeColor="accent1" w:themeShade="BF"/>
          <w:sz w:val="28"/>
          <w:szCs w:val="28"/>
        </w:rPr>
        <w:lastRenderedPageBreak/>
        <w:t xml:space="preserve">Managing </w:t>
      </w:r>
      <w:r w:rsidR="00B03FE2">
        <w:rPr>
          <w:color w:val="365F91" w:themeColor="accent1" w:themeShade="BF"/>
          <w:sz w:val="28"/>
          <w:szCs w:val="28"/>
        </w:rPr>
        <w:t>s</w:t>
      </w:r>
      <w:r w:rsidR="00921873" w:rsidRPr="007E6B1F">
        <w:rPr>
          <w:color w:val="365F91" w:themeColor="accent1" w:themeShade="BF"/>
          <w:sz w:val="28"/>
          <w:szCs w:val="28"/>
        </w:rPr>
        <w:t>ensitive</w:t>
      </w:r>
      <w:r w:rsidRPr="007E6B1F">
        <w:rPr>
          <w:color w:val="365F91" w:themeColor="accent1" w:themeShade="BF"/>
          <w:sz w:val="28"/>
          <w:szCs w:val="28"/>
        </w:rPr>
        <w:t xml:space="preserve"> </w:t>
      </w:r>
      <w:r w:rsidR="00B03FE2">
        <w:rPr>
          <w:color w:val="365F91" w:themeColor="accent1" w:themeShade="BF"/>
          <w:sz w:val="28"/>
          <w:szCs w:val="28"/>
        </w:rPr>
        <w:t>i</w:t>
      </w:r>
      <w:r w:rsidRPr="007E6B1F">
        <w:rPr>
          <w:color w:val="365F91" w:themeColor="accent1" w:themeShade="BF"/>
          <w:sz w:val="28"/>
          <w:szCs w:val="28"/>
        </w:rPr>
        <w:t>nformation</w:t>
      </w:r>
      <w:bookmarkEnd w:id="26"/>
      <w:bookmarkEnd w:id="27"/>
    </w:p>
    <w:p w14:paraId="361D2DF0" w14:textId="5F6AB9D8" w:rsidR="00105C2B" w:rsidRDefault="00105C2B" w:rsidP="00731677">
      <w:pPr>
        <w:pStyle w:val="ListParagraph"/>
        <w:rPr>
          <w:b/>
        </w:rPr>
      </w:pPr>
    </w:p>
    <w:p w14:paraId="784C7CF2" w14:textId="14CE7B18" w:rsidR="009105CB" w:rsidRDefault="009F0B7E" w:rsidP="00BA1DAC">
      <w:pPr>
        <w:jc w:val="both"/>
      </w:pPr>
      <w:r>
        <w:t xml:space="preserve">There will be times during a review where </w:t>
      </w:r>
      <w:r w:rsidR="00921873">
        <w:t>sensitive or contentious information is disclosed to the review team that it may not be appropriate to include in a public report.</w:t>
      </w:r>
      <w:r w:rsidR="003431CC">
        <w:t xml:space="preserve"> Previous examples of this </w:t>
      </w:r>
      <w:r w:rsidR="00EF68D7">
        <w:t>have included:</w:t>
      </w:r>
    </w:p>
    <w:p w14:paraId="50550FF3" w14:textId="77777777" w:rsidR="009105CB" w:rsidRDefault="009105CB" w:rsidP="005D4EC6">
      <w:pPr>
        <w:pStyle w:val="ListParagraph"/>
        <w:jc w:val="both"/>
      </w:pPr>
    </w:p>
    <w:p w14:paraId="195EFD05" w14:textId="3B342983" w:rsidR="00EF68D7" w:rsidRDefault="00EF68D7" w:rsidP="003B7598">
      <w:pPr>
        <w:pStyle w:val="ListParagraph"/>
        <w:numPr>
          <w:ilvl w:val="0"/>
          <w:numId w:val="14"/>
        </w:numPr>
        <w:jc w:val="both"/>
      </w:pPr>
      <w:r>
        <w:t xml:space="preserve">Specific allegations of bullying and undermining behaviour </w:t>
      </w:r>
    </w:p>
    <w:p w14:paraId="5B2969F2" w14:textId="02B609D1" w:rsidR="00224CDD" w:rsidRDefault="00224CDD" w:rsidP="003B7598">
      <w:pPr>
        <w:pStyle w:val="ListParagraph"/>
        <w:numPr>
          <w:ilvl w:val="0"/>
          <w:numId w:val="14"/>
        </w:numPr>
        <w:jc w:val="both"/>
      </w:pPr>
      <w:r>
        <w:t xml:space="preserve">Allegations of discrimination </w:t>
      </w:r>
    </w:p>
    <w:p w14:paraId="51E6FBE7" w14:textId="70864B4F" w:rsidR="00EF68D7" w:rsidRDefault="00EF68D7" w:rsidP="005D4EC6">
      <w:pPr>
        <w:jc w:val="both"/>
      </w:pPr>
    </w:p>
    <w:p w14:paraId="5C8044D8" w14:textId="07DC5769" w:rsidR="009105CB" w:rsidRDefault="00545E0D" w:rsidP="00BA1DAC">
      <w:pPr>
        <w:jc w:val="both"/>
      </w:pPr>
      <w:r>
        <w:t>In such instances</w:t>
      </w:r>
      <w:r w:rsidR="00807CAF">
        <w:t>,</w:t>
      </w:r>
      <w:r w:rsidR="00840EC3">
        <w:t xml:space="preserve"> a judgement needs to be made about the level of information that should be included in the report. It </w:t>
      </w:r>
      <w:r w:rsidR="007C4F3C">
        <w:t xml:space="preserve">should </w:t>
      </w:r>
      <w:r w:rsidR="00840EC3">
        <w:t>be that the concerns that were raised can be included at a high level</w:t>
      </w:r>
      <w:r w:rsidR="00E8722A">
        <w:t xml:space="preserve">. The specific </w:t>
      </w:r>
      <w:r w:rsidR="001446DE">
        <w:t xml:space="preserve">concerns </w:t>
      </w:r>
      <w:r w:rsidR="00F87368">
        <w:t xml:space="preserve">can then be </w:t>
      </w:r>
      <w:r w:rsidR="001446DE">
        <w:t>addressed with the</w:t>
      </w:r>
      <w:r w:rsidR="00C951B8">
        <w:t xml:space="preserve"> provider </w:t>
      </w:r>
      <w:r w:rsidR="00B915C9">
        <w:t xml:space="preserve">outside of the report. This should be reflected in the accompanying </w:t>
      </w:r>
      <w:r w:rsidR="5B70340F">
        <w:t xml:space="preserve">narrative of the </w:t>
      </w:r>
      <w:r w:rsidR="00B915C9">
        <w:t>actions.</w:t>
      </w:r>
      <w:r w:rsidR="00807CAF">
        <w:t xml:space="preserve">  </w:t>
      </w:r>
    </w:p>
    <w:p w14:paraId="7411D0E1" w14:textId="7F6E63C2" w:rsidR="00E10523" w:rsidRDefault="00E10523" w:rsidP="50C9EBF5">
      <w:pPr>
        <w:pStyle w:val="ListParagraph"/>
        <w:jc w:val="both"/>
      </w:pPr>
    </w:p>
    <w:p w14:paraId="37128DDB" w14:textId="77C843B9" w:rsidR="00495807" w:rsidRPr="00BA1DAC" w:rsidRDefault="00E6549C" w:rsidP="00BA1DAC">
      <w:pPr>
        <w:jc w:val="both"/>
        <w:rPr>
          <w:i/>
          <w:iCs/>
        </w:rPr>
      </w:pPr>
      <w:r>
        <w:t>T</w:t>
      </w:r>
      <w:r w:rsidR="00721FC7">
        <w:t xml:space="preserve">he national Communications lead for Quality, will be </w:t>
      </w:r>
      <w:r>
        <w:t>the</w:t>
      </w:r>
      <w:r w:rsidR="00721FC7">
        <w:t xml:space="preserve"> contact and support in ensuring that, should it be necessary, </w:t>
      </w:r>
      <w:r w:rsidR="00CB422D">
        <w:t xml:space="preserve">the </w:t>
      </w:r>
      <w:r w:rsidR="00721FC7">
        <w:t xml:space="preserve">External Relations Lead is aware when publication of a report has implications in terms of any contentious content and there is potential for subsequent news media interest.  </w:t>
      </w:r>
      <w:r w:rsidR="00FD2DE1">
        <w:t xml:space="preserve">The </w:t>
      </w:r>
      <w:r w:rsidR="00812C17">
        <w:t xml:space="preserve">Communications </w:t>
      </w:r>
      <w:r w:rsidR="00FD2DE1">
        <w:t>lead</w:t>
      </w:r>
      <w:r w:rsidR="00721FC7">
        <w:t xml:space="preserve"> will also inform and work with relevant regional communications teams and be the point of contact for the regional communications team.</w:t>
      </w:r>
    </w:p>
    <w:p w14:paraId="39FCAA36" w14:textId="77777777" w:rsidR="007E263D" w:rsidRDefault="007E263D" w:rsidP="50C9EBF5">
      <w:pPr>
        <w:pStyle w:val="ListParagraph"/>
        <w:jc w:val="both"/>
      </w:pPr>
    </w:p>
    <w:p w14:paraId="531379BF" w14:textId="2D32677C" w:rsidR="004B6AD5" w:rsidRDefault="004B6AD5" w:rsidP="50C9EBF5">
      <w:pPr>
        <w:jc w:val="both"/>
        <w:rPr>
          <w:b/>
        </w:rPr>
      </w:pPr>
    </w:p>
    <w:p w14:paraId="01B8C463" w14:textId="07E78CE9" w:rsidR="004B6AD5" w:rsidRPr="007E6B1F" w:rsidRDefault="002621A2" w:rsidP="00BA1DAC">
      <w:pPr>
        <w:pStyle w:val="Heading1"/>
        <w:numPr>
          <w:ilvl w:val="0"/>
          <w:numId w:val="16"/>
        </w:numPr>
        <w:ind w:left="426" w:hanging="426"/>
        <w:jc w:val="both"/>
        <w:rPr>
          <w:color w:val="365F91" w:themeColor="accent1" w:themeShade="BF"/>
          <w:sz w:val="28"/>
          <w:szCs w:val="28"/>
        </w:rPr>
      </w:pPr>
      <w:bookmarkStart w:id="28" w:name="_Toc15639975"/>
      <w:bookmarkStart w:id="29" w:name="_Toc137119735"/>
      <w:r w:rsidRPr="007E6B1F">
        <w:rPr>
          <w:color w:val="365F91" w:themeColor="accent1" w:themeShade="BF"/>
          <w:sz w:val="28"/>
          <w:szCs w:val="28"/>
        </w:rPr>
        <w:t xml:space="preserve">Sign off </w:t>
      </w:r>
      <w:proofErr w:type="gramStart"/>
      <w:r w:rsidR="003D3E98">
        <w:rPr>
          <w:color w:val="365F91" w:themeColor="accent1" w:themeShade="BF"/>
          <w:sz w:val="28"/>
          <w:szCs w:val="28"/>
        </w:rPr>
        <w:t>p</w:t>
      </w:r>
      <w:r w:rsidRPr="007E6B1F">
        <w:rPr>
          <w:color w:val="365F91" w:themeColor="accent1" w:themeShade="BF"/>
          <w:sz w:val="28"/>
          <w:szCs w:val="28"/>
        </w:rPr>
        <w:t>rocess</w:t>
      </w:r>
      <w:bookmarkEnd w:id="28"/>
      <w:bookmarkEnd w:id="29"/>
      <w:proofErr w:type="gramEnd"/>
      <w:r w:rsidRPr="007E6B1F">
        <w:rPr>
          <w:color w:val="365F91" w:themeColor="accent1" w:themeShade="BF"/>
          <w:sz w:val="28"/>
          <w:szCs w:val="28"/>
        </w:rPr>
        <w:t xml:space="preserve"> </w:t>
      </w:r>
    </w:p>
    <w:p w14:paraId="47013181" w14:textId="7DB48871" w:rsidR="00676078" w:rsidRDefault="00676078" w:rsidP="50C9EBF5">
      <w:pPr>
        <w:pStyle w:val="ListParagraph"/>
        <w:jc w:val="both"/>
        <w:rPr>
          <w:b/>
        </w:rPr>
      </w:pPr>
    </w:p>
    <w:p w14:paraId="4C1E23D2" w14:textId="6618DB23" w:rsidR="00676078" w:rsidRPr="00676078" w:rsidRDefault="0096285E" w:rsidP="00BA1DAC">
      <w:pPr>
        <w:jc w:val="both"/>
      </w:pPr>
      <w:r>
        <w:t xml:space="preserve">Prior to </w:t>
      </w:r>
      <w:r w:rsidR="00C3604C">
        <w:t xml:space="preserve">final sign </w:t>
      </w:r>
      <w:bookmarkStart w:id="30" w:name="_Int_5hXYqocV"/>
      <w:proofErr w:type="gramStart"/>
      <w:r w:rsidR="00C3604C">
        <w:t>off of</w:t>
      </w:r>
      <w:bookmarkEnd w:id="30"/>
      <w:proofErr w:type="gramEnd"/>
      <w:r w:rsidR="00C3604C">
        <w:t xml:space="preserve"> the report</w:t>
      </w:r>
      <w:r w:rsidR="007E6A25">
        <w:t>,</w:t>
      </w:r>
      <w:r>
        <w:t xml:space="preserve"> it is necessary </w:t>
      </w:r>
      <w:r w:rsidR="00AD1F18">
        <w:t xml:space="preserve">to ensure appropriate </w:t>
      </w:r>
      <w:r w:rsidR="00807CAF">
        <w:t xml:space="preserve">approval </w:t>
      </w:r>
      <w:r w:rsidR="00AD1F18">
        <w:t xml:space="preserve">has been received </w:t>
      </w:r>
      <w:r w:rsidR="0010049A">
        <w:t xml:space="preserve">from the </w:t>
      </w:r>
      <w:r w:rsidR="00807CAF">
        <w:t>p</w:t>
      </w:r>
      <w:r w:rsidR="00263E27">
        <w:t xml:space="preserve">rovider </w:t>
      </w:r>
      <w:r w:rsidR="0010049A">
        <w:t xml:space="preserve">and </w:t>
      </w:r>
      <w:r w:rsidR="00370A35">
        <w:t xml:space="preserve">internally at the </w:t>
      </w:r>
      <w:r w:rsidR="00807CAF">
        <w:t xml:space="preserve">required </w:t>
      </w:r>
      <w:r w:rsidR="00370A35">
        <w:t>level. This will include the following stages:</w:t>
      </w:r>
    </w:p>
    <w:p w14:paraId="11E34799" w14:textId="0DBCC1A0" w:rsidR="00676078" w:rsidRPr="00676078" w:rsidRDefault="41D534C2" w:rsidP="00E12A95">
      <w:pPr>
        <w:pStyle w:val="ListParagraph"/>
        <w:numPr>
          <w:ilvl w:val="0"/>
          <w:numId w:val="44"/>
        </w:numPr>
        <w:jc w:val="both"/>
        <w:rPr>
          <w:rFonts w:eastAsia="Arial" w:cs="Arial"/>
        </w:rPr>
      </w:pPr>
      <w:r>
        <w:t xml:space="preserve">Draft report to the produced and signed off by the Quality </w:t>
      </w:r>
      <w:r w:rsidR="00D34B43">
        <w:t>r</w:t>
      </w:r>
      <w:r>
        <w:t xml:space="preserve">eview </w:t>
      </w:r>
      <w:proofErr w:type="gramStart"/>
      <w:r w:rsidR="00D34B43">
        <w:t>p</w:t>
      </w:r>
      <w:r>
        <w:t>anel</w:t>
      </w:r>
      <w:proofErr w:type="gramEnd"/>
    </w:p>
    <w:p w14:paraId="589CFB48" w14:textId="58EC75EA" w:rsidR="41D534C2" w:rsidRDefault="41D534C2" w:rsidP="00E12A95">
      <w:pPr>
        <w:pStyle w:val="ListParagraph"/>
        <w:numPr>
          <w:ilvl w:val="0"/>
          <w:numId w:val="44"/>
        </w:numPr>
        <w:jc w:val="both"/>
      </w:pPr>
      <w:r>
        <w:t xml:space="preserve">Draft report to be sent to the provider for factual accuracy </w:t>
      </w:r>
      <w:proofErr w:type="gramStart"/>
      <w:r>
        <w:t>checking</w:t>
      </w:r>
      <w:proofErr w:type="gramEnd"/>
    </w:p>
    <w:p w14:paraId="689C13AB" w14:textId="53648512" w:rsidR="00F95059" w:rsidRDefault="00F95059" w:rsidP="00E12A95">
      <w:pPr>
        <w:pStyle w:val="ListParagraph"/>
        <w:numPr>
          <w:ilvl w:val="0"/>
          <w:numId w:val="44"/>
        </w:numPr>
        <w:jc w:val="both"/>
      </w:pPr>
      <w:r>
        <w:rPr>
          <w:rFonts w:eastAsia="Times New Roman" w:cs="Arial"/>
        </w:rPr>
        <w:t>Report shared with NHS England regional communications teams for review ahead of publication.</w:t>
      </w:r>
    </w:p>
    <w:p w14:paraId="566A60EF" w14:textId="1FD14776" w:rsidR="41D534C2" w:rsidRDefault="41D534C2" w:rsidP="00E12A95">
      <w:pPr>
        <w:pStyle w:val="ListParagraph"/>
        <w:numPr>
          <w:ilvl w:val="0"/>
          <w:numId w:val="44"/>
        </w:numPr>
        <w:jc w:val="both"/>
      </w:pPr>
      <w:r>
        <w:t xml:space="preserve">Final version of the report to be signed off by the Postgraduate Dean (or nominated representative) </w:t>
      </w:r>
    </w:p>
    <w:p w14:paraId="09E90186" w14:textId="4E5A90B4" w:rsidR="00664E3E" w:rsidRDefault="00664E3E" w:rsidP="00E12A95">
      <w:pPr>
        <w:pStyle w:val="ListParagraph"/>
        <w:numPr>
          <w:ilvl w:val="0"/>
          <w:numId w:val="44"/>
        </w:numPr>
        <w:jc w:val="both"/>
      </w:pPr>
      <w:r>
        <w:t>Approved report submitted to the national education quality for publication.</w:t>
      </w:r>
    </w:p>
    <w:p w14:paraId="3955B784" w14:textId="49B74ED6" w:rsidR="00A155D5" w:rsidRDefault="00A155D5" w:rsidP="00A155D5">
      <w:pPr>
        <w:rPr>
          <w:b/>
        </w:rPr>
      </w:pPr>
    </w:p>
    <w:p w14:paraId="6BEB5458" w14:textId="4F9A4BAE" w:rsidR="00167274" w:rsidRPr="006355F3" w:rsidRDefault="00E10523" w:rsidP="00BA1DAC">
      <w:pPr>
        <w:pStyle w:val="Heading2"/>
        <w:ind w:firstLine="0"/>
        <w:rPr>
          <w:color w:val="0070C0"/>
        </w:rPr>
      </w:pPr>
      <w:bookmarkStart w:id="31" w:name="_Toc15639976"/>
      <w:bookmarkStart w:id="32" w:name="_Toc137119736"/>
      <w:r w:rsidRPr="006355F3">
        <w:rPr>
          <w:color w:val="0070C0"/>
        </w:rPr>
        <w:t>6</w:t>
      </w:r>
      <w:r w:rsidR="00167274" w:rsidRPr="006355F3">
        <w:rPr>
          <w:color w:val="0070C0"/>
        </w:rPr>
        <w:t xml:space="preserve">.1 </w:t>
      </w:r>
      <w:r w:rsidR="00610D7F" w:rsidRPr="006355F3">
        <w:rPr>
          <w:color w:val="0070C0"/>
        </w:rPr>
        <w:t>Provider</w:t>
      </w:r>
      <w:r w:rsidR="00167274" w:rsidRPr="006355F3">
        <w:rPr>
          <w:color w:val="0070C0"/>
        </w:rPr>
        <w:t xml:space="preserve"> </w:t>
      </w:r>
      <w:r w:rsidR="003D3E98">
        <w:rPr>
          <w:color w:val="0070C0"/>
        </w:rPr>
        <w:t>s</w:t>
      </w:r>
      <w:r w:rsidR="00167274" w:rsidRPr="006355F3">
        <w:rPr>
          <w:color w:val="0070C0"/>
        </w:rPr>
        <w:t xml:space="preserve">ign </w:t>
      </w:r>
      <w:proofErr w:type="gramStart"/>
      <w:r w:rsidR="003D3E98">
        <w:rPr>
          <w:color w:val="0070C0"/>
        </w:rPr>
        <w:t>o</w:t>
      </w:r>
      <w:r w:rsidR="00167274" w:rsidRPr="006355F3">
        <w:rPr>
          <w:color w:val="0070C0"/>
        </w:rPr>
        <w:t>ff</w:t>
      </w:r>
      <w:bookmarkEnd w:id="31"/>
      <w:bookmarkEnd w:id="32"/>
      <w:proofErr w:type="gramEnd"/>
      <w:r w:rsidR="00167274" w:rsidRPr="006355F3">
        <w:rPr>
          <w:color w:val="0070C0"/>
        </w:rPr>
        <w:t xml:space="preserve"> </w:t>
      </w:r>
    </w:p>
    <w:p w14:paraId="109A21C8" w14:textId="77777777" w:rsidR="00167274" w:rsidRDefault="00167274" w:rsidP="004F06F4">
      <w:pPr>
        <w:ind w:left="360" w:firstLine="360"/>
        <w:rPr>
          <w:b/>
        </w:rPr>
      </w:pPr>
    </w:p>
    <w:p w14:paraId="534E69F6" w14:textId="05FF6896" w:rsidR="00CF5DB1" w:rsidRDefault="000121E0" w:rsidP="00BA1DAC">
      <w:pPr>
        <w:jc w:val="both"/>
      </w:pPr>
      <w:r>
        <w:t>Before the report is finalised</w:t>
      </w:r>
      <w:r w:rsidR="005617C7">
        <w:t>, the</w:t>
      </w:r>
      <w:r w:rsidR="00610D7F">
        <w:t xml:space="preserve"> </w:t>
      </w:r>
      <w:r w:rsidR="00807CAF">
        <w:t>p</w:t>
      </w:r>
      <w:r w:rsidR="00610D7F">
        <w:t>rovider</w:t>
      </w:r>
      <w:r w:rsidR="005617C7">
        <w:t xml:space="preserve"> needs to be given the opportunity to check it for factual accuracy</w:t>
      </w:r>
      <w:r w:rsidR="00E10523">
        <w:t xml:space="preserve"> and to make comments</w:t>
      </w:r>
      <w:r w:rsidR="005617C7">
        <w:t xml:space="preserve">. </w:t>
      </w:r>
      <w:r w:rsidR="00807CAF">
        <w:t xml:space="preserve"> </w:t>
      </w:r>
      <w:r w:rsidR="00CF5DB1">
        <w:t>Any learners, educators or management representatives who attend the review can contribute to the provider’s response.</w:t>
      </w:r>
    </w:p>
    <w:p w14:paraId="01DC3DFD" w14:textId="77777777" w:rsidR="00CF5DB1" w:rsidRDefault="00CF5DB1" w:rsidP="00CF5DB1">
      <w:pPr>
        <w:ind w:left="720"/>
        <w:jc w:val="both"/>
      </w:pPr>
    </w:p>
    <w:p w14:paraId="67E876EE" w14:textId="264C0BA2" w:rsidR="00CF5DB1" w:rsidRDefault="00983D6D" w:rsidP="00BA1DAC">
      <w:pPr>
        <w:jc w:val="both"/>
      </w:pPr>
      <w:r>
        <w:t xml:space="preserve">Any amendments </w:t>
      </w:r>
      <w:r w:rsidR="00E10523">
        <w:t>suggested</w:t>
      </w:r>
      <w:r>
        <w:t xml:space="preserve"> by the </w:t>
      </w:r>
      <w:r w:rsidR="00807CAF">
        <w:t>p</w:t>
      </w:r>
      <w:r w:rsidR="00610D7F">
        <w:t xml:space="preserve">rovider </w:t>
      </w:r>
      <w:r>
        <w:t xml:space="preserve">should not </w:t>
      </w:r>
      <w:r w:rsidR="002B2BBF">
        <w:t xml:space="preserve">impact on the tone of the discussions held with the visit participants on the day. </w:t>
      </w:r>
      <w:r w:rsidR="003429E8">
        <w:t xml:space="preserve"> </w:t>
      </w:r>
      <w:r w:rsidR="00CF5DB1">
        <w:t>These comments should be limited to the factual confirmation of wrongly reported details (such as attendee details, learner numbers, rota design</w:t>
      </w:r>
      <w:r w:rsidR="00623E18">
        <w:t xml:space="preserve"> </w:t>
      </w:r>
      <w:r w:rsidR="00CF5DB1">
        <w:t xml:space="preserve">and other informational text) and this should not change the context, </w:t>
      </w:r>
      <w:proofErr w:type="gramStart"/>
      <w:r w:rsidR="00CF5DB1">
        <w:t>viewpoint</w:t>
      </w:r>
      <w:proofErr w:type="gramEnd"/>
      <w:r w:rsidR="00CF5DB1">
        <w:t xml:space="preserve"> and outcome of the report. </w:t>
      </w:r>
    </w:p>
    <w:p w14:paraId="5C2789C9" w14:textId="77777777" w:rsidR="00CF5DB1" w:rsidRDefault="00CF5DB1" w:rsidP="00CF5DB1">
      <w:pPr>
        <w:ind w:left="720"/>
        <w:jc w:val="both"/>
      </w:pPr>
    </w:p>
    <w:p w14:paraId="48932D59" w14:textId="427BEADC" w:rsidR="00CF5DB1" w:rsidRDefault="00CF5DB1" w:rsidP="00BA1DAC">
      <w:pPr>
        <w:jc w:val="both"/>
      </w:pPr>
      <w:r>
        <w:t xml:space="preserve">Any factual changes will be incorporated into the report at the discretion of the Review Panel. </w:t>
      </w:r>
      <w:r w:rsidR="00623E18">
        <w:t xml:space="preserve"> </w:t>
      </w:r>
      <w:r>
        <w:t>P</w:t>
      </w:r>
      <w:r w:rsidR="006637DA">
        <w:t xml:space="preserve">roviders </w:t>
      </w:r>
      <w:r>
        <w:t xml:space="preserve">may </w:t>
      </w:r>
      <w:r w:rsidR="006637DA">
        <w:t>be sent th</w:t>
      </w:r>
      <w:r w:rsidR="006637DA" w:rsidRPr="00BB78A7">
        <w:t xml:space="preserve">e </w:t>
      </w:r>
      <w:r w:rsidR="00BB78A7" w:rsidRPr="00BB78A7">
        <w:t>f</w:t>
      </w:r>
      <w:r w:rsidR="00D90A27" w:rsidRPr="00BB78A7">
        <w:t>actual accuracy check form</w:t>
      </w:r>
      <w:r w:rsidR="00BB78A7">
        <w:t xml:space="preserve"> (see appendix II</w:t>
      </w:r>
      <w:r w:rsidR="00711C13">
        <w:t>I</w:t>
      </w:r>
      <w:r w:rsidR="00BB78A7">
        <w:t>)</w:t>
      </w:r>
      <w:r w:rsidR="00D90A27" w:rsidRPr="00BB78A7">
        <w:t xml:space="preserve"> </w:t>
      </w:r>
      <w:r w:rsidR="00E10523">
        <w:t>f</w:t>
      </w:r>
      <w:r w:rsidR="00087F81">
        <w:t>or completion</w:t>
      </w:r>
      <w:r w:rsidR="009B0E6D">
        <w:t xml:space="preserve"> and return</w:t>
      </w:r>
      <w:r>
        <w:t xml:space="preserve"> where applicable and required by the regional quality team</w:t>
      </w:r>
      <w:r w:rsidR="00E10523">
        <w:t>.</w:t>
      </w:r>
    </w:p>
    <w:p w14:paraId="104A949A" w14:textId="77777777" w:rsidR="00E10523" w:rsidRPr="00E10523" w:rsidRDefault="00E10523" w:rsidP="00E10523"/>
    <w:p w14:paraId="4CC6F855" w14:textId="77777777" w:rsidR="005E5F26" w:rsidRDefault="005E5F26">
      <w:pPr>
        <w:rPr>
          <w:b/>
          <w:color w:val="0070C0"/>
        </w:rPr>
      </w:pPr>
      <w:bookmarkStart w:id="33" w:name="_Toc15639977"/>
      <w:r>
        <w:rPr>
          <w:color w:val="0070C0"/>
        </w:rPr>
        <w:br w:type="page"/>
      </w:r>
    </w:p>
    <w:p w14:paraId="33214E94" w14:textId="1ACC0216" w:rsidR="004F06F4" w:rsidRPr="006355F3" w:rsidRDefault="00E10523" w:rsidP="00BA1DAC">
      <w:pPr>
        <w:pStyle w:val="Heading2"/>
        <w:ind w:firstLine="0"/>
        <w:rPr>
          <w:color w:val="0070C0"/>
        </w:rPr>
      </w:pPr>
      <w:bookmarkStart w:id="34" w:name="_Toc137119737"/>
      <w:r w:rsidRPr="006355F3">
        <w:rPr>
          <w:color w:val="0070C0"/>
        </w:rPr>
        <w:lastRenderedPageBreak/>
        <w:t>6</w:t>
      </w:r>
      <w:r w:rsidR="004F06F4" w:rsidRPr="006355F3">
        <w:rPr>
          <w:color w:val="0070C0"/>
        </w:rPr>
        <w:t>.</w:t>
      </w:r>
      <w:r w:rsidR="00167274" w:rsidRPr="006355F3">
        <w:rPr>
          <w:color w:val="0070C0"/>
        </w:rPr>
        <w:t>2</w:t>
      </w:r>
      <w:r w:rsidR="004F06F4" w:rsidRPr="006355F3">
        <w:rPr>
          <w:color w:val="0070C0"/>
        </w:rPr>
        <w:t xml:space="preserve"> Internal </w:t>
      </w:r>
      <w:r w:rsidR="001B17E1">
        <w:rPr>
          <w:color w:val="0070C0"/>
        </w:rPr>
        <w:t>s</w:t>
      </w:r>
      <w:r w:rsidR="004F06F4" w:rsidRPr="006355F3">
        <w:rPr>
          <w:color w:val="0070C0"/>
        </w:rPr>
        <w:t xml:space="preserve">ign </w:t>
      </w:r>
      <w:r w:rsidR="001B17E1">
        <w:rPr>
          <w:color w:val="0070C0"/>
        </w:rPr>
        <w:t>o</w:t>
      </w:r>
      <w:r w:rsidR="004F06F4" w:rsidRPr="006355F3">
        <w:rPr>
          <w:color w:val="0070C0"/>
        </w:rPr>
        <w:t>ff</w:t>
      </w:r>
      <w:bookmarkEnd w:id="33"/>
      <w:bookmarkEnd w:id="34"/>
      <w:r w:rsidR="004F06F4" w:rsidRPr="006355F3">
        <w:rPr>
          <w:color w:val="0070C0"/>
        </w:rPr>
        <w:t xml:space="preserve"> </w:t>
      </w:r>
    </w:p>
    <w:p w14:paraId="18D428C7" w14:textId="77777777" w:rsidR="00780817" w:rsidRDefault="00C36955" w:rsidP="005D4EC6">
      <w:pPr>
        <w:jc w:val="both"/>
        <w:rPr>
          <w:b/>
        </w:rPr>
      </w:pPr>
      <w:r>
        <w:rPr>
          <w:b/>
        </w:rPr>
        <w:tab/>
      </w:r>
    </w:p>
    <w:p w14:paraId="6AC9C0B0" w14:textId="57D52D60" w:rsidR="00780817" w:rsidRDefault="00C73AF3" w:rsidP="00BA1DAC">
      <w:pPr>
        <w:jc w:val="both"/>
      </w:pPr>
      <w:r>
        <w:t>Once the report has been drafted it should be checked at various points to ensure that all key points from the discussions on the day have been covered</w:t>
      </w:r>
      <w:r w:rsidR="00CB422D">
        <w:t xml:space="preserve"> </w:t>
      </w:r>
      <w:r>
        <w:t xml:space="preserve">and that there is no information in the report that may be contentious. </w:t>
      </w:r>
      <w:r w:rsidR="00780817" w:rsidRPr="00780817">
        <w:t xml:space="preserve"> </w:t>
      </w:r>
    </w:p>
    <w:p w14:paraId="5E0BA93E" w14:textId="77777777" w:rsidR="00C73AF3" w:rsidRDefault="00C73AF3" w:rsidP="005D4EC6">
      <w:pPr>
        <w:jc w:val="both"/>
      </w:pPr>
    </w:p>
    <w:p w14:paraId="3C61279D" w14:textId="4D1D2473" w:rsidR="00807CAF" w:rsidRDefault="00C73AF3" w:rsidP="00BA1DAC">
      <w:pPr>
        <w:jc w:val="both"/>
      </w:pPr>
      <w:r>
        <w:t xml:space="preserve">It is important that the report is reviewed for the following: </w:t>
      </w:r>
    </w:p>
    <w:p w14:paraId="4F30EDA7" w14:textId="5C1BD405" w:rsidR="00C73AF3" w:rsidRDefault="00C73AF3" w:rsidP="005D4EC6">
      <w:pPr>
        <w:ind w:left="720"/>
        <w:jc w:val="both"/>
      </w:pPr>
    </w:p>
    <w:p w14:paraId="23E75458" w14:textId="77777777" w:rsidR="001B17E1" w:rsidRDefault="00C73AF3" w:rsidP="001B17E1">
      <w:pPr>
        <w:pStyle w:val="ListParagraph"/>
        <w:numPr>
          <w:ilvl w:val="0"/>
          <w:numId w:val="17"/>
        </w:numPr>
        <w:ind w:left="720"/>
        <w:jc w:val="both"/>
      </w:pPr>
      <w:r>
        <w:t xml:space="preserve">Any information that could lead to a learner being </w:t>
      </w:r>
      <w:proofErr w:type="gramStart"/>
      <w:r>
        <w:t>identifi</w:t>
      </w:r>
      <w:r w:rsidR="00CB422D">
        <w:t>ed</w:t>
      </w:r>
      <w:proofErr w:type="gramEnd"/>
    </w:p>
    <w:p w14:paraId="730601B7" w14:textId="3C445115" w:rsidR="00604BF3" w:rsidRDefault="00C73AF3" w:rsidP="001B17E1">
      <w:pPr>
        <w:pStyle w:val="ListParagraph"/>
        <w:numPr>
          <w:ilvl w:val="0"/>
          <w:numId w:val="17"/>
        </w:numPr>
        <w:ind w:left="720"/>
        <w:jc w:val="both"/>
      </w:pPr>
      <w:r>
        <w:t xml:space="preserve">Information that could be taken out of context by the public or press </w:t>
      </w:r>
      <w:r w:rsidR="004E5ADB">
        <w:t>if</w:t>
      </w:r>
      <w:r>
        <w:t xml:space="preserve"> the report is published</w:t>
      </w:r>
      <w:r w:rsidR="001B17E1">
        <w:t xml:space="preserve">. </w:t>
      </w:r>
      <w:r>
        <w:t>An example of this may be direct quot</w:t>
      </w:r>
      <w:r w:rsidR="00CB422D">
        <w:t>ations</w:t>
      </w:r>
      <w:r>
        <w:t xml:space="preserve"> from learners about their placement experience</w:t>
      </w:r>
      <w:r w:rsidR="00E10523">
        <w:t>.</w:t>
      </w:r>
    </w:p>
    <w:p w14:paraId="3CD33E08" w14:textId="07C02181" w:rsidR="00604BF3" w:rsidRDefault="00604BF3" w:rsidP="00BA1DAC">
      <w:pPr>
        <w:pStyle w:val="ListParagraph"/>
        <w:numPr>
          <w:ilvl w:val="0"/>
          <w:numId w:val="17"/>
        </w:numPr>
        <w:ind w:left="720"/>
        <w:jc w:val="both"/>
      </w:pPr>
      <w:r>
        <w:t xml:space="preserve">Any changes in tense throughout the document. </w:t>
      </w:r>
    </w:p>
    <w:p w14:paraId="6766A7C7" w14:textId="7DB2AF1F" w:rsidR="00C650EC" w:rsidRDefault="3583B339" w:rsidP="00BA1DAC">
      <w:pPr>
        <w:pStyle w:val="ListParagraph"/>
        <w:numPr>
          <w:ilvl w:val="0"/>
          <w:numId w:val="17"/>
        </w:numPr>
        <w:ind w:left="720"/>
        <w:jc w:val="both"/>
      </w:pPr>
      <w:r>
        <w:t>That the requirements are proportionate</w:t>
      </w:r>
      <w:r w:rsidR="00726F4C">
        <w:t>, SMART</w:t>
      </w:r>
      <w:r>
        <w:t xml:space="preserve"> and within the remit of </w:t>
      </w:r>
      <w:r w:rsidR="00D84CBB">
        <w:t>NHS England WT&amp;E.</w:t>
      </w:r>
    </w:p>
    <w:p w14:paraId="2CDB6743" w14:textId="77777777" w:rsidR="00774510" w:rsidRDefault="3583B339" w:rsidP="00774510">
      <w:pPr>
        <w:pStyle w:val="ListParagraph"/>
        <w:numPr>
          <w:ilvl w:val="0"/>
          <w:numId w:val="17"/>
        </w:numPr>
        <w:ind w:left="720"/>
        <w:jc w:val="both"/>
      </w:pPr>
      <w:r>
        <w:t xml:space="preserve">Once the report has been received back from the </w:t>
      </w:r>
      <w:r w:rsidR="00807CAF">
        <w:t>p</w:t>
      </w:r>
      <w:r w:rsidR="00D038CB">
        <w:t>rovider</w:t>
      </w:r>
      <w:r>
        <w:t xml:space="preserve"> following factual accuracy checking, a final version of the report should be created and shared with the Postgraduate Dean (or their nominated deputy) for sign</w:t>
      </w:r>
      <w:r w:rsidR="00807CAF">
        <w:t>-</w:t>
      </w:r>
      <w:r>
        <w:t>off</w:t>
      </w:r>
      <w:r w:rsidR="00774510">
        <w:t>.</w:t>
      </w:r>
    </w:p>
    <w:p w14:paraId="4212E65D" w14:textId="5741BA08" w:rsidR="00942AA6" w:rsidRDefault="00774510" w:rsidP="1ED3F6BA">
      <w:pPr>
        <w:pStyle w:val="ListParagraph"/>
        <w:numPr>
          <w:ilvl w:val="0"/>
          <w:numId w:val="46"/>
        </w:numPr>
        <w:rPr>
          <w:rFonts w:eastAsia="Times New Roman"/>
        </w:rPr>
      </w:pPr>
      <w:r w:rsidRPr="1ED3F6BA">
        <w:rPr>
          <w:rFonts w:eastAsia="Times New Roman" w:cs="Arial"/>
        </w:rPr>
        <w:t xml:space="preserve">Significant and/or contentious issues, that may have </w:t>
      </w:r>
      <w:r w:rsidR="077ACBD8" w:rsidRPr="1ED3F6BA">
        <w:rPr>
          <w:rFonts w:eastAsia="Times New Roman" w:cs="Arial"/>
        </w:rPr>
        <w:t>media/public</w:t>
      </w:r>
      <w:r w:rsidRPr="1ED3F6BA">
        <w:rPr>
          <w:rFonts w:eastAsia="Times New Roman" w:cs="Arial"/>
        </w:rPr>
        <w:t xml:space="preserve"> interest, should be flagged as part of conversations with NHS England regional heads of comms and advice sought/agreed.</w:t>
      </w:r>
      <w:r w:rsidR="00942AA6" w:rsidRPr="1ED3F6BA">
        <w:rPr>
          <w:rFonts w:eastAsia="Times New Roman" w:cs="Arial"/>
        </w:rPr>
        <w:t xml:space="preserve"> By exception, NHS England regional heads of communications and Regional Deans/Regional Heads of Quality should agree if the report and implications/next steps are significant enough to warrant raising to </w:t>
      </w:r>
      <w:r w:rsidR="00B93A2B" w:rsidRPr="1ED3F6BA">
        <w:rPr>
          <w:rFonts w:eastAsia="Times New Roman" w:cs="Arial"/>
        </w:rPr>
        <w:t>the</w:t>
      </w:r>
      <w:r w:rsidR="00942AA6" w:rsidRPr="1ED3F6BA">
        <w:rPr>
          <w:rFonts w:eastAsia="Times New Roman" w:cs="Arial"/>
        </w:rPr>
        <w:t xml:space="preserve"> publications team and CEO private office. </w:t>
      </w:r>
    </w:p>
    <w:p w14:paraId="7395014D" w14:textId="6A1C530D" w:rsidR="00774510" w:rsidRPr="00774510" w:rsidRDefault="00774510" w:rsidP="00942AA6">
      <w:pPr>
        <w:pStyle w:val="ListParagraph"/>
        <w:jc w:val="both"/>
      </w:pPr>
    </w:p>
    <w:p w14:paraId="2A524B2E" w14:textId="77777777" w:rsidR="00774510" w:rsidRDefault="00774510" w:rsidP="00774510">
      <w:pPr>
        <w:pStyle w:val="ListParagraph"/>
        <w:jc w:val="both"/>
      </w:pPr>
    </w:p>
    <w:p w14:paraId="462121D4" w14:textId="05478708" w:rsidR="007E6A25" w:rsidRDefault="007E6A25" w:rsidP="009F7F6F">
      <w:pPr>
        <w:ind w:left="720"/>
        <w:jc w:val="both"/>
      </w:pPr>
    </w:p>
    <w:p w14:paraId="3DCB01D7" w14:textId="30126278" w:rsidR="005C019A" w:rsidRDefault="005C019A" w:rsidP="009F7F6F">
      <w:pPr>
        <w:ind w:left="720"/>
        <w:jc w:val="both"/>
      </w:pPr>
    </w:p>
    <w:p w14:paraId="4C587128" w14:textId="77F9E405" w:rsidR="005C019A" w:rsidRDefault="005C019A">
      <w:r>
        <w:br w:type="page"/>
      </w:r>
    </w:p>
    <w:p w14:paraId="6834E66A" w14:textId="1B4E6263" w:rsidR="005C019A" w:rsidRPr="007E6B1F" w:rsidRDefault="005C019A" w:rsidP="007E6B1F">
      <w:pPr>
        <w:pStyle w:val="Heading1"/>
        <w:tabs>
          <w:tab w:val="clear" w:pos="720"/>
          <w:tab w:val="num" w:pos="709"/>
        </w:tabs>
        <w:ind w:left="567" w:hanging="567"/>
        <w:rPr>
          <w:color w:val="365F91" w:themeColor="accent1" w:themeShade="BF"/>
          <w:sz w:val="32"/>
          <w:szCs w:val="32"/>
        </w:rPr>
      </w:pPr>
      <w:bookmarkStart w:id="35" w:name="_Toc137119738"/>
      <w:r w:rsidRPr="007E6B1F">
        <w:rPr>
          <w:color w:val="365F91" w:themeColor="accent1" w:themeShade="BF"/>
          <w:sz w:val="32"/>
          <w:szCs w:val="32"/>
        </w:rPr>
        <w:lastRenderedPageBreak/>
        <w:t xml:space="preserve">APPENDIX I. Review </w:t>
      </w:r>
      <w:r w:rsidR="00B93A2B">
        <w:rPr>
          <w:color w:val="365F91" w:themeColor="accent1" w:themeShade="BF"/>
          <w:sz w:val="32"/>
          <w:szCs w:val="32"/>
        </w:rPr>
        <w:t>r</w:t>
      </w:r>
      <w:r w:rsidRPr="007E6B1F">
        <w:rPr>
          <w:color w:val="365F91" w:themeColor="accent1" w:themeShade="BF"/>
          <w:sz w:val="32"/>
          <w:szCs w:val="32"/>
        </w:rPr>
        <w:t xml:space="preserve">eport </w:t>
      </w:r>
      <w:r w:rsidR="00B93A2B">
        <w:rPr>
          <w:color w:val="365F91" w:themeColor="accent1" w:themeShade="BF"/>
          <w:sz w:val="32"/>
          <w:szCs w:val="32"/>
        </w:rPr>
        <w:t>t</w:t>
      </w:r>
      <w:r w:rsidRPr="007E6B1F">
        <w:rPr>
          <w:color w:val="365F91" w:themeColor="accent1" w:themeShade="BF"/>
          <w:sz w:val="32"/>
          <w:szCs w:val="32"/>
        </w:rPr>
        <w:t>emplate</w:t>
      </w:r>
      <w:bookmarkEnd w:id="35"/>
    </w:p>
    <w:p w14:paraId="4F9AF7A5" w14:textId="77777777" w:rsidR="005344E2" w:rsidRPr="00883FFF" w:rsidRDefault="005344E2" w:rsidP="00883FFF">
      <w:pPr>
        <w:shd w:val="clear" w:color="auto" w:fill="FFFFFF" w:themeFill="background1"/>
        <w:rPr>
          <w:b/>
          <w:bCs/>
          <w:color w:val="0070C0"/>
          <w:sz w:val="96"/>
          <w:szCs w:val="96"/>
        </w:rPr>
      </w:pPr>
    </w:p>
    <w:p w14:paraId="29B88920" w14:textId="24703FD0" w:rsidR="005344E2" w:rsidRPr="00883FFF" w:rsidRDefault="005344E2" w:rsidP="00883FFF">
      <w:pPr>
        <w:shd w:val="clear" w:color="auto" w:fill="FFFFFF" w:themeFill="background1"/>
        <w:rPr>
          <w:b/>
          <w:bCs/>
          <w:color w:val="0070C0"/>
          <w:sz w:val="96"/>
          <w:szCs w:val="96"/>
        </w:rPr>
      </w:pPr>
      <w:r w:rsidRPr="00883FFF">
        <w:rPr>
          <w:b/>
          <w:bCs/>
          <w:color w:val="0070C0"/>
          <w:sz w:val="96"/>
          <w:szCs w:val="96"/>
        </w:rPr>
        <w:t>Education Quality Interventions Review Report</w:t>
      </w:r>
    </w:p>
    <w:p w14:paraId="27716CCA" w14:textId="77777777" w:rsidR="005344E2" w:rsidRPr="00DA527C" w:rsidRDefault="005344E2" w:rsidP="00883FFF">
      <w:r w:rsidRPr="008A0E17">
        <w:rPr>
          <w:noProof/>
        </w:rPr>
        <w:drawing>
          <wp:anchor distT="0" distB="0" distL="114300" distR="114300" simplePos="0" relativeHeight="251658241" behindDoc="1" locked="0" layoutInCell="1" allowOverlap="1" wp14:anchorId="2400D768" wp14:editId="1CE2B7C3">
            <wp:simplePos x="0" y="0"/>
            <wp:positionH relativeFrom="column">
              <wp:posOffset>-174625</wp:posOffset>
            </wp:positionH>
            <wp:positionV relativeFrom="paragraph">
              <wp:posOffset>-3810</wp:posOffset>
            </wp:positionV>
            <wp:extent cx="6820586" cy="4545329"/>
            <wp:effectExtent l="0" t="0" r="0" b="8255"/>
            <wp:wrapNone/>
            <wp:docPr id="35238128" name="Picture 35238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stretch>
                      <a:fillRect/>
                    </a:stretch>
                  </pic:blipFill>
                  <pic:spPr>
                    <a:xfrm>
                      <a:off x="0" y="0"/>
                      <a:ext cx="6820586" cy="4545329"/>
                    </a:xfrm>
                    <a:prstGeom prst="rect">
                      <a:avLst/>
                    </a:prstGeom>
                  </pic:spPr>
                </pic:pic>
              </a:graphicData>
            </a:graphic>
            <wp14:sizeRelH relativeFrom="page">
              <wp14:pctWidth>0</wp14:pctWidth>
            </wp14:sizeRelH>
            <wp14:sizeRelV relativeFrom="page">
              <wp14:pctHeight>0</wp14:pctHeight>
            </wp14:sizeRelV>
          </wp:anchor>
        </w:drawing>
      </w:r>
    </w:p>
    <w:p w14:paraId="456744E5" w14:textId="77777777" w:rsidR="005344E2" w:rsidRDefault="005344E2" w:rsidP="00883FFF">
      <w:pPr>
        <w:sectPr w:rsidR="005344E2" w:rsidSect="00B60011">
          <w:headerReference w:type="default" r:id="rId13"/>
          <w:footerReference w:type="even" r:id="rId14"/>
          <w:footerReference w:type="default" r:id="rId15"/>
          <w:headerReference w:type="first" r:id="rId16"/>
          <w:footerReference w:type="first" r:id="rId17"/>
          <w:type w:val="continuous"/>
          <w:pgSz w:w="11901" w:h="16840"/>
          <w:pgMar w:top="1134" w:right="851" w:bottom="0" w:left="851" w:header="567" w:footer="0" w:gutter="0"/>
          <w:cols w:space="708"/>
          <w:titlePg/>
          <w:docGrid w:linePitch="360"/>
        </w:sectPr>
      </w:pPr>
      <w:r>
        <w:rPr>
          <w:noProof/>
          <w:lang w:val="en-US"/>
        </w:rPr>
        <mc:AlternateContent>
          <mc:Choice Requires="wps">
            <w:drawing>
              <wp:anchor distT="0" distB="0" distL="114300" distR="114300" simplePos="0" relativeHeight="251658243" behindDoc="0" locked="0" layoutInCell="1" allowOverlap="1" wp14:anchorId="78CFAD82" wp14:editId="4D697E37">
                <wp:simplePos x="0" y="0"/>
                <wp:positionH relativeFrom="margin">
                  <wp:posOffset>142875</wp:posOffset>
                </wp:positionH>
                <wp:positionV relativeFrom="paragraph">
                  <wp:posOffset>5847715</wp:posOffset>
                </wp:positionV>
                <wp:extent cx="6400800" cy="800100"/>
                <wp:effectExtent l="0" t="0" r="0" b="0"/>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800100"/>
                        </a:xfrm>
                        <a:prstGeom prst="rect">
                          <a:avLst/>
                        </a:prstGeom>
                        <a:noFill/>
                        <a:ln>
                          <a:noFill/>
                        </a:ln>
                        <a:effectLst/>
                        <a:extLst>
                          <a:ext uri="{C572A759-6A51-4108-AA02-DFA0A04FC94B}">
                            <ma14:wrappingTextBoxFlag xmlns:adec="http://schemas.microsoft.com/office/drawing/2017/decorativ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wps:spPr>
                      <wps:txbx>
                        <w:txbxContent>
                          <w:p w14:paraId="0F3B194A" w14:textId="77777777" w:rsidR="005344E2" w:rsidRPr="00873444" w:rsidRDefault="005344E2" w:rsidP="00C868FA">
                            <w:pPr>
                              <w:jc w:val="right"/>
                            </w:pPr>
                            <w:r w:rsidRPr="00873444">
                              <w:t>Regional Office</w:t>
                            </w:r>
                          </w:p>
                          <w:p w14:paraId="6945F78F" w14:textId="77777777" w:rsidR="005344E2" w:rsidRPr="00873444" w:rsidRDefault="005344E2" w:rsidP="00C868FA">
                            <w:pPr>
                              <w:jc w:val="right"/>
                            </w:pPr>
                            <w:r w:rsidRPr="00873444">
                              <w:t>Date of Review/Intervention</w:t>
                            </w:r>
                          </w:p>
                          <w:p w14:paraId="3C371452" w14:textId="77777777" w:rsidR="005344E2" w:rsidRPr="00873444" w:rsidRDefault="005344E2" w:rsidP="00C868FA">
                            <w:pPr>
                              <w:jc w:val="right"/>
                            </w:pPr>
                            <w:r w:rsidRPr="00873444">
                              <w:t>Date of Final Report</w:t>
                            </w:r>
                          </w:p>
                          <w:p w14:paraId="281372CB" w14:textId="77777777" w:rsidR="005344E2" w:rsidRPr="00B300CC" w:rsidRDefault="005344E2" w:rsidP="005344E2">
                            <w:pPr>
                              <w:jc w:val="right"/>
                              <w:rPr>
                                <w:b/>
                                <w:color w:val="AE2473"/>
                                <w:sz w:val="32"/>
                                <w:szCs w:val="32"/>
                                <w:lang w:val="en-US"/>
                              </w:rPr>
                            </w:pPr>
                          </w:p>
                          <w:p w14:paraId="0D27A9E5" w14:textId="77777777" w:rsidR="005344E2" w:rsidRPr="00B300CC" w:rsidRDefault="005344E2" w:rsidP="005344E2">
                            <w:pPr>
                              <w:jc w:val="right"/>
                              <w:rPr>
                                <w:b/>
                                <w:color w:val="AE2473"/>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CFAD82" id="_x0000_t202" coordsize="21600,21600" o:spt="202" path="m,l,21600r21600,l21600,xe">
                <v:stroke joinstyle="miter"/>
                <v:path gradientshapeok="t" o:connecttype="rect"/>
              </v:shapetype>
              <v:shape id="Text Box 7" o:spid="_x0000_s1026" type="#_x0000_t202" alt="&quot;&quot;" style="position:absolute;margin-left:11.25pt;margin-top:460.45pt;width:7in;height:63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" filled="f" stroked="f">
                <v:textbox>
                  <w:txbxContent>
                    <w:p w14:paraId="0F3B194A" w14:textId="77777777" w:rsidR="005344E2" w:rsidRPr="00873444" w:rsidRDefault="005344E2" w:rsidP="00C868FA">
                      <w:pPr>
                        <w:jc w:val="right"/>
                      </w:pPr>
                      <w:r w:rsidRPr="00873444">
                        <w:t>Regional Office</w:t>
                      </w:r>
                    </w:p>
                    <w:p w14:paraId="6945F78F" w14:textId="77777777" w:rsidR="005344E2" w:rsidRPr="00873444" w:rsidRDefault="005344E2" w:rsidP="00C868FA">
                      <w:pPr>
                        <w:jc w:val="right"/>
                      </w:pPr>
                      <w:r w:rsidRPr="00873444">
                        <w:t>Date of Review/Intervention</w:t>
                      </w:r>
                    </w:p>
                    <w:p w14:paraId="3C371452" w14:textId="77777777" w:rsidR="005344E2" w:rsidRPr="00873444" w:rsidRDefault="005344E2" w:rsidP="00C868FA">
                      <w:pPr>
                        <w:jc w:val="right"/>
                      </w:pPr>
                      <w:r w:rsidRPr="00873444">
                        <w:t>Date of Final Report</w:t>
                      </w:r>
                    </w:p>
                    <w:p w14:paraId="281372CB" w14:textId="77777777" w:rsidR="005344E2" w:rsidRPr="00B300CC" w:rsidRDefault="005344E2" w:rsidP="005344E2">
                      <w:pPr>
                        <w:jc w:val="right"/>
                        <w:rPr>
                          <w:b/>
                          <w:color w:val="AE2473"/>
                          <w:sz w:val="32"/>
                          <w:szCs w:val="32"/>
                          <w:lang w:val="en-US"/>
                        </w:rPr>
                      </w:pPr>
                    </w:p>
                    <w:p w14:paraId="0D27A9E5" w14:textId="77777777" w:rsidR="005344E2" w:rsidRPr="00B300CC" w:rsidRDefault="005344E2" w:rsidP="005344E2">
                      <w:pPr>
                        <w:jc w:val="right"/>
                        <w:rPr>
                          <w:b/>
                          <w:color w:val="AE2473"/>
                          <w:sz w:val="32"/>
                          <w:szCs w:val="32"/>
                          <w:lang w:val="en-US"/>
                        </w:rPr>
                      </w:pPr>
                    </w:p>
                  </w:txbxContent>
                </v:textbox>
                <w10:wrap type="square" anchorx="margin"/>
              </v:shape>
            </w:pict>
          </mc:Fallback>
        </mc:AlternateContent>
      </w:r>
      <w:r>
        <w:rPr>
          <w:noProof/>
          <w:lang w:val="en-US"/>
        </w:rPr>
        <mc:AlternateContent>
          <mc:Choice Requires="wps">
            <w:drawing>
              <wp:anchor distT="0" distB="0" distL="114300" distR="114300" simplePos="0" relativeHeight="251658242" behindDoc="0" locked="0" layoutInCell="1" allowOverlap="1" wp14:anchorId="092A6F54" wp14:editId="40B07AF2">
                <wp:simplePos x="0" y="0"/>
                <wp:positionH relativeFrom="column">
                  <wp:posOffset>-181903</wp:posOffset>
                </wp:positionH>
                <wp:positionV relativeFrom="paragraph">
                  <wp:posOffset>4580255</wp:posOffset>
                </wp:positionV>
                <wp:extent cx="6400800" cy="800100"/>
                <wp:effectExtent l="0" t="0" r="0" b="12700"/>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800100"/>
                        </a:xfrm>
                        <a:prstGeom prst="rect">
                          <a:avLst/>
                        </a:prstGeom>
                        <a:noFill/>
                        <a:ln>
                          <a:noFill/>
                        </a:ln>
                        <a:effectLst/>
                        <a:extLst>
                          <a:ext uri="{C572A759-6A51-4108-AA02-DFA0A04FC94B}">
                            <ma14:wrappingTextBoxFlag xmlns:adec="http://schemas.microsoft.com/office/drawing/2017/decorativ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28A1B7F5" w14:textId="77777777" w:rsidR="005344E2" w:rsidRPr="00873444" w:rsidRDefault="005344E2" w:rsidP="00C868FA">
                            <w:r w:rsidRPr="00873444">
                              <w:t>Provider(s) Reviewed</w:t>
                            </w:r>
                          </w:p>
                          <w:p w14:paraId="5F1B0A1E" w14:textId="77777777" w:rsidR="005344E2" w:rsidRPr="00873444" w:rsidRDefault="005344E2" w:rsidP="00C868FA">
                            <w:r w:rsidRPr="00873444">
                              <w:t>Specialty/Programme Group(s)</w:t>
                            </w:r>
                          </w:p>
                          <w:p w14:paraId="2B60121E" w14:textId="77777777" w:rsidR="005344E2" w:rsidRPr="00873444" w:rsidRDefault="005344E2" w:rsidP="00C868FA">
                            <w:r w:rsidRPr="00873444">
                              <w:t>Review Type</w:t>
                            </w:r>
                          </w:p>
                          <w:p w14:paraId="1FA3CDFC" w14:textId="77777777" w:rsidR="005344E2" w:rsidRDefault="005344E2" w:rsidP="005344E2">
                            <w:pPr>
                              <w:rPr>
                                <w:b/>
                                <w:color w:val="000000" w:themeColor="text1"/>
                                <w:sz w:val="32"/>
                                <w:szCs w:val="32"/>
                                <w:lang w:val="en-US"/>
                              </w:rPr>
                            </w:pPr>
                          </w:p>
                          <w:p w14:paraId="6A220227" w14:textId="77777777" w:rsidR="005344E2" w:rsidRPr="00B300CC" w:rsidRDefault="005344E2" w:rsidP="005344E2">
                            <w:pPr>
                              <w:rPr>
                                <w:b/>
                                <w:color w:val="000000" w:themeColor="text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A6F54" id="Text Box 10" o:spid="_x0000_s1027" type="#_x0000_t202" alt="&quot;&quot;" style="position:absolute;margin-left:-14.3pt;margin-top:360.65pt;width:7in;height:6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" filled="f" stroked="f">
                <v:textbox>
                  <w:txbxContent>
                    <w:p w14:paraId="28A1B7F5" w14:textId="77777777" w:rsidR="005344E2" w:rsidRPr="00873444" w:rsidRDefault="005344E2" w:rsidP="00C868FA">
                      <w:r w:rsidRPr="00873444">
                        <w:t>Provider(s) Reviewed</w:t>
                      </w:r>
                    </w:p>
                    <w:p w14:paraId="5F1B0A1E" w14:textId="77777777" w:rsidR="005344E2" w:rsidRPr="00873444" w:rsidRDefault="005344E2" w:rsidP="00C868FA">
                      <w:r w:rsidRPr="00873444">
                        <w:t>Specialty/Programme Group(s)</w:t>
                      </w:r>
                    </w:p>
                    <w:p w14:paraId="2B60121E" w14:textId="77777777" w:rsidR="005344E2" w:rsidRPr="00873444" w:rsidRDefault="005344E2" w:rsidP="00C868FA">
                      <w:r w:rsidRPr="00873444">
                        <w:t>Review Type</w:t>
                      </w:r>
                    </w:p>
                    <w:p w14:paraId="1FA3CDFC" w14:textId="77777777" w:rsidR="005344E2" w:rsidRDefault="005344E2" w:rsidP="005344E2">
                      <w:pPr>
                        <w:rPr>
                          <w:b/>
                          <w:color w:val="000000" w:themeColor="text1"/>
                          <w:sz w:val="32"/>
                          <w:szCs w:val="32"/>
                          <w:lang w:val="en-US"/>
                        </w:rPr>
                      </w:pPr>
                    </w:p>
                    <w:p w14:paraId="6A220227" w14:textId="77777777" w:rsidR="005344E2" w:rsidRPr="00B300CC" w:rsidRDefault="005344E2" w:rsidP="005344E2">
                      <w:pPr>
                        <w:rPr>
                          <w:b/>
                          <w:color w:val="000000" w:themeColor="text1"/>
                          <w:sz w:val="32"/>
                          <w:szCs w:val="32"/>
                          <w:lang w:val="en-US"/>
                        </w:rPr>
                      </w:pPr>
                    </w:p>
                  </w:txbxContent>
                </v:textbox>
                <w10:wrap type="square"/>
              </v:shape>
            </w:pict>
          </mc:Fallback>
        </mc:AlternateContent>
      </w:r>
    </w:p>
    <w:p w14:paraId="25CAD1EB" w14:textId="77777777" w:rsidR="005344E2" w:rsidRPr="0011261A" w:rsidRDefault="005344E2" w:rsidP="0011261A">
      <w:pPr>
        <w:rPr>
          <w:b/>
          <w:bCs/>
          <w:color w:val="0070C0"/>
          <w:sz w:val="40"/>
          <w:szCs w:val="40"/>
        </w:rPr>
      </w:pPr>
      <w:r w:rsidRPr="0011261A">
        <w:rPr>
          <w:b/>
          <w:bCs/>
          <w:color w:val="0070C0"/>
          <w:sz w:val="40"/>
          <w:szCs w:val="40"/>
        </w:rPr>
        <w:lastRenderedPageBreak/>
        <w:t xml:space="preserve">Review Overview </w:t>
      </w:r>
    </w:p>
    <w:p w14:paraId="70E3FE35" w14:textId="77777777" w:rsidR="005344E2" w:rsidRPr="0011261A" w:rsidRDefault="005344E2" w:rsidP="0011261A">
      <w:pPr>
        <w:rPr>
          <w:rFonts w:eastAsiaTheme="majorEastAsia" w:cstheme="majorBidi"/>
          <w:b/>
          <w:bCs/>
          <w:color w:val="0070C0"/>
          <w:sz w:val="28"/>
          <w:szCs w:val="28"/>
        </w:rPr>
      </w:pPr>
      <w:r w:rsidRPr="0011261A">
        <w:rPr>
          <w:rFonts w:eastAsiaTheme="majorEastAsia" w:cstheme="majorBidi"/>
          <w:b/>
          <w:bCs/>
          <w:color w:val="0070C0"/>
          <w:sz w:val="28"/>
          <w:szCs w:val="28"/>
        </w:rPr>
        <w:t>Background to the review</w:t>
      </w:r>
    </w:p>
    <w:p w14:paraId="759C2F49" w14:textId="77777777" w:rsidR="005344E2" w:rsidRDefault="005344E2" w:rsidP="005344E2">
      <w:pPr>
        <w:jc w:val="both"/>
      </w:pPr>
    </w:p>
    <w:p w14:paraId="03CF036D" w14:textId="77777777" w:rsidR="005344E2" w:rsidRDefault="005344E2" w:rsidP="005344E2">
      <w:pPr>
        <w:jc w:val="both"/>
      </w:pPr>
    </w:p>
    <w:p w14:paraId="37C32279" w14:textId="6889CAD3" w:rsidR="005344E2" w:rsidRDefault="005344E2" w:rsidP="00754513">
      <w:r w:rsidRPr="41D534C2">
        <w:t>[Subject of the review i.e</w:t>
      </w:r>
      <w:r w:rsidRPr="37B1779D">
        <w:t>.</w:t>
      </w:r>
      <w:r w:rsidR="5EBD417D" w:rsidRPr="37B1779D">
        <w:t>,</w:t>
      </w:r>
      <w:r w:rsidRPr="41D534C2">
        <w:t xml:space="preserve"> programme, specialty, level of training, learner group]</w:t>
      </w:r>
    </w:p>
    <w:p w14:paraId="540E466F" w14:textId="77777777" w:rsidR="005344E2" w:rsidRDefault="005344E2" w:rsidP="00754513">
      <w:r w:rsidRPr="41D534C2">
        <w:t xml:space="preserve"> </w:t>
      </w:r>
    </w:p>
    <w:p w14:paraId="42B0FF4B" w14:textId="77777777" w:rsidR="005344E2" w:rsidRDefault="005344E2" w:rsidP="00754513">
      <w:r w:rsidRPr="41D534C2">
        <w:t xml:space="preserve"> </w:t>
      </w:r>
    </w:p>
    <w:p w14:paraId="1B3EBA76" w14:textId="77777777" w:rsidR="005344E2" w:rsidRPr="00754513" w:rsidRDefault="005344E2" w:rsidP="00754513">
      <w:pPr>
        <w:rPr>
          <w:b/>
          <w:bCs/>
        </w:rPr>
      </w:pPr>
      <w:r w:rsidRPr="00754513">
        <w:rPr>
          <w:b/>
          <w:bCs/>
        </w:rPr>
        <w:t>Who we met with</w:t>
      </w:r>
    </w:p>
    <w:p w14:paraId="50840F04" w14:textId="77777777" w:rsidR="005344E2" w:rsidRDefault="005344E2" w:rsidP="005344E2">
      <w:pPr>
        <w:jc w:val="both"/>
        <w:rPr>
          <w:rFonts w:eastAsia="Arial" w:cs="Arial"/>
        </w:rPr>
      </w:pPr>
    </w:p>
    <w:p w14:paraId="7540F799" w14:textId="77777777" w:rsidR="005344E2" w:rsidRDefault="005344E2" w:rsidP="005344E2">
      <w:pPr>
        <w:jc w:val="both"/>
      </w:pPr>
      <w:r>
        <w:t>[Incl. examples]</w:t>
      </w:r>
    </w:p>
    <w:tbl>
      <w:tblPr>
        <w:tblStyle w:val="TableGridLight"/>
        <w:tblW w:w="0" w:type="auto"/>
        <w:tblLayout w:type="fixed"/>
        <w:tblLook w:val="04A0" w:firstRow="1" w:lastRow="0" w:firstColumn="1" w:lastColumn="0" w:noHBand="0" w:noVBand="1"/>
      </w:tblPr>
      <w:tblGrid>
        <w:gridCol w:w="3540"/>
        <w:gridCol w:w="6645"/>
      </w:tblGrid>
      <w:tr w:rsidR="005344E2" w14:paraId="220C91C7" w14:textId="77777777" w:rsidTr="00F40258">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58679F0B" w14:textId="77777777" w:rsidR="005344E2" w:rsidRDefault="005344E2" w:rsidP="00B60011">
            <w:r w:rsidRPr="41D534C2">
              <w:rPr>
                <w:rFonts w:eastAsia="Arial" w:cs="Arial"/>
                <w:b/>
                <w:bCs/>
                <w:color w:val="FFFFFF" w:themeColor="background1"/>
              </w:rPr>
              <w:t>Role</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1A4D4995" w14:textId="77777777" w:rsidR="005344E2" w:rsidRDefault="005344E2" w:rsidP="00B60011">
            <w:r>
              <w:rPr>
                <w:rFonts w:eastAsia="Arial" w:cs="Arial"/>
                <w:b/>
                <w:bCs/>
                <w:color w:val="FFFFFF" w:themeColor="background1"/>
              </w:rPr>
              <w:t xml:space="preserve">Programme / Specialty / </w:t>
            </w:r>
            <w:r w:rsidRPr="41D534C2">
              <w:rPr>
                <w:rFonts w:eastAsia="Arial" w:cs="Arial"/>
                <w:b/>
                <w:bCs/>
                <w:color w:val="FFFFFF" w:themeColor="background1"/>
              </w:rPr>
              <w:t>Job Title</w:t>
            </w:r>
            <w:r>
              <w:rPr>
                <w:rFonts w:eastAsia="Arial" w:cs="Arial"/>
                <w:b/>
                <w:bCs/>
                <w:color w:val="FFFFFF" w:themeColor="background1"/>
              </w:rPr>
              <w:t xml:space="preserve"> (as appropriate)</w:t>
            </w:r>
          </w:p>
        </w:tc>
      </w:tr>
      <w:tr w:rsidR="005344E2" w14:paraId="5997B09E"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413F0E" w14:textId="77777777" w:rsidR="005344E2" w:rsidRDefault="005344E2" w:rsidP="00B60011">
            <w:r>
              <w:rPr>
                <w:rFonts w:eastAsia="Arial" w:cs="Arial"/>
              </w:rPr>
              <w:t>Learner</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1CEC07" w14:textId="77777777" w:rsidR="005344E2" w:rsidRDefault="005344E2" w:rsidP="00B60011">
            <w:r>
              <w:rPr>
                <w:rFonts w:eastAsia="Arial" w:cs="Arial"/>
              </w:rPr>
              <w:t>1</w:t>
            </w:r>
            <w:r w:rsidRPr="00212654">
              <w:rPr>
                <w:rFonts w:eastAsia="Arial" w:cs="Arial"/>
                <w:vertAlign w:val="superscript"/>
              </w:rPr>
              <w:t>st</w:t>
            </w:r>
            <w:r>
              <w:rPr>
                <w:rFonts w:eastAsia="Arial" w:cs="Arial"/>
              </w:rPr>
              <w:t xml:space="preserve"> Year Student Nurse, Cardiology</w:t>
            </w:r>
          </w:p>
        </w:tc>
      </w:tr>
      <w:tr w:rsidR="005344E2" w14:paraId="5CAFE7EE"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5F82C7" w14:textId="77777777" w:rsidR="005344E2" w:rsidRDefault="005344E2" w:rsidP="00B60011">
            <w:r>
              <w:rPr>
                <w:rFonts w:eastAsia="Arial" w:cs="Arial"/>
              </w:rPr>
              <w:t>Educational Supervisor</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28DCEB" w14:textId="77777777" w:rsidR="005344E2" w:rsidRDefault="005344E2" w:rsidP="00B60011">
            <w:r>
              <w:rPr>
                <w:rFonts w:eastAsia="Arial" w:cs="Arial"/>
              </w:rPr>
              <w:t>Consultant Paediatrician</w:t>
            </w:r>
          </w:p>
        </w:tc>
      </w:tr>
      <w:tr w:rsidR="005344E2" w14:paraId="36486412"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617704" w14:textId="77777777" w:rsidR="005344E2" w:rsidRPr="00EE2FA2" w:rsidRDefault="005344E2" w:rsidP="00B60011">
            <w:pPr>
              <w:rPr>
                <w:rFonts w:eastAsia="Arial" w:cs="Arial"/>
              </w:rPr>
            </w:pPr>
            <w:r>
              <w:rPr>
                <w:rFonts w:eastAsia="Arial" w:cs="Arial"/>
              </w:rPr>
              <w:t>Education</w:t>
            </w:r>
            <w:r w:rsidRPr="41D534C2">
              <w:rPr>
                <w:rFonts w:eastAsia="Arial" w:cs="Arial"/>
              </w:rPr>
              <w:t xml:space="preserve"> </w:t>
            </w:r>
            <w:r>
              <w:rPr>
                <w:rFonts w:eastAsia="Arial" w:cs="Arial"/>
              </w:rPr>
              <w:t>Lead</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1FC153" w14:textId="77777777" w:rsidR="005344E2" w:rsidRDefault="005344E2" w:rsidP="00B60011">
            <w:r>
              <w:rPr>
                <w:rFonts w:eastAsia="Arial" w:cs="Arial"/>
              </w:rPr>
              <w:t>Director of Medical Education</w:t>
            </w:r>
          </w:p>
        </w:tc>
      </w:tr>
      <w:tr w:rsidR="005344E2" w14:paraId="40C776A7" w14:textId="77777777" w:rsidTr="00B60011">
        <w:trPr>
          <w:trHeight w:val="75"/>
        </w:trPr>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33D4FE" w14:textId="77777777" w:rsidR="005344E2" w:rsidRDefault="005344E2" w:rsidP="00B60011"/>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7ECE91" w14:textId="77777777" w:rsidR="005344E2" w:rsidRDefault="005344E2" w:rsidP="00B60011">
            <w:r w:rsidRPr="41D534C2">
              <w:rPr>
                <w:rFonts w:eastAsia="Arial" w:cs="Arial"/>
              </w:rPr>
              <w:t xml:space="preserve"> </w:t>
            </w:r>
          </w:p>
        </w:tc>
      </w:tr>
      <w:tr w:rsidR="005344E2" w14:paraId="76603106"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1FC6AD" w14:textId="77777777" w:rsidR="005344E2" w:rsidRDefault="005344E2" w:rsidP="00B60011"/>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15A4CD" w14:textId="77777777" w:rsidR="005344E2" w:rsidRDefault="005344E2" w:rsidP="00B60011">
            <w:r w:rsidRPr="41D534C2">
              <w:rPr>
                <w:rFonts w:eastAsia="Arial" w:cs="Arial"/>
              </w:rPr>
              <w:t xml:space="preserve"> </w:t>
            </w:r>
          </w:p>
        </w:tc>
      </w:tr>
      <w:tr w:rsidR="005344E2" w14:paraId="6F902807"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45AA3D" w14:textId="77777777" w:rsidR="005344E2" w:rsidRDefault="005344E2" w:rsidP="00B60011"/>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A0D821" w14:textId="77777777" w:rsidR="005344E2" w:rsidRDefault="005344E2" w:rsidP="00B60011">
            <w:r w:rsidRPr="41D534C2">
              <w:rPr>
                <w:rFonts w:eastAsia="Arial" w:cs="Arial"/>
              </w:rPr>
              <w:t xml:space="preserve"> </w:t>
            </w:r>
          </w:p>
        </w:tc>
      </w:tr>
      <w:tr w:rsidR="005344E2" w14:paraId="4C926BD0"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5C7DAC" w14:textId="77777777" w:rsidR="005344E2" w:rsidRDefault="005344E2" w:rsidP="00B60011"/>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4DF3E4" w14:textId="77777777" w:rsidR="005344E2" w:rsidRDefault="005344E2" w:rsidP="00B60011">
            <w:r w:rsidRPr="41D534C2">
              <w:rPr>
                <w:rFonts w:eastAsia="Arial" w:cs="Arial"/>
              </w:rPr>
              <w:t xml:space="preserve"> </w:t>
            </w:r>
          </w:p>
        </w:tc>
      </w:tr>
    </w:tbl>
    <w:p w14:paraId="283ED950" w14:textId="77777777" w:rsidR="005344E2" w:rsidRPr="00212654" w:rsidRDefault="005344E2" w:rsidP="005344E2">
      <w:pPr>
        <w:jc w:val="both"/>
      </w:pPr>
      <w:r w:rsidRPr="41D534C2">
        <w:rPr>
          <w:rFonts w:eastAsia="Arial" w:cs="Arial"/>
        </w:rPr>
        <w:t xml:space="preserve"> </w:t>
      </w:r>
    </w:p>
    <w:p w14:paraId="0E23A83C" w14:textId="77777777" w:rsidR="005344E2" w:rsidRPr="00754513" w:rsidRDefault="005344E2" w:rsidP="00754513">
      <w:pPr>
        <w:rPr>
          <w:b/>
          <w:bCs/>
        </w:rPr>
      </w:pPr>
      <w:r w:rsidRPr="00754513">
        <w:rPr>
          <w:b/>
          <w:bCs/>
        </w:rPr>
        <w:t xml:space="preserve">Evidence </w:t>
      </w:r>
      <w:proofErr w:type="gramStart"/>
      <w:r w:rsidRPr="00754513">
        <w:rPr>
          <w:b/>
          <w:bCs/>
        </w:rPr>
        <w:t>utilised</w:t>
      </w:r>
      <w:proofErr w:type="gramEnd"/>
    </w:p>
    <w:p w14:paraId="08F9B4EE" w14:textId="77777777" w:rsidR="005344E2" w:rsidRPr="00754513" w:rsidRDefault="005344E2" w:rsidP="00754513">
      <w:pPr>
        <w:rPr>
          <w:b/>
          <w:bCs/>
        </w:rPr>
      </w:pPr>
      <w:r w:rsidRPr="00754513">
        <w:rPr>
          <w:rFonts w:eastAsia="Arial" w:cs="Arial"/>
          <w:b/>
          <w:bCs/>
        </w:rPr>
        <w:t xml:space="preserve"> </w:t>
      </w:r>
    </w:p>
    <w:p w14:paraId="6E9ECB9A" w14:textId="77777777" w:rsidR="005344E2" w:rsidRPr="00754513" w:rsidRDefault="005344E2" w:rsidP="00754513">
      <w:pPr>
        <w:rPr>
          <w:b/>
          <w:bCs/>
        </w:rPr>
      </w:pPr>
      <w:r w:rsidRPr="00754513">
        <w:rPr>
          <w:rFonts w:eastAsia="Arial" w:cs="Arial"/>
          <w:b/>
          <w:bCs/>
        </w:rPr>
        <w:t xml:space="preserve"> </w:t>
      </w:r>
    </w:p>
    <w:p w14:paraId="5CF5B52D" w14:textId="77777777" w:rsidR="005344E2" w:rsidRPr="00754513" w:rsidRDefault="005344E2" w:rsidP="00754513">
      <w:pPr>
        <w:rPr>
          <w:b/>
          <w:bCs/>
        </w:rPr>
      </w:pPr>
      <w:r w:rsidRPr="00754513">
        <w:rPr>
          <w:b/>
          <w:bCs/>
        </w:rPr>
        <w:t>Review Panel</w:t>
      </w:r>
    </w:p>
    <w:p w14:paraId="59345E48" w14:textId="77777777" w:rsidR="005344E2" w:rsidRPr="00754513" w:rsidRDefault="005344E2" w:rsidP="00754513">
      <w:pPr>
        <w:rPr>
          <w:b/>
          <w:bCs/>
        </w:rPr>
      </w:pPr>
      <w:r w:rsidRPr="00754513">
        <w:rPr>
          <w:rFonts w:eastAsia="Arial" w:cs="Arial"/>
          <w:b/>
          <w:bCs/>
        </w:rPr>
        <w:t xml:space="preserve"> </w:t>
      </w:r>
    </w:p>
    <w:tbl>
      <w:tblPr>
        <w:tblStyle w:val="TableGridLight"/>
        <w:tblW w:w="0" w:type="auto"/>
        <w:tblLayout w:type="fixed"/>
        <w:tblLook w:val="04A0" w:firstRow="1" w:lastRow="0" w:firstColumn="1" w:lastColumn="0" w:noHBand="0" w:noVBand="1"/>
      </w:tblPr>
      <w:tblGrid>
        <w:gridCol w:w="3540"/>
        <w:gridCol w:w="6645"/>
      </w:tblGrid>
      <w:tr w:rsidR="005344E2" w14:paraId="1CB5C754" w14:textId="77777777" w:rsidTr="00F40258">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4911CF51" w14:textId="77777777" w:rsidR="005344E2" w:rsidRDefault="005344E2" w:rsidP="00B60011">
            <w:r w:rsidRPr="41D534C2">
              <w:rPr>
                <w:rFonts w:eastAsia="Arial" w:cs="Arial"/>
                <w:b/>
                <w:bCs/>
                <w:color w:val="FFFFFF" w:themeColor="background1"/>
              </w:rPr>
              <w:t>Role</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4B4B2420" w14:textId="3BAE7DD7" w:rsidR="005344E2" w:rsidRDefault="005344E2" w:rsidP="00B60011">
            <w:r w:rsidRPr="41D534C2">
              <w:rPr>
                <w:rFonts w:eastAsia="Arial" w:cs="Arial"/>
                <w:b/>
                <w:bCs/>
                <w:color w:val="FFFFFF" w:themeColor="background1"/>
              </w:rPr>
              <w:t>Job Title</w:t>
            </w:r>
          </w:p>
        </w:tc>
      </w:tr>
      <w:tr w:rsidR="005344E2" w14:paraId="31D9C870"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ACA3FB" w14:textId="77777777" w:rsidR="005344E2" w:rsidRDefault="005344E2" w:rsidP="00B60011">
            <w:r>
              <w:rPr>
                <w:rFonts w:eastAsia="Arial" w:cs="Arial"/>
              </w:rPr>
              <w:t xml:space="preserve">Education </w:t>
            </w:r>
            <w:r w:rsidRPr="41D534C2">
              <w:rPr>
                <w:rFonts w:eastAsia="Arial" w:cs="Arial"/>
              </w:rPr>
              <w:t>Quality Review Lead</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1B8C14" w14:textId="77777777" w:rsidR="005344E2" w:rsidRDefault="005344E2" w:rsidP="00B60011">
            <w:r w:rsidRPr="41D534C2">
              <w:rPr>
                <w:rFonts w:eastAsia="Arial" w:cs="Arial"/>
              </w:rPr>
              <w:t xml:space="preserve"> </w:t>
            </w:r>
          </w:p>
        </w:tc>
      </w:tr>
      <w:tr w:rsidR="005344E2" w14:paraId="2F5B1B55"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EB3D31" w14:textId="77777777" w:rsidR="005344E2" w:rsidRDefault="005344E2" w:rsidP="00B60011">
            <w:r w:rsidRPr="41D534C2">
              <w:rPr>
                <w:rFonts w:eastAsia="Arial" w:cs="Arial"/>
              </w:rPr>
              <w:t>Specialty Expert</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9745BB" w14:textId="77777777" w:rsidR="005344E2" w:rsidRDefault="005344E2" w:rsidP="00B60011">
            <w:r w:rsidRPr="41D534C2">
              <w:rPr>
                <w:rFonts w:eastAsia="Arial" w:cs="Arial"/>
              </w:rPr>
              <w:t xml:space="preserve"> </w:t>
            </w:r>
          </w:p>
        </w:tc>
      </w:tr>
      <w:tr w:rsidR="005344E2" w14:paraId="49D8FC87"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346438" w14:textId="77777777" w:rsidR="005344E2" w:rsidRDefault="005344E2" w:rsidP="00B60011">
            <w:r w:rsidRPr="41D534C2">
              <w:rPr>
                <w:rFonts w:eastAsia="Arial" w:cs="Arial"/>
              </w:rPr>
              <w:t xml:space="preserve">External Specialty Expert </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F5981A" w14:textId="77777777" w:rsidR="005344E2" w:rsidRDefault="005344E2" w:rsidP="00B60011">
            <w:r w:rsidRPr="41D534C2">
              <w:rPr>
                <w:rFonts w:eastAsia="Arial" w:cs="Arial"/>
              </w:rPr>
              <w:t xml:space="preserve"> </w:t>
            </w:r>
          </w:p>
        </w:tc>
      </w:tr>
      <w:tr w:rsidR="005344E2" w14:paraId="6CA40638" w14:textId="77777777" w:rsidTr="00B60011">
        <w:trPr>
          <w:trHeight w:val="75"/>
        </w:trPr>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5CB424" w14:textId="77777777" w:rsidR="005344E2" w:rsidRDefault="005344E2" w:rsidP="00B60011">
            <w:r>
              <w:rPr>
                <w:rFonts w:eastAsia="Arial" w:cs="Arial"/>
              </w:rPr>
              <w:t xml:space="preserve">NHSE Education </w:t>
            </w:r>
            <w:r w:rsidRPr="41D534C2">
              <w:rPr>
                <w:rFonts w:eastAsia="Arial" w:cs="Arial"/>
              </w:rPr>
              <w:t>Quality Representative(s)</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778E8A" w14:textId="77777777" w:rsidR="005344E2" w:rsidRDefault="005344E2" w:rsidP="00B60011">
            <w:r w:rsidRPr="41D534C2">
              <w:rPr>
                <w:rFonts w:eastAsia="Arial" w:cs="Arial"/>
              </w:rPr>
              <w:t xml:space="preserve"> </w:t>
            </w:r>
          </w:p>
        </w:tc>
      </w:tr>
      <w:tr w:rsidR="005344E2" w14:paraId="778AE921"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8F741F" w14:textId="77777777" w:rsidR="005344E2" w:rsidRDefault="005344E2" w:rsidP="00B60011">
            <w:r w:rsidRPr="41D534C2">
              <w:rPr>
                <w:rFonts w:eastAsia="Arial" w:cs="Arial"/>
              </w:rPr>
              <w:t>Supporting roles</w:t>
            </w:r>
          </w:p>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66CB1C" w14:textId="77777777" w:rsidR="005344E2" w:rsidRDefault="005344E2" w:rsidP="00B60011">
            <w:r w:rsidRPr="41D534C2">
              <w:rPr>
                <w:rFonts w:eastAsia="Arial" w:cs="Arial"/>
              </w:rPr>
              <w:t xml:space="preserve"> </w:t>
            </w:r>
          </w:p>
        </w:tc>
      </w:tr>
      <w:tr w:rsidR="005344E2" w14:paraId="2E15C5EF"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1E8FD9" w14:textId="77777777" w:rsidR="005344E2" w:rsidRDefault="005344E2" w:rsidP="00B60011"/>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815138" w14:textId="77777777" w:rsidR="005344E2" w:rsidRDefault="005344E2" w:rsidP="00B60011">
            <w:r w:rsidRPr="41D534C2">
              <w:rPr>
                <w:rFonts w:eastAsia="Arial" w:cs="Arial"/>
              </w:rPr>
              <w:t xml:space="preserve"> </w:t>
            </w:r>
          </w:p>
        </w:tc>
      </w:tr>
      <w:tr w:rsidR="005344E2" w14:paraId="0F7F23E9" w14:textId="77777777" w:rsidTr="00B60011">
        <w:tc>
          <w:tcPr>
            <w:tcW w:w="35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572D94" w14:textId="77777777" w:rsidR="005344E2" w:rsidRDefault="005344E2" w:rsidP="00B60011"/>
        </w:tc>
        <w:tc>
          <w:tcPr>
            <w:tcW w:w="66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7C52BE" w14:textId="77777777" w:rsidR="005344E2" w:rsidRDefault="005344E2" w:rsidP="00B60011">
            <w:r w:rsidRPr="41D534C2">
              <w:rPr>
                <w:rFonts w:eastAsia="Arial" w:cs="Arial"/>
              </w:rPr>
              <w:t xml:space="preserve"> </w:t>
            </w:r>
          </w:p>
        </w:tc>
      </w:tr>
    </w:tbl>
    <w:p w14:paraId="1B914FE1" w14:textId="77777777" w:rsidR="005344E2" w:rsidRDefault="005344E2" w:rsidP="005344E2">
      <w:pPr>
        <w:jc w:val="both"/>
      </w:pPr>
    </w:p>
    <w:p w14:paraId="30B220FD" w14:textId="77777777" w:rsidR="005344E2" w:rsidRDefault="005344E2" w:rsidP="005344E2">
      <w:pPr>
        <w:jc w:val="both"/>
      </w:pPr>
    </w:p>
    <w:p w14:paraId="3CA850DE" w14:textId="77777777" w:rsidR="005344E2" w:rsidRDefault="005344E2" w:rsidP="005344E2">
      <w:pPr>
        <w:rPr>
          <w:rFonts w:eastAsia="Arial" w:cs="Arial"/>
          <w:b/>
          <w:bCs/>
          <w:color w:val="AE2473"/>
          <w:sz w:val="32"/>
          <w:szCs w:val="32"/>
        </w:rPr>
      </w:pPr>
      <w:r>
        <w:rPr>
          <w:rFonts w:eastAsia="Arial" w:cs="Arial"/>
          <w:color w:val="AE2473"/>
          <w:sz w:val="32"/>
          <w:szCs w:val="32"/>
        </w:rPr>
        <w:br w:type="page"/>
      </w:r>
    </w:p>
    <w:p w14:paraId="20332F04" w14:textId="77777777" w:rsidR="005344E2" w:rsidRPr="00754513" w:rsidRDefault="005344E2" w:rsidP="0011261A">
      <w:pPr>
        <w:rPr>
          <w:b/>
          <w:bCs/>
          <w:color w:val="0070C0"/>
          <w:sz w:val="40"/>
          <w:szCs w:val="40"/>
        </w:rPr>
      </w:pPr>
      <w:r w:rsidRPr="00754513">
        <w:rPr>
          <w:b/>
          <w:bCs/>
          <w:color w:val="0070C0"/>
          <w:sz w:val="40"/>
          <w:szCs w:val="40"/>
        </w:rPr>
        <w:lastRenderedPageBreak/>
        <w:t>Executive Summary</w:t>
      </w:r>
    </w:p>
    <w:p w14:paraId="669F622D" w14:textId="77777777" w:rsidR="005344E2" w:rsidRDefault="005344E2" w:rsidP="005344E2">
      <w:pPr>
        <w:jc w:val="both"/>
      </w:pPr>
      <w:r w:rsidRPr="41D534C2">
        <w:rPr>
          <w:rFonts w:eastAsia="Arial" w:cs="Arial"/>
        </w:rPr>
        <w:t xml:space="preserve">The executive summary should include: </w:t>
      </w:r>
    </w:p>
    <w:p w14:paraId="0B863B42" w14:textId="77777777" w:rsidR="005344E2" w:rsidRDefault="005344E2" w:rsidP="005344E2">
      <w:pPr>
        <w:jc w:val="both"/>
      </w:pPr>
      <w:r w:rsidRPr="41D534C2">
        <w:rPr>
          <w:rFonts w:eastAsia="Arial" w:cs="Arial"/>
        </w:rPr>
        <w:t xml:space="preserve"> </w:t>
      </w:r>
    </w:p>
    <w:p w14:paraId="379BFD76" w14:textId="77777777" w:rsidR="005344E2" w:rsidRDefault="005344E2" w:rsidP="005344E2">
      <w:pPr>
        <w:pStyle w:val="ListParagraph"/>
        <w:numPr>
          <w:ilvl w:val="0"/>
          <w:numId w:val="34"/>
        </w:numPr>
        <w:jc w:val="both"/>
        <w:rPr>
          <w:rFonts w:eastAsia="Arial" w:cs="Arial"/>
        </w:rPr>
      </w:pPr>
      <w:r w:rsidRPr="41D534C2">
        <w:rPr>
          <w:rFonts w:eastAsia="Arial" w:cs="Arial"/>
        </w:rPr>
        <w:t>a brief overview of the review,</w:t>
      </w:r>
    </w:p>
    <w:p w14:paraId="76577154" w14:textId="77777777" w:rsidR="005344E2" w:rsidRDefault="005344E2" w:rsidP="005344E2">
      <w:pPr>
        <w:pStyle w:val="ListParagraph"/>
        <w:numPr>
          <w:ilvl w:val="0"/>
          <w:numId w:val="34"/>
        </w:numPr>
        <w:jc w:val="both"/>
        <w:rPr>
          <w:rFonts w:eastAsia="Arial" w:cs="Arial"/>
        </w:rPr>
      </w:pPr>
      <w:r w:rsidRPr="41D534C2">
        <w:rPr>
          <w:rFonts w:eastAsia="Arial" w:cs="Arial"/>
        </w:rPr>
        <w:t xml:space="preserve">an introductory paragraph, </w:t>
      </w:r>
    </w:p>
    <w:p w14:paraId="13A39F13" w14:textId="77777777" w:rsidR="005344E2" w:rsidRDefault="005344E2" w:rsidP="005344E2">
      <w:pPr>
        <w:pStyle w:val="ListParagraph"/>
        <w:numPr>
          <w:ilvl w:val="0"/>
          <w:numId w:val="34"/>
        </w:numPr>
        <w:jc w:val="both"/>
        <w:rPr>
          <w:rFonts w:eastAsia="Arial" w:cs="Arial"/>
        </w:rPr>
      </w:pPr>
      <w:r w:rsidRPr="41D534C2">
        <w:rPr>
          <w:rFonts w:eastAsia="Arial" w:cs="Arial"/>
        </w:rPr>
        <w:t>a focused summary of major findings from the review and</w:t>
      </w:r>
    </w:p>
    <w:p w14:paraId="071A639D" w14:textId="77777777" w:rsidR="005344E2" w:rsidRDefault="005344E2" w:rsidP="005344E2">
      <w:pPr>
        <w:pStyle w:val="ListParagraph"/>
        <w:numPr>
          <w:ilvl w:val="0"/>
          <w:numId w:val="34"/>
        </w:numPr>
        <w:jc w:val="both"/>
        <w:rPr>
          <w:rFonts w:eastAsia="Arial" w:cs="Arial"/>
        </w:rPr>
      </w:pPr>
      <w:r w:rsidRPr="41D534C2">
        <w:rPr>
          <w:rFonts w:eastAsia="Arial" w:cs="Arial"/>
        </w:rPr>
        <w:t>next steps</w:t>
      </w:r>
    </w:p>
    <w:p w14:paraId="1A6C2AFF" w14:textId="77777777" w:rsidR="005344E2" w:rsidRDefault="005344E2" w:rsidP="005344E2">
      <w:pPr>
        <w:jc w:val="both"/>
      </w:pPr>
      <w:r w:rsidRPr="41D534C2">
        <w:rPr>
          <w:rFonts w:eastAsia="Arial" w:cs="Arial"/>
        </w:rPr>
        <w:t xml:space="preserve"> </w:t>
      </w:r>
    </w:p>
    <w:p w14:paraId="42BA2B83" w14:textId="77777777" w:rsidR="005344E2" w:rsidRDefault="005344E2" w:rsidP="005344E2">
      <w:pPr>
        <w:jc w:val="both"/>
      </w:pPr>
      <w:r w:rsidRPr="41D534C2">
        <w:rPr>
          <w:rFonts w:eastAsia="Arial" w:cs="Arial"/>
        </w:rPr>
        <w:t>It is recommended that where each key section needs to be separately identified, the word count for each section should ideally be no more than 250 words.</w:t>
      </w:r>
    </w:p>
    <w:p w14:paraId="7B24273D" w14:textId="77777777" w:rsidR="005344E2" w:rsidRDefault="005344E2" w:rsidP="005344E2">
      <w:pPr>
        <w:jc w:val="both"/>
        <w:rPr>
          <w:rFonts w:eastAsia="Arial" w:cs="Arial"/>
        </w:rPr>
      </w:pPr>
    </w:p>
    <w:p w14:paraId="35024985" w14:textId="77777777" w:rsidR="005344E2" w:rsidRDefault="005344E2" w:rsidP="005344E2">
      <w:pPr>
        <w:jc w:val="both"/>
      </w:pPr>
    </w:p>
    <w:p w14:paraId="172E224C" w14:textId="4ADC4A96" w:rsidR="005344E2" w:rsidRPr="00754513" w:rsidRDefault="005344E2" w:rsidP="00F40258">
      <w:pPr>
        <w:rPr>
          <w:b/>
          <w:bCs/>
          <w:color w:val="0070C0"/>
          <w:sz w:val="40"/>
          <w:szCs w:val="40"/>
        </w:rPr>
      </w:pPr>
      <w:r w:rsidRPr="00754513">
        <w:rPr>
          <w:b/>
          <w:bCs/>
          <w:color w:val="0070C0"/>
          <w:sz w:val="40"/>
          <w:szCs w:val="40"/>
        </w:rPr>
        <w:t>Review findings</w:t>
      </w:r>
    </w:p>
    <w:p w14:paraId="5FE66A7D" w14:textId="3510875B" w:rsidR="005344E2" w:rsidRDefault="005344E2" w:rsidP="005344E2">
      <w:pPr>
        <w:jc w:val="both"/>
        <w:rPr>
          <w:rFonts w:eastAsia="Arial" w:cs="Arial"/>
        </w:rPr>
      </w:pPr>
      <w:r w:rsidRPr="41D534C2">
        <w:rPr>
          <w:rFonts w:eastAsia="Arial" w:cs="Arial"/>
        </w:rPr>
        <w:t xml:space="preserve">This is the main body of the report and should relate to the </w:t>
      </w:r>
      <w:r>
        <w:rPr>
          <w:rFonts w:eastAsia="Arial" w:cs="Arial"/>
        </w:rPr>
        <w:t xml:space="preserve">education </w:t>
      </w:r>
      <w:r w:rsidRPr="41D534C2">
        <w:rPr>
          <w:rFonts w:eastAsia="Arial" w:cs="Arial"/>
        </w:rPr>
        <w:t xml:space="preserve">quality domains and standards in </w:t>
      </w:r>
      <w:r>
        <w:rPr>
          <w:rFonts w:eastAsia="Arial" w:cs="Arial"/>
        </w:rPr>
        <w:t>our</w:t>
      </w:r>
      <w:r w:rsidRPr="41D534C2">
        <w:rPr>
          <w:rFonts w:eastAsia="Arial" w:cs="Arial"/>
        </w:rPr>
        <w:t xml:space="preserve"> </w:t>
      </w:r>
      <w:r w:rsidR="002E478D">
        <w:rPr>
          <w:rFonts w:eastAsia="Arial" w:cs="Arial"/>
          <w:i/>
          <w:iCs/>
        </w:rPr>
        <w:t>e</w:t>
      </w:r>
      <w:r w:rsidR="553D9505" w:rsidRPr="103D765D">
        <w:rPr>
          <w:rFonts w:eastAsia="Arial" w:cs="Arial"/>
          <w:i/>
          <w:iCs/>
        </w:rPr>
        <w:t xml:space="preserve">ducation </w:t>
      </w:r>
      <w:r w:rsidR="002E478D">
        <w:rPr>
          <w:rFonts w:eastAsia="Arial" w:cs="Arial"/>
          <w:i/>
        </w:rPr>
        <w:t>q</w:t>
      </w:r>
      <w:r w:rsidRPr="23D9EDDA">
        <w:rPr>
          <w:rFonts w:eastAsia="Arial" w:cs="Arial"/>
          <w:i/>
        </w:rPr>
        <w:t xml:space="preserve">uality </w:t>
      </w:r>
      <w:r w:rsidR="002E478D">
        <w:rPr>
          <w:rFonts w:eastAsia="Arial" w:cs="Arial"/>
          <w:i/>
        </w:rPr>
        <w:t>f</w:t>
      </w:r>
      <w:r w:rsidRPr="23D9EDDA">
        <w:rPr>
          <w:rFonts w:eastAsia="Arial" w:cs="Arial"/>
          <w:i/>
        </w:rPr>
        <w:t>ramework</w:t>
      </w:r>
      <w:r>
        <w:rPr>
          <w:rFonts w:eastAsia="Arial" w:cs="Arial"/>
        </w:rPr>
        <w:t xml:space="preserve"> (</w:t>
      </w:r>
      <w:r w:rsidRPr="41D534C2">
        <w:rPr>
          <w:rFonts w:eastAsia="Arial" w:cs="Arial"/>
        </w:rPr>
        <w:t>set</w:t>
      </w:r>
      <w:r>
        <w:rPr>
          <w:rFonts w:eastAsia="Arial" w:cs="Arial"/>
        </w:rPr>
        <w:t>-</w:t>
      </w:r>
      <w:r w:rsidRPr="41D534C2">
        <w:rPr>
          <w:rFonts w:eastAsia="Arial" w:cs="Arial"/>
        </w:rPr>
        <w:t xml:space="preserve">out </w:t>
      </w:r>
      <w:r>
        <w:rPr>
          <w:rFonts w:eastAsia="Arial" w:cs="Arial"/>
        </w:rPr>
        <w:t>at the end of this template)</w:t>
      </w:r>
      <w:r w:rsidRPr="41D534C2">
        <w:rPr>
          <w:rFonts w:eastAsia="Arial" w:cs="Arial"/>
        </w:rPr>
        <w:t xml:space="preserve">. Specifically, mandatory requirements in the sections below should be explicitly linked to the quality standards.  It is likely that not all </w:t>
      </w:r>
      <w:r>
        <w:rPr>
          <w:rFonts w:eastAsia="Arial" w:cs="Arial"/>
        </w:rPr>
        <w:t xml:space="preserve">of </w:t>
      </w:r>
      <w:r w:rsidRPr="41D534C2">
        <w:rPr>
          <w:rFonts w:eastAsia="Arial" w:cs="Arial"/>
        </w:rPr>
        <w:t>domains and standards will be relevant to the review findings.</w:t>
      </w:r>
      <w:r w:rsidRPr="23D9EDDA">
        <w:rPr>
          <w:rFonts w:eastAsia="Arial" w:cs="Arial"/>
        </w:rPr>
        <w:t xml:space="preserve"> The text in bold within the standards is intended to help inform how standards should be linked to requirements.</w:t>
      </w:r>
    </w:p>
    <w:p w14:paraId="2590360C" w14:textId="77777777" w:rsidR="005344E2" w:rsidRDefault="005344E2" w:rsidP="005344E2">
      <w:pPr>
        <w:jc w:val="both"/>
      </w:pPr>
    </w:p>
    <w:p w14:paraId="28762EC5" w14:textId="77777777" w:rsidR="005344E2" w:rsidRDefault="005344E2" w:rsidP="005344E2">
      <w:pPr>
        <w:jc w:val="both"/>
      </w:pPr>
    </w:p>
    <w:p w14:paraId="58ED0F2F" w14:textId="77777777" w:rsidR="005344E2" w:rsidRPr="00CF79F0" w:rsidRDefault="005344E2" w:rsidP="00CF79F0">
      <w:pPr>
        <w:rPr>
          <w:b/>
          <w:bCs/>
        </w:rPr>
      </w:pPr>
      <w:r w:rsidRPr="00CF79F0">
        <w:rPr>
          <w:b/>
          <w:bCs/>
        </w:rPr>
        <w:t>Requirements</w:t>
      </w:r>
    </w:p>
    <w:p w14:paraId="196C7331" w14:textId="2ECF93C3" w:rsidR="005344E2" w:rsidRDefault="005344E2" w:rsidP="005344E2">
      <w:pPr>
        <w:jc w:val="both"/>
      </w:pPr>
      <w:r w:rsidRPr="41D534C2">
        <w:rPr>
          <w:rFonts w:eastAsia="Arial" w:cs="Arial"/>
        </w:rPr>
        <w:t xml:space="preserve">Mandatory requirements and </w:t>
      </w:r>
      <w:r w:rsidR="00A83A3A">
        <w:rPr>
          <w:rFonts w:eastAsia="Arial" w:cs="Arial"/>
        </w:rPr>
        <w:t>i</w:t>
      </w:r>
      <w:r w:rsidRPr="41D534C2">
        <w:rPr>
          <w:rFonts w:eastAsia="Arial" w:cs="Arial"/>
        </w:rPr>
        <w:t xml:space="preserve">mmediate </w:t>
      </w:r>
      <w:r w:rsidR="00A83A3A">
        <w:rPr>
          <w:rFonts w:eastAsia="Arial" w:cs="Arial"/>
        </w:rPr>
        <w:t>m</w:t>
      </w:r>
      <w:r w:rsidRPr="41D534C2">
        <w:rPr>
          <w:rFonts w:eastAsia="Arial" w:cs="Arial"/>
        </w:rPr>
        <w:t xml:space="preserve">andatory </w:t>
      </w:r>
      <w:r w:rsidR="00A83A3A">
        <w:rPr>
          <w:rFonts w:eastAsia="Arial" w:cs="Arial"/>
        </w:rPr>
        <w:t>r</w:t>
      </w:r>
      <w:r w:rsidRPr="41D534C2">
        <w:rPr>
          <w:rFonts w:eastAsia="Arial" w:cs="Arial"/>
        </w:rPr>
        <w:t>equirements (IMRs) should be identified as set out below.  IMRs are likely to require action prior to the draft Quality Review Report being created and forwarded to the provider.  The report should identify how the IMR has been implemented in the short term and any longer termed plans.  Any failure to meet these immediate requirements and the subsequent escalation of actions to be taken should also be recorded if there is a need to.</w:t>
      </w:r>
    </w:p>
    <w:p w14:paraId="708BCE9A" w14:textId="77777777" w:rsidR="005344E2" w:rsidRDefault="005344E2" w:rsidP="005344E2">
      <w:pPr>
        <w:jc w:val="both"/>
      </w:pPr>
      <w:r w:rsidRPr="41D534C2">
        <w:rPr>
          <w:rFonts w:eastAsia="Arial" w:cs="Arial"/>
        </w:rPr>
        <w:t xml:space="preserve"> </w:t>
      </w:r>
    </w:p>
    <w:p w14:paraId="3E81E5CD" w14:textId="77777777" w:rsidR="005344E2" w:rsidRDefault="005344E2" w:rsidP="005344E2">
      <w:pPr>
        <w:jc w:val="both"/>
      </w:pPr>
      <w:r w:rsidRPr="41D534C2">
        <w:rPr>
          <w:rFonts w:eastAsia="Arial" w:cs="Arial"/>
        </w:rPr>
        <w:t>All mandatory requirements should be detailed in this section.  The requirement reference should work chronologically throughout the report and link with the Review Findings section.  Requirements identified should be succinct and not include the full narrative from the Review Findings.</w:t>
      </w:r>
    </w:p>
    <w:p w14:paraId="481C54EC" w14:textId="77777777" w:rsidR="005344E2" w:rsidRDefault="005344E2" w:rsidP="005344E2">
      <w:pPr>
        <w:jc w:val="both"/>
      </w:pPr>
    </w:p>
    <w:p w14:paraId="0B35F2B9" w14:textId="00D19F2E" w:rsidR="00047AF3" w:rsidRPr="009B5493" w:rsidRDefault="00047AF3" w:rsidP="00047AF3">
      <w:pPr>
        <w:rPr>
          <w:b/>
          <w:bCs/>
        </w:rPr>
      </w:pPr>
      <w:r w:rsidRPr="009B5493">
        <w:rPr>
          <w:b/>
          <w:bCs/>
        </w:rPr>
        <w:t xml:space="preserve">Immediate </w:t>
      </w:r>
      <w:r w:rsidR="00A83A3A">
        <w:rPr>
          <w:b/>
          <w:bCs/>
        </w:rPr>
        <w:t>m</w:t>
      </w:r>
      <w:r w:rsidRPr="009B5493">
        <w:rPr>
          <w:b/>
          <w:bCs/>
        </w:rPr>
        <w:t xml:space="preserve">andatory </w:t>
      </w:r>
      <w:r w:rsidR="00A83A3A">
        <w:rPr>
          <w:b/>
          <w:bCs/>
        </w:rPr>
        <w:t>r</w:t>
      </w:r>
      <w:r w:rsidRPr="009B5493">
        <w:rPr>
          <w:b/>
          <w:bCs/>
        </w:rPr>
        <w:t>equirements</w:t>
      </w:r>
    </w:p>
    <w:tbl>
      <w:tblPr>
        <w:tblStyle w:val="TableGridLight"/>
        <w:tblW w:w="0" w:type="auto"/>
        <w:tblLayout w:type="fixed"/>
        <w:tblLook w:val="04A0" w:firstRow="1" w:lastRow="0" w:firstColumn="1" w:lastColumn="0" w:noHBand="0" w:noVBand="1"/>
      </w:tblPr>
      <w:tblGrid>
        <w:gridCol w:w="2876"/>
        <w:gridCol w:w="3655"/>
        <w:gridCol w:w="3655"/>
      </w:tblGrid>
      <w:tr w:rsidR="00047AF3" w14:paraId="061DB057" w14:textId="77777777" w:rsidTr="000C49BC">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FAD4F0B" w14:textId="2DF8A4C8" w:rsidR="00047AF3" w:rsidRDefault="00047AF3" w:rsidP="000C49BC">
            <w:r w:rsidRPr="41D534C2">
              <w:rPr>
                <w:rFonts w:eastAsia="Arial" w:cs="Arial"/>
                <w:b/>
                <w:bCs/>
                <w:color w:val="FFFFFF" w:themeColor="background1"/>
              </w:rPr>
              <w:t xml:space="preserve">Requirement </w:t>
            </w:r>
            <w:r>
              <w:rPr>
                <w:rFonts w:eastAsia="Arial" w:cs="Arial"/>
                <w:b/>
                <w:bCs/>
                <w:color w:val="FFFFFF" w:themeColor="background1"/>
              </w:rPr>
              <w:t>r</w:t>
            </w:r>
            <w:r w:rsidRPr="41D534C2">
              <w:rPr>
                <w:rFonts w:eastAsia="Arial" w:cs="Arial"/>
                <w:b/>
                <w:bCs/>
                <w:color w:val="FFFFFF" w:themeColor="background1"/>
              </w:rPr>
              <w:t xml:space="preserve">eference </w:t>
            </w:r>
            <w:r>
              <w:rPr>
                <w:rFonts w:eastAsia="Arial" w:cs="Arial"/>
                <w:b/>
                <w:bCs/>
                <w:color w:val="FFFFFF" w:themeColor="background1"/>
              </w:rPr>
              <w:t>n</w:t>
            </w:r>
            <w:r w:rsidRPr="41D534C2">
              <w:rPr>
                <w:rFonts w:eastAsia="Arial" w:cs="Arial"/>
                <w:b/>
                <w:bCs/>
                <w:color w:val="FFFFFF" w:themeColor="background1"/>
              </w:rPr>
              <w:t>umber</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6BE1670" w14:textId="594C71A3" w:rsidR="00047AF3" w:rsidRDefault="00047AF3" w:rsidP="000C49BC">
            <w:r w:rsidRPr="41D534C2">
              <w:rPr>
                <w:rFonts w:eastAsia="Arial" w:cs="Arial"/>
                <w:b/>
                <w:bCs/>
                <w:color w:val="FFFFFF" w:themeColor="background1"/>
              </w:rPr>
              <w:t xml:space="preserve">Review </w:t>
            </w:r>
            <w:r>
              <w:rPr>
                <w:rFonts w:eastAsia="Arial" w:cs="Arial"/>
                <w:b/>
                <w:bCs/>
                <w:color w:val="FFFFFF" w:themeColor="background1"/>
              </w:rPr>
              <w:t>f</w:t>
            </w:r>
            <w:r w:rsidRPr="41D534C2">
              <w:rPr>
                <w:rFonts w:eastAsia="Arial" w:cs="Arial"/>
                <w:b/>
                <w:bCs/>
                <w:color w:val="FFFFFF" w:themeColor="background1"/>
              </w:rPr>
              <w:t>indings</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656F9E6D" w14:textId="41BF8DBD" w:rsidR="00047AF3" w:rsidRDefault="00047AF3" w:rsidP="000C49BC">
            <w:r w:rsidRPr="41D534C2">
              <w:rPr>
                <w:rFonts w:eastAsia="Arial" w:cs="Arial"/>
                <w:b/>
                <w:bCs/>
                <w:color w:val="FFFFFF" w:themeColor="background1"/>
              </w:rPr>
              <w:t xml:space="preserve">Required </w:t>
            </w:r>
            <w:r>
              <w:rPr>
                <w:rFonts w:eastAsia="Arial" w:cs="Arial"/>
                <w:b/>
                <w:bCs/>
                <w:color w:val="FFFFFF" w:themeColor="background1"/>
              </w:rPr>
              <w:t>a</w:t>
            </w:r>
            <w:r w:rsidRPr="41D534C2">
              <w:rPr>
                <w:rFonts w:eastAsia="Arial" w:cs="Arial"/>
                <w:b/>
                <w:bCs/>
                <w:color w:val="FFFFFF" w:themeColor="background1"/>
              </w:rPr>
              <w:t xml:space="preserve">ction, </w:t>
            </w:r>
            <w:proofErr w:type="gramStart"/>
            <w:r>
              <w:rPr>
                <w:rFonts w:eastAsia="Arial" w:cs="Arial"/>
                <w:b/>
                <w:bCs/>
                <w:color w:val="FFFFFF" w:themeColor="background1"/>
              </w:rPr>
              <w:t>t</w:t>
            </w:r>
            <w:r w:rsidRPr="41D534C2">
              <w:rPr>
                <w:rFonts w:eastAsia="Arial" w:cs="Arial"/>
                <w:b/>
                <w:bCs/>
                <w:color w:val="FFFFFF" w:themeColor="background1"/>
              </w:rPr>
              <w:t>imeline</w:t>
            </w:r>
            <w:proofErr w:type="gramEnd"/>
            <w:r w:rsidRPr="41D534C2">
              <w:rPr>
                <w:rFonts w:eastAsia="Arial" w:cs="Arial"/>
                <w:b/>
                <w:bCs/>
                <w:color w:val="FFFFFF" w:themeColor="background1"/>
              </w:rPr>
              <w:t xml:space="preserve"> and </w:t>
            </w:r>
            <w:r>
              <w:rPr>
                <w:rFonts w:eastAsia="Arial" w:cs="Arial"/>
                <w:b/>
                <w:bCs/>
                <w:color w:val="FFFFFF" w:themeColor="background1"/>
              </w:rPr>
              <w:t>e</w:t>
            </w:r>
            <w:r w:rsidRPr="41D534C2">
              <w:rPr>
                <w:rFonts w:eastAsia="Arial" w:cs="Arial"/>
                <w:b/>
                <w:bCs/>
                <w:color w:val="FFFFFF" w:themeColor="background1"/>
              </w:rPr>
              <w:t>vidence</w:t>
            </w:r>
          </w:p>
        </w:tc>
      </w:tr>
      <w:tr w:rsidR="00047AF3" w14:paraId="3729649B" w14:textId="77777777" w:rsidTr="000C49BC">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02ACEF"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DB1108F"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D51F95" w14:textId="77777777" w:rsidR="00047AF3" w:rsidRDefault="00047AF3" w:rsidP="000C49BC">
            <w:r w:rsidRPr="41D534C2">
              <w:rPr>
                <w:rFonts w:eastAsia="Arial" w:cs="Arial"/>
              </w:rPr>
              <w:t xml:space="preserve"> </w:t>
            </w:r>
          </w:p>
        </w:tc>
      </w:tr>
      <w:tr w:rsidR="00047AF3" w14:paraId="6AF28148" w14:textId="77777777" w:rsidTr="000C49BC">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05611B"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B6B17A2"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767EFC" w14:textId="77777777" w:rsidR="00047AF3" w:rsidRDefault="00047AF3" w:rsidP="000C49BC">
            <w:r w:rsidRPr="41D534C2">
              <w:rPr>
                <w:rFonts w:eastAsia="Arial" w:cs="Arial"/>
              </w:rPr>
              <w:t xml:space="preserve"> </w:t>
            </w:r>
          </w:p>
        </w:tc>
      </w:tr>
      <w:tr w:rsidR="00047AF3" w14:paraId="1F0D3D84" w14:textId="77777777" w:rsidTr="000C49BC">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74568B08" w14:textId="4567C4E6" w:rsidR="00047AF3" w:rsidRDefault="00047AF3" w:rsidP="000C49BC">
            <w:r w:rsidRPr="41D534C2">
              <w:rPr>
                <w:rFonts w:eastAsia="Arial" w:cs="Arial"/>
                <w:b/>
                <w:bCs/>
                <w:color w:val="FFFFFF" w:themeColor="background1"/>
              </w:rPr>
              <w:t xml:space="preserve">Requirement </w:t>
            </w:r>
            <w:r>
              <w:rPr>
                <w:rFonts w:eastAsia="Arial" w:cs="Arial"/>
                <w:b/>
                <w:bCs/>
                <w:color w:val="FFFFFF" w:themeColor="background1"/>
              </w:rPr>
              <w:t>r</w:t>
            </w:r>
            <w:r w:rsidRPr="41D534C2">
              <w:rPr>
                <w:rFonts w:eastAsia="Arial" w:cs="Arial"/>
                <w:b/>
                <w:bCs/>
                <w:color w:val="FFFFFF" w:themeColor="background1"/>
              </w:rPr>
              <w:t xml:space="preserve">eference </w:t>
            </w:r>
            <w:r>
              <w:rPr>
                <w:rFonts w:eastAsia="Arial" w:cs="Arial"/>
                <w:b/>
                <w:bCs/>
                <w:color w:val="FFFFFF" w:themeColor="background1"/>
              </w:rPr>
              <w:t>n</w:t>
            </w:r>
            <w:r w:rsidRPr="41D534C2">
              <w:rPr>
                <w:rFonts w:eastAsia="Arial" w:cs="Arial"/>
                <w:b/>
                <w:bCs/>
                <w:color w:val="FFFFFF" w:themeColor="background1"/>
              </w:rPr>
              <w:t>umber</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3720B70E" w14:textId="00143FB2" w:rsidR="00047AF3" w:rsidRDefault="00047AF3" w:rsidP="000C49BC">
            <w:r w:rsidRPr="41D534C2">
              <w:rPr>
                <w:rFonts w:eastAsia="Arial" w:cs="Arial"/>
                <w:b/>
                <w:bCs/>
                <w:color w:val="FFFFFF" w:themeColor="background1"/>
              </w:rPr>
              <w:t xml:space="preserve">Progress on </w:t>
            </w:r>
            <w:r>
              <w:rPr>
                <w:rFonts w:eastAsia="Arial" w:cs="Arial"/>
                <w:b/>
                <w:bCs/>
                <w:color w:val="FFFFFF" w:themeColor="background1"/>
              </w:rPr>
              <w:t>i</w:t>
            </w:r>
            <w:r w:rsidRPr="41D534C2">
              <w:rPr>
                <w:rFonts w:eastAsia="Arial" w:cs="Arial"/>
                <w:b/>
                <w:bCs/>
                <w:color w:val="FFFFFF" w:themeColor="background1"/>
              </w:rPr>
              <w:t xml:space="preserve">mmediate </w:t>
            </w:r>
            <w:r>
              <w:rPr>
                <w:rFonts w:eastAsia="Arial" w:cs="Arial"/>
                <w:b/>
                <w:bCs/>
                <w:color w:val="FFFFFF" w:themeColor="background1"/>
              </w:rPr>
              <w:t>a</w:t>
            </w:r>
            <w:r w:rsidRPr="41D534C2">
              <w:rPr>
                <w:rFonts w:eastAsia="Arial" w:cs="Arial"/>
                <w:b/>
                <w:bCs/>
                <w:color w:val="FFFFFF" w:themeColor="background1"/>
              </w:rPr>
              <w:t>ctions</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7D1B6561" w14:textId="621C023B" w:rsidR="00047AF3" w:rsidRDefault="00047AF3" w:rsidP="000C49BC">
            <w:r w:rsidRPr="41D534C2">
              <w:rPr>
                <w:rFonts w:eastAsia="Arial" w:cs="Arial"/>
                <w:b/>
                <w:bCs/>
                <w:color w:val="FFFFFF" w:themeColor="background1"/>
              </w:rPr>
              <w:t xml:space="preserve">Required </w:t>
            </w:r>
            <w:r>
              <w:rPr>
                <w:rFonts w:eastAsia="Arial" w:cs="Arial"/>
                <w:b/>
                <w:bCs/>
                <w:color w:val="FFFFFF" w:themeColor="background1"/>
              </w:rPr>
              <w:t>a</w:t>
            </w:r>
            <w:r w:rsidRPr="41D534C2">
              <w:rPr>
                <w:rFonts w:eastAsia="Arial" w:cs="Arial"/>
                <w:b/>
                <w:bCs/>
                <w:color w:val="FFFFFF" w:themeColor="background1"/>
              </w:rPr>
              <w:t xml:space="preserve">ction, </w:t>
            </w:r>
            <w:proofErr w:type="gramStart"/>
            <w:r>
              <w:rPr>
                <w:rFonts w:eastAsia="Arial" w:cs="Arial"/>
                <w:b/>
                <w:bCs/>
                <w:color w:val="FFFFFF" w:themeColor="background1"/>
              </w:rPr>
              <w:t>t</w:t>
            </w:r>
            <w:r w:rsidRPr="41D534C2">
              <w:rPr>
                <w:rFonts w:eastAsia="Arial" w:cs="Arial"/>
                <w:b/>
                <w:bCs/>
                <w:color w:val="FFFFFF" w:themeColor="background1"/>
              </w:rPr>
              <w:t>imeline</w:t>
            </w:r>
            <w:proofErr w:type="gramEnd"/>
            <w:r w:rsidRPr="41D534C2">
              <w:rPr>
                <w:rFonts w:eastAsia="Arial" w:cs="Arial"/>
                <w:b/>
                <w:bCs/>
                <w:color w:val="FFFFFF" w:themeColor="background1"/>
              </w:rPr>
              <w:t xml:space="preserve"> and </w:t>
            </w:r>
            <w:r w:rsidR="00A83A3A">
              <w:rPr>
                <w:rFonts w:eastAsia="Arial" w:cs="Arial"/>
                <w:b/>
                <w:bCs/>
                <w:color w:val="FFFFFF" w:themeColor="background1"/>
              </w:rPr>
              <w:t>e</w:t>
            </w:r>
            <w:r w:rsidRPr="41D534C2">
              <w:rPr>
                <w:rFonts w:eastAsia="Arial" w:cs="Arial"/>
                <w:b/>
                <w:bCs/>
                <w:color w:val="FFFFFF" w:themeColor="background1"/>
              </w:rPr>
              <w:t>vidence</w:t>
            </w:r>
          </w:p>
        </w:tc>
      </w:tr>
      <w:tr w:rsidR="00047AF3" w14:paraId="7B06FA27" w14:textId="77777777" w:rsidTr="000C49BC">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FDAD6B"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3F2D21C"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73801F" w14:textId="77777777" w:rsidR="00047AF3" w:rsidRDefault="00047AF3" w:rsidP="000C49BC">
            <w:r w:rsidRPr="41D534C2">
              <w:rPr>
                <w:rFonts w:eastAsia="Arial" w:cs="Arial"/>
              </w:rPr>
              <w:t xml:space="preserve"> </w:t>
            </w:r>
          </w:p>
        </w:tc>
      </w:tr>
      <w:tr w:rsidR="00047AF3" w14:paraId="0C768293" w14:textId="77777777" w:rsidTr="000C49BC">
        <w:trPr>
          <w:trHeight w:val="75"/>
        </w:trPr>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B7A2A7"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0E7BD82" w14:textId="77777777" w:rsidR="00047AF3" w:rsidRDefault="00047AF3" w:rsidP="000C49BC">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5DD9B9" w14:textId="77777777" w:rsidR="00047AF3" w:rsidRDefault="00047AF3" w:rsidP="000C49BC">
            <w:r w:rsidRPr="41D534C2">
              <w:rPr>
                <w:rFonts w:eastAsia="Arial" w:cs="Arial"/>
              </w:rPr>
              <w:t xml:space="preserve"> </w:t>
            </w:r>
          </w:p>
        </w:tc>
      </w:tr>
    </w:tbl>
    <w:p w14:paraId="65A753CD" w14:textId="77777777" w:rsidR="00047AF3" w:rsidRDefault="00047AF3" w:rsidP="009B5493">
      <w:pPr>
        <w:rPr>
          <w:b/>
          <w:bCs/>
        </w:rPr>
      </w:pPr>
    </w:p>
    <w:p w14:paraId="01F2BC7A" w14:textId="62BAE699" w:rsidR="005344E2" w:rsidRPr="009B5493" w:rsidRDefault="005344E2" w:rsidP="009B5493">
      <w:pPr>
        <w:rPr>
          <w:b/>
          <w:bCs/>
        </w:rPr>
      </w:pPr>
      <w:r w:rsidRPr="009B5493">
        <w:rPr>
          <w:b/>
          <w:bCs/>
        </w:rPr>
        <w:t xml:space="preserve">Mandatory </w:t>
      </w:r>
      <w:r w:rsidR="00A83A3A">
        <w:rPr>
          <w:b/>
          <w:bCs/>
        </w:rPr>
        <w:t>r</w:t>
      </w:r>
      <w:r w:rsidRPr="009B5493">
        <w:rPr>
          <w:b/>
          <w:bCs/>
        </w:rPr>
        <w:t>equirements</w:t>
      </w:r>
    </w:p>
    <w:tbl>
      <w:tblPr>
        <w:tblStyle w:val="TableGridLight"/>
        <w:tblW w:w="0" w:type="auto"/>
        <w:tblLayout w:type="fixed"/>
        <w:tblLook w:val="04A0" w:firstRow="1" w:lastRow="0" w:firstColumn="1" w:lastColumn="0" w:noHBand="0" w:noVBand="1"/>
      </w:tblPr>
      <w:tblGrid>
        <w:gridCol w:w="2876"/>
        <w:gridCol w:w="3655"/>
        <w:gridCol w:w="3655"/>
      </w:tblGrid>
      <w:tr w:rsidR="005344E2" w14:paraId="37D4276F"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58354685" w14:textId="14730180" w:rsidR="005344E2" w:rsidRDefault="005344E2" w:rsidP="00B60011">
            <w:r w:rsidRPr="41D534C2">
              <w:rPr>
                <w:rFonts w:eastAsia="Arial" w:cs="Arial"/>
                <w:b/>
                <w:bCs/>
                <w:color w:val="FFFFFF" w:themeColor="background1"/>
              </w:rPr>
              <w:t xml:space="preserve">Requirement </w:t>
            </w:r>
            <w:r w:rsidR="00047AF3">
              <w:rPr>
                <w:rFonts w:eastAsia="Arial" w:cs="Arial"/>
                <w:b/>
                <w:bCs/>
                <w:color w:val="FFFFFF" w:themeColor="background1"/>
              </w:rPr>
              <w:t>r</w:t>
            </w:r>
            <w:r w:rsidRPr="41D534C2">
              <w:rPr>
                <w:rFonts w:eastAsia="Arial" w:cs="Arial"/>
                <w:b/>
                <w:bCs/>
                <w:color w:val="FFFFFF" w:themeColor="background1"/>
              </w:rPr>
              <w:t xml:space="preserve">eference </w:t>
            </w:r>
            <w:r w:rsidR="00047AF3">
              <w:rPr>
                <w:rFonts w:eastAsia="Arial" w:cs="Arial"/>
                <w:b/>
                <w:bCs/>
                <w:color w:val="FFFFFF" w:themeColor="background1"/>
              </w:rPr>
              <w:t>n</w:t>
            </w:r>
            <w:r w:rsidRPr="41D534C2">
              <w:rPr>
                <w:rFonts w:eastAsia="Arial" w:cs="Arial"/>
                <w:b/>
                <w:bCs/>
                <w:color w:val="FFFFFF" w:themeColor="background1"/>
              </w:rPr>
              <w:t>umber</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0EDF50FC" w14:textId="510070AB" w:rsidR="005344E2" w:rsidRDefault="005344E2" w:rsidP="00B60011">
            <w:r w:rsidRPr="41D534C2">
              <w:rPr>
                <w:rFonts w:eastAsia="Arial" w:cs="Arial"/>
                <w:b/>
                <w:bCs/>
                <w:color w:val="FFFFFF" w:themeColor="background1"/>
              </w:rPr>
              <w:t xml:space="preserve">Review </w:t>
            </w:r>
            <w:r w:rsidR="00047AF3">
              <w:rPr>
                <w:rFonts w:eastAsia="Arial" w:cs="Arial"/>
                <w:b/>
                <w:bCs/>
                <w:color w:val="FFFFFF" w:themeColor="background1"/>
              </w:rPr>
              <w:t>f</w:t>
            </w:r>
            <w:r w:rsidRPr="41D534C2">
              <w:rPr>
                <w:rFonts w:eastAsia="Arial" w:cs="Arial"/>
                <w:b/>
                <w:bCs/>
                <w:color w:val="FFFFFF" w:themeColor="background1"/>
              </w:rPr>
              <w:t>indings</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83296E9" w14:textId="3FBC4EF9" w:rsidR="005344E2" w:rsidRDefault="005344E2" w:rsidP="00B60011">
            <w:r w:rsidRPr="41D534C2">
              <w:rPr>
                <w:rFonts w:eastAsia="Arial" w:cs="Arial"/>
                <w:b/>
                <w:bCs/>
                <w:color w:val="FFFFFF" w:themeColor="background1"/>
              </w:rPr>
              <w:t xml:space="preserve">Required </w:t>
            </w:r>
            <w:r w:rsidR="00047AF3">
              <w:rPr>
                <w:rFonts w:eastAsia="Arial" w:cs="Arial"/>
                <w:b/>
                <w:bCs/>
                <w:color w:val="FFFFFF" w:themeColor="background1"/>
              </w:rPr>
              <w:t>a</w:t>
            </w:r>
            <w:r w:rsidRPr="41D534C2">
              <w:rPr>
                <w:rFonts w:eastAsia="Arial" w:cs="Arial"/>
                <w:b/>
                <w:bCs/>
                <w:color w:val="FFFFFF" w:themeColor="background1"/>
              </w:rPr>
              <w:t xml:space="preserve">ction, </w:t>
            </w:r>
            <w:proofErr w:type="gramStart"/>
            <w:r w:rsidR="00047AF3">
              <w:rPr>
                <w:rFonts w:eastAsia="Arial" w:cs="Arial"/>
                <w:b/>
                <w:bCs/>
                <w:color w:val="FFFFFF" w:themeColor="background1"/>
              </w:rPr>
              <w:t>t</w:t>
            </w:r>
            <w:r w:rsidRPr="41D534C2">
              <w:rPr>
                <w:rFonts w:eastAsia="Arial" w:cs="Arial"/>
                <w:b/>
                <w:bCs/>
                <w:color w:val="FFFFFF" w:themeColor="background1"/>
              </w:rPr>
              <w:t>imeline</w:t>
            </w:r>
            <w:proofErr w:type="gramEnd"/>
            <w:r w:rsidRPr="41D534C2">
              <w:rPr>
                <w:rFonts w:eastAsia="Arial" w:cs="Arial"/>
                <w:b/>
                <w:bCs/>
                <w:color w:val="FFFFFF" w:themeColor="background1"/>
              </w:rPr>
              <w:t xml:space="preserve"> and </w:t>
            </w:r>
            <w:r w:rsidR="00047AF3">
              <w:rPr>
                <w:rFonts w:eastAsia="Arial" w:cs="Arial"/>
                <w:b/>
                <w:bCs/>
                <w:color w:val="FFFFFF" w:themeColor="background1"/>
              </w:rPr>
              <w:t>e</w:t>
            </w:r>
            <w:r w:rsidRPr="41D534C2">
              <w:rPr>
                <w:rFonts w:eastAsia="Arial" w:cs="Arial"/>
                <w:b/>
                <w:bCs/>
                <w:color w:val="FFFFFF" w:themeColor="background1"/>
              </w:rPr>
              <w:t>vidence</w:t>
            </w:r>
          </w:p>
        </w:tc>
      </w:tr>
      <w:tr w:rsidR="005344E2" w14:paraId="700EC5B9" w14:textId="77777777" w:rsidTr="00B60011">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F9AF67" w14:textId="77777777" w:rsidR="005344E2" w:rsidRDefault="005344E2" w:rsidP="00B60011">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CAF9B4" w14:textId="77777777" w:rsidR="005344E2" w:rsidRDefault="005344E2" w:rsidP="00B60011">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DA4ED3" w14:textId="77777777" w:rsidR="005344E2" w:rsidRDefault="005344E2" w:rsidP="00B60011">
            <w:r w:rsidRPr="41D534C2">
              <w:rPr>
                <w:rFonts w:eastAsia="Arial" w:cs="Arial"/>
              </w:rPr>
              <w:t xml:space="preserve"> </w:t>
            </w:r>
          </w:p>
        </w:tc>
      </w:tr>
      <w:tr w:rsidR="005344E2" w14:paraId="5703A849" w14:textId="77777777" w:rsidTr="00B60011">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C43895" w14:textId="77777777" w:rsidR="005344E2" w:rsidRDefault="005344E2" w:rsidP="00B60011">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FBB4EAB" w14:textId="77777777" w:rsidR="005344E2" w:rsidRDefault="005344E2" w:rsidP="00B60011">
            <w:r w:rsidRPr="41D534C2">
              <w:rPr>
                <w:rFonts w:eastAsia="Arial" w:cs="Arial"/>
              </w:rPr>
              <w:t xml:space="preserve"> </w:t>
            </w:r>
          </w:p>
        </w:tc>
        <w:tc>
          <w:tcPr>
            <w:tcW w:w="36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C5EC36" w14:textId="77777777" w:rsidR="005344E2" w:rsidRDefault="005344E2" w:rsidP="00B60011">
            <w:r w:rsidRPr="41D534C2">
              <w:rPr>
                <w:rFonts w:eastAsia="Arial" w:cs="Arial"/>
              </w:rPr>
              <w:t xml:space="preserve"> </w:t>
            </w:r>
          </w:p>
        </w:tc>
      </w:tr>
    </w:tbl>
    <w:p w14:paraId="425BDC19" w14:textId="77777777" w:rsidR="005344E2" w:rsidRPr="009B5493" w:rsidRDefault="005344E2" w:rsidP="009B5493">
      <w:pPr>
        <w:rPr>
          <w:b/>
          <w:bCs/>
        </w:rPr>
      </w:pPr>
    </w:p>
    <w:p w14:paraId="2AFC105E" w14:textId="77777777" w:rsidR="005344E2" w:rsidRDefault="005344E2" w:rsidP="005344E2">
      <w:pPr>
        <w:jc w:val="both"/>
      </w:pPr>
    </w:p>
    <w:p w14:paraId="230CA949" w14:textId="77777777" w:rsidR="005344E2" w:rsidRPr="009B5493" w:rsidRDefault="005344E2" w:rsidP="009B5493">
      <w:pPr>
        <w:rPr>
          <w:b/>
          <w:bCs/>
        </w:rPr>
      </w:pPr>
      <w:r w:rsidRPr="009B5493">
        <w:rPr>
          <w:b/>
          <w:bCs/>
        </w:rPr>
        <w:t>Recommendations</w:t>
      </w:r>
    </w:p>
    <w:p w14:paraId="37C725C5" w14:textId="4CCEAA5A" w:rsidR="005344E2" w:rsidRDefault="005344E2" w:rsidP="005344E2">
      <w:pPr>
        <w:jc w:val="both"/>
      </w:pPr>
      <w:r w:rsidRPr="41D534C2">
        <w:rPr>
          <w:rFonts w:eastAsia="Arial" w:cs="Arial"/>
        </w:rPr>
        <w:t>Recommendations are not mandatory but intended to be helpful, and they would not be expected to be included within any requirements for the provider in terms of action plans or timeframe.  It may however be useful to raise them at any future reviews or conversations with the provider in terms of evaluating whether they have resulted in any beneficial outcome.</w:t>
      </w:r>
    </w:p>
    <w:p w14:paraId="6E00BEA5" w14:textId="77777777" w:rsidR="005344E2" w:rsidRDefault="005344E2" w:rsidP="005344E2">
      <w:pPr>
        <w:jc w:val="both"/>
      </w:pPr>
      <w:r w:rsidRPr="41D534C2">
        <w:rPr>
          <w:rFonts w:eastAsia="Arial" w:cs="Arial"/>
        </w:rPr>
        <w:t xml:space="preserve"> </w:t>
      </w:r>
    </w:p>
    <w:tbl>
      <w:tblPr>
        <w:tblStyle w:val="TableGridLight"/>
        <w:tblW w:w="0" w:type="auto"/>
        <w:tblLayout w:type="fixed"/>
        <w:tblLook w:val="04A0" w:firstRow="1" w:lastRow="0" w:firstColumn="1" w:lastColumn="0" w:noHBand="0" w:noVBand="1"/>
      </w:tblPr>
      <w:tblGrid>
        <w:gridCol w:w="2876"/>
        <w:gridCol w:w="7309"/>
      </w:tblGrid>
      <w:tr w:rsidR="005344E2" w14:paraId="37172D73"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D9EB61B" w14:textId="6017F176" w:rsidR="005344E2" w:rsidRDefault="005344E2" w:rsidP="00B60011">
            <w:r w:rsidRPr="41D534C2">
              <w:rPr>
                <w:rFonts w:eastAsia="Arial" w:cs="Arial"/>
                <w:b/>
                <w:bCs/>
                <w:color w:val="FFFFFF" w:themeColor="background1"/>
              </w:rPr>
              <w:t xml:space="preserve">Related </w:t>
            </w:r>
            <w:r w:rsidR="00A83A3A">
              <w:rPr>
                <w:rFonts w:eastAsia="Arial" w:cs="Arial"/>
                <w:b/>
                <w:bCs/>
                <w:color w:val="FFFFFF" w:themeColor="background1"/>
              </w:rPr>
              <w:t>e</w:t>
            </w:r>
            <w:r>
              <w:rPr>
                <w:rFonts w:eastAsia="Arial" w:cs="Arial"/>
                <w:b/>
                <w:bCs/>
                <w:color w:val="FFFFFF" w:themeColor="background1"/>
              </w:rPr>
              <w:t>ducation</w:t>
            </w:r>
            <w:r w:rsidRPr="41D534C2">
              <w:rPr>
                <w:rFonts w:eastAsia="Arial" w:cs="Arial"/>
                <w:b/>
                <w:bCs/>
                <w:color w:val="FFFFFF" w:themeColor="background1"/>
              </w:rPr>
              <w:t xml:space="preserve"> </w:t>
            </w:r>
            <w:r w:rsidR="00A83A3A">
              <w:rPr>
                <w:rFonts w:eastAsia="Arial" w:cs="Arial"/>
                <w:b/>
                <w:bCs/>
                <w:color w:val="FFFFFF" w:themeColor="background1"/>
              </w:rPr>
              <w:t>q</w:t>
            </w:r>
            <w:r w:rsidRPr="41D534C2">
              <w:rPr>
                <w:rFonts w:eastAsia="Arial" w:cs="Arial"/>
                <w:b/>
                <w:bCs/>
                <w:color w:val="FFFFFF" w:themeColor="background1"/>
              </w:rPr>
              <w:t xml:space="preserve">uality </w:t>
            </w:r>
            <w:r w:rsidR="00A83A3A">
              <w:rPr>
                <w:rFonts w:eastAsia="Arial" w:cs="Arial"/>
                <w:b/>
                <w:bCs/>
                <w:color w:val="FFFFFF" w:themeColor="background1"/>
              </w:rPr>
              <w:t>f</w:t>
            </w:r>
            <w:r w:rsidRPr="41D534C2">
              <w:rPr>
                <w:rFonts w:eastAsia="Arial" w:cs="Arial"/>
                <w:b/>
                <w:bCs/>
                <w:color w:val="FFFFFF" w:themeColor="background1"/>
              </w:rPr>
              <w:t xml:space="preserve">ramework </w:t>
            </w:r>
            <w:r w:rsidR="00A83A3A">
              <w:rPr>
                <w:rFonts w:eastAsia="Arial" w:cs="Arial"/>
                <w:b/>
                <w:bCs/>
                <w:color w:val="FFFFFF" w:themeColor="background1"/>
              </w:rPr>
              <w:t>d</w:t>
            </w:r>
            <w:r w:rsidRPr="41D534C2">
              <w:rPr>
                <w:rFonts w:eastAsia="Arial" w:cs="Arial"/>
                <w:b/>
                <w:bCs/>
                <w:color w:val="FFFFFF" w:themeColor="background1"/>
              </w:rPr>
              <w:t xml:space="preserve">omain(s) and </w:t>
            </w:r>
            <w:r w:rsidR="00A83A3A">
              <w:rPr>
                <w:rFonts w:eastAsia="Arial" w:cs="Arial"/>
                <w:b/>
                <w:bCs/>
                <w:color w:val="FFFFFF" w:themeColor="background1"/>
              </w:rPr>
              <w:t>s</w:t>
            </w:r>
            <w:r w:rsidRPr="41D534C2">
              <w:rPr>
                <w:rFonts w:eastAsia="Arial" w:cs="Arial"/>
                <w:b/>
                <w:bCs/>
                <w:color w:val="FFFFFF" w:themeColor="background1"/>
              </w:rPr>
              <w:t>tandard(s)</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3CBCEE85" w14:textId="77777777" w:rsidR="005344E2" w:rsidRDefault="005344E2" w:rsidP="00B60011">
            <w:r w:rsidRPr="41D534C2">
              <w:rPr>
                <w:rFonts w:eastAsia="Arial" w:cs="Arial"/>
                <w:b/>
                <w:bCs/>
                <w:color w:val="FFFFFF" w:themeColor="background1"/>
              </w:rPr>
              <w:t xml:space="preserve">Recommendation </w:t>
            </w:r>
          </w:p>
        </w:tc>
      </w:tr>
      <w:tr w:rsidR="005344E2" w14:paraId="4DAED52A" w14:textId="77777777" w:rsidTr="00B60011">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37530C" w14:textId="77777777" w:rsidR="005344E2" w:rsidRDefault="005344E2" w:rsidP="00B60011">
            <w:r w:rsidRPr="41D534C2">
              <w:rPr>
                <w:rFonts w:eastAsia="Arial" w:cs="Arial"/>
              </w:rPr>
              <w:t xml:space="preserve"> </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879A4A9" w14:textId="77777777" w:rsidR="005344E2" w:rsidRDefault="005344E2" w:rsidP="00B60011">
            <w:r w:rsidRPr="41D534C2">
              <w:rPr>
                <w:rFonts w:eastAsia="Arial" w:cs="Arial"/>
              </w:rPr>
              <w:t xml:space="preserve"> </w:t>
            </w:r>
          </w:p>
        </w:tc>
      </w:tr>
      <w:tr w:rsidR="005344E2" w14:paraId="634D37B5" w14:textId="77777777" w:rsidTr="00B60011">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348A11" w14:textId="77777777" w:rsidR="005344E2" w:rsidRDefault="005344E2" w:rsidP="00B60011">
            <w:r w:rsidRPr="41D534C2">
              <w:rPr>
                <w:rFonts w:eastAsia="Arial" w:cs="Arial"/>
              </w:rPr>
              <w:t xml:space="preserve"> </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5A197E6" w14:textId="77777777" w:rsidR="005344E2" w:rsidRDefault="005344E2" w:rsidP="00B60011">
            <w:r w:rsidRPr="41D534C2">
              <w:rPr>
                <w:rFonts w:eastAsia="Arial" w:cs="Arial"/>
              </w:rPr>
              <w:t xml:space="preserve"> </w:t>
            </w:r>
          </w:p>
        </w:tc>
      </w:tr>
    </w:tbl>
    <w:p w14:paraId="245EFCD6" w14:textId="77777777" w:rsidR="005344E2" w:rsidRDefault="005344E2" w:rsidP="005344E2">
      <w:pPr>
        <w:jc w:val="both"/>
      </w:pPr>
    </w:p>
    <w:p w14:paraId="6B166EAA" w14:textId="77777777" w:rsidR="005344E2" w:rsidRPr="009B5493" w:rsidRDefault="005344E2" w:rsidP="009B5493">
      <w:pPr>
        <w:rPr>
          <w:b/>
          <w:bCs/>
        </w:rPr>
      </w:pPr>
      <w:r w:rsidRPr="009B5493">
        <w:rPr>
          <w:b/>
          <w:bCs/>
        </w:rPr>
        <w:t>Good Practice</w:t>
      </w:r>
    </w:p>
    <w:p w14:paraId="56A05031" w14:textId="11C84AF3" w:rsidR="005344E2" w:rsidRDefault="005344E2" w:rsidP="005344E2">
      <w:pPr>
        <w:jc w:val="both"/>
      </w:pPr>
      <w:r w:rsidRPr="26C52CB4">
        <w:rPr>
          <w:rFonts w:eastAsia="Arial" w:cs="Arial"/>
        </w:rPr>
        <w:t xml:space="preserve">Good practice is used as a phrase to incorporate educational or patient care initiatives that, in the view of the Quality Review Team, deliver quality above and beyond the standards </w:t>
      </w:r>
      <w:r w:rsidR="1CB3409F" w:rsidRPr="26C52CB4">
        <w:rPr>
          <w:rFonts w:eastAsia="Arial" w:cs="Arial"/>
        </w:rPr>
        <w:t>set out</w:t>
      </w:r>
      <w:r w:rsidRPr="26C52CB4">
        <w:rPr>
          <w:rFonts w:eastAsia="Arial" w:cs="Arial"/>
        </w:rPr>
        <w:t xml:space="preserve"> in the </w:t>
      </w:r>
      <w:r w:rsidRPr="26C52CB4">
        <w:rPr>
          <w:rFonts w:eastAsia="Arial" w:cs="Arial"/>
          <w:i/>
          <w:iCs/>
        </w:rPr>
        <w:t>Quality Framework</w:t>
      </w:r>
      <w:r w:rsidRPr="26C52CB4">
        <w:rPr>
          <w:rFonts w:eastAsia="Arial" w:cs="Arial"/>
        </w:rPr>
        <w:t>.  Examples of good practice may be worthy of wider dissemination.</w:t>
      </w:r>
    </w:p>
    <w:p w14:paraId="5F3138F2" w14:textId="77777777" w:rsidR="005344E2" w:rsidRDefault="005344E2" w:rsidP="005344E2">
      <w:pPr>
        <w:jc w:val="both"/>
      </w:pPr>
      <w:r w:rsidRPr="41D534C2">
        <w:rPr>
          <w:rFonts w:eastAsia="Arial" w:cs="Arial"/>
        </w:rPr>
        <w:t xml:space="preserve"> </w:t>
      </w:r>
    </w:p>
    <w:tbl>
      <w:tblPr>
        <w:tblStyle w:val="TableGridLight"/>
        <w:tblW w:w="0" w:type="auto"/>
        <w:tblLayout w:type="fixed"/>
        <w:tblLook w:val="04A0" w:firstRow="1" w:lastRow="0" w:firstColumn="1" w:lastColumn="0" w:noHBand="0" w:noVBand="1"/>
      </w:tblPr>
      <w:tblGrid>
        <w:gridCol w:w="3190"/>
        <w:gridCol w:w="4164"/>
        <w:gridCol w:w="2831"/>
      </w:tblGrid>
      <w:tr w:rsidR="005344E2" w14:paraId="0E952AA9" w14:textId="77777777" w:rsidTr="00F40258">
        <w:tc>
          <w:tcPr>
            <w:tcW w:w="31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7E629140" w14:textId="3AC111DF" w:rsidR="005344E2" w:rsidRDefault="005344E2" w:rsidP="00B60011">
            <w:r w:rsidRPr="41D534C2">
              <w:rPr>
                <w:rFonts w:eastAsia="Arial" w:cs="Arial"/>
                <w:b/>
                <w:bCs/>
                <w:color w:val="FFFFFF" w:themeColor="background1"/>
              </w:rPr>
              <w:t xml:space="preserve">Learning </w:t>
            </w:r>
            <w:r w:rsidR="00A83A3A">
              <w:rPr>
                <w:rFonts w:eastAsia="Arial" w:cs="Arial"/>
                <w:b/>
                <w:bCs/>
                <w:color w:val="FFFFFF" w:themeColor="background1"/>
              </w:rPr>
              <w:t>e</w:t>
            </w:r>
            <w:r w:rsidRPr="41D534C2">
              <w:rPr>
                <w:rFonts w:eastAsia="Arial" w:cs="Arial"/>
                <w:b/>
                <w:bCs/>
                <w:color w:val="FFFFFF" w:themeColor="background1"/>
              </w:rPr>
              <w:t xml:space="preserve">nvironment/Professional </w:t>
            </w:r>
            <w:r w:rsidR="00A83A3A">
              <w:rPr>
                <w:rFonts w:eastAsia="Arial" w:cs="Arial"/>
                <w:b/>
                <w:bCs/>
                <w:color w:val="FFFFFF" w:themeColor="background1"/>
              </w:rPr>
              <w:t>g</w:t>
            </w:r>
            <w:r w:rsidRPr="41D534C2">
              <w:rPr>
                <w:rFonts w:eastAsia="Arial" w:cs="Arial"/>
                <w:b/>
                <w:bCs/>
                <w:color w:val="FFFFFF" w:themeColor="background1"/>
              </w:rPr>
              <w:t>roup/Department/Team</w:t>
            </w:r>
          </w:p>
        </w:tc>
        <w:tc>
          <w:tcPr>
            <w:tcW w:w="416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66B2F53" w14:textId="30CAA5CE" w:rsidR="005344E2" w:rsidRDefault="005344E2" w:rsidP="00B60011">
            <w:r w:rsidRPr="41D534C2">
              <w:rPr>
                <w:rFonts w:eastAsia="Arial" w:cs="Arial"/>
                <w:b/>
                <w:bCs/>
                <w:color w:val="FFFFFF" w:themeColor="background1"/>
              </w:rPr>
              <w:t xml:space="preserve">Good </w:t>
            </w:r>
            <w:r w:rsidR="00A83A3A">
              <w:rPr>
                <w:rFonts w:eastAsia="Arial" w:cs="Arial"/>
                <w:b/>
                <w:bCs/>
                <w:color w:val="FFFFFF" w:themeColor="background1"/>
              </w:rPr>
              <w:t>p</w:t>
            </w:r>
            <w:r w:rsidRPr="41D534C2">
              <w:rPr>
                <w:rFonts w:eastAsia="Arial" w:cs="Arial"/>
                <w:b/>
                <w:bCs/>
                <w:color w:val="FFFFFF" w:themeColor="background1"/>
              </w:rPr>
              <w:t>ractice</w:t>
            </w:r>
          </w:p>
        </w:tc>
        <w:tc>
          <w:tcPr>
            <w:tcW w:w="28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79034C5B" w14:textId="30DE88EA" w:rsidR="005344E2" w:rsidRDefault="005344E2" w:rsidP="00B60011">
            <w:r w:rsidRPr="41D534C2">
              <w:rPr>
                <w:rFonts w:eastAsia="Arial" w:cs="Arial"/>
                <w:b/>
                <w:bCs/>
                <w:color w:val="FFFFFF" w:themeColor="background1"/>
              </w:rPr>
              <w:t xml:space="preserve">Related </w:t>
            </w:r>
            <w:r w:rsidR="00A83A3A">
              <w:rPr>
                <w:rFonts w:eastAsia="Arial" w:cs="Arial"/>
                <w:b/>
                <w:bCs/>
                <w:color w:val="FFFFFF" w:themeColor="background1"/>
              </w:rPr>
              <w:t>e</w:t>
            </w:r>
            <w:r>
              <w:rPr>
                <w:rFonts w:eastAsia="Arial" w:cs="Arial"/>
                <w:b/>
                <w:bCs/>
                <w:color w:val="FFFFFF" w:themeColor="background1"/>
              </w:rPr>
              <w:t>ducation</w:t>
            </w:r>
            <w:r w:rsidRPr="41D534C2">
              <w:rPr>
                <w:rFonts w:eastAsia="Arial" w:cs="Arial"/>
                <w:b/>
                <w:bCs/>
                <w:color w:val="FFFFFF" w:themeColor="background1"/>
              </w:rPr>
              <w:t xml:space="preserve"> </w:t>
            </w:r>
            <w:r w:rsidR="00A83A3A">
              <w:rPr>
                <w:rFonts w:eastAsia="Arial" w:cs="Arial"/>
                <w:b/>
                <w:bCs/>
                <w:color w:val="FFFFFF" w:themeColor="background1"/>
              </w:rPr>
              <w:t>q</w:t>
            </w:r>
            <w:r w:rsidRPr="41D534C2">
              <w:rPr>
                <w:rFonts w:eastAsia="Arial" w:cs="Arial"/>
                <w:b/>
                <w:bCs/>
                <w:color w:val="FFFFFF" w:themeColor="background1"/>
              </w:rPr>
              <w:t xml:space="preserve">uality </w:t>
            </w:r>
            <w:r w:rsidR="00A83A3A">
              <w:rPr>
                <w:rFonts w:eastAsia="Arial" w:cs="Arial"/>
                <w:b/>
                <w:bCs/>
                <w:color w:val="FFFFFF" w:themeColor="background1"/>
              </w:rPr>
              <w:t>f</w:t>
            </w:r>
            <w:r w:rsidRPr="41D534C2">
              <w:rPr>
                <w:rFonts w:eastAsia="Arial" w:cs="Arial"/>
                <w:b/>
                <w:bCs/>
                <w:color w:val="FFFFFF" w:themeColor="background1"/>
              </w:rPr>
              <w:t xml:space="preserve">ramework </w:t>
            </w:r>
            <w:r w:rsidR="00A83A3A">
              <w:rPr>
                <w:rFonts w:eastAsia="Arial" w:cs="Arial"/>
                <w:b/>
                <w:bCs/>
                <w:color w:val="FFFFFF" w:themeColor="background1"/>
              </w:rPr>
              <w:t>d</w:t>
            </w:r>
            <w:r w:rsidRPr="41D534C2">
              <w:rPr>
                <w:rFonts w:eastAsia="Arial" w:cs="Arial"/>
                <w:b/>
                <w:bCs/>
                <w:color w:val="FFFFFF" w:themeColor="background1"/>
              </w:rPr>
              <w:t xml:space="preserve">omain(s) and </w:t>
            </w:r>
            <w:r w:rsidR="00A83A3A">
              <w:rPr>
                <w:rFonts w:eastAsia="Arial" w:cs="Arial"/>
                <w:b/>
                <w:bCs/>
                <w:color w:val="FFFFFF" w:themeColor="background1"/>
              </w:rPr>
              <w:t>s</w:t>
            </w:r>
            <w:r w:rsidRPr="41D534C2">
              <w:rPr>
                <w:rFonts w:eastAsia="Arial" w:cs="Arial"/>
                <w:b/>
                <w:bCs/>
                <w:color w:val="FFFFFF" w:themeColor="background1"/>
              </w:rPr>
              <w:t>tandard(s)</w:t>
            </w:r>
          </w:p>
        </w:tc>
      </w:tr>
      <w:tr w:rsidR="005344E2" w14:paraId="47B98EEC" w14:textId="77777777" w:rsidTr="00B60011">
        <w:tc>
          <w:tcPr>
            <w:tcW w:w="31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924294" w14:textId="77777777" w:rsidR="005344E2" w:rsidRDefault="005344E2" w:rsidP="00B60011">
            <w:r w:rsidRPr="41D534C2">
              <w:rPr>
                <w:rFonts w:eastAsia="Arial" w:cs="Arial"/>
              </w:rPr>
              <w:t xml:space="preserve"> </w:t>
            </w:r>
          </w:p>
        </w:tc>
        <w:tc>
          <w:tcPr>
            <w:tcW w:w="416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510EF8D" w14:textId="77777777" w:rsidR="005344E2" w:rsidRDefault="005344E2" w:rsidP="00B60011">
            <w:r w:rsidRPr="41D534C2">
              <w:rPr>
                <w:rFonts w:eastAsia="Arial" w:cs="Arial"/>
              </w:rPr>
              <w:t xml:space="preserve"> </w:t>
            </w:r>
          </w:p>
        </w:tc>
        <w:tc>
          <w:tcPr>
            <w:tcW w:w="28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5C2A825" w14:textId="77777777" w:rsidR="005344E2" w:rsidRDefault="005344E2" w:rsidP="00B60011">
            <w:r w:rsidRPr="41D534C2">
              <w:rPr>
                <w:rFonts w:eastAsia="Arial" w:cs="Arial"/>
              </w:rPr>
              <w:t xml:space="preserve"> </w:t>
            </w:r>
          </w:p>
        </w:tc>
      </w:tr>
      <w:tr w:rsidR="005344E2" w14:paraId="76C83B28" w14:textId="77777777" w:rsidTr="00B60011">
        <w:tc>
          <w:tcPr>
            <w:tcW w:w="31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ACDAC3" w14:textId="77777777" w:rsidR="005344E2" w:rsidRDefault="005344E2" w:rsidP="00B60011">
            <w:r w:rsidRPr="41D534C2">
              <w:rPr>
                <w:rFonts w:eastAsia="Arial" w:cs="Arial"/>
              </w:rPr>
              <w:t xml:space="preserve"> </w:t>
            </w:r>
          </w:p>
        </w:tc>
        <w:tc>
          <w:tcPr>
            <w:tcW w:w="416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6513B50" w14:textId="77777777" w:rsidR="005344E2" w:rsidRDefault="005344E2" w:rsidP="00B60011">
            <w:r w:rsidRPr="41D534C2">
              <w:rPr>
                <w:rFonts w:eastAsia="Arial" w:cs="Arial"/>
              </w:rPr>
              <w:t xml:space="preserve"> </w:t>
            </w:r>
          </w:p>
        </w:tc>
        <w:tc>
          <w:tcPr>
            <w:tcW w:w="28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55D490C" w14:textId="77777777" w:rsidR="005344E2" w:rsidRDefault="005344E2" w:rsidP="00B60011">
            <w:r w:rsidRPr="41D534C2">
              <w:rPr>
                <w:rFonts w:eastAsia="Arial" w:cs="Arial"/>
              </w:rPr>
              <w:t xml:space="preserve"> </w:t>
            </w:r>
          </w:p>
        </w:tc>
      </w:tr>
    </w:tbl>
    <w:p w14:paraId="7A9259A6" w14:textId="77777777" w:rsidR="005344E2" w:rsidRDefault="005344E2" w:rsidP="005344E2">
      <w:pPr>
        <w:jc w:val="both"/>
      </w:pPr>
    </w:p>
    <w:p w14:paraId="5B8639B4" w14:textId="77777777" w:rsidR="005344E2" w:rsidRDefault="005344E2" w:rsidP="005344E2">
      <w:pPr>
        <w:jc w:val="both"/>
      </w:pPr>
    </w:p>
    <w:p w14:paraId="5D1D93B1" w14:textId="5EAE0C9B" w:rsidR="005344E2" w:rsidRPr="00754513" w:rsidRDefault="005344E2" w:rsidP="00754513">
      <w:pPr>
        <w:rPr>
          <w:b/>
          <w:bCs/>
          <w:color w:val="0070C0"/>
          <w:sz w:val="40"/>
          <w:szCs w:val="40"/>
        </w:rPr>
      </w:pPr>
      <w:r w:rsidRPr="00754513">
        <w:rPr>
          <w:b/>
          <w:bCs/>
          <w:color w:val="0070C0"/>
          <w:sz w:val="40"/>
          <w:szCs w:val="40"/>
        </w:rPr>
        <w:t xml:space="preserve">NHS England </w:t>
      </w:r>
      <w:r w:rsidR="00A83A3A">
        <w:rPr>
          <w:b/>
          <w:bCs/>
          <w:color w:val="0070C0"/>
          <w:sz w:val="40"/>
          <w:szCs w:val="40"/>
        </w:rPr>
        <w:t>e</w:t>
      </w:r>
      <w:r w:rsidRPr="00754513">
        <w:rPr>
          <w:b/>
          <w:bCs/>
          <w:color w:val="0070C0"/>
          <w:sz w:val="40"/>
          <w:szCs w:val="40"/>
        </w:rPr>
        <w:t xml:space="preserve">ducation </w:t>
      </w:r>
      <w:r w:rsidR="00A83A3A">
        <w:rPr>
          <w:b/>
          <w:bCs/>
          <w:color w:val="0070C0"/>
          <w:sz w:val="40"/>
          <w:szCs w:val="40"/>
        </w:rPr>
        <w:t>q</w:t>
      </w:r>
      <w:r w:rsidRPr="00754513">
        <w:rPr>
          <w:b/>
          <w:bCs/>
          <w:color w:val="0070C0"/>
          <w:sz w:val="40"/>
          <w:szCs w:val="40"/>
        </w:rPr>
        <w:t xml:space="preserve">uality </w:t>
      </w:r>
      <w:r w:rsidR="00A83A3A">
        <w:rPr>
          <w:b/>
          <w:bCs/>
          <w:color w:val="0070C0"/>
          <w:sz w:val="40"/>
          <w:szCs w:val="40"/>
        </w:rPr>
        <w:t>d</w:t>
      </w:r>
      <w:r w:rsidRPr="00754513">
        <w:rPr>
          <w:b/>
          <w:bCs/>
          <w:color w:val="0070C0"/>
          <w:sz w:val="40"/>
          <w:szCs w:val="40"/>
        </w:rPr>
        <w:t xml:space="preserve">omains and </w:t>
      </w:r>
      <w:r w:rsidR="00A83A3A">
        <w:rPr>
          <w:b/>
          <w:bCs/>
          <w:color w:val="0070C0"/>
          <w:sz w:val="40"/>
          <w:szCs w:val="40"/>
        </w:rPr>
        <w:t>s</w:t>
      </w:r>
      <w:r w:rsidRPr="00754513">
        <w:rPr>
          <w:b/>
          <w:bCs/>
          <w:color w:val="0070C0"/>
          <w:sz w:val="40"/>
          <w:szCs w:val="40"/>
        </w:rPr>
        <w:t xml:space="preserve">tandards for </w:t>
      </w:r>
      <w:r w:rsidR="00A83A3A">
        <w:rPr>
          <w:b/>
          <w:bCs/>
          <w:color w:val="0070C0"/>
          <w:sz w:val="40"/>
          <w:szCs w:val="40"/>
        </w:rPr>
        <w:t>q</w:t>
      </w:r>
      <w:r w:rsidRPr="00754513">
        <w:rPr>
          <w:b/>
          <w:bCs/>
          <w:color w:val="0070C0"/>
          <w:sz w:val="40"/>
          <w:szCs w:val="40"/>
        </w:rPr>
        <w:t xml:space="preserve">uality </w:t>
      </w:r>
      <w:r w:rsidR="00A83A3A">
        <w:rPr>
          <w:b/>
          <w:bCs/>
          <w:color w:val="0070C0"/>
          <w:sz w:val="40"/>
          <w:szCs w:val="40"/>
        </w:rPr>
        <w:t>r</w:t>
      </w:r>
      <w:r w:rsidRPr="00754513">
        <w:rPr>
          <w:b/>
          <w:bCs/>
          <w:color w:val="0070C0"/>
          <w:sz w:val="40"/>
          <w:szCs w:val="40"/>
        </w:rPr>
        <w:t xml:space="preserve">eviews </w:t>
      </w:r>
    </w:p>
    <w:tbl>
      <w:tblPr>
        <w:tblStyle w:val="TableGridLight"/>
        <w:tblW w:w="10196" w:type="dxa"/>
        <w:tblLayout w:type="fixed"/>
        <w:tblLook w:val="04A0" w:firstRow="1" w:lastRow="0" w:firstColumn="1" w:lastColumn="0" w:noHBand="0" w:noVBand="1"/>
      </w:tblPr>
      <w:tblGrid>
        <w:gridCol w:w="1350"/>
        <w:gridCol w:w="7140"/>
        <w:gridCol w:w="1706"/>
      </w:tblGrid>
      <w:tr w:rsidR="005344E2" w14:paraId="3FFB22CA"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52B7CC62" w14:textId="6F5AC640" w:rsidR="005344E2" w:rsidRDefault="005344E2" w:rsidP="00B60011">
            <w:pPr>
              <w:jc w:val="center"/>
            </w:pPr>
            <w:r>
              <w:rPr>
                <w:rFonts w:eastAsia="Arial" w:cs="Arial"/>
                <w:b/>
                <w:bCs/>
                <w:color w:val="FFFFFF" w:themeColor="background1"/>
              </w:rPr>
              <w:t>Quality</w:t>
            </w:r>
            <w:r w:rsidRPr="41D534C2">
              <w:rPr>
                <w:rFonts w:eastAsia="Arial" w:cs="Arial"/>
                <w:b/>
                <w:bCs/>
                <w:color w:val="FFFFFF" w:themeColor="background1"/>
              </w:rPr>
              <w:t xml:space="preserve"> </w:t>
            </w:r>
            <w:r w:rsidR="008F0379">
              <w:rPr>
                <w:rFonts w:eastAsia="Arial" w:cs="Arial"/>
                <w:b/>
                <w:bCs/>
                <w:color w:val="FFFFFF" w:themeColor="background1"/>
              </w:rPr>
              <w:t>s</w:t>
            </w:r>
            <w:r w:rsidRPr="41D534C2">
              <w:rPr>
                <w:rFonts w:eastAsia="Arial" w:cs="Arial"/>
                <w:b/>
                <w:bCs/>
                <w:color w:val="FFFFFF" w:themeColor="background1"/>
              </w:rPr>
              <w:t>tandard</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7028B8B2" w14:textId="06B0CE23" w:rsidR="005344E2" w:rsidRDefault="005344E2" w:rsidP="00B60011">
            <w:pPr>
              <w:jc w:val="center"/>
            </w:pPr>
            <w:r>
              <w:rPr>
                <w:rFonts w:eastAsia="Arial" w:cs="Arial"/>
                <w:b/>
                <w:bCs/>
                <w:color w:val="FFFFFF" w:themeColor="background1"/>
              </w:rPr>
              <w:t>Education</w:t>
            </w:r>
            <w:r w:rsidRPr="41D534C2">
              <w:rPr>
                <w:rFonts w:eastAsia="Arial" w:cs="Arial"/>
                <w:b/>
                <w:bCs/>
                <w:color w:val="FFFFFF" w:themeColor="background1"/>
              </w:rPr>
              <w:t xml:space="preserve"> </w:t>
            </w:r>
            <w:r w:rsidR="008F0379">
              <w:rPr>
                <w:rFonts w:eastAsia="Arial" w:cs="Arial"/>
                <w:b/>
                <w:bCs/>
                <w:color w:val="FFFFFF" w:themeColor="background1"/>
              </w:rPr>
              <w:t>q</w:t>
            </w:r>
            <w:r w:rsidRPr="41D534C2">
              <w:rPr>
                <w:rFonts w:eastAsia="Arial" w:cs="Arial"/>
                <w:b/>
                <w:bCs/>
                <w:color w:val="FFFFFF" w:themeColor="background1"/>
              </w:rPr>
              <w:t xml:space="preserve">uality </w:t>
            </w:r>
            <w:r w:rsidR="008F0379">
              <w:rPr>
                <w:rFonts w:eastAsia="Arial" w:cs="Arial"/>
                <w:b/>
                <w:bCs/>
                <w:color w:val="FFFFFF" w:themeColor="background1"/>
              </w:rPr>
              <w:t>d</w:t>
            </w:r>
            <w:r w:rsidRPr="41D534C2">
              <w:rPr>
                <w:rFonts w:eastAsia="Arial" w:cs="Arial"/>
                <w:b/>
                <w:bCs/>
                <w:color w:val="FFFFFF" w:themeColor="background1"/>
              </w:rPr>
              <w:t>omain 1</w:t>
            </w:r>
          </w:p>
          <w:p w14:paraId="6542707C" w14:textId="3778357B" w:rsidR="005344E2" w:rsidRDefault="005344E2" w:rsidP="00B60011">
            <w:pPr>
              <w:jc w:val="center"/>
            </w:pPr>
            <w:r w:rsidRPr="41D534C2">
              <w:rPr>
                <w:rFonts w:eastAsia="Arial" w:cs="Arial"/>
                <w:b/>
                <w:bCs/>
                <w:color w:val="FFFFFF" w:themeColor="background1"/>
              </w:rPr>
              <w:t xml:space="preserve">Learning </w:t>
            </w:r>
            <w:r w:rsidR="008F0379">
              <w:rPr>
                <w:rFonts w:eastAsia="Arial" w:cs="Arial"/>
                <w:b/>
                <w:bCs/>
                <w:color w:val="FFFFFF" w:themeColor="background1"/>
              </w:rPr>
              <w:t>e</w:t>
            </w:r>
            <w:r w:rsidRPr="41D534C2">
              <w:rPr>
                <w:rFonts w:eastAsia="Arial" w:cs="Arial"/>
                <w:b/>
                <w:bCs/>
                <w:color w:val="FFFFFF" w:themeColor="background1"/>
              </w:rPr>
              <w:t xml:space="preserve">nvironment and </w:t>
            </w:r>
            <w:r w:rsidR="008F0379">
              <w:rPr>
                <w:rFonts w:eastAsia="Arial" w:cs="Arial"/>
                <w:b/>
                <w:bCs/>
                <w:color w:val="FFFFFF" w:themeColor="background1"/>
              </w:rPr>
              <w:t>c</w:t>
            </w:r>
            <w:r w:rsidRPr="41D534C2">
              <w:rPr>
                <w:rFonts w:eastAsia="Arial" w:cs="Arial"/>
                <w:b/>
                <w:bCs/>
                <w:color w:val="FFFFFF" w:themeColor="background1"/>
              </w:rPr>
              <w:t>ulture</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40E22D92" w14:textId="407B0ED0" w:rsidR="005344E2" w:rsidRDefault="005344E2" w:rsidP="00B60011">
            <w:pPr>
              <w:jc w:val="center"/>
            </w:pPr>
            <w:r w:rsidRPr="41D534C2">
              <w:rPr>
                <w:rFonts w:eastAsia="Arial" w:cs="Arial"/>
                <w:b/>
                <w:bCs/>
                <w:color w:val="FFFFFF" w:themeColor="background1"/>
              </w:rPr>
              <w:t xml:space="preserve">Requirement </w:t>
            </w:r>
            <w:r w:rsidR="008F0379">
              <w:rPr>
                <w:rFonts w:eastAsia="Arial" w:cs="Arial"/>
                <w:b/>
                <w:bCs/>
                <w:color w:val="FFFFFF" w:themeColor="background1"/>
              </w:rPr>
              <w:t>r</w:t>
            </w:r>
            <w:r w:rsidRPr="41D534C2">
              <w:rPr>
                <w:rFonts w:eastAsia="Arial" w:cs="Arial"/>
                <w:b/>
                <w:bCs/>
                <w:color w:val="FFFFFF" w:themeColor="background1"/>
              </w:rPr>
              <w:t xml:space="preserve">eference </w:t>
            </w:r>
            <w:r w:rsidR="008F0379">
              <w:rPr>
                <w:rFonts w:eastAsia="Arial" w:cs="Arial"/>
                <w:b/>
                <w:bCs/>
                <w:color w:val="FFFFFF" w:themeColor="background1"/>
              </w:rPr>
              <w:t>n</w:t>
            </w:r>
            <w:r w:rsidRPr="41D534C2">
              <w:rPr>
                <w:rFonts w:eastAsia="Arial" w:cs="Arial"/>
                <w:b/>
                <w:bCs/>
                <w:color w:val="FFFFFF" w:themeColor="background1"/>
              </w:rPr>
              <w:t>umber</w:t>
            </w:r>
          </w:p>
        </w:tc>
      </w:tr>
      <w:tr w:rsidR="005344E2" w14:paraId="0CF67AD3"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7276AD" w14:textId="77777777" w:rsidR="005344E2" w:rsidRDefault="005344E2" w:rsidP="00B60011">
            <w:pPr>
              <w:jc w:val="center"/>
            </w:pPr>
            <w:r w:rsidRPr="41D534C2">
              <w:rPr>
                <w:rFonts w:eastAsia="Arial" w:cs="Arial"/>
              </w:rPr>
              <w:t>1.1</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3F95C6" w14:textId="77777777" w:rsidR="005344E2" w:rsidRDefault="005344E2" w:rsidP="00B60011">
            <w:r w:rsidRPr="41D534C2">
              <w:rPr>
                <w:rFonts w:eastAsia="Arial" w:cs="Arial"/>
              </w:rPr>
              <w:t>The learning environment is one in which education and training is valued and championed.</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61BF59" w14:textId="77777777" w:rsidR="005344E2" w:rsidRDefault="005344E2" w:rsidP="00B60011">
            <w:pPr>
              <w:jc w:val="center"/>
            </w:pPr>
            <w:r w:rsidRPr="41D534C2">
              <w:rPr>
                <w:rFonts w:eastAsia="Arial" w:cs="Arial"/>
              </w:rPr>
              <w:t xml:space="preserve"> </w:t>
            </w:r>
          </w:p>
        </w:tc>
      </w:tr>
      <w:tr w:rsidR="005344E2" w14:paraId="1C27BEB3"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D29AAF" w14:textId="77777777" w:rsidR="005344E2" w:rsidRDefault="005344E2" w:rsidP="00B60011">
            <w:pPr>
              <w:jc w:val="center"/>
            </w:pPr>
            <w:r w:rsidRPr="41D534C2">
              <w:rPr>
                <w:rFonts w:eastAsia="Arial" w:cs="Arial"/>
              </w:rPr>
              <w:t>1.2</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8527F5" w14:textId="77777777" w:rsidR="005344E2" w:rsidRDefault="005344E2" w:rsidP="00B60011">
            <w:r w:rsidRPr="41D534C2">
              <w:rPr>
                <w:rFonts w:eastAsia="Arial" w:cs="Arial"/>
                <w:lang w:val="en-US"/>
              </w:rPr>
              <w:t>The learning environment is inclusive and supportive for learners of all backgrounds and from all professional groups</w:t>
            </w:r>
            <w:r w:rsidRPr="41D534C2">
              <w:rPr>
                <w:rFonts w:eastAsia="Arial" w:cs="Arial"/>
              </w:rPr>
              <w:t>.</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5AA98F" w14:textId="77777777" w:rsidR="005344E2" w:rsidRDefault="005344E2" w:rsidP="00B60011">
            <w:pPr>
              <w:jc w:val="center"/>
            </w:pPr>
            <w:r w:rsidRPr="41D534C2">
              <w:rPr>
                <w:rFonts w:eastAsia="Arial" w:cs="Arial"/>
              </w:rPr>
              <w:t xml:space="preserve"> </w:t>
            </w:r>
          </w:p>
        </w:tc>
      </w:tr>
      <w:tr w:rsidR="005344E2" w14:paraId="31A6B6CE"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CB9425" w14:textId="77777777" w:rsidR="005344E2" w:rsidRDefault="005344E2" w:rsidP="00B60011">
            <w:pPr>
              <w:jc w:val="center"/>
            </w:pPr>
            <w:r w:rsidRPr="41D534C2">
              <w:rPr>
                <w:rFonts w:eastAsia="Arial" w:cs="Arial"/>
              </w:rPr>
              <w:t>1.3</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FF3559" w14:textId="77777777" w:rsidR="005344E2" w:rsidRPr="00A83A3A" w:rsidRDefault="005344E2" w:rsidP="00B60011">
            <w:r w:rsidRPr="00A83A3A">
              <w:rPr>
                <w:rFonts w:eastAsia="Arial" w:cs="Arial"/>
                <w:lang w:val="en-US"/>
              </w:rPr>
              <w:t>The organisational culture is one in which all</w:t>
            </w:r>
            <w:r w:rsidRPr="00A83A3A">
              <w:rPr>
                <w:rFonts w:eastAsia="Arial" w:cs="Arial"/>
              </w:rPr>
              <w:t xml:space="preserve"> staff are treated fairly, with equity, consistency, </w:t>
            </w:r>
            <w:proofErr w:type="gramStart"/>
            <w:r w:rsidRPr="00A83A3A">
              <w:rPr>
                <w:rFonts w:eastAsia="Arial" w:cs="Arial"/>
              </w:rPr>
              <w:t>dignity</w:t>
            </w:r>
            <w:proofErr w:type="gramEnd"/>
            <w:r w:rsidRPr="00A83A3A">
              <w:rPr>
                <w:rFonts w:eastAsia="Arial" w:cs="Arial"/>
              </w:rPr>
              <w:t xml:space="preserve"> and respect.</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AE4C01" w14:textId="77777777" w:rsidR="005344E2" w:rsidRDefault="005344E2" w:rsidP="00B60011">
            <w:pPr>
              <w:jc w:val="center"/>
            </w:pPr>
            <w:r w:rsidRPr="41D534C2">
              <w:rPr>
                <w:rFonts w:eastAsia="Arial" w:cs="Arial"/>
              </w:rPr>
              <w:t xml:space="preserve"> </w:t>
            </w:r>
          </w:p>
        </w:tc>
      </w:tr>
      <w:tr w:rsidR="005344E2" w14:paraId="63BD6924"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BFBAA6" w14:textId="77777777" w:rsidR="005344E2" w:rsidRDefault="005344E2" w:rsidP="00B60011">
            <w:pPr>
              <w:jc w:val="center"/>
            </w:pPr>
            <w:r w:rsidRPr="41D534C2">
              <w:rPr>
                <w:rFonts w:eastAsia="Arial" w:cs="Arial"/>
              </w:rPr>
              <w:t>1.4</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686CE3" w14:textId="77777777" w:rsidR="005344E2" w:rsidRPr="00A83A3A" w:rsidRDefault="005344E2" w:rsidP="00B60011">
            <w:pPr>
              <w:spacing w:line="257" w:lineRule="auto"/>
            </w:pPr>
            <w:r w:rsidRPr="00A83A3A">
              <w:rPr>
                <w:rFonts w:eastAsia="Arial" w:cs="Arial"/>
              </w:rPr>
              <w:t>There is a culture of continuous learning, where giving and receiving constructive feedback is encouraged and routine.</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262099" w14:textId="77777777" w:rsidR="005344E2" w:rsidRDefault="005344E2" w:rsidP="00B60011">
            <w:pPr>
              <w:jc w:val="center"/>
            </w:pPr>
            <w:r w:rsidRPr="41D534C2">
              <w:rPr>
                <w:rFonts w:eastAsia="Arial" w:cs="Arial"/>
              </w:rPr>
              <w:t xml:space="preserve"> </w:t>
            </w:r>
          </w:p>
        </w:tc>
      </w:tr>
      <w:tr w:rsidR="005344E2" w14:paraId="3BCC867F"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7788EE" w14:textId="77777777" w:rsidR="005344E2" w:rsidRDefault="005344E2" w:rsidP="00B60011">
            <w:pPr>
              <w:jc w:val="center"/>
              <w:rPr>
                <w:rFonts w:eastAsia="Arial" w:cs="Arial"/>
              </w:rPr>
            </w:pPr>
            <w:r w:rsidRPr="41D534C2">
              <w:rPr>
                <w:rFonts w:eastAsia="Arial" w:cs="Arial"/>
              </w:rPr>
              <w:t>1.5</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CD0028" w14:textId="77777777" w:rsidR="005344E2" w:rsidRDefault="005344E2" w:rsidP="00B60011">
            <w:pPr>
              <w:spacing w:line="257" w:lineRule="auto"/>
              <w:rPr>
                <w:rFonts w:eastAsia="Arial" w:cs="Arial"/>
              </w:rPr>
            </w:pPr>
            <w:r w:rsidRPr="41D534C2">
              <w:rPr>
                <w:rFonts w:eastAsia="Arial" w:cs="Arial"/>
              </w:rPr>
              <w:t>Learners are in an environment that delivers safe, effective, compassionate care and prioritises a positive experience for patients and service users.</w:t>
            </w:r>
          </w:p>
          <w:p w14:paraId="5B8BD55F" w14:textId="77777777" w:rsidR="005344E2" w:rsidRDefault="005344E2" w:rsidP="00B60011">
            <w:pPr>
              <w:spacing w:line="257" w:lineRule="auto"/>
              <w:rPr>
                <w:rFonts w:eastAsia="Arial" w:cs="Arial"/>
              </w:rPr>
            </w:pPr>
            <w:r w:rsidRPr="41D534C2">
              <w:rPr>
                <w:rFonts w:eastAsia="Arial" w:cs="Arial"/>
              </w:rPr>
              <w:t xml:space="preserve"> </w:t>
            </w:r>
          </w:p>
          <w:p w14:paraId="1E858B5C" w14:textId="51BEE3B9" w:rsidR="005344E2" w:rsidRDefault="7F1E13AF" w:rsidP="103D765D">
            <w:pPr>
              <w:rPr>
                <w:rFonts w:eastAsia="Arial" w:cs="Arial"/>
              </w:rPr>
            </w:pPr>
            <w:r>
              <w:t xml:space="preserve">e.g., </w:t>
            </w:r>
            <w:r w:rsidR="005344E2">
              <w:t>Patient safety discussions</w:t>
            </w:r>
          </w:p>
          <w:p w14:paraId="044006D7" w14:textId="77777777" w:rsidR="005344E2" w:rsidRDefault="005344E2" w:rsidP="00B60011">
            <w:pPr>
              <w:spacing w:line="257" w:lineRule="auto"/>
              <w:rPr>
                <w:rFonts w:eastAsia="Arial" w:cs="Arial"/>
              </w:rPr>
            </w:pPr>
            <w:r w:rsidRPr="41D534C2">
              <w:rPr>
                <w:rFonts w:eastAsia="Arial" w:cs="Arial"/>
              </w:rPr>
              <w:t xml:space="preserve"> </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532559" w14:textId="77777777" w:rsidR="005344E2" w:rsidRDefault="005344E2" w:rsidP="00B60011">
            <w:pPr>
              <w:jc w:val="center"/>
            </w:pPr>
            <w:r w:rsidRPr="41D534C2">
              <w:rPr>
                <w:rFonts w:eastAsia="Arial" w:cs="Arial"/>
              </w:rPr>
              <w:t xml:space="preserve"> </w:t>
            </w:r>
          </w:p>
        </w:tc>
      </w:tr>
      <w:tr w:rsidR="005344E2" w14:paraId="6B111841"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5094B3" w14:textId="77777777" w:rsidR="005344E2" w:rsidRDefault="005344E2" w:rsidP="00B60011">
            <w:pPr>
              <w:jc w:val="center"/>
            </w:pPr>
            <w:r w:rsidRPr="41D534C2">
              <w:rPr>
                <w:rFonts w:eastAsia="Arial" w:cs="Arial"/>
              </w:rPr>
              <w:t>1.6</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655359" w14:textId="77777777" w:rsidR="005344E2" w:rsidRDefault="005344E2" w:rsidP="00B60011">
            <w:r w:rsidRPr="41D534C2">
              <w:rPr>
                <w:rFonts w:eastAsia="Arial" w:cs="Arial"/>
              </w:rPr>
              <w:t>The environment is one that ensures the safety of all staff, including learners on placement.</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3B3947" w14:textId="77777777" w:rsidR="005344E2" w:rsidRDefault="005344E2" w:rsidP="00B60011">
            <w:pPr>
              <w:jc w:val="center"/>
            </w:pPr>
            <w:r w:rsidRPr="41D534C2">
              <w:rPr>
                <w:rFonts w:eastAsia="Arial" w:cs="Arial"/>
              </w:rPr>
              <w:t xml:space="preserve"> </w:t>
            </w:r>
          </w:p>
        </w:tc>
      </w:tr>
      <w:tr w:rsidR="005344E2" w14:paraId="7553D3C7"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DC700D" w14:textId="77777777" w:rsidR="005344E2" w:rsidRDefault="005344E2" w:rsidP="00B60011">
            <w:pPr>
              <w:jc w:val="center"/>
            </w:pPr>
            <w:r w:rsidRPr="41D534C2">
              <w:rPr>
                <w:rFonts w:eastAsia="Arial" w:cs="Arial"/>
              </w:rPr>
              <w:lastRenderedPageBreak/>
              <w:t>1.7</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C34EB4" w14:textId="77777777" w:rsidR="005344E2" w:rsidRDefault="005344E2" w:rsidP="1ED3F6BA">
            <w:pPr>
              <w:spacing w:line="257" w:lineRule="auto"/>
              <w:rPr>
                <w:rFonts w:eastAsia="Arial" w:cs="Arial"/>
              </w:rPr>
            </w:pPr>
            <w:r w:rsidRPr="1ED3F6BA">
              <w:rPr>
                <w:rFonts w:eastAsia="Arial" w:cs="Arial"/>
              </w:rPr>
              <w:t xml:space="preserve">All staff, including learners, </w:t>
            </w:r>
            <w:bookmarkStart w:id="36" w:name="_Int_9RW5IKV4"/>
            <w:proofErr w:type="gramStart"/>
            <w:r w:rsidRPr="1ED3F6BA">
              <w:rPr>
                <w:rFonts w:eastAsia="Arial" w:cs="Arial"/>
              </w:rPr>
              <w:t>are able to</w:t>
            </w:r>
            <w:bookmarkEnd w:id="36"/>
            <w:proofErr w:type="gramEnd"/>
            <w:r w:rsidRPr="1ED3F6BA">
              <w:rPr>
                <w:rFonts w:eastAsia="Arial" w:cs="Arial"/>
              </w:rPr>
              <w:t xml:space="preserve"> speak up if they have any concerns, without fear of negative consequences.</w:t>
            </w:r>
          </w:p>
          <w:p w14:paraId="27AF4122" w14:textId="77777777" w:rsidR="005344E2" w:rsidRDefault="005344E2" w:rsidP="00B60011">
            <w:pPr>
              <w:spacing w:line="257" w:lineRule="auto"/>
            </w:pPr>
            <w:r w:rsidRPr="41D534C2">
              <w:rPr>
                <w:rFonts w:eastAsia="Arial" w:cs="Arial"/>
              </w:rPr>
              <w:t xml:space="preserve"> </w:t>
            </w:r>
          </w:p>
          <w:p w14:paraId="238F6E52" w14:textId="655F00F0" w:rsidR="005344E2" w:rsidRDefault="37D23798" w:rsidP="103D765D">
            <w:pPr>
              <w:rPr>
                <w:rFonts w:eastAsia="Arial" w:cs="Arial"/>
              </w:rPr>
            </w:pPr>
            <w:r>
              <w:t xml:space="preserve">e.g., </w:t>
            </w:r>
            <w:r w:rsidR="005344E2">
              <w:t>Freedom to Speak up Guardians</w:t>
            </w:r>
            <w:r w:rsidR="1FA09504">
              <w:t xml:space="preserve">, </w:t>
            </w:r>
            <w:r w:rsidR="005344E2">
              <w:t>Survey intelligence including GMC NTS/NETS/PARE/</w:t>
            </w:r>
            <w:proofErr w:type="spellStart"/>
            <w:r w:rsidR="005344E2">
              <w:t>GoSWH</w:t>
            </w:r>
            <w:proofErr w:type="spellEnd"/>
            <w:r w:rsidR="005344E2">
              <w:t xml:space="preserve"> etc.</w:t>
            </w:r>
          </w:p>
          <w:p w14:paraId="5088126F" w14:textId="77777777" w:rsidR="005344E2" w:rsidRDefault="005344E2" w:rsidP="00B60011">
            <w:pPr>
              <w:spacing w:line="257" w:lineRule="auto"/>
            </w:pPr>
            <w:r w:rsidRPr="41D534C2">
              <w:rPr>
                <w:rFonts w:eastAsia="Arial" w:cs="Arial"/>
              </w:rPr>
              <w:t xml:space="preserve"> </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381394" w14:textId="77777777" w:rsidR="005344E2" w:rsidRDefault="005344E2" w:rsidP="00B60011">
            <w:pPr>
              <w:jc w:val="center"/>
            </w:pPr>
            <w:r w:rsidRPr="41D534C2">
              <w:rPr>
                <w:rFonts w:eastAsia="Arial" w:cs="Arial"/>
              </w:rPr>
              <w:t xml:space="preserve"> </w:t>
            </w:r>
          </w:p>
        </w:tc>
      </w:tr>
      <w:tr w:rsidR="005344E2" w14:paraId="12CD4A25"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F07048" w14:textId="77777777" w:rsidR="005344E2" w:rsidRDefault="005344E2" w:rsidP="00B60011">
            <w:pPr>
              <w:jc w:val="center"/>
            </w:pPr>
            <w:r w:rsidRPr="41D534C2">
              <w:rPr>
                <w:rFonts w:eastAsia="Arial" w:cs="Arial"/>
              </w:rPr>
              <w:t>1.8</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103EB7" w14:textId="77777777" w:rsidR="005344E2" w:rsidRDefault="005344E2" w:rsidP="00B60011">
            <w:pPr>
              <w:spacing w:line="257" w:lineRule="auto"/>
            </w:pPr>
            <w:r w:rsidRPr="41D534C2">
              <w:rPr>
                <w:rFonts w:eastAsia="Arial" w:cs="Arial"/>
              </w:rPr>
              <w:t>The environment is sensitive to both the diversity of learners and the population the organisation serves.</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42D40B" w14:textId="77777777" w:rsidR="005344E2" w:rsidRDefault="005344E2" w:rsidP="00B60011">
            <w:pPr>
              <w:jc w:val="center"/>
            </w:pPr>
            <w:r w:rsidRPr="41D534C2">
              <w:rPr>
                <w:rFonts w:eastAsia="Arial" w:cs="Arial"/>
              </w:rPr>
              <w:t xml:space="preserve"> </w:t>
            </w:r>
          </w:p>
        </w:tc>
      </w:tr>
      <w:tr w:rsidR="005344E2" w14:paraId="20820DAF"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A21DFE" w14:textId="77777777" w:rsidR="005344E2" w:rsidRDefault="005344E2" w:rsidP="00B60011">
            <w:pPr>
              <w:jc w:val="center"/>
            </w:pPr>
            <w:r w:rsidRPr="41D534C2">
              <w:rPr>
                <w:rFonts w:eastAsia="Arial" w:cs="Arial"/>
              </w:rPr>
              <w:t>1.9</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658E17" w14:textId="77777777" w:rsidR="005344E2" w:rsidRDefault="005344E2" w:rsidP="00B60011">
            <w:pPr>
              <w:spacing w:line="257" w:lineRule="auto"/>
            </w:pPr>
            <w:r w:rsidRPr="41D534C2">
              <w:rPr>
                <w:rFonts w:eastAsia="Arial" w:cs="Arial"/>
              </w:rPr>
              <w:t>There are opportunities for learners to take an active role in quality improvement initiatives, including participation in improving evidence-led practice activities and research and innovation.</w:t>
            </w:r>
          </w:p>
          <w:p w14:paraId="0908C2A7" w14:textId="77777777" w:rsidR="005344E2" w:rsidRDefault="005344E2" w:rsidP="00B60011">
            <w:pPr>
              <w:spacing w:line="257" w:lineRule="auto"/>
            </w:pPr>
            <w:r w:rsidRPr="41D534C2">
              <w:rPr>
                <w:rFonts w:eastAsia="Arial" w:cs="Arial"/>
              </w:rPr>
              <w:t xml:space="preserve"> </w:t>
            </w:r>
          </w:p>
          <w:p w14:paraId="604EEC29" w14:textId="6B5CFB6F" w:rsidR="005344E2" w:rsidRDefault="59FE1E96" w:rsidP="103D765D">
            <w:pPr>
              <w:rPr>
                <w:rFonts w:eastAsia="Arial" w:cs="Arial"/>
              </w:rPr>
            </w:pPr>
            <w:r>
              <w:t xml:space="preserve">e.g., </w:t>
            </w:r>
            <w:r w:rsidR="005344E2">
              <w:t>Programme Review representation discussions</w:t>
            </w:r>
            <w:r w:rsidR="2AE4AECE">
              <w:t xml:space="preserve">, </w:t>
            </w:r>
            <w:r w:rsidR="005344E2">
              <w:t>Learner Educator representation discussions</w:t>
            </w:r>
          </w:p>
          <w:p w14:paraId="4EC6D136" w14:textId="77777777" w:rsidR="005344E2" w:rsidRDefault="005344E2" w:rsidP="00B60011">
            <w:pPr>
              <w:spacing w:line="257" w:lineRule="auto"/>
            </w:pPr>
            <w:r w:rsidRPr="41D534C2">
              <w:rPr>
                <w:rFonts w:eastAsia="Arial" w:cs="Arial"/>
              </w:rPr>
              <w:t xml:space="preserve"> </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54E92C" w14:textId="77777777" w:rsidR="005344E2" w:rsidRDefault="005344E2" w:rsidP="00B60011">
            <w:pPr>
              <w:jc w:val="center"/>
            </w:pPr>
            <w:r w:rsidRPr="41D534C2">
              <w:rPr>
                <w:rFonts w:eastAsia="Arial" w:cs="Arial"/>
              </w:rPr>
              <w:t xml:space="preserve"> </w:t>
            </w:r>
          </w:p>
        </w:tc>
      </w:tr>
      <w:tr w:rsidR="005344E2" w14:paraId="64F13317"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53BE1A" w14:textId="77777777" w:rsidR="005344E2" w:rsidRDefault="005344E2" w:rsidP="00B60011">
            <w:pPr>
              <w:jc w:val="center"/>
            </w:pPr>
            <w:r w:rsidRPr="41D534C2">
              <w:rPr>
                <w:rFonts w:eastAsia="Arial" w:cs="Arial"/>
              </w:rPr>
              <w:t>1.10</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B0C8E1" w14:textId="77777777" w:rsidR="005344E2" w:rsidRDefault="005344E2" w:rsidP="00B60011">
            <w:pPr>
              <w:spacing w:line="257" w:lineRule="auto"/>
            </w:pPr>
            <w:r w:rsidRPr="41D534C2">
              <w:rPr>
                <w:rFonts w:eastAsia="Arial" w:cs="Arial"/>
              </w:rPr>
              <w:t>There are opportunities to learn constructively from the experience and outcomes of patients and service users, whether positive or negative.</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174CFC" w14:textId="77777777" w:rsidR="005344E2" w:rsidRDefault="005344E2" w:rsidP="00B60011">
            <w:pPr>
              <w:jc w:val="center"/>
            </w:pPr>
            <w:r w:rsidRPr="41D534C2">
              <w:rPr>
                <w:rFonts w:eastAsia="Arial" w:cs="Arial"/>
              </w:rPr>
              <w:t xml:space="preserve"> </w:t>
            </w:r>
          </w:p>
        </w:tc>
      </w:tr>
      <w:tr w:rsidR="005344E2" w14:paraId="7A5C0A27"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41E781" w14:textId="77777777" w:rsidR="005344E2" w:rsidRDefault="005344E2" w:rsidP="00B60011">
            <w:pPr>
              <w:jc w:val="center"/>
            </w:pPr>
            <w:r w:rsidRPr="41D534C2">
              <w:rPr>
                <w:rFonts w:eastAsia="Arial" w:cs="Arial"/>
              </w:rPr>
              <w:t>1.11</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5AF3CA" w14:textId="77777777" w:rsidR="005344E2" w:rsidRDefault="005344E2" w:rsidP="00B60011">
            <w:pPr>
              <w:spacing w:line="257" w:lineRule="auto"/>
            </w:pPr>
            <w:r w:rsidRPr="41D534C2">
              <w:rPr>
                <w:rFonts w:eastAsia="Arial" w:cs="Arial"/>
              </w:rPr>
              <w:t>The learning environment provides suitable educational facilities for both learners and supervisors, including space and IT facilities, and access to library and knowledge services and specialists.</w:t>
            </w:r>
          </w:p>
          <w:p w14:paraId="1F476181" w14:textId="77777777" w:rsidR="005344E2" w:rsidRDefault="005344E2" w:rsidP="00B60011">
            <w:pPr>
              <w:spacing w:line="257" w:lineRule="auto"/>
            </w:pPr>
            <w:r w:rsidRPr="41D534C2">
              <w:rPr>
                <w:rFonts w:eastAsia="Arial" w:cs="Arial"/>
              </w:rPr>
              <w:t xml:space="preserve"> </w:t>
            </w:r>
          </w:p>
          <w:p w14:paraId="57A205F0" w14:textId="0D0619DE" w:rsidR="005344E2" w:rsidRDefault="3F57E97A" w:rsidP="103D765D">
            <w:pPr>
              <w:rPr>
                <w:rFonts w:eastAsia="Arial" w:cs="Arial"/>
                <w:b/>
                <w:bCs/>
              </w:rPr>
            </w:pPr>
            <w:r>
              <w:t xml:space="preserve">e.g., </w:t>
            </w:r>
            <w:r w:rsidR="005344E2">
              <w:t>Facilities</w:t>
            </w:r>
            <w:r w:rsidR="7BAED7E9">
              <w:t xml:space="preserve">, </w:t>
            </w:r>
            <w:r w:rsidR="005344E2">
              <w:t>IT provision</w:t>
            </w:r>
            <w:r w:rsidR="3C34DBD3">
              <w:t xml:space="preserve">, </w:t>
            </w:r>
            <w:proofErr w:type="gramStart"/>
            <w:r w:rsidR="005344E2">
              <w:t>Library</w:t>
            </w:r>
            <w:proofErr w:type="gramEnd"/>
            <w:r w:rsidR="005344E2">
              <w:t xml:space="preserve"> and knowledge services</w:t>
            </w:r>
          </w:p>
          <w:p w14:paraId="7DCAB1FC" w14:textId="77777777" w:rsidR="005344E2" w:rsidRDefault="005344E2" w:rsidP="00B60011">
            <w:pPr>
              <w:spacing w:line="257" w:lineRule="auto"/>
            </w:pPr>
            <w:r w:rsidRPr="41D534C2">
              <w:rPr>
                <w:rFonts w:eastAsia="Arial" w:cs="Arial"/>
              </w:rPr>
              <w:t xml:space="preserve"> </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1AFCAB" w14:textId="77777777" w:rsidR="005344E2" w:rsidRDefault="005344E2" w:rsidP="00B60011">
            <w:pPr>
              <w:jc w:val="center"/>
            </w:pPr>
            <w:r w:rsidRPr="41D534C2">
              <w:rPr>
                <w:rFonts w:eastAsia="Arial" w:cs="Arial"/>
              </w:rPr>
              <w:t xml:space="preserve"> </w:t>
            </w:r>
          </w:p>
        </w:tc>
      </w:tr>
      <w:tr w:rsidR="005344E2" w14:paraId="268DEE18" w14:textId="77777777" w:rsidTr="1ED3F6BA">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FE78CC" w14:textId="77777777" w:rsidR="005344E2" w:rsidRDefault="005344E2" w:rsidP="00B60011">
            <w:pPr>
              <w:jc w:val="center"/>
            </w:pPr>
            <w:r w:rsidRPr="41D534C2">
              <w:rPr>
                <w:rFonts w:eastAsia="Arial" w:cs="Arial"/>
              </w:rPr>
              <w:t>1.12</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6D030D" w14:textId="77777777" w:rsidR="005344E2" w:rsidRDefault="005344E2" w:rsidP="00B60011">
            <w:pPr>
              <w:spacing w:line="257" w:lineRule="auto"/>
            </w:pPr>
            <w:r w:rsidRPr="41D534C2">
              <w:rPr>
                <w:rFonts w:eastAsia="Arial" w:cs="Arial"/>
              </w:rPr>
              <w:t>The learning environment promotes multi-professional learning opportunities.</w:t>
            </w:r>
          </w:p>
          <w:p w14:paraId="491AD480" w14:textId="77777777" w:rsidR="005344E2" w:rsidRDefault="005344E2" w:rsidP="00B60011">
            <w:pPr>
              <w:spacing w:line="257" w:lineRule="auto"/>
            </w:pPr>
            <w:r w:rsidRPr="41D534C2">
              <w:rPr>
                <w:rFonts w:eastAsia="Arial" w:cs="Arial"/>
              </w:rPr>
              <w:t xml:space="preserve"> </w:t>
            </w:r>
          </w:p>
          <w:p w14:paraId="255716FB" w14:textId="5EF84A75" w:rsidR="005344E2" w:rsidRDefault="4A0BF387" w:rsidP="103D765D">
            <w:pPr>
              <w:rPr>
                <w:rFonts w:eastAsia="Arial" w:cs="Arial"/>
                <w:b/>
                <w:bCs/>
              </w:rPr>
            </w:pPr>
            <w:r>
              <w:t xml:space="preserve">e.g., </w:t>
            </w:r>
            <w:r w:rsidR="005344E2">
              <w:t>Multi-professional discussions around opportunities</w:t>
            </w:r>
          </w:p>
          <w:p w14:paraId="191964EA" w14:textId="77777777" w:rsidR="005344E2" w:rsidRDefault="005344E2" w:rsidP="00B60011">
            <w:pPr>
              <w:spacing w:line="257" w:lineRule="auto"/>
            </w:pPr>
            <w:r w:rsidRPr="41D534C2">
              <w:rPr>
                <w:rFonts w:eastAsia="Arial" w:cs="Arial"/>
              </w:rPr>
              <w:t xml:space="preserve"> </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4134A7" w14:textId="77777777" w:rsidR="005344E2" w:rsidRDefault="005344E2" w:rsidP="00B60011">
            <w:pPr>
              <w:jc w:val="center"/>
            </w:pPr>
            <w:r w:rsidRPr="41D534C2">
              <w:rPr>
                <w:rFonts w:eastAsia="Arial" w:cs="Arial"/>
              </w:rPr>
              <w:t xml:space="preserve"> </w:t>
            </w:r>
          </w:p>
        </w:tc>
      </w:tr>
      <w:tr w:rsidR="005344E2" w14:paraId="0AAD951B" w14:textId="77777777" w:rsidTr="1ED3F6BA">
        <w:trPr>
          <w:trHeight w:val="915"/>
        </w:trPr>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F3D946" w14:textId="77777777" w:rsidR="005344E2" w:rsidRDefault="005344E2" w:rsidP="00B60011">
            <w:pPr>
              <w:jc w:val="center"/>
            </w:pPr>
            <w:r w:rsidRPr="41D534C2">
              <w:rPr>
                <w:rFonts w:eastAsia="Arial" w:cs="Arial"/>
              </w:rPr>
              <w:t>1.13</w:t>
            </w:r>
          </w:p>
        </w:tc>
        <w:tc>
          <w:tcPr>
            <w:tcW w:w="7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E32200" w14:textId="77777777" w:rsidR="005344E2" w:rsidRDefault="005344E2" w:rsidP="00B60011">
            <w:pPr>
              <w:spacing w:line="257" w:lineRule="auto"/>
            </w:pPr>
            <w:r w:rsidRPr="41D534C2">
              <w:rPr>
                <w:rFonts w:eastAsia="Arial" w:cs="Arial"/>
              </w:rPr>
              <w:t>The learning environment encourages learners to be proactive and take a lead in accessing learning opportunities and take responsibility for their own learning.</w:t>
            </w:r>
          </w:p>
        </w:tc>
        <w:tc>
          <w:tcPr>
            <w:tcW w:w="17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9C5674" w14:textId="77777777" w:rsidR="005344E2" w:rsidRDefault="005344E2" w:rsidP="00B60011">
            <w:pPr>
              <w:jc w:val="center"/>
            </w:pPr>
            <w:r w:rsidRPr="41D534C2">
              <w:rPr>
                <w:rFonts w:eastAsia="Arial" w:cs="Arial"/>
              </w:rPr>
              <w:t xml:space="preserve"> </w:t>
            </w:r>
          </w:p>
        </w:tc>
      </w:tr>
    </w:tbl>
    <w:p w14:paraId="403DF50A" w14:textId="77777777" w:rsidR="005344E2" w:rsidRDefault="005344E2" w:rsidP="005344E2">
      <w:pPr>
        <w:jc w:val="both"/>
      </w:pPr>
      <w:r w:rsidRPr="41D534C2">
        <w:rPr>
          <w:rFonts w:eastAsia="Arial" w:cs="Arial"/>
        </w:rPr>
        <w:t xml:space="preserve"> </w:t>
      </w:r>
    </w:p>
    <w:tbl>
      <w:tblPr>
        <w:tblStyle w:val="TableGridLight"/>
        <w:tblW w:w="10185" w:type="dxa"/>
        <w:tblLayout w:type="fixed"/>
        <w:tblLook w:val="04A0" w:firstRow="1" w:lastRow="0" w:firstColumn="1" w:lastColumn="0" w:noHBand="0" w:noVBand="1"/>
      </w:tblPr>
      <w:tblGrid>
        <w:gridCol w:w="1380"/>
        <w:gridCol w:w="7035"/>
        <w:gridCol w:w="1770"/>
      </w:tblGrid>
      <w:tr w:rsidR="005344E2" w14:paraId="189E99AC"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3EE5E5F" w14:textId="35F120BD" w:rsidR="005344E2" w:rsidRDefault="005344E2" w:rsidP="00B60011">
            <w:pPr>
              <w:jc w:val="center"/>
            </w:pPr>
            <w:r>
              <w:rPr>
                <w:rFonts w:eastAsia="Arial" w:cs="Arial"/>
                <w:b/>
                <w:bCs/>
                <w:color w:val="FFFFFF" w:themeColor="background1"/>
              </w:rPr>
              <w:t>Quality</w:t>
            </w:r>
            <w:r w:rsidRPr="41D534C2">
              <w:rPr>
                <w:rFonts w:eastAsia="Arial" w:cs="Arial"/>
                <w:b/>
                <w:bCs/>
                <w:color w:val="FFFFFF" w:themeColor="background1"/>
              </w:rPr>
              <w:t xml:space="preserve"> </w:t>
            </w:r>
            <w:r w:rsidR="008F0379">
              <w:rPr>
                <w:rFonts w:eastAsia="Arial" w:cs="Arial"/>
                <w:b/>
                <w:bCs/>
                <w:color w:val="FFFFFF" w:themeColor="background1"/>
              </w:rPr>
              <w:t>s</w:t>
            </w:r>
            <w:r w:rsidRPr="41D534C2">
              <w:rPr>
                <w:rFonts w:eastAsia="Arial" w:cs="Arial"/>
                <w:b/>
                <w:bCs/>
                <w:color w:val="FFFFFF" w:themeColor="background1"/>
              </w:rPr>
              <w:t>tandard</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0AA71EE8" w14:textId="3D0137C0" w:rsidR="005344E2" w:rsidRDefault="005344E2" w:rsidP="00B60011">
            <w:pPr>
              <w:jc w:val="center"/>
            </w:pPr>
            <w:r>
              <w:rPr>
                <w:rFonts w:eastAsia="Arial" w:cs="Arial"/>
                <w:b/>
                <w:bCs/>
                <w:color w:val="FFFFFF" w:themeColor="background1"/>
              </w:rPr>
              <w:t>Education</w:t>
            </w:r>
            <w:r w:rsidRPr="41D534C2">
              <w:rPr>
                <w:rFonts w:eastAsia="Arial" w:cs="Arial"/>
                <w:b/>
                <w:bCs/>
                <w:color w:val="FFFFFF" w:themeColor="background1"/>
              </w:rPr>
              <w:t xml:space="preserve"> </w:t>
            </w:r>
            <w:r w:rsidR="008F0379">
              <w:rPr>
                <w:rFonts w:eastAsia="Arial" w:cs="Arial"/>
                <w:b/>
                <w:bCs/>
                <w:color w:val="FFFFFF" w:themeColor="background1"/>
              </w:rPr>
              <w:t>q</w:t>
            </w:r>
            <w:r w:rsidRPr="41D534C2">
              <w:rPr>
                <w:rFonts w:eastAsia="Arial" w:cs="Arial"/>
                <w:b/>
                <w:bCs/>
                <w:color w:val="FFFFFF" w:themeColor="background1"/>
              </w:rPr>
              <w:t xml:space="preserve">uality </w:t>
            </w:r>
            <w:r w:rsidR="008F0379">
              <w:rPr>
                <w:rFonts w:eastAsia="Arial" w:cs="Arial"/>
                <w:b/>
                <w:bCs/>
                <w:color w:val="FFFFFF" w:themeColor="background1"/>
              </w:rPr>
              <w:t>d</w:t>
            </w:r>
            <w:r w:rsidRPr="41D534C2">
              <w:rPr>
                <w:rFonts w:eastAsia="Arial" w:cs="Arial"/>
                <w:b/>
                <w:bCs/>
                <w:color w:val="FFFFFF" w:themeColor="background1"/>
              </w:rPr>
              <w:t>omain 2</w:t>
            </w:r>
          </w:p>
          <w:p w14:paraId="48596D31" w14:textId="10B4D30F" w:rsidR="005344E2" w:rsidRDefault="005344E2" w:rsidP="00B60011">
            <w:pPr>
              <w:jc w:val="center"/>
            </w:pPr>
            <w:r w:rsidRPr="41D534C2">
              <w:rPr>
                <w:rFonts w:eastAsia="Arial" w:cs="Arial"/>
                <w:b/>
                <w:bCs/>
                <w:color w:val="FFFFFF" w:themeColor="background1"/>
              </w:rPr>
              <w:t xml:space="preserve">Educational </w:t>
            </w:r>
            <w:r w:rsidR="008F0379">
              <w:rPr>
                <w:rFonts w:eastAsia="Arial" w:cs="Arial"/>
                <w:b/>
                <w:bCs/>
                <w:color w:val="FFFFFF" w:themeColor="background1"/>
              </w:rPr>
              <w:t>g</w:t>
            </w:r>
            <w:r w:rsidRPr="41D534C2">
              <w:rPr>
                <w:rFonts w:eastAsia="Arial" w:cs="Arial"/>
                <w:b/>
                <w:bCs/>
                <w:color w:val="FFFFFF" w:themeColor="background1"/>
              </w:rPr>
              <w:t xml:space="preserve">overnance and </w:t>
            </w:r>
            <w:r w:rsidR="008F0379">
              <w:rPr>
                <w:rFonts w:eastAsia="Arial" w:cs="Arial"/>
                <w:b/>
                <w:bCs/>
                <w:color w:val="FFFFFF" w:themeColor="background1"/>
              </w:rPr>
              <w:t>c</w:t>
            </w:r>
            <w:r w:rsidRPr="41D534C2">
              <w:rPr>
                <w:rFonts w:eastAsia="Arial" w:cs="Arial"/>
                <w:b/>
                <w:bCs/>
                <w:color w:val="FFFFFF" w:themeColor="background1"/>
              </w:rPr>
              <w:t xml:space="preserve">ommitment to </w:t>
            </w:r>
            <w:r w:rsidR="008F0379">
              <w:rPr>
                <w:rFonts w:eastAsia="Arial" w:cs="Arial"/>
                <w:b/>
                <w:bCs/>
                <w:color w:val="FFFFFF" w:themeColor="background1"/>
              </w:rPr>
              <w:t>q</w:t>
            </w:r>
            <w:r w:rsidRPr="41D534C2">
              <w:rPr>
                <w:rFonts w:eastAsia="Arial" w:cs="Arial"/>
                <w:b/>
                <w:bCs/>
                <w:color w:val="FFFFFF" w:themeColor="background1"/>
              </w:rPr>
              <w:t>uality</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9BED282" w14:textId="449D51E1" w:rsidR="005344E2" w:rsidRDefault="005344E2" w:rsidP="00B60011">
            <w:pPr>
              <w:jc w:val="center"/>
            </w:pPr>
            <w:r w:rsidRPr="41D534C2">
              <w:rPr>
                <w:rFonts w:eastAsia="Arial" w:cs="Arial"/>
                <w:b/>
                <w:bCs/>
                <w:color w:val="FFFFFF" w:themeColor="background1"/>
              </w:rPr>
              <w:t xml:space="preserve">Requirement </w:t>
            </w:r>
            <w:r w:rsidR="008F0379">
              <w:rPr>
                <w:rFonts w:eastAsia="Arial" w:cs="Arial"/>
                <w:b/>
                <w:bCs/>
                <w:color w:val="FFFFFF" w:themeColor="background1"/>
              </w:rPr>
              <w:t>r</w:t>
            </w:r>
            <w:r w:rsidRPr="41D534C2">
              <w:rPr>
                <w:rFonts w:eastAsia="Arial" w:cs="Arial"/>
                <w:b/>
                <w:bCs/>
                <w:color w:val="FFFFFF" w:themeColor="background1"/>
              </w:rPr>
              <w:t xml:space="preserve">eference </w:t>
            </w:r>
            <w:r w:rsidR="008F0379">
              <w:rPr>
                <w:rFonts w:eastAsia="Arial" w:cs="Arial"/>
                <w:b/>
                <w:bCs/>
                <w:color w:val="FFFFFF" w:themeColor="background1"/>
              </w:rPr>
              <w:t>n</w:t>
            </w:r>
            <w:r w:rsidRPr="41D534C2">
              <w:rPr>
                <w:rFonts w:eastAsia="Arial" w:cs="Arial"/>
                <w:b/>
                <w:bCs/>
                <w:color w:val="FFFFFF" w:themeColor="background1"/>
              </w:rPr>
              <w:t>umber</w:t>
            </w:r>
          </w:p>
        </w:tc>
      </w:tr>
      <w:tr w:rsidR="005344E2" w14:paraId="7720D655"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7A2A29" w14:textId="77777777" w:rsidR="005344E2" w:rsidRDefault="005344E2" w:rsidP="00B60011">
            <w:pPr>
              <w:jc w:val="center"/>
            </w:pPr>
            <w:r w:rsidRPr="41D534C2">
              <w:rPr>
                <w:rFonts w:eastAsia="Arial" w:cs="Arial"/>
              </w:rPr>
              <w:t>2.1</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B03618" w14:textId="77777777" w:rsidR="005344E2" w:rsidRDefault="005344E2" w:rsidP="00B60011">
            <w:r w:rsidRPr="41D534C2">
              <w:rPr>
                <w:rFonts w:eastAsia="Arial" w:cs="Arial"/>
              </w:rPr>
              <w:t xml:space="preserve">There is clear, </w:t>
            </w:r>
            <w:proofErr w:type="gramStart"/>
            <w:r w:rsidRPr="41D534C2">
              <w:rPr>
                <w:rFonts w:eastAsia="Arial" w:cs="Arial"/>
              </w:rPr>
              <w:t>visible</w:t>
            </w:r>
            <w:proofErr w:type="gramEnd"/>
            <w:r w:rsidRPr="41D534C2">
              <w:rPr>
                <w:rFonts w:eastAsia="Arial" w:cs="Arial"/>
              </w:rPr>
              <w:t xml:space="preserve"> and inclusive senior educational leadership, with responsibility for all relevant learner groups, which is joined up and promotes team-working and both a multi-professional and, where appropriate, inter-professional approach to education and training.</w:t>
            </w:r>
          </w:p>
          <w:p w14:paraId="37181055" w14:textId="77777777" w:rsidR="005344E2" w:rsidRDefault="005344E2" w:rsidP="00B60011">
            <w:r w:rsidRPr="41D534C2">
              <w:rPr>
                <w:rFonts w:eastAsia="Arial" w:cs="Arial"/>
              </w:rPr>
              <w:t xml:space="preserve"> </w:t>
            </w:r>
          </w:p>
          <w:p w14:paraId="31377003" w14:textId="4148246B" w:rsidR="005344E2" w:rsidRDefault="126D913E" w:rsidP="103D765D">
            <w:r>
              <w:t xml:space="preserve">e.g., </w:t>
            </w:r>
            <w:proofErr w:type="spellStart"/>
            <w:r w:rsidR="005344E2">
              <w:t>GoSWH</w:t>
            </w:r>
            <w:proofErr w:type="spellEnd"/>
            <w:r w:rsidR="005344E2">
              <w:t xml:space="preserve"> discussions i.e.</w:t>
            </w:r>
            <w:r w:rsidR="56304FBC">
              <w:t>,</w:t>
            </w:r>
            <w:r w:rsidR="005344E2">
              <w:t xml:space="preserve"> </w:t>
            </w:r>
            <w:r w:rsidR="39EAA560">
              <w:t>Learner</w:t>
            </w:r>
            <w:r w:rsidR="005344E2">
              <w:t xml:space="preserve"> Forum</w:t>
            </w:r>
            <w:r w:rsidR="0B7AA4AA">
              <w:t>s</w:t>
            </w:r>
          </w:p>
          <w:p w14:paraId="36D0E27B" w14:textId="77777777" w:rsidR="005344E2" w:rsidRDefault="005344E2" w:rsidP="00B60011">
            <w:r w:rsidRPr="41D534C2">
              <w:rPr>
                <w:rFonts w:eastAsia="Arial" w:cs="Arial"/>
              </w:rPr>
              <w:t xml:space="preserve"> </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8D55CA" w14:textId="77777777" w:rsidR="005344E2" w:rsidRDefault="005344E2" w:rsidP="00B60011">
            <w:pPr>
              <w:jc w:val="center"/>
            </w:pPr>
            <w:r w:rsidRPr="41D534C2">
              <w:rPr>
                <w:rFonts w:eastAsia="Arial" w:cs="Arial"/>
              </w:rPr>
              <w:t xml:space="preserve"> </w:t>
            </w:r>
          </w:p>
        </w:tc>
      </w:tr>
      <w:tr w:rsidR="005344E2" w14:paraId="6D62740C"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CB84AC" w14:textId="77777777" w:rsidR="005344E2" w:rsidRDefault="005344E2" w:rsidP="00B60011">
            <w:pPr>
              <w:jc w:val="center"/>
            </w:pPr>
            <w:r w:rsidRPr="41D534C2">
              <w:rPr>
                <w:rFonts w:eastAsia="Arial" w:cs="Arial"/>
              </w:rPr>
              <w:t>2.2</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AD95D3" w14:textId="77777777" w:rsidR="005344E2" w:rsidRDefault="005344E2" w:rsidP="00B60011">
            <w:r w:rsidRPr="41D534C2">
              <w:rPr>
                <w:rFonts w:eastAsia="Arial" w:cs="Arial"/>
                <w:lang w:val="en-US"/>
              </w:rPr>
              <w:t>There is active engagement and ownership of equality, diversity and inclusion in education and training at a senior level.</w:t>
            </w:r>
          </w:p>
          <w:p w14:paraId="1959833E" w14:textId="77777777" w:rsidR="005344E2" w:rsidRDefault="005344E2" w:rsidP="00B60011">
            <w:r w:rsidRPr="41D534C2">
              <w:rPr>
                <w:rFonts w:eastAsia="Arial" w:cs="Arial"/>
                <w:lang w:val="en-US"/>
              </w:rPr>
              <w:t xml:space="preserve"> </w:t>
            </w:r>
          </w:p>
          <w:p w14:paraId="1A0C8EDC" w14:textId="24BA3DE2" w:rsidR="005344E2" w:rsidRDefault="7BE86D0F" w:rsidP="103D765D">
            <w:pPr>
              <w:rPr>
                <w:rFonts w:eastAsia="Arial" w:cs="Arial"/>
                <w:b/>
                <w:bCs/>
                <w:lang w:val="en-US"/>
              </w:rPr>
            </w:pPr>
            <w:r>
              <w:lastRenderedPageBreak/>
              <w:t xml:space="preserve">e.g., </w:t>
            </w:r>
            <w:r w:rsidR="005344E2" w:rsidRPr="103D765D">
              <w:rPr>
                <w:lang w:val="en-US"/>
              </w:rPr>
              <w:t>Discussions about racial discrimination/undermining – Trust engagement</w:t>
            </w:r>
          </w:p>
          <w:p w14:paraId="6ED13D46" w14:textId="77777777" w:rsidR="005344E2" w:rsidRDefault="005344E2" w:rsidP="00B60011">
            <w:r w:rsidRPr="41D534C2">
              <w:rPr>
                <w:rFonts w:eastAsia="Arial" w:cs="Arial"/>
                <w:lang w:val="en-US"/>
              </w:rPr>
              <w:t xml:space="preserve"> </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289ED6" w14:textId="77777777" w:rsidR="005344E2" w:rsidRDefault="005344E2" w:rsidP="00B60011">
            <w:pPr>
              <w:jc w:val="center"/>
            </w:pPr>
            <w:r w:rsidRPr="41D534C2">
              <w:rPr>
                <w:rFonts w:eastAsia="Arial" w:cs="Arial"/>
              </w:rPr>
              <w:lastRenderedPageBreak/>
              <w:t xml:space="preserve"> </w:t>
            </w:r>
          </w:p>
        </w:tc>
      </w:tr>
      <w:tr w:rsidR="005344E2" w14:paraId="7BF46CAF"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0AD762" w14:textId="77777777" w:rsidR="005344E2" w:rsidRDefault="005344E2" w:rsidP="00B60011">
            <w:pPr>
              <w:jc w:val="center"/>
            </w:pPr>
            <w:r w:rsidRPr="41D534C2">
              <w:rPr>
                <w:rFonts w:eastAsia="Arial" w:cs="Arial"/>
              </w:rPr>
              <w:t>2.3</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F5C183" w14:textId="77777777" w:rsidR="005344E2" w:rsidRDefault="005344E2" w:rsidP="00B60011">
            <w:r w:rsidRPr="41D534C2">
              <w:rPr>
                <w:rFonts w:eastAsia="Arial" w:cs="Arial"/>
              </w:rPr>
              <w:t xml:space="preserve">The governance arrangements promote fairness in education and training and challenge </w:t>
            </w:r>
            <w:proofErr w:type="gramStart"/>
            <w:r w:rsidRPr="41D534C2">
              <w:rPr>
                <w:rFonts w:eastAsia="Arial" w:cs="Arial"/>
              </w:rPr>
              <w:t>discrimination</w:t>
            </w:r>
            <w:proofErr w:type="gramEnd"/>
          </w:p>
          <w:p w14:paraId="5E0DA29E" w14:textId="77777777" w:rsidR="005344E2" w:rsidRDefault="005344E2" w:rsidP="00B60011">
            <w:r w:rsidRPr="41D534C2">
              <w:rPr>
                <w:rFonts w:eastAsia="Arial" w:cs="Arial"/>
              </w:rPr>
              <w:t xml:space="preserve"> </w:t>
            </w:r>
          </w:p>
          <w:p w14:paraId="4C24740B" w14:textId="387CCDFF" w:rsidR="005344E2" w:rsidRDefault="7B5BD9E0" w:rsidP="103D765D">
            <w:pPr>
              <w:rPr>
                <w:rFonts w:eastAsia="Arial" w:cs="Arial"/>
                <w:lang w:val="en-US"/>
              </w:rPr>
            </w:pPr>
            <w:r>
              <w:t xml:space="preserve">e.g., </w:t>
            </w:r>
            <w:r w:rsidR="005344E2" w:rsidRPr="103D765D">
              <w:rPr>
                <w:lang w:val="en-US"/>
              </w:rPr>
              <w:t>Discussions about racial discrimination/undermining – promotion and actions within Trust</w:t>
            </w:r>
          </w:p>
          <w:p w14:paraId="2D84B25F" w14:textId="77777777" w:rsidR="005344E2" w:rsidRDefault="005344E2" w:rsidP="00B60011">
            <w:r w:rsidRPr="41D534C2">
              <w:rPr>
                <w:rFonts w:eastAsia="Arial" w:cs="Arial"/>
              </w:rPr>
              <w:t xml:space="preserve"> </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BBC153" w14:textId="77777777" w:rsidR="005344E2" w:rsidRDefault="005344E2" w:rsidP="00B60011">
            <w:pPr>
              <w:jc w:val="center"/>
            </w:pPr>
            <w:r w:rsidRPr="41D534C2">
              <w:rPr>
                <w:rFonts w:eastAsia="Arial" w:cs="Arial"/>
              </w:rPr>
              <w:t xml:space="preserve"> </w:t>
            </w:r>
          </w:p>
        </w:tc>
      </w:tr>
      <w:tr w:rsidR="005344E2" w14:paraId="2B5C39C3"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FA661D" w14:textId="77777777" w:rsidR="005344E2" w:rsidRDefault="005344E2" w:rsidP="00B60011">
            <w:pPr>
              <w:jc w:val="center"/>
            </w:pPr>
            <w:r w:rsidRPr="41D534C2">
              <w:rPr>
                <w:rFonts w:eastAsia="Arial" w:cs="Arial"/>
              </w:rPr>
              <w:t>2.4</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2C6025" w14:textId="77777777" w:rsidR="005344E2" w:rsidRDefault="005344E2" w:rsidP="00B60011">
            <w:r w:rsidRPr="41D534C2">
              <w:rPr>
                <w:rFonts w:eastAsia="Arial" w:cs="Arial"/>
              </w:rPr>
              <w:t xml:space="preserve">Education and training issues are fed into, </w:t>
            </w:r>
            <w:proofErr w:type="gramStart"/>
            <w:r w:rsidRPr="41D534C2">
              <w:rPr>
                <w:rFonts w:eastAsia="Arial" w:cs="Arial"/>
              </w:rPr>
              <w:t>considered</w:t>
            </w:r>
            <w:proofErr w:type="gramEnd"/>
            <w:r w:rsidRPr="41D534C2">
              <w:rPr>
                <w:rFonts w:eastAsia="Arial" w:cs="Arial"/>
              </w:rPr>
              <w:t xml:space="preserve"> and represented at the most senior level of decision making.</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713DC9" w14:textId="77777777" w:rsidR="005344E2" w:rsidRDefault="005344E2" w:rsidP="00B60011">
            <w:pPr>
              <w:jc w:val="center"/>
            </w:pPr>
            <w:r w:rsidRPr="41D534C2">
              <w:rPr>
                <w:rFonts w:eastAsia="Arial" w:cs="Arial"/>
              </w:rPr>
              <w:t xml:space="preserve"> </w:t>
            </w:r>
          </w:p>
        </w:tc>
      </w:tr>
      <w:tr w:rsidR="005344E2" w14:paraId="2AB0766D"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20BD7E" w14:textId="77777777" w:rsidR="005344E2" w:rsidRDefault="005344E2" w:rsidP="00B60011">
            <w:pPr>
              <w:jc w:val="center"/>
            </w:pPr>
            <w:r w:rsidRPr="41D534C2">
              <w:rPr>
                <w:rFonts w:eastAsia="Arial" w:cs="Arial"/>
              </w:rPr>
              <w:t>2.5</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124178" w14:textId="77777777" w:rsidR="005344E2" w:rsidRDefault="005344E2" w:rsidP="00B60011">
            <w:r w:rsidRPr="41D534C2">
              <w:rPr>
                <w:rFonts w:eastAsia="Arial" w:cs="Arial"/>
              </w:rPr>
              <w:t>The placement provider can demonstrate how educational resources (including financial) or allocated and used.</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66895C" w14:textId="77777777" w:rsidR="005344E2" w:rsidRDefault="005344E2" w:rsidP="00B60011">
            <w:pPr>
              <w:jc w:val="center"/>
            </w:pPr>
            <w:r w:rsidRPr="41D534C2">
              <w:rPr>
                <w:rFonts w:eastAsia="Arial" w:cs="Arial"/>
              </w:rPr>
              <w:t xml:space="preserve"> </w:t>
            </w:r>
          </w:p>
        </w:tc>
      </w:tr>
      <w:tr w:rsidR="005344E2" w14:paraId="11A8125F"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BBEB92" w14:textId="77777777" w:rsidR="005344E2" w:rsidRDefault="005344E2" w:rsidP="00B60011">
            <w:pPr>
              <w:jc w:val="center"/>
            </w:pPr>
            <w:r w:rsidRPr="41D534C2">
              <w:rPr>
                <w:rFonts w:eastAsia="Arial" w:cs="Arial"/>
              </w:rPr>
              <w:t>2.6</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490DD1" w14:textId="77777777" w:rsidR="005344E2" w:rsidRDefault="005344E2" w:rsidP="00B60011">
            <w:r w:rsidRPr="41D534C2">
              <w:rPr>
                <w:rFonts w:eastAsia="Arial" w:cs="Arial"/>
              </w:rPr>
              <w:t>Educational governance arrangements enable organisational self-assessment of performance against the quality standards, an active response when standards are not being met, as well as continuous quality improvement of education and training.</w:t>
            </w:r>
          </w:p>
          <w:p w14:paraId="7FA3D33A" w14:textId="77777777" w:rsidR="005344E2" w:rsidRDefault="005344E2" w:rsidP="00B60011">
            <w:r w:rsidRPr="41D534C2">
              <w:rPr>
                <w:rFonts w:eastAsia="Arial" w:cs="Arial"/>
              </w:rPr>
              <w:t xml:space="preserve"> </w:t>
            </w:r>
          </w:p>
          <w:p w14:paraId="4AEB6323" w14:textId="0BD26E91" w:rsidR="005344E2" w:rsidRDefault="2B609D45" w:rsidP="103D765D">
            <w:pPr>
              <w:rPr>
                <w:rFonts w:eastAsia="Arial" w:cs="Arial"/>
              </w:rPr>
            </w:pPr>
            <w:r>
              <w:t xml:space="preserve">e.g., </w:t>
            </w:r>
            <w:r w:rsidR="005344E2">
              <w:t>SAR</w:t>
            </w:r>
          </w:p>
          <w:p w14:paraId="43471459" w14:textId="77777777" w:rsidR="005344E2" w:rsidRDefault="005344E2" w:rsidP="00B60011">
            <w:r w:rsidRPr="41D534C2">
              <w:rPr>
                <w:rFonts w:eastAsia="Arial" w:cs="Arial"/>
              </w:rPr>
              <w:t xml:space="preserve"> </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E483FC" w14:textId="77777777" w:rsidR="005344E2" w:rsidRDefault="005344E2" w:rsidP="00B60011">
            <w:pPr>
              <w:jc w:val="center"/>
            </w:pPr>
            <w:r w:rsidRPr="41D534C2">
              <w:rPr>
                <w:rFonts w:eastAsia="Arial" w:cs="Arial"/>
              </w:rPr>
              <w:t xml:space="preserve"> </w:t>
            </w:r>
          </w:p>
        </w:tc>
      </w:tr>
      <w:tr w:rsidR="005344E2" w14:paraId="2A3E12AE"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D58659" w14:textId="77777777" w:rsidR="005344E2" w:rsidRDefault="005344E2" w:rsidP="00B60011">
            <w:pPr>
              <w:jc w:val="center"/>
            </w:pPr>
            <w:r w:rsidRPr="703B4463">
              <w:rPr>
                <w:rFonts w:eastAsia="Arial" w:cs="Arial"/>
              </w:rPr>
              <w:t>2.7</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8FFB3E" w14:textId="77777777" w:rsidR="005344E2" w:rsidRDefault="005344E2" w:rsidP="00B60011">
            <w:r w:rsidRPr="41D534C2">
              <w:rPr>
                <w:rFonts w:eastAsia="Arial" w:cs="Arial"/>
              </w:rPr>
              <w:t>There is proactive and collaborative working with other partner and stakeholder organisations to support effective delivery of healthcare education and training and spread good practice.</w:t>
            </w:r>
          </w:p>
          <w:p w14:paraId="0FA65D8E" w14:textId="77777777" w:rsidR="005344E2" w:rsidRDefault="005344E2" w:rsidP="00B60011">
            <w:r w:rsidRPr="41D534C2">
              <w:rPr>
                <w:rFonts w:eastAsia="Arial" w:cs="Arial"/>
              </w:rPr>
              <w:t xml:space="preserve"> </w:t>
            </w:r>
          </w:p>
          <w:p w14:paraId="7C5FD6DE" w14:textId="095B8B61" w:rsidR="005344E2" w:rsidRDefault="4FCE9270" w:rsidP="103D765D">
            <w:pPr>
              <w:rPr>
                <w:rFonts w:eastAsia="Arial" w:cs="Arial"/>
              </w:rPr>
            </w:pPr>
            <w:r>
              <w:t xml:space="preserve">e.g., </w:t>
            </w:r>
            <w:r w:rsidR="260F778D">
              <w:t>good</w:t>
            </w:r>
            <w:r w:rsidR="005344E2">
              <w:t xml:space="preserve"> practice discussions</w:t>
            </w:r>
          </w:p>
          <w:p w14:paraId="03C2EB07" w14:textId="77777777" w:rsidR="005344E2" w:rsidRDefault="005344E2" w:rsidP="00B60011">
            <w:r w:rsidRPr="41D534C2">
              <w:rPr>
                <w:rFonts w:eastAsia="Arial" w:cs="Arial"/>
                <w:b/>
                <w:bCs/>
              </w:rPr>
              <w:t xml:space="preserve"> </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BF2011" w14:textId="77777777" w:rsidR="005344E2" w:rsidRDefault="005344E2" w:rsidP="00B60011">
            <w:pPr>
              <w:jc w:val="center"/>
            </w:pPr>
            <w:r w:rsidRPr="41D534C2">
              <w:rPr>
                <w:rFonts w:eastAsia="Arial" w:cs="Arial"/>
              </w:rPr>
              <w:t xml:space="preserve"> </w:t>
            </w:r>
          </w:p>
        </w:tc>
      </w:tr>
      <w:tr w:rsidR="005344E2" w14:paraId="14110154" w14:textId="77777777" w:rsidTr="1ED3F6BA">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5F6345" w14:textId="77777777" w:rsidR="005344E2" w:rsidRDefault="005344E2" w:rsidP="00B60011">
            <w:pPr>
              <w:jc w:val="center"/>
            </w:pPr>
            <w:r w:rsidRPr="703B4463">
              <w:rPr>
                <w:rFonts w:eastAsia="Arial" w:cs="Arial"/>
              </w:rPr>
              <w:t>2.8</w:t>
            </w:r>
          </w:p>
        </w:tc>
        <w:tc>
          <w:tcPr>
            <w:tcW w:w="7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70218A" w14:textId="0A6ED444" w:rsidR="005344E2" w:rsidRDefault="005344E2" w:rsidP="1ED3F6BA">
            <w:pPr>
              <w:rPr>
                <w:rFonts w:eastAsia="Arial" w:cs="Arial"/>
              </w:rPr>
            </w:pPr>
            <w:r w:rsidRPr="1ED3F6BA">
              <w:rPr>
                <w:rFonts w:eastAsia="Arial" w:cs="Arial"/>
              </w:rPr>
              <w:t>Consideration is given to the potential impact on education and training of services changes (</w:t>
            </w:r>
            <w:r w:rsidR="79F4E73D" w:rsidRPr="1ED3F6BA">
              <w:rPr>
                <w:rFonts w:eastAsia="Arial" w:cs="Arial"/>
              </w:rPr>
              <w:t>i.e.,</w:t>
            </w:r>
            <w:r w:rsidRPr="1ED3F6BA">
              <w:rPr>
                <w:rFonts w:eastAsia="Arial" w:cs="Arial"/>
              </w:rPr>
              <w:t xml:space="preserve"> service re-design / service reconfiguration), </w:t>
            </w:r>
            <w:bookmarkStart w:id="37" w:name="_Int_i5mesiPj"/>
            <w:proofErr w:type="gramStart"/>
            <w:r w:rsidRPr="1ED3F6BA">
              <w:rPr>
                <w:rFonts w:eastAsia="Arial" w:cs="Arial"/>
              </w:rPr>
              <w:t>taking into account</w:t>
            </w:r>
            <w:bookmarkEnd w:id="37"/>
            <w:proofErr w:type="gramEnd"/>
            <w:r w:rsidRPr="1ED3F6BA">
              <w:rPr>
                <w:rFonts w:eastAsia="Arial" w:cs="Arial"/>
              </w:rPr>
              <w:t xml:space="preserve"> the views of learners, supervisors and key stakeholders (including NHSE and education providers).</w:t>
            </w:r>
          </w:p>
        </w:tc>
        <w:tc>
          <w:tcPr>
            <w:tcW w:w="17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C36BF1" w14:textId="77777777" w:rsidR="005344E2" w:rsidRDefault="005344E2" w:rsidP="00B60011">
            <w:pPr>
              <w:jc w:val="center"/>
            </w:pPr>
            <w:r w:rsidRPr="41D534C2">
              <w:rPr>
                <w:rFonts w:eastAsia="Arial" w:cs="Arial"/>
              </w:rPr>
              <w:t xml:space="preserve"> </w:t>
            </w:r>
          </w:p>
        </w:tc>
      </w:tr>
    </w:tbl>
    <w:p w14:paraId="6B6CA1E5" w14:textId="77777777" w:rsidR="005344E2" w:rsidRDefault="005344E2" w:rsidP="005344E2">
      <w:pPr>
        <w:jc w:val="both"/>
      </w:pPr>
      <w:r w:rsidRPr="41D534C2">
        <w:rPr>
          <w:rFonts w:eastAsia="Arial" w:cs="Arial"/>
        </w:rPr>
        <w:t xml:space="preserve"> </w:t>
      </w:r>
    </w:p>
    <w:tbl>
      <w:tblPr>
        <w:tblStyle w:val="TableGridLight"/>
        <w:tblW w:w="10196" w:type="dxa"/>
        <w:tblLayout w:type="fixed"/>
        <w:tblLook w:val="04A0" w:firstRow="1" w:lastRow="0" w:firstColumn="1" w:lastColumn="0" w:noHBand="0" w:noVBand="1"/>
      </w:tblPr>
      <w:tblGrid>
        <w:gridCol w:w="1380"/>
        <w:gridCol w:w="7125"/>
        <w:gridCol w:w="1691"/>
      </w:tblGrid>
      <w:tr w:rsidR="005344E2" w14:paraId="65A7F0FE" w14:textId="77777777" w:rsidTr="00F40258">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418BB8BD" w14:textId="5EDF8D15" w:rsidR="005344E2" w:rsidRDefault="005344E2" w:rsidP="00B60011">
            <w:pPr>
              <w:jc w:val="center"/>
            </w:pPr>
            <w:r>
              <w:rPr>
                <w:rFonts w:eastAsia="Arial" w:cs="Arial"/>
                <w:b/>
                <w:bCs/>
                <w:color w:val="FFFFFF" w:themeColor="background1"/>
              </w:rPr>
              <w:t>Quality</w:t>
            </w:r>
            <w:r w:rsidRPr="41D534C2">
              <w:rPr>
                <w:rFonts w:eastAsia="Arial" w:cs="Arial"/>
                <w:b/>
                <w:bCs/>
                <w:color w:val="FFFFFF" w:themeColor="background1"/>
              </w:rPr>
              <w:t xml:space="preserve"> </w:t>
            </w:r>
            <w:r w:rsidR="005A1B52">
              <w:rPr>
                <w:rFonts w:eastAsia="Arial" w:cs="Arial"/>
                <w:b/>
                <w:bCs/>
                <w:color w:val="FFFFFF" w:themeColor="background1"/>
              </w:rPr>
              <w:t>s</w:t>
            </w:r>
            <w:r w:rsidRPr="41D534C2">
              <w:rPr>
                <w:rFonts w:eastAsia="Arial" w:cs="Arial"/>
                <w:b/>
                <w:bCs/>
                <w:color w:val="FFFFFF" w:themeColor="background1"/>
              </w:rPr>
              <w:t>tandard</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283B0FE4" w14:textId="28C61430" w:rsidR="005344E2" w:rsidRDefault="005344E2" w:rsidP="00B60011">
            <w:pPr>
              <w:jc w:val="center"/>
            </w:pPr>
            <w:r>
              <w:rPr>
                <w:rFonts w:eastAsia="Arial" w:cs="Arial"/>
                <w:b/>
                <w:bCs/>
                <w:color w:val="FFFFFF" w:themeColor="background1"/>
              </w:rPr>
              <w:t>Education</w:t>
            </w:r>
            <w:r w:rsidRPr="41D534C2">
              <w:rPr>
                <w:rFonts w:eastAsia="Arial" w:cs="Arial"/>
                <w:b/>
                <w:bCs/>
                <w:color w:val="FFFFFF" w:themeColor="background1"/>
              </w:rPr>
              <w:t xml:space="preserve"> </w:t>
            </w:r>
            <w:r w:rsidR="005A1B52">
              <w:rPr>
                <w:rFonts w:eastAsia="Arial" w:cs="Arial"/>
                <w:b/>
                <w:bCs/>
                <w:color w:val="FFFFFF" w:themeColor="background1"/>
              </w:rPr>
              <w:t>q</w:t>
            </w:r>
            <w:r w:rsidRPr="41D534C2">
              <w:rPr>
                <w:rFonts w:eastAsia="Arial" w:cs="Arial"/>
                <w:b/>
                <w:bCs/>
                <w:color w:val="FFFFFF" w:themeColor="background1"/>
              </w:rPr>
              <w:t xml:space="preserve">uality </w:t>
            </w:r>
            <w:r w:rsidR="005A1B52">
              <w:rPr>
                <w:rFonts w:eastAsia="Arial" w:cs="Arial"/>
                <w:b/>
                <w:bCs/>
                <w:color w:val="FFFFFF" w:themeColor="background1"/>
              </w:rPr>
              <w:t>d</w:t>
            </w:r>
            <w:r w:rsidRPr="41D534C2">
              <w:rPr>
                <w:rFonts w:eastAsia="Arial" w:cs="Arial"/>
                <w:b/>
                <w:bCs/>
                <w:color w:val="FFFFFF" w:themeColor="background1"/>
              </w:rPr>
              <w:t>omain 3</w:t>
            </w:r>
          </w:p>
          <w:p w14:paraId="7CDD6083" w14:textId="52D72C72" w:rsidR="005344E2" w:rsidRDefault="005344E2" w:rsidP="00B60011">
            <w:pPr>
              <w:jc w:val="center"/>
            </w:pPr>
            <w:r w:rsidRPr="41D534C2">
              <w:rPr>
                <w:rFonts w:eastAsia="Arial" w:cs="Arial"/>
                <w:b/>
                <w:bCs/>
                <w:color w:val="FFFFFF" w:themeColor="background1"/>
              </w:rPr>
              <w:t xml:space="preserve">Developing and </w:t>
            </w:r>
            <w:r w:rsidR="005A1B52">
              <w:rPr>
                <w:rFonts w:eastAsia="Arial" w:cs="Arial"/>
                <w:b/>
                <w:bCs/>
                <w:color w:val="FFFFFF" w:themeColor="background1"/>
              </w:rPr>
              <w:t>s</w:t>
            </w:r>
            <w:r w:rsidRPr="41D534C2">
              <w:rPr>
                <w:rFonts w:eastAsia="Arial" w:cs="Arial"/>
                <w:b/>
                <w:bCs/>
                <w:color w:val="FFFFFF" w:themeColor="background1"/>
              </w:rPr>
              <w:t xml:space="preserve">upporting </w:t>
            </w:r>
            <w:r w:rsidR="005A1B52">
              <w:rPr>
                <w:rFonts w:eastAsia="Arial" w:cs="Arial"/>
                <w:b/>
                <w:bCs/>
                <w:color w:val="FFFFFF" w:themeColor="background1"/>
              </w:rPr>
              <w:t>l</w:t>
            </w:r>
            <w:r w:rsidRPr="41D534C2">
              <w:rPr>
                <w:rFonts w:eastAsia="Arial" w:cs="Arial"/>
                <w:b/>
                <w:bCs/>
                <w:color w:val="FFFFFF" w:themeColor="background1"/>
              </w:rPr>
              <w:t>earners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53CC74C1" w14:textId="4846DFC5" w:rsidR="005344E2" w:rsidRDefault="005344E2" w:rsidP="00B60011">
            <w:pPr>
              <w:jc w:val="center"/>
            </w:pPr>
            <w:r w:rsidRPr="41D534C2">
              <w:rPr>
                <w:rFonts w:eastAsia="Arial" w:cs="Arial"/>
                <w:b/>
                <w:bCs/>
                <w:color w:val="FFFFFF" w:themeColor="background1"/>
              </w:rPr>
              <w:t xml:space="preserve">Requirement </w:t>
            </w:r>
            <w:r w:rsidR="005A1B52">
              <w:rPr>
                <w:rFonts w:eastAsia="Arial" w:cs="Arial"/>
                <w:b/>
                <w:bCs/>
                <w:color w:val="FFFFFF" w:themeColor="background1"/>
              </w:rPr>
              <w:t>r</w:t>
            </w:r>
            <w:r w:rsidRPr="41D534C2">
              <w:rPr>
                <w:rFonts w:eastAsia="Arial" w:cs="Arial"/>
                <w:b/>
                <w:bCs/>
                <w:color w:val="FFFFFF" w:themeColor="background1"/>
              </w:rPr>
              <w:t xml:space="preserve">eference </w:t>
            </w:r>
            <w:r w:rsidR="005A1B52">
              <w:rPr>
                <w:rFonts w:eastAsia="Arial" w:cs="Arial"/>
                <w:b/>
                <w:bCs/>
                <w:color w:val="FFFFFF" w:themeColor="background1"/>
              </w:rPr>
              <w:t>n</w:t>
            </w:r>
            <w:r w:rsidRPr="41D534C2">
              <w:rPr>
                <w:rFonts w:eastAsia="Arial" w:cs="Arial"/>
                <w:b/>
                <w:bCs/>
                <w:color w:val="FFFFFF" w:themeColor="background1"/>
              </w:rPr>
              <w:t>umber</w:t>
            </w:r>
          </w:p>
        </w:tc>
      </w:tr>
      <w:tr w:rsidR="005344E2" w14:paraId="351D6F88"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D53B27" w14:textId="77777777" w:rsidR="005344E2" w:rsidRDefault="005344E2" w:rsidP="00B60011">
            <w:pPr>
              <w:jc w:val="center"/>
            </w:pPr>
            <w:r w:rsidRPr="41D534C2">
              <w:rPr>
                <w:rFonts w:eastAsia="Arial" w:cs="Arial"/>
              </w:rPr>
              <w:t>3.1</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4B432C" w14:textId="77777777" w:rsidR="005344E2" w:rsidRDefault="005344E2" w:rsidP="00B60011">
            <w:r w:rsidRPr="41D534C2">
              <w:rPr>
                <w:rFonts w:eastAsia="Arial" w:cs="Arial"/>
              </w:rPr>
              <w:t>Learners are encouraged to access resources to support their physical and mental health and wellbeing as a critical foundation for effective learning.</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5CE07F" w14:textId="77777777" w:rsidR="005344E2" w:rsidRDefault="005344E2" w:rsidP="00B60011">
            <w:pPr>
              <w:jc w:val="center"/>
            </w:pPr>
            <w:r w:rsidRPr="41D534C2">
              <w:rPr>
                <w:rFonts w:eastAsia="Arial" w:cs="Arial"/>
              </w:rPr>
              <w:t xml:space="preserve"> </w:t>
            </w:r>
          </w:p>
        </w:tc>
      </w:tr>
      <w:tr w:rsidR="005344E2" w14:paraId="304E925A"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4C96F0" w14:textId="77777777" w:rsidR="005344E2" w:rsidRDefault="005344E2" w:rsidP="00B60011">
            <w:pPr>
              <w:jc w:val="center"/>
            </w:pPr>
            <w:r w:rsidRPr="41D534C2">
              <w:rPr>
                <w:rFonts w:eastAsia="Arial" w:cs="Arial"/>
              </w:rPr>
              <w:t>3.2</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47498F" w14:textId="77777777" w:rsidR="005344E2" w:rsidRDefault="005344E2" w:rsidP="00B60011">
            <w:r w:rsidRPr="41D534C2">
              <w:rPr>
                <w:rFonts w:eastAsia="Arial" w:cs="Arial"/>
              </w:rPr>
              <w:t>There is parity of access to learning opportunities for all learners, with providers making reasonable adjustments where required.</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DDBAA9" w14:textId="77777777" w:rsidR="005344E2" w:rsidRDefault="005344E2" w:rsidP="00B60011">
            <w:pPr>
              <w:jc w:val="center"/>
            </w:pPr>
            <w:r w:rsidRPr="41D534C2">
              <w:rPr>
                <w:rFonts w:eastAsia="Arial" w:cs="Arial"/>
              </w:rPr>
              <w:t xml:space="preserve"> </w:t>
            </w:r>
          </w:p>
        </w:tc>
      </w:tr>
      <w:tr w:rsidR="005344E2" w14:paraId="62B7A4A7"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515FEF" w14:textId="77777777" w:rsidR="005344E2" w:rsidRDefault="005344E2" w:rsidP="00B60011">
            <w:pPr>
              <w:jc w:val="center"/>
            </w:pPr>
            <w:r w:rsidRPr="41D534C2">
              <w:rPr>
                <w:rFonts w:eastAsia="Arial" w:cs="Arial"/>
              </w:rPr>
              <w:t>3.3</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DA3A7A" w14:textId="77777777" w:rsidR="005344E2" w:rsidRDefault="005344E2" w:rsidP="00B60011">
            <w:r w:rsidRPr="41D534C2">
              <w:rPr>
                <w:rFonts w:eastAsia="Arial" w:cs="Arial"/>
                <w:lang w:val="en-US"/>
              </w:rPr>
              <w:t>The potential for differences in educational attainment is recognised and learners are supported to ensure that any differences do not relate to protected characteristics.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022E52" w14:textId="77777777" w:rsidR="005344E2" w:rsidRDefault="005344E2" w:rsidP="00B60011">
            <w:pPr>
              <w:jc w:val="center"/>
            </w:pPr>
            <w:r w:rsidRPr="41D534C2">
              <w:rPr>
                <w:rFonts w:eastAsia="Arial" w:cs="Arial"/>
              </w:rPr>
              <w:t xml:space="preserve"> </w:t>
            </w:r>
          </w:p>
        </w:tc>
      </w:tr>
      <w:tr w:rsidR="005344E2" w14:paraId="7F69F841"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348298" w14:textId="77777777" w:rsidR="005344E2" w:rsidRDefault="005344E2" w:rsidP="00B60011">
            <w:pPr>
              <w:jc w:val="center"/>
            </w:pPr>
            <w:r w:rsidRPr="41D534C2">
              <w:rPr>
                <w:rFonts w:eastAsia="Arial" w:cs="Arial"/>
              </w:rPr>
              <w:t>3.4</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82D897" w14:textId="77777777" w:rsidR="005344E2" w:rsidRDefault="005344E2" w:rsidP="00B60011">
            <w:r w:rsidRPr="41D534C2">
              <w:rPr>
                <w:rFonts w:eastAsia="Arial" w:cs="Arial"/>
              </w:rPr>
              <w:t>Supervision arrangements enable learners in difficulty to be identified and supported at the earliest opportunity.</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BBC464" w14:textId="77777777" w:rsidR="005344E2" w:rsidRDefault="005344E2" w:rsidP="00B60011">
            <w:pPr>
              <w:jc w:val="center"/>
            </w:pPr>
            <w:r w:rsidRPr="41D534C2">
              <w:rPr>
                <w:rFonts w:eastAsia="Arial" w:cs="Arial"/>
              </w:rPr>
              <w:t xml:space="preserve"> </w:t>
            </w:r>
          </w:p>
        </w:tc>
      </w:tr>
      <w:tr w:rsidR="005344E2" w14:paraId="70FB4180"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65E434" w14:textId="77777777" w:rsidR="005344E2" w:rsidRDefault="005344E2" w:rsidP="00B60011">
            <w:pPr>
              <w:jc w:val="center"/>
            </w:pPr>
            <w:r w:rsidRPr="41D534C2">
              <w:rPr>
                <w:rFonts w:eastAsia="Arial" w:cs="Arial"/>
              </w:rPr>
              <w:t>3.5</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F06BD8" w14:textId="77777777" w:rsidR="005344E2" w:rsidRDefault="005344E2" w:rsidP="00B60011">
            <w:pPr>
              <w:rPr>
                <w:rFonts w:eastAsia="Arial" w:cs="Arial"/>
              </w:rPr>
            </w:pPr>
            <w:r w:rsidRPr="103D765D">
              <w:rPr>
                <w:rFonts w:eastAsia="Arial" w:cs="Arial"/>
              </w:rPr>
              <w:t>Learners receive</w:t>
            </w:r>
            <w:r w:rsidRPr="41D534C2">
              <w:rPr>
                <w:rFonts w:eastAsia="Arial" w:cs="Arial"/>
              </w:rPr>
              <w:t xml:space="preserve"> </w:t>
            </w:r>
            <w:r w:rsidRPr="103D765D">
              <w:rPr>
                <w:rFonts w:eastAsia="Arial" w:cs="Arial"/>
              </w:rPr>
              <w:t>clinical supervision</w:t>
            </w:r>
            <w:r w:rsidRPr="41D534C2">
              <w:rPr>
                <w:rFonts w:eastAsia="Arial" w:cs="Arial"/>
              </w:rPr>
              <w:t xml:space="preserve"> appropriate to their level of experience, </w:t>
            </w:r>
            <w:proofErr w:type="gramStart"/>
            <w:r w:rsidRPr="41D534C2">
              <w:rPr>
                <w:rFonts w:eastAsia="Arial" w:cs="Arial"/>
              </w:rPr>
              <w:t>competence</w:t>
            </w:r>
            <w:proofErr w:type="gramEnd"/>
            <w:r w:rsidRPr="41D534C2">
              <w:rPr>
                <w:rFonts w:eastAsia="Arial" w:cs="Arial"/>
              </w:rPr>
              <w:t xml:space="preserve"> and confidence, and according to their scope of practice.</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6605D9" w14:textId="77777777" w:rsidR="005344E2" w:rsidRDefault="005344E2" w:rsidP="00B60011">
            <w:pPr>
              <w:jc w:val="center"/>
            </w:pPr>
            <w:r w:rsidRPr="41D534C2">
              <w:rPr>
                <w:rFonts w:eastAsia="Arial" w:cs="Arial"/>
              </w:rPr>
              <w:t xml:space="preserve"> </w:t>
            </w:r>
          </w:p>
        </w:tc>
      </w:tr>
      <w:tr w:rsidR="005344E2" w14:paraId="743241FA"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0CCC73" w14:textId="77777777" w:rsidR="005344E2" w:rsidRDefault="005344E2" w:rsidP="00B60011">
            <w:pPr>
              <w:jc w:val="center"/>
            </w:pPr>
            <w:r w:rsidRPr="41D534C2">
              <w:rPr>
                <w:rFonts w:eastAsia="Arial" w:cs="Arial"/>
              </w:rPr>
              <w:t>3.6</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0C48D7" w14:textId="77777777" w:rsidR="005344E2" w:rsidRDefault="005344E2" w:rsidP="00B60011">
            <w:pPr>
              <w:rPr>
                <w:rFonts w:eastAsia="Arial" w:cs="Arial"/>
              </w:rPr>
            </w:pPr>
            <w:r w:rsidRPr="103D765D">
              <w:rPr>
                <w:rFonts w:eastAsia="Arial" w:cs="Arial"/>
              </w:rPr>
              <w:t>Learners receive the educational supervision</w:t>
            </w:r>
            <w:r w:rsidRPr="41D534C2">
              <w:rPr>
                <w:rFonts w:eastAsia="Arial" w:cs="Arial"/>
              </w:rPr>
              <w:t xml:space="preserve"> and support to be able to demonstrate what is expected in their curriculum or </w:t>
            </w:r>
            <w:r w:rsidRPr="41D534C2">
              <w:rPr>
                <w:rFonts w:eastAsia="Arial" w:cs="Arial"/>
              </w:rPr>
              <w:lastRenderedPageBreak/>
              <w:t>professional standards to achieve the learning outcomes required.</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53640E" w14:textId="77777777" w:rsidR="005344E2" w:rsidRDefault="005344E2" w:rsidP="00B60011">
            <w:pPr>
              <w:jc w:val="center"/>
            </w:pPr>
            <w:r w:rsidRPr="41D534C2">
              <w:rPr>
                <w:rFonts w:eastAsia="Arial" w:cs="Arial"/>
              </w:rPr>
              <w:lastRenderedPageBreak/>
              <w:t xml:space="preserve"> </w:t>
            </w:r>
          </w:p>
        </w:tc>
      </w:tr>
      <w:tr w:rsidR="005344E2" w14:paraId="0E920AD6"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1A0C4E" w14:textId="77777777" w:rsidR="005344E2" w:rsidRDefault="005344E2" w:rsidP="00B60011">
            <w:pPr>
              <w:jc w:val="center"/>
            </w:pPr>
            <w:r w:rsidRPr="41D534C2">
              <w:rPr>
                <w:rFonts w:eastAsia="Arial" w:cs="Arial"/>
              </w:rPr>
              <w:t>3.7</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56E92C" w14:textId="77777777" w:rsidR="005344E2" w:rsidRDefault="005344E2" w:rsidP="00B60011">
            <w:pPr>
              <w:rPr>
                <w:rFonts w:eastAsia="Arial" w:cs="Arial"/>
              </w:rPr>
            </w:pPr>
            <w:r w:rsidRPr="41D534C2">
              <w:rPr>
                <w:rFonts w:eastAsia="Arial" w:cs="Arial"/>
              </w:rPr>
              <w:t>Learners are supported to complete appropriate summative and/or formative assessments to evidence that they are meeting their curriculum, professional standards, and learning outcomes.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3C18D9" w14:textId="77777777" w:rsidR="005344E2" w:rsidRDefault="005344E2" w:rsidP="00B60011">
            <w:pPr>
              <w:jc w:val="center"/>
            </w:pPr>
            <w:r w:rsidRPr="41D534C2">
              <w:rPr>
                <w:rFonts w:eastAsia="Arial" w:cs="Arial"/>
              </w:rPr>
              <w:t xml:space="preserve"> </w:t>
            </w:r>
          </w:p>
        </w:tc>
      </w:tr>
      <w:tr w:rsidR="005344E2" w14:paraId="00F318D3"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B66A98" w14:textId="77777777" w:rsidR="005344E2" w:rsidRDefault="005344E2" w:rsidP="00B60011">
            <w:pPr>
              <w:jc w:val="center"/>
            </w:pPr>
            <w:r w:rsidRPr="41D534C2">
              <w:rPr>
                <w:rFonts w:eastAsia="Arial" w:cs="Arial"/>
              </w:rPr>
              <w:t>3.8</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23FB32" w14:textId="77777777" w:rsidR="005344E2" w:rsidRDefault="005344E2" w:rsidP="00B60011">
            <w:pPr>
              <w:rPr>
                <w:rFonts w:eastAsia="Arial" w:cs="Arial"/>
              </w:rPr>
            </w:pPr>
            <w:r w:rsidRPr="41D534C2">
              <w:rPr>
                <w:rFonts w:eastAsia="Arial" w:cs="Arial"/>
              </w:rPr>
              <w:t>Learners are valued members of the healthcare teams within which they are placed and enabled to contribute to the work of those teams.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688CEB" w14:textId="77777777" w:rsidR="005344E2" w:rsidRDefault="005344E2" w:rsidP="00B60011">
            <w:pPr>
              <w:jc w:val="center"/>
            </w:pPr>
            <w:r w:rsidRPr="41D534C2">
              <w:rPr>
                <w:rFonts w:eastAsia="Arial" w:cs="Arial"/>
              </w:rPr>
              <w:t xml:space="preserve"> </w:t>
            </w:r>
          </w:p>
        </w:tc>
      </w:tr>
      <w:tr w:rsidR="005344E2" w14:paraId="0C87DEE5"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0BF71A" w14:textId="77777777" w:rsidR="005344E2" w:rsidRDefault="005344E2" w:rsidP="00B60011">
            <w:pPr>
              <w:jc w:val="center"/>
            </w:pPr>
            <w:r w:rsidRPr="41D534C2">
              <w:rPr>
                <w:rFonts w:eastAsia="Arial" w:cs="Arial"/>
              </w:rPr>
              <w:t>3.9</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134683" w14:textId="77777777" w:rsidR="005344E2" w:rsidRDefault="005344E2" w:rsidP="00B60011">
            <w:pPr>
              <w:rPr>
                <w:rFonts w:eastAsia="Arial" w:cs="Arial"/>
              </w:rPr>
            </w:pPr>
            <w:r w:rsidRPr="103D765D">
              <w:rPr>
                <w:rFonts w:eastAsia="Arial" w:cs="Arial"/>
              </w:rPr>
              <w:t>Learners receive</w:t>
            </w:r>
            <w:r w:rsidRPr="41D534C2">
              <w:rPr>
                <w:rFonts w:eastAsia="Arial" w:cs="Arial"/>
              </w:rPr>
              <w:t xml:space="preserve"> </w:t>
            </w:r>
            <w:r w:rsidRPr="103D765D">
              <w:rPr>
                <w:rFonts w:eastAsia="Arial" w:cs="Arial"/>
              </w:rPr>
              <w:t>an</w:t>
            </w:r>
            <w:r w:rsidRPr="41D534C2">
              <w:rPr>
                <w:rFonts w:eastAsia="Arial" w:cs="Arial"/>
              </w:rPr>
              <w:t xml:space="preserve"> appropriate, </w:t>
            </w:r>
            <w:proofErr w:type="gramStart"/>
            <w:r w:rsidRPr="41D534C2">
              <w:rPr>
                <w:rFonts w:eastAsia="Arial" w:cs="Arial"/>
              </w:rPr>
              <w:t>effective</w:t>
            </w:r>
            <w:proofErr w:type="gramEnd"/>
            <w:r w:rsidRPr="41D534C2">
              <w:rPr>
                <w:rFonts w:eastAsia="Arial" w:cs="Arial"/>
              </w:rPr>
              <w:t xml:space="preserve"> and timely </w:t>
            </w:r>
            <w:r w:rsidRPr="103D765D">
              <w:rPr>
                <w:rFonts w:eastAsia="Arial" w:cs="Arial"/>
              </w:rPr>
              <w:t>induction</w:t>
            </w:r>
            <w:r w:rsidRPr="41D534C2">
              <w:rPr>
                <w:rFonts w:eastAsia="Arial" w:cs="Arial"/>
              </w:rPr>
              <w:t xml:space="preserve"> into the clinical learning environment.</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84D90F" w14:textId="77777777" w:rsidR="005344E2" w:rsidRDefault="005344E2" w:rsidP="00B60011">
            <w:pPr>
              <w:jc w:val="center"/>
            </w:pPr>
            <w:r w:rsidRPr="41D534C2">
              <w:rPr>
                <w:rFonts w:eastAsia="Arial" w:cs="Arial"/>
              </w:rPr>
              <w:t xml:space="preserve"> </w:t>
            </w:r>
          </w:p>
        </w:tc>
      </w:tr>
      <w:tr w:rsidR="005344E2" w14:paraId="184F4CDA"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7EA921" w14:textId="77777777" w:rsidR="005344E2" w:rsidRDefault="005344E2" w:rsidP="00B60011">
            <w:pPr>
              <w:jc w:val="center"/>
            </w:pPr>
            <w:r w:rsidRPr="41D534C2">
              <w:rPr>
                <w:rFonts w:eastAsia="Arial" w:cs="Arial"/>
              </w:rPr>
              <w:t>3.10</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2B4672" w14:textId="77777777" w:rsidR="005344E2" w:rsidRDefault="005344E2" w:rsidP="00B60011">
            <w:pPr>
              <w:rPr>
                <w:rFonts w:eastAsia="Arial" w:cs="Arial"/>
              </w:rPr>
            </w:pPr>
            <w:r w:rsidRPr="41D534C2">
              <w:rPr>
                <w:rFonts w:eastAsia="Arial" w:cs="Arial"/>
              </w:rPr>
              <w:t>Learners understand their role and the context of their placement in relation to care pathways, journeys and expected outcomes of patients and service users.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3A5157" w14:textId="77777777" w:rsidR="005344E2" w:rsidRDefault="005344E2" w:rsidP="00B60011">
            <w:pPr>
              <w:jc w:val="center"/>
            </w:pPr>
            <w:r w:rsidRPr="41D534C2">
              <w:rPr>
                <w:rFonts w:eastAsia="Arial" w:cs="Arial"/>
              </w:rPr>
              <w:t xml:space="preserve"> </w:t>
            </w:r>
          </w:p>
        </w:tc>
      </w:tr>
      <w:tr w:rsidR="005344E2" w14:paraId="1B8A780F" w14:textId="77777777" w:rsidTr="00B60011">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43FD4B" w14:textId="77777777" w:rsidR="005344E2" w:rsidRDefault="005344E2" w:rsidP="00B60011">
            <w:pPr>
              <w:jc w:val="center"/>
            </w:pPr>
            <w:r w:rsidRPr="703B4463">
              <w:rPr>
                <w:rFonts w:eastAsia="Arial" w:cs="Arial"/>
              </w:rPr>
              <w:t>3.11</w:t>
            </w:r>
          </w:p>
        </w:tc>
        <w:tc>
          <w:tcPr>
            <w:tcW w:w="7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5905A2" w14:textId="77777777" w:rsidR="005344E2" w:rsidRDefault="005344E2" w:rsidP="00B60011">
            <w:pPr>
              <w:rPr>
                <w:rFonts w:eastAsia="Arial" w:cs="Arial"/>
              </w:rPr>
            </w:pPr>
            <w:r w:rsidRPr="41D534C2">
              <w:rPr>
                <w:rFonts w:eastAsia="Arial" w:cs="Arial"/>
              </w:rPr>
              <w:t>Learners are supported, and developed, to undertake supervision responsibilities with more junior staff as appropriate.</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39D418" w14:textId="77777777" w:rsidR="005344E2" w:rsidRDefault="005344E2" w:rsidP="00B60011">
            <w:pPr>
              <w:jc w:val="center"/>
            </w:pPr>
            <w:r w:rsidRPr="41D534C2">
              <w:rPr>
                <w:rFonts w:eastAsia="Arial" w:cs="Arial"/>
              </w:rPr>
              <w:t xml:space="preserve"> </w:t>
            </w:r>
          </w:p>
        </w:tc>
      </w:tr>
    </w:tbl>
    <w:p w14:paraId="2A2C9B09" w14:textId="77777777" w:rsidR="005344E2" w:rsidRDefault="005344E2" w:rsidP="005344E2">
      <w:pPr>
        <w:jc w:val="both"/>
      </w:pPr>
      <w:r w:rsidRPr="41D534C2">
        <w:rPr>
          <w:rFonts w:eastAsia="Arial" w:cs="Arial"/>
        </w:rPr>
        <w:t xml:space="preserve"> </w:t>
      </w:r>
    </w:p>
    <w:tbl>
      <w:tblPr>
        <w:tblStyle w:val="TableGridLight"/>
        <w:tblW w:w="10196" w:type="dxa"/>
        <w:tblLayout w:type="fixed"/>
        <w:tblLook w:val="04A0" w:firstRow="1" w:lastRow="0" w:firstColumn="1" w:lastColumn="0" w:noHBand="0" w:noVBand="1"/>
      </w:tblPr>
      <w:tblGrid>
        <w:gridCol w:w="1440"/>
        <w:gridCol w:w="7065"/>
        <w:gridCol w:w="1691"/>
      </w:tblGrid>
      <w:tr w:rsidR="005344E2" w14:paraId="0696CF4E"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0C447BF8" w14:textId="270163CC" w:rsidR="005344E2" w:rsidRDefault="005344E2" w:rsidP="00B60011">
            <w:pPr>
              <w:jc w:val="center"/>
            </w:pPr>
            <w:r>
              <w:rPr>
                <w:rFonts w:eastAsia="Arial" w:cs="Arial"/>
                <w:b/>
                <w:bCs/>
                <w:color w:val="FFFFFF" w:themeColor="background1"/>
              </w:rPr>
              <w:t>Quality</w:t>
            </w:r>
            <w:r w:rsidRPr="41D534C2">
              <w:rPr>
                <w:rFonts w:eastAsia="Arial" w:cs="Arial"/>
                <w:b/>
                <w:bCs/>
                <w:color w:val="FFFFFF" w:themeColor="background1"/>
              </w:rPr>
              <w:t xml:space="preserve"> </w:t>
            </w:r>
            <w:r w:rsidR="005A1B52">
              <w:rPr>
                <w:rFonts w:eastAsia="Arial" w:cs="Arial"/>
                <w:b/>
                <w:bCs/>
                <w:color w:val="FFFFFF" w:themeColor="background1"/>
              </w:rPr>
              <w:t>s</w:t>
            </w:r>
            <w:r w:rsidRPr="41D534C2">
              <w:rPr>
                <w:rFonts w:eastAsia="Arial" w:cs="Arial"/>
                <w:b/>
                <w:bCs/>
                <w:color w:val="FFFFFF" w:themeColor="background1"/>
              </w:rPr>
              <w:t>tandard</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3A548873" w14:textId="30C84AEA" w:rsidR="005344E2" w:rsidRDefault="005344E2" w:rsidP="00B60011">
            <w:pPr>
              <w:jc w:val="center"/>
            </w:pPr>
            <w:r>
              <w:rPr>
                <w:rFonts w:eastAsia="Arial" w:cs="Arial"/>
                <w:b/>
                <w:bCs/>
                <w:color w:val="FFFFFF" w:themeColor="background1"/>
              </w:rPr>
              <w:t>Education</w:t>
            </w:r>
            <w:r w:rsidRPr="41D534C2">
              <w:rPr>
                <w:rFonts w:eastAsia="Arial" w:cs="Arial"/>
                <w:b/>
                <w:bCs/>
                <w:color w:val="FFFFFF" w:themeColor="background1"/>
              </w:rPr>
              <w:t xml:space="preserve"> </w:t>
            </w:r>
            <w:r w:rsidR="005A1B52">
              <w:rPr>
                <w:rFonts w:eastAsia="Arial" w:cs="Arial"/>
                <w:b/>
                <w:bCs/>
                <w:color w:val="FFFFFF" w:themeColor="background1"/>
              </w:rPr>
              <w:t>q</w:t>
            </w:r>
            <w:r w:rsidRPr="41D534C2">
              <w:rPr>
                <w:rFonts w:eastAsia="Arial" w:cs="Arial"/>
                <w:b/>
                <w:bCs/>
                <w:color w:val="FFFFFF" w:themeColor="background1"/>
              </w:rPr>
              <w:t xml:space="preserve">uality </w:t>
            </w:r>
            <w:r w:rsidR="005A1B52">
              <w:rPr>
                <w:rFonts w:eastAsia="Arial" w:cs="Arial"/>
                <w:b/>
                <w:bCs/>
                <w:color w:val="FFFFFF" w:themeColor="background1"/>
              </w:rPr>
              <w:t>d</w:t>
            </w:r>
            <w:r w:rsidRPr="41D534C2">
              <w:rPr>
                <w:rFonts w:eastAsia="Arial" w:cs="Arial"/>
                <w:b/>
                <w:bCs/>
                <w:color w:val="FFFFFF" w:themeColor="background1"/>
              </w:rPr>
              <w:t xml:space="preserve">omain 4 </w:t>
            </w:r>
          </w:p>
          <w:p w14:paraId="580375D3" w14:textId="52613EF9" w:rsidR="005344E2" w:rsidRDefault="005344E2" w:rsidP="00B60011">
            <w:pPr>
              <w:jc w:val="center"/>
            </w:pPr>
            <w:r w:rsidRPr="41D534C2">
              <w:rPr>
                <w:rFonts w:eastAsia="Arial" w:cs="Arial"/>
                <w:b/>
                <w:bCs/>
                <w:color w:val="FFFFFF" w:themeColor="background1"/>
              </w:rPr>
              <w:t xml:space="preserve">Developing and </w:t>
            </w:r>
            <w:r w:rsidR="005A1B52">
              <w:rPr>
                <w:rFonts w:eastAsia="Arial" w:cs="Arial"/>
                <w:b/>
                <w:bCs/>
                <w:color w:val="FFFFFF" w:themeColor="background1"/>
              </w:rPr>
              <w:t>s</w:t>
            </w:r>
            <w:r w:rsidRPr="41D534C2">
              <w:rPr>
                <w:rFonts w:eastAsia="Arial" w:cs="Arial"/>
                <w:b/>
                <w:bCs/>
                <w:color w:val="FFFFFF" w:themeColor="background1"/>
              </w:rPr>
              <w:t xml:space="preserve">upporting </w:t>
            </w:r>
            <w:r w:rsidR="005A1B52">
              <w:rPr>
                <w:rFonts w:eastAsia="Arial" w:cs="Arial"/>
                <w:b/>
                <w:bCs/>
                <w:color w:val="FFFFFF" w:themeColor="background1"/>
              </w:rPr>
              <w:t>s</w:t>
            </w:r>
            <w:r w:rsidRPr="41D534C2">
              <w:rPr>
                <w:rFonts w:eastAsia="Arial" w:cs="Arial"/>
                <w:b/>
                <w:bCs/>
                <w:color w:val="FFFFFF" w:themeColor="background1"/>
              </w:rPr>
              <w:t>upervisors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17CBF586" w14:textId="4B596FEC" w:rsidR="005344E2" w:rsidRDefault="005344E2" w:rsidP="00B60011">
            <w:pPr>
              <w:jc w:val="center"/>
            </w:pPr>
            <w:r w:rsidRPr="41D534C2">
              <w:rPr>
                <w:rFonts w:eastAsia="Arial" w:cs="Arial"/>
                <w:b/>
                <w:bCs/>
                <w:color w:val="FFFFFF" w:themeColor="background1"/>
              </w:rPr>
              <w:t xml:space="preserve">Requirement </w:t>
            </w:r>
            <w:r w:rsidR="005A1B52">
              <w:rPr>
                <w:rFonts w:eastAsia="Arial" w:cs="Arial"/>
                <w:b/>
                <w:bCs/>
                <w:color w:val="FFFFFF" w:themeColor="background1"/>
              </w:rPr>
              <w:t>r</w:t>
            </w:r>
            <w:r w:rsidRPr="41D534C2">
              <w:rPr>
                <w:rFonts w:eastAsia="Arial" w:cs="Arial"/>
                <w:b/>
                <w:bCs/>
                <w:color w:val="FFFFFF" w:themeColor="background1"/>
              </w:rPr>
              <w:t xml:space="preserve">eference </w:t>
            </w:r>
            <w:r w:rsidR="005A1B52">
              <w:rPr>
                <w:rFonts w:eastAsia="Arial" w:cs="Arial"/>
                <w:b/>
                <w:bCs/>
                <w:color w:val="FFFFFF" w:themeColor="background1"/>
              </w:rPr>
              <w:t>n</w:t>
            </w:r>
            <w:r w:rsidRPr="41D534C2">
              <w:rPr>
                <w:rFonts w:eastAsia="Arial" w:cs="Arial"/>
                <w:b/>
                <w:bCs/>
                <w:color w:val="FFFFFF" w:themeColor="background1"/>
              </w:rPr>
              <w:t>umber</w:t>
            </w:r>
          </w:p>
        </w:tc>
      </w:tr>
      <w:tr w:rsidR="005344E2" w14:paraId="44E29C9D"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9B8A99" w14:textId="77777777" w:rsidR="005344E2" w:rsidRDefault="005344E2" w:rsidP="00B60011">
            <w:pPr>
              <w:jc w:val="center"/>
            </w:pPr>
            <w:r w:rsidRPr="41D534C2">
              <w:rPr>
                <w:rFonts w:eastAsia="Arial" w:cs="Arial"/>
              </w:rPr>
              <w:t>4.1</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20F052" w14:textId="77777777" w:rsidR="005344E2" w:rsidRDefault="005344E2" w:rsidP="00B60011">
            <w:pPr>
              <w:rPr>
                <w:rFonts w:eastAsia="Arial" w:cs="Arial"/>
              </w:rPr>
            </w:pPr>
            <w:r w:rsidRPr="41D534C2">
              <w:rPr>
                <w:rFonts w:eastAsia="Arial" w:cs="Arial"/>
              </w:rPr>
              <w:t>Supervisors can easily access resources to support their physical and mental health and wellbeing.</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B01A01" w14:textId="77777777" w:rsidR="005344E2" w:rsidRDefault="005344E2" w:rsidP="00B60011">
            <w:pPr>
              <w:jc w:val="center"/>
            </w:pPr>
            <w:r w:rsidRPr="41D534C2">
              <w:rPr>
                <w:rFonts w:eastAsia="Arial" w:cs="Arial"/>
              </w:rPr>
              <w:t xml:space="preserve"> </w:t>
            </w:r>
          </w:p>
        </w:tc>
      </w:tr>
      <w:tr w:rsidR="005344E2" w14:paraId="648EF234"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9EFD70" w14:textId="77777777" w:rsidR="005344E2" w:rsidRDefault="005344E2" w:rsidP="00B60011">
            <w:pPr>
              <w:jc w:val="center"/>
            </w:pPr>
            <w:r w:rsidRPr="41D534C2">
              <w:rPr>
                <w:rFonts w:eastAsia="Arial" w:cs="Arial"/>
              </w:rPr>
              <w:t>4.2</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6D99B1" w14:textId="77777777" w:rsidR="005344E2" w:rsidRDefault="005344E2" w:rsidP="00B60011">
            <w:pPr>
              <w:rPr>
                <w:rFonts w:eastAsia="Arial" w:cs="Arial"/>
              </w:rPr>
            </w:pPr>
            <w:r w:rsidRPr="41D534C2">
              <w:rPr>
                <w:rFonts w:eastAsia="Arial" w:cs="Arial"/>
              </w:rPr>
              <w:t xml:space="preserve">Formally recognised supervisors are appropriately supported, with </w:t>
            </w:r>
            <w:r w:rsidRPr="103D765D">
              <w:rPr>
                <w:rFonts w:eastAsia="Arial" w:cs="Arial"/>
              </w:rPr>
              <w:t>allocated time in job plans</w:t>
            </w:r>
            <w:r w:rsidRPr="41D534C2">
              <w:rPr>
                <w:rFonts w:eastAsia="Arial" w:cs="Arial"/>
              </w:rPr>
              <w:t>/ job descriptions, to undertake their roles.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ADD345" w14:textId="77777777" w:rsidR="005344E2" w:rsidRDefault="005344E2" w:rsidP="00B60011">
            <w:pPr>
              <w:jc w:val="center"/>
            </w:pPr>
            <w:r w:rsidRPr="41D534C2">
              <w:rPr>
                <w:rFonts w:eastAsia="Arial" w:cs="Arial"/>
              </w:rPr>
              <w:t xml:space="preserve"> </w:t>
            </w:r>
          </w:p>
        </w:tc>
      </w:tr>
      <w:tr w:rsidR="005344E2" w14:paraId="7958359E"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EEA38F" w14:textId="77777777" w:rsidR="005344E2" w:rsidRDefault="005344E2" w:rsidP="00B60011">
            <w:pPr>
              <w:jc w:val="center"/>
            </w:pPr>
            <w:r w:rsidRPr="41D534C2">
              <w:rPr>
                <w:rFonts w:eastAsia="Arial" w:cs="Arial"/>
              </w:rPr>
              <w:t>4.3</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0589A8" w14:textId="39727B7D" w:rsidR="005344E2" w:rsidRDefault="005344E2" w:rsidP="00B60011">
            <w:pPr>
              <w:rPr>
                <w:rFonts w:eastAsia="Arial" w:cs="Arial"/>
              </w:rPr>
            </w:pPr>
            <w:r w:rsidRPr="41D534C2">
              <w:rPr>
                <w:rFonts w:eastAsia="Arial" w:cs="Arial"/>
              </w:rPr>
              <w:t xml:space="preserve">Those undertaking </w:t>
            </w:r>
            <w:r w:rsidRPr="103D765D">
              <w:rPr>
                <w:rFonts w:eastAsia="Arial" w:cs="Arial"/>
              </w:rPr>
              <w:t>formal supervision roles are appropriately trained</w:t>
            </w:r>
            <w:r w:rsidRPr="41D534C2">
              <w:rPr>
                <w:rFonts w:eastAsia="Arial" w:cs="Arial"/>
              </w:rPr>
              <w:t xml:space="preserve"> as defined by the relevant regulator and/or professional body and in line with any other standards and expectations of partner organisations (e.g</w:t>
            </w:r>
            <w:r w:rsidRPr="140D6580">
              <w:rPr>
                <w:rFonts w:eastAsia="Arial" w:cs="Arial"/>
              </w:rPr>
              <w:t>.</w:t>
            </w:r>
            <w:r w:rsidR="420F983B" w:rsidRPr="140D6580">
              <w:rPr>
                <w:rFonts w:eastAsia="Arial" w:cs="Arial"/>
              </w:rPr>
              <w:t>,</w:t>
            </w:r>
            <w:r w:rsidRPr="41D534C2">
              <w:rPr>
                <w:rFonts w:eastAsia="Arial" w:cs="Arial"/>
              </w:rPr>
              <w:t xml:space="preserve"> education providers, </w:t>
            </w:r>
            <w:r w:rsidRPr="4FF1A988">
              <w:rPr>
                <w:rFonts w:eastAsia="Arial" w:cs="Arial"/>
              </w:rPr>
              <w:t>NHS</w:t>
            </w:r>
            <w:r w:rsidR="58641BFA" w:rsidRPr="4FF1A988">
              <w:rPr>
                <w:rFonts w:eastAsia="Arial" w:cs="Arial"/>
              </w:rPr>
              <w:t xml:space="preserve"> </w:t>
            </w:r>
            <w:r w:rsidRPr="7C3351CE">
              <w:rPr>
                <w:rFonts w:eastAsia="Arial" w:cs="Arial"/>
              </w:rPr>
              <w:t>E</w:t>
            </w:r>
            <w:r w:rsidR="58641BFA" w:rsidRPr="7C3351CE">
              <w:rPr>
                <w:rFonts w:eastAsia="Arial" w:cs="Arial"/>
              </w:rPr>
              <w:t>ngland</w:t>
            </w:r>
            <w:r w:rsidRPr="7C3351CE">
              <w:rPr>
                <w:rFonts w:eastAsia="Arial" w:cs="Arial"/>
              </w:rPr>
              <w:t>).</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7EAA4E" w14:textId="77777777" w:rsidR="005344E2" w:rsidRDefault="005344E2" w:rsidP="00B60011">
            <w:pPr>
              <w:jc w:val="center"/>
            </w:pPr>
            <w:r w:rsidRPr="41D534C2">
              <w:rPr>
                <w:rFonts w:eastAsia="Arial" w:cs="Arial"/>
              </w:rPr>
              <w:t xml:space="preserve"> </w:t>
            </w:r>
          </w:p>
        </w:tc>
      </w:tr>
      <w:tr w:rsidR="005344E2" w14:paraId="2F59CA43"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0DF2F2" w14:textId="77777777" w:rsidR="005344E2" w:rsidRDefault="005344E2" w:rsidP="00B60011">
            <w:pPr>
              <w:jc w:val="center"/>
            </w:pPr>
            <w:r w:rsidRPr="41D534C2">
              <w:rPr>
                <w:rFonts w:eastAsia="Arial" w:cs="Arial"/>
              </w:rPr>
              <w:t>4.4</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2E1431" w14:textId="77777777" w:rsidR="005344E2" w:rsidRDefault="005344E2" w:rsidP="00B60011">
            <w:pPr>
              <w:rPr>
                <w:rFonts w:eastAsia="Arial" w:cs="Arial"/>
              </w:rPr>
            </w:pPr>
            <w:r w:rsidRPr="41D534C2">
              <w:rPr>
                <w:rFonts w:eastAsia="Arial" w:cs="Arial"/>
              </w:rPr>
              <w:t>Clinical Supervisors understand the scope of practice and expected competence of those they are supervising.</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C97351" w14:textId="77777777" w:rsidR="005344E2" w:rsidRDefault="005344E2" w:rsidP="00B60011">
            <w:pPr>
              <w:jc w:val="center"/>
            </w:pPr>
            <w:r w:rsidRPr="41D534C2">
              <w:rPr>
                <w:rFonts w:eastAsia="Arial" w:cs="Arial"/>
              </w:rPr>
              <w:t xml:space="preserve"> </w:t>
            </w:r>
          </w:p>
        </w:tc>
      </w:tr>
      <w:tr w:rsidR="005344E2" w14:paraId="035833BD"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B12C08" w14:textId="77777777" w:rsidR="005344E2" w:rsidRDefault="005344E2" w:rsidP="00B60011">
            <w:pPr>
              <w:jc w:val="center"/>
            </w:pPr>
            <w:r w:rsidRPr="41D534C2">
              <w:rPr>
                <w:rFonts w:eastAsia="Arial" w:cs="Arial"/>
              </w:rPr>
              <w:t>4.5</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F2F186" w14:textId="49377A9E" w:rsidR="005344E2" w:rsidRDefault="005344E2" w:rsidP="00B60011">
            <w:pPr>
              <w:rPr>
                <w:rFonts w:eastAsia="Arial" w:cs="Arial"/>
              </w:rPr>
            </w:pPr>
            <w:r w:rsidRPr="26C52CB4">
              <w:rPr>
                <w:rFonts w:eastAsia="Arial" w:cs="Arial"/>
              </w:rPr>
              <w:t xml:space="preserve">Educational Supervisors are familiar with, understand and are </w:t>
            </w:r>
            <w:r w:rsidR="4615E7F3" w:rsidRPr="26C52CB4">
              <w:rPr>
                <w:rFonts w:eastAsia="Arial" w:cs="Arial"/>
              </w:rPr>
              <w:t>up to date</w:t>
            </w:r>
            <w:r w:rsidRPr="26C52CB4">
              <w:rPr>
                <w:rFonts w:eastAsia="Arial" w:cs="Arial"/>
              </w:rPr>
              <w:t xml:space="preserve"> with the curricula of the learners they are supporting. They also understand their role in the context of learners’ programmes and career pathways, enhancing their ability to support learners’ progression.</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284126" w14:textId="77777777" w:rsidR="005344E2" w:rsidRDefault="005344E2" w:rsidP="00B60011">
            <w:pPr>
              <w:jc w:val="center"/>
            </w:pPr>
            <w:r w:rsidRPr="41D534C2">
              <w:rPr>
                <w:rFonts w:eastAsia="Arial" w:cs="Arial"/>
              </w:rPr>
              <w:t xml:space="preserve"> </w:t>
            </w:r>
          </w:p>
        </w:tc>
      </w:tr>
      <w:tr w:rsidR="005344E2" w14:paraId="7C489143"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C59779" w14:textId="77777777" w:rsidR="005344E2" w:rsidRDefault="005344E2" w:rsidP="00B60011">
            <w:pPr>
              <w:jc w:val="center"/>
            </w:pPr>
            <w:r w:rsidRPr="41D534C2">
              <w:rPr>
                <w:rFonts w:eastAsia="Arial" w:cs="Arial"/>
              </w:rPr>
              <w:t>4.6</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50F78A" w14:textId="77777777" w:rsidR="005344E2" w:rsidRDefault="005344E2" w:rsidP="00B60011">
            <w:r w:rsidRPr="41D534C2">
              <w:rPr>
                <w:rFonts w:eastAsia="Arial" w:cs="Arial"/>
              </w:rPr>
              <w:t>Clinical supervisors are supported to understand the educational needs (and other non-clinical needs) of their learners.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354944" w14:textId="77777777" w:rsidR="005344E2" w:rsidRDefault="005344E2" w:rsidP="00B60011">
            <w:pPr>
              <w:jc w:val="center"/>
            </w:pPr>
            <w:r w:rsidRPr="41D534C2">
              <w:rPr>
                <w:rFonts w:eastAsia="Arial" w:cs="Arial"/>
              </w:rPr>
              <w:t xml:space="preserve"> </w:t>
            </w:r>
          </w:p>
        </w:tc>
      </w:tr>
      <w:tr w:rsidR="005344E2" w14:paraId="0EEC2F8F" w14:textId="77777777" w:rsidTr="26C52CB4">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F9B632" w14:textId="77777777" w:rsidR="005344E2" w:rsidRDefault="005344E2" w:rsidP="00B60011">
            <w:pPr>
              <w:jc w:val="center"/>
            </w:pPr>
            <w:r w:rsidRPr="41D534C2">
              <w:rPr>
                <w:rFonts w:eastAsia="Arial" w:cs="Arial"/>
              </w:rPr>
              <w:t>4.7</w:t>
            </w:r>
          </w:p>
        </w:tc>
        <w:tc>
          <w:tcPr>
            <w:tcW w:w="7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CF6392" w14:textId="77777777" w:rsidR="005344E2" w:rsidRDefault="005344E2" w:rsidP="00B60011">
            <w:r w:rsidRPr="41D534C2">
              <w:rPr>
                <w:rFonts w:eastAsia="Arial" w:cs="Arial"/>
              </w:rPr>
              <w:t>Supervisor performance is assessed through appraisals or other appropriate mechanisms, with constructive feedback and support provided for continued professional development and role progression and/or when they may be experiencing difficulties and challenges.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2BB5DA" w14:textId="77777777" w:rsidR="005344E2" w:rsidRDefault="005344E2" w:rsidP="00B60011">
            <w:pPr>
              <w:jc w:val="center"/>
            </w:pPr>
            <w:r w:rsidRPr="41D534C2">
              <w:rPr>
                <w:rFonts w:eastAsia="Arial" w:cs="Arial"/>
              </w:rPr>
              <w:t xml:space="preserve"> </w:t>
            </w:r>
          </w:p>
        </w:tc>
      </w:tr>
    </w:tbl>
    <w:p w14:paraId="15E93FBE" w14:textId="77777777" w:rsidR="005344E2" w:rsidRDefault="005344E2" w:rsidP="005344E2">
      <w:pPr>
        <w:jc w:val="both"/>
      </w:pPr>
      <w:r w:rsidRPr="41D534C2">
        <w:rPr>
          <w:rFonts w:eastAsia="Arial" w:cs="Arial"/>
        </w:rPr>
        <w:t xml:space="preserve"> </w:t>
      </w:r>
    </w:p>
    <w:tbl>
      <w:tblPr>
        <w:tblStyle w:val="TableGridLight"/>
        <w:tblW w:w="10196" w:type="dxa"/>
        <w:tblLayout w:type="fixed"/>
        <w:tblLook w:val="04A0" w:firstRow="1" w:lastRow="0" w:firstColumn="1" w:lastColumn="0" w:noHBand="0" w:noVBand="1"/>
      </w:tblPr>
      <w:tblGrid>
        <w:gridCol w:w="1395"/>
        <w:gridCol w:w="7110"/>
        <w:gridCol w:w="1691"/>
      </w:tblGrid>
      <w:tr w:rsidR="005344E2" w14:paraId="6C2BE0A8" w14:textId="77777777" w:rsidTr="1ED3F6BA">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303F17BE" w14:textId="13E680DD" w:rsidR="005344E2" w:rsidRDefault="005344E2" w:rsidP="00B60011">
            <w:pPr>
              <w:jc w:val="center"/>
            </w:pPr>
            <w:r>
              <w:rPr>
                <w:rFonts w:eastAsia="Arial" w:cs="Arial"/>
                <w:b/>
                <w:bCs/>
                <w:color w:val="FFFFFF" w:themeColor="background1"/>
              </w:rPr>
              <w:t>Quality</w:t>
            </w:r>
            <w:r w:rsidRPr="41D534C2">
              <w:rPr>
                <w:rFonts w:eastAsia="Arial" w:cs="Arial"/>
                <w:b/>
                <w:bCs/>
                <w:color w:val="FFFFFF" w:themeColor="background1"/>
              </w:rPr>
              <w:t xml:space="preserve"> </w:t>
            </w:r>
            <w:r w:rsidR="005A1B52">
              <w:rPr>
                <w:rFonts w:eastAsia="Arial" w:cs="Arial"/>
                <w:b/>
                <w:bCs/>
                <w:color w:val="FFFFFF" w:themeColor="background1"/>
              </w:rPr>
              <w:t>s</w:t>
            </w:r>
            <w:r w:rsidRPr="41D534C2">
              <w:rPr>
                <w:rFonts w:eastAsia="Arial" w:cs="Arial"/>
                <w:b/>
                <w:bCs/>
                <w:color w:val="FFFFFF" w:themeColor="background1"/>
              </w:rPr>
              <w:t>tandard</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7F7EA4F1" w14:textId="6FBDE883" w:rsidR="005344E2" w:rsidRDefault="005344E2" w:rsidP="00B60011">
            <w:pPr>
              <w:jc w:val="center"/>
            </w:pPr>
            <w:r>
              <w:rPr>
                <w:rFonts w:eastAsia="Arial" w:cs="Arial"/>
                <w:b/>
                <w:bCs/>
                <w:color w:val="FFFFFF" w:themeColor="background1"/>
              </w:rPr>
              <w:t>Education</w:t>
            </w:r>
            <w:r w:rsidRPr="41D534C2">
              <w:rPr>
                <w:rFonts w:eastAsia="Arial" w:cs="Arial"/>
                <w:b/>
                <w:bCs/>
                <w:color w:val="FFFFFF" w:themeColor="background1"/>
              </w:rPr>
              <w:t xml:space="preserve"> </w:t>
            </w:r>
            <w:r w:rsidR="005A1B52">
              <w:rPr>
                <w:rFonts w:eastAsia="Arial" w:cs="Arial"/>
                <w:b/>
                <w:bCs/>
                <w:color w:val="FFFFFF" w:themeColor="background1"/>
              </w:rPr>
              <w:t>q</w:t>
            </w:r>
            <w:r w:rsidRPr="41D534C2">
              <w:rPr>
                <w:rFonts w:eastAsia="Arial" w:cs="Arial"/>
                <w:b/>
                <w:bCs/>
                <w:color w:val="FFFFFF" w:themeColor="background1"/>
              </w:rPr>
              <w:t xml:space="preserve">uality </w:t>
            </w:r>
            <w:r w:rsidR="005A1B52">
              <w:rPr>
                <w:rFonts w:eastAsia="Arial" w:cs="Arial"/>
                <w:b/>
                <w:bCs/>
                <w:color w:val="FFFFFF" w:themeColor="background1"/>
              </w:rPr>
              <w:t>d</w:t>
            </w:r>
            <w:r w:rsidRPr="41D534C2">
              <w:rPr>
                <w:rFonts w:eastAsia="Arial" w:cs="Arial"/>
                <w:b/>
                <w:bCs/>
                <w:color w:val="FFFFFF" w:themeColor="background1"/>
              </w:rPr>
              <w:t xml:space="preserve">omain 5 </w:t>
            </w:r>
          </w:p>
          <w:p w14:paraId="388AB859" w14:textId="5371E365" w:rsidR="005344E2" w:rsidRDefault="005344E2" w:rsidP="00B60011">
            <w:pPr>
              <w:jc w:val="center"/>
            </w:pPr>
            <w:r w:rsidRPr="41D534C2">
              <w:rPr>
                <w:rFonts w:eastAsia="Arial" w:cs="Arial"/>
                <w:b/>
                <w:bCs/>
                <w:color w:val="FFFFFF" w:themeColor="background1"/>
              </w:rPr>
              <w:t xml:space="preserve">Delivering </w:t>
            </w:r>
            <w:r w:rsidR="005A1B52">
              <w:rPr>
                <w:rFonts w:eastAsia="Arial" w:cs="Arial"/>
                <w:b/>
                <w:bCs/>
                <w:color w:val="FFFFFF" w:themeColor="background1"/>
              </w:rPr>
              <w:t>c</w:t>
            </w:r>
            <w:r w:rsidRPr="41D534C2">
              <w:rPr>
                <w:rFonts w:eastAsia="Arial" w:cs="Arial"/>
                <w:b/>
                <w:bCs/>
                <w:color w:val="FFFFFF" w:themeColor="background1"/>
              </w:rPr>
              <w:t xml:space="preserve">urricula and </w:t>
            </w:r>
            <w:r w:rsidR="005A1B52">
              <w:rPr>
                <w:rFonts w:eastAsia="Arial" w:cs="Arial"/>
                <w:b/>
                <w:bCs/>
                <w:color w:val="FFFFFF" w:themeColor="background1"/>
              </w:rPr>
              <w:t>a</w:t>
            </w:r>
            <w:r w:rsidRPr="41D534C2">
              <w:rPr>
                <w:rFonts w:eastAsia="Arial" w:cs="Arial"/>
                <w:b/>
                <w:bCs/>
                <w:color w:val="FFFFFF" w:themeColor="background1"/>
              </w:rPr>
              <w:t xml:space="preserve">ssessments  </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3CCEFF7B" w14:textId="739CC0AA" w:rsidR="005344E2" w:rsidRDefault="005344E2" w:rsidP="00B60011">
            <w:pPr>
              <w:jc w:val="center"/>
            </w:pPr>
            <w:r w:rsidRPr="41D534C2">
              <w:rPr>
                <w:rFonts w:eastAsia="Arial" w:cs="Arial"/>
                <w:b/>
                <w:bCs/>
                <w:color w:val="FFFFFF" w:themeColor="background1"/>
              </w:rPr>
              <w:t xml:space="preserve">Requirement </w:t>
            </w:r>
            <w:r w:rsidR="005A1B52">
              <w:rPr>
                <w:rFonts w:eastAsia="Arial" w:cs="Arial"/>
                <w:b/>
                <w:bCs/>
                <w:color w:val="FFFFFF" w:themeColor="background1"/>
              </w:rPr>
              <w:t>r</w:t>
            </w:r>
            <w:r w:rsidRPr="41D534C2">
              <w:rPr>
                <w:rFonts w:eastAsia="Arial" w:cs="Arial"/>
                <w:b/>
                <w:bCs/>
                <w:color w:val="FFFFFF" w:themeColor="background1"/>
              </w:rPr>
              <w:t xml:space="preserve">eference </w:t>
            </w:r>
            <w:r w:rsidR="005A1B52">
              <w:rPr>
                <w:rFonts w:eastAsia="Arial" w:cs="Arial"/>
                <w:b/>
                <w:bCs/>
                <w:color w:val="FFFFFF" w:themeColor="background1"/>
              </w:rPr>
              <w:t>n</w:t>
            </w:r>
            <w:r w:rsidRPr="41D534C2">
              <w:rPr>
                <w:rFonts w:eastAsia="Arial" w:cs="Arial"/>
                <w:b/>
                <w:bCs/>
                <w:color w:val="FFFFFF" w:themeColor="background1"/>
              </w:rPr>
              <w:t>umber</w:t>
            </w:r>
          </w:p>
        </w:tc>
      </w:tr>
      <w:tr w:rsidR="005344E2" w14:paraId="0CDEEE7C" w14:textId="77777777" w:rsidTr="1ED3F6BA">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56781A" w14:textId="77777777" w:rsidR="005344E2" w:rsidRDefault="005344E2" w:rsidP="00B60011">
            <w:pPr>
              <w:jc w:val="center"/>
            </w:pPr>
            <w:r w:rsidRPr="41D534C2">
              <w:rPr>
                <w:rFonts w:eastAsia="Arial" w:cs="Arial"/>
                <w:b/>
                <w:bCs/>
              </w:rPr>
              <w:t>5.1</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4A6D04" w14:textId="77777777" w:rsidR="005344E2" w:rsidRDefault="005344E2" w:rsidP="00B60011">
            <w:pPr>
              <w:rPr>
                <w:rFonts w:eastAsia="Arial" w:cs="Arial"/>
              </w:rPr>
            </w:pPr>
            <w:r w:rsidRPr="219CDCB4">
              <w:rPr>
                <w:rFonts w:eastAsia="Arial" w:cs="Arial"/>
              </w:rPr>
              <w:t>Practice placements must enable the delivery of relevant parts of curricula and contribute as expected to training programmes.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44F7B0" w14:textId="77777777" w:rsidR="005344E2" w:rsidRDefault="005344E2" w:rsidP="00B60011">
            <w:pPr>
              <w:jc w:val="center"/>
            </w:pPr>
            <w:r w:rsidRPr="41D534C2">
              <w:rPr>
                <w:rFonts w:eastAsia="Arial" w:cs="Arial"/>
                <w:b/>
                <w:bCs/>
              </w:rPr>
              <w:t xml:space="preserve"> </w:t>
            </w:r>
          </w:p>
        </w:tc>
      </w:tr>
      <w:tr w:rsidR="005344E2" w14:paraId="4E6F8B2B" w14:textId="77777777" w:rsidTr="1ED3F6BA">
        <w:trPr>
          <w:trHeight w:val="210"/>
        </w:trPr>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6FD2D4" w14:textId="77777777" w:rsidR="005344E2" w:rsidRDefault="005344E2" w:rsidP="00B60011">
            <w:pPr>
              <w:jc w:val="center"/>
            </w:pPr>
            <w:r w:rsidRPr="41D534C2">
              <w:rPr>
                <w:rFonts w:eastAsia="Arial" w:cs="Arial"/>
              </w:rPr>
              <w:t>5.2</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F7E94D" w14:textId="77777777" w:rsidR="005344E2" w:rsidRDefault="005344E2" w:rsidP="00B60011">
            <w:r w:rsidRPr="41D534C2">
              <w:rPr>
                <w:rFonts w:eastAsia="Arial" w:cs="Arial"/>
              </w:rPr>
              <w:t>Placement providers work in partnership with programme leads in planning and delivery of curricula and assessments.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BE2A74" w14:textId="77777777" w:rsidR="005344E2" w:rsidRDefault="005344E2" w:rsidP="00B60011">
            <w:pPr>
              <w:jc w:val="center"/>
            </w:pPr>
            <w:r w:rsidRPr="41D534C2">
              <w:rPr>
                <w:rFonts w:eastAsia="Arial" w:cs="Arial"/>
              </w:rPr>
              <w:t xml:space="preserve"> </w:t>
            </w:r>
          </w:p>
        </w:tc>
      </w:tr>
      <w:tr w:rsidR="005344E2" w14:paraId="587E368F" w14:textId="77777777" w:rsidTr="1ED3F6BA">
        <w:trPr>
          <w:trHeight w:val="210"/>
        </w:trPr>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3AC119" w14:textId="77777777" w:rsidR="005344E2" w:rsidRDefault="005344E2" w:rsidP="00B60011">
            <w:pPr>
              <w:jc w:val="center"/>
            </w:pPr>
            <w:r w:rsidRPr="41D534C2">
              <w:rPr>
                <w:rFonts w:eastAsia="Arial" w:cs="Arial"/>
              </w:rPr>
              <w:lastRenderedPageBreak/>
              <w:t>5.3</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0E92B4" w14:textId="77777777" w:rsidR="005344E2" w:rsidRDefault="005344E2" w:rsidP="00B60011">
            <w:r w:rsidRPr="41D534C2">
              <w:rPr>
                <w:rFonts w:eastAsia="Arial" w:cs="Arial"/>
              </w:rPr>
              <w:t xml:space="preserve">Placement providers collaborate with professional bodies, curriculum/ programme leads and key stakeholders to help to shape curricula, </w:t>
            </w:r>
            <w:proofErr w:type="gramStart"/>
            <w:r w:rsidRPr="41D534C2">
              <w:rPr>
                <w:rFonts w:eastAsia="Arial" w:cs="Arial"/>
              </w:rPr>
              <w:t>assessments</w:t>
            </w:r>
            <w:proofErr w:type="gramEnd"/>
            <w:r w:rsidRPr="41D534C2">
              <w:rPr>
                <w:rFonts w:eastAsia="Arial" w:cs="Arial"/>
              </w:rPr>
              <w:t xml:space="preserve"> and programmes to ensure their content is responsive to changes in treatments, technologies and care delivery models, as well as a focus on health promotion and disease prevention.</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1EED30" w14:textId="77777777" w:rsidR="005344E2" w:rsidRDefault="005344E2" w:rsidP="00B60011">
            <w:pPr>
              <w:jc w:val="center"/>
            </w:pPr>
            <w:r w:rsidRPr="41D534C2">
              <w:rPr>
                <w:rFonts w:eastAsia="Arial" w:cs="Arial"/>
              </w:rPr>
              <w:t xml:space="preserve"> </w:t>
            </w:r>
          </w:p>
        </w:tc>
      </w:tr>
      <w:tr w:rsidR="005344E2" w14:paraId="4598A392" w14:textId="77777777" w:rsidTr="1ED3F6BA">
        <w:trPr>
          <w:trHeight w:val="210"/>
        </w:trPr>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FFE9E8" w14:textId="77777777" w:rsidR="005344E2" w:rsidRDefault="005344E2" w:rsidP="00B60011">
            <w:pPr>
              <w:jc w:val="center"/>
            </w:pPr>
            <w:r w:rsidRPr="219CDCB4">
              <w:rPr>
                <w:rFonts w:eastAsia="Arial" w:cs="Arial"/>
              </w:rPr>
              <w:t>5.4</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BD60F2" w14:textId="77777777" w:rsidR="005344E2" w:rsidRDefault="005344E2" w:rsidP="00B60011">
            <w:r w:rsidRPr="41D534C2">
              <w:rPr>
                <w:rFonts w:eastAsia="Arial" w:cs="Arial"/>
              </w:rPr>
              <w:t>Placement providers proactively seek to develop new and innovative methods of education delivery, including multi-professional approaches.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3CDA89" w14:textId="77777777" w:rsidR="005344E2" w:rsidRDefault="005344E2" w:rsidP="00B60011">
            <w:pPr>
              <w:jc w:val="center"/>
            </w:pPr>
            <w:r w:rsidRPr="41D534C2">
              <w:rPr>
                <w:rFonts w:eastAsia="Arial" w:cs="Arial"/>
              </w:rPr>
              <w:t xml:space="preserve"> </w:t>
            </w:r>
          </w:p>
        </w:tc>
      </w:tr>
      <w:tr w:rsidR="005344E2" w14:paraId="368405E1" w14:textId="77777777" w:rsidTr="1ED3F6BA">
        <w:trPr>
          <w:trHeight w:val="210"/>
        </w:trPr>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C7E957" w14:textId="77777777" w:rsidR="005344E2" w:rsidRDefault="005344E2" w:rsidP="00B60011">
            <w:pPr>
              <w:jc w:val="center"/>
            </w:pPr>
            <w:r w:rsidRPr="219CDCB4">
              <w:rPr>
                <w:rFonts w:eastAsia="Arial" w:cs="Arial"/>
              </w:rPr>
              <w:t>5.5</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4F6528" w14:textId="77777777" w:rsidR="005344E2" w:rsidRDefault="005344E2" w:rsidP="1ED3F6BA">
            <w:pPr>
              <w:rPr>
                <w:rFonts w:eastAsia="Arial" w:cs="Arial"/>
              </w:rPr>
            </w:pPr>
            <w:r w:rsidRPr="1ED3F6BA">
              <w:rPr>
                <w:rFonts w:eastAsia="Arial" w:cs="Arial"/>
              </w:rPr>
              <w:t xml:space="preserve">The involvement of patients and service users, </w:t>
            </w:r>
            <w:bookmarkStart w:id="38" w:name="_Int_q1OHjLdI"/>
            <w:proofErr w:type="gramStart"/>
            <w:r w:rsidRPr="1ED3F6BA">
              <w:rPr>
                <w:rFonts w:eastAsia="Arial" w:cs="Arial"/>
              </w:rPr>
              <w:t>and also</w:t>
            </w:r>
            <w:bookmarkEnd w:id="38"/>
            <w:proofErr w:type="gramEnd"/>
            <w:r w:rsidRPr="1ED3F6BA">
              <w:rPr>
                <w:rFonts w:eastAsia="Arial" w:cs="Arial"/>
              </w:rPr>
              <w:t xml:space="preserve"> learners, in the development of education delivery is encouraged.</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E86BFF" w14:textId="77777777" w:rsidR="005344E2" w:rsidRDefault="005344E2" w:rsidP="00B60011">
            <w:pPr>
              <w:jc w:val="center"/>
            </w:pPr>
            <w:r w:rsidRPr="41D534C2">
              <w:rPr>
                <w:rFonts w:eastAsia="Arial" w:cs="Arial"/>
              </w:rPr>
              <w:t xml:space="preserve"> </w:t>
            </w:r>
          </w:p>
        </w:tc>
      </w:tr>
      <w:tr w:rsidR="005344E2" w14:paraId="18192A0A" w14:textId="77777777" w:rsidTr="1ED3F6BA">
        <w:trPr>
          <w:trHeight w:val="210"/>
        </w:trPr>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E2667A" w14:textId="77777777" w:rsidR="005344E2" w:rsidRDefault="005344E2" w:rsidP="00B60011">
            <w:pPr>
              <w:jc w:val="center"/>
            </w:pPr>
            <w:r w:rsidRPr="219CDCB4">
              <w:rPr>
                <w:rFonts w:eastAsia="Arial" w:cs="Arial"/>
              </w:rPr>
              <w:t>5.6</w:t>
            </w:r>
          </w:p>
        </w:tc>
        <w:tc>
          <w:tcPr>
            <w:tcW w:w="7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8212B6" w14:textId="77777777" w:rsidR="005344E2" w:rsidRDefault="005344E2" w:rsidP="00B60011">
            <w:pPr>
              <w:rPr>
                <w:rFonts w:eastAsia="Arial" w:cs="Arial"/>
              </w:rPr>
            </w:pPr>
            <w:r w:rsidRPr="219CDCB4">
              <w:rPr>
                <w:rFonts w:eastAsia="Arial" w:cs="Arial"/>
              </w:rPr>
              <w:t xml:space="preserve">Timetables, </w:t>
            </w:r>
            <w:proofErr w:type="gramStart"/>
            <w:r w:rsidRPr="219CDCB4">
              <w:rPr>
                <w:rFonts w:eastAsia="Arial" w:cs="Arial"/>
              </w:rPr>
              <w:t>rotas</w:t>
            </w:r>
            <w:proofErr w:type="gramEnd"/>
            <w:r w:rsidRPr="219CDCB4">
              <w:rPr>
                <w:rFonts w:eastAsia="Arial" w:cs="Arial"/>
              </w:rPr>
              <w:t xml:space="preserve"> and workload enable learners to attend planned/ timetabled education sessions required to meet curriculum requirements.</w:t>
            </w:r>
          </w:p>
        </w:tc>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14B965" w14:textId="77777777" w:rsidR="005344E2" w:rsidRDefault="005344E2" w:rsidP="00B60011">
            <w:pPr>
              <w:jc w:val="center"/>
            </w:pPr>
            <w:r w:rsidRPr="41D534C2">
              <w:rPr>
                <w:rFonts w:eastAsia="Arial" w:cs="Arial"/>
              </w:rPr>
              <w:t xml:space="preserve"> </w:t>
            </w:r>
          </w:p>
        </w:tc>
      </w:tr>
    </w:tbl>
    <w:p w14:paraId="186E8D03" w14:textId="77777777" w:rsidR="005344E2" w:rsidRDefault="005344E2" w:rsidP="005344E2">
      <w:pPr>
        <w:jc w:val="both"/>
      </w:pPr>
      <w:r w:rsidRPr="41D534C2">
        <w:rPr>
          <w:rFonts w:eastAsia="Arial" w:cs="Arial"/>
        </w:rPr>
        <w:t xml:space="preserve"> </w:t>
      </w:r>
    </w:p>
    <w:tbl>
      <w:tblPr>
        <w:tblStyle w:val="TableGridLight"/>
        <w:tblW w:w="10185" w:type="dxa"/>
        <w:tblLayout w:type="fixed"/>
        <w:tblLook w:val="04A0" w:firstRow="1" w:lastRow="0" w:firstColumn="1" w:lastColumn="0" w:noHBand="0" w:noVBand="1"/>
      </w:tblPr>
      <w:tblGrid>
        <w:gridCol w:w="1350"/>
        <w:gridCol w:w="7155"/>
        <w:gridCol w:w="1680"/>
      </w:tblGrid>
      <w:tr w:rsidR="005344E2" w14:paraId="06144F16" w14:textId="77777777" w:rsidTr="00F40258">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64247B96" w14:textId="2B49A2CF" w:rsidR="005344E2" w:rsidRDefault="005344E2" w:rsidP="00B60011">
            <w:pPr>
              <w:jc w:val="center"/>
            </w:pPr>
            <w:r>
              <w:rPr>
                <w:rFonts w:eastAsia="Arial" w:cs="Arial"/>
                <w:b/>
                <w:bCs/>
                <w:color w:val="FFFFFF" w:themeColor="background1"/>
              </w:rPr>
              <w:t>Quality</w:t>
            </w:r>
            <w:r w:rsidRPr="41D534C2">
              <w:rPr>
                <w:rFonts w:eastAsia="Arial" w:cs="Arial"/>
                <w:b/>
                <w:bCs/>
                <w:color w:val="FFFFFF" w:themeColor="background1"/>
              </w:rPr>
              <w:t xml:space="preserve"> </w:t>
            </w:r>
            <w:r w:rsidR="005A1B52">
              <w:rPr>
                <w:rFonts w:eastAsia="Arial" w:cs="Arial"/>
                <w:b/>
                <w:bCs/>
                <w:color w:val="FFFFFF" w:themeColor="background1"/>
              </w:rPr>
              <w:t>s</w:t>
            </w:r>
            <w:r w:rsidRPr="41D534C2">
              <w:rPr>
                <w:rFonts w:eastAsia="Arial" w:cs="Arial"/>
                <w:b/>
                <w:bCs/>
                <w:color w:val="FFFFFF" w:themeColor="background1"/>
              </w:rPr>
              <w:t>tandard</w:t>
            </w:r>
          </w:p>
        </w:tc>
        <w:tc>
          <w:tcPr>
            <w:tcW w:w="7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66A61EFA" w14:textId="7D2D3EEF" w:rsidR="005344E2" w:rsidRDefault="005344E2" w:rsidP="00B60011">
            <w:pPr>
              <w:jc w:val="center"/>
            </w:pPr>
            <w:r>
              <w:rPr>
                <w:rFonts w:eastAsia="Arial" w:cs="Arial"/>
                <w:b/>
                <w:bCs/>
                <w:color w:val="FFFFFF" w:themeColor="background1"/>
              </w:rPr>
              <w:t>Education</w:t>
            </w:r>
            <w:r w:rsidRPr="41D534C2">
              <w:rPr>
                <w:rFonts w:eastAsia="Arial" w:cs="Arial"/>
                <w:b/>
                <w:bCs/>
                <w:color w:val="FFFFFF" w:themeColor="background1"/>
              </w:rPr>
              <w:t xml:space="preserve"> </w:t>
            </w:r>
            <w:r w:rsidR="005A1B52">
              <w:rPr>
                <w:rFonts w:eastAsia="Arial" w:cs="Arial"/>
                <w:b/>
                <w:bCs/>
                <w:color w:val="FFFFFF" w:themeColor="background1"/>
              </w:rPr>
              <w:t>q</w:t>
            </w:r>
            <w:r w:rsidRPr="41D534C2">
              <w:rPr>
                <w:rFonts w:eastAsia="Arial" w:cs="Arial"/>
                <w:b/>
                <w:bCs/>
                <w:color w:val="FFFFFF" w:themeColor="background1"/>
              </w:rPr>
              <w:t xml:space="preserve">uality </w:t>
            </w:r>
            <w:r w:rsidR="005A1B52">
              <w:rPr>
                <w:rFonts w:eastAsia="Arial" w:cs="Arial"/>
                <w:b/>
                <w:bCs/>
                <w:color w:val="FFFFFF" w:themeColor="background1"/>
              </w:rPr>
              <w:t>d</w:t>
            </w:r>
            <w:r w:rsidRPr="41D534C2">
              <w:rPr>
                <w:rFonts w:eastAsia="Arial" w:cs="Arial"/>
                <w:b/>
                <w:bCs/>
                <w:color w:val="FFFFFF" w:themeColor="background1"/>
              </w:rPr>
              <w:t xml:space="preserve">omain 6 </w:t>
            </w:r>
          </w:p>
          <w:p w14:paraId="0DFF55D5" w14:textId="77777777" w:rsidR="005344E2" w:rsidRDefault="005344E2" w:rsidP="00B60011">
            <w:pPr>
              <w:jc w:val="center"/>
            </w:pPr>
            <w:r w:rsidRPr="41D534C2">
              <w:rPr>
                <w:rFonts w:eastAsia="Arial" w:cs="Arial"/>
                <w:b/>
                <w:bCs/>
                <w:color w:val="FFFFFF" w:themeColor="background1"/>
              </w:rPr>
              <w:t xml:space="preserve">Developing a sustainable workforce  </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vAlign w:val="center"/>
          </w:tcPr>
          <w:p w14:paraId="178C8D45" w14:textId="56B4450D" w:rsidR="005344E2" w:rsidRDefault="005344E2" w:rsidP="00B60011">
            <w:pPr>
              <w:jc w:val="center"/>
            </w:pPr>
            <w:r w:rsidRPr="41D534C2">
              <w:rPr>
                <w:rFonts w:eastAsia="Arial" w:cs="Arial"/>
                <w:b/>
                <w:bCs/>
                <w:color w:val="FFFFFF" w:themeColor="background1"/>
              </w:rPr>
              <w:t xml:space="preserve">Requirement </w:t>
            </w:r>
            <w:r w:rsidR="005A1B52">
              <w:rPr>
                <w:rFonts w:eastAsia="Arial" w:cs="Arial"/>
                <w:b/>
                <w:bCs/>
                <w:color w:val="FFFFFF" w:themeColor="background1"/>
              </w:rPr>
              <w:t>r</w:t>
            </w:r>
            <w:r w:rsidRPr="41D534C2">
              <w:rPr>
                <w:rFonts w:eastAsia="Arial" w:cs="Arial"/>
                <w:b/>
                <w:bCs/>
                <w:color w:val="FFFFFF" w:themeColor="background1"/>
              </w:rPr>
              <w:t xml:space="preserve">eference </w:t>
            </w:r>
            <w:r w:rsidR="005A1B52">
              <w:rPr>
                <w:rFonts w:eastAsia="Arial" w:cs="Arial"/>
                <w:b/>
                <w:bCs/>
                <w:color w:val="FFFFFF" w:themeColor="background1"/>
              </w:rPr>
              <w:t>n</w:t>
            </w:r>
            <w:r w:rsidRPr="41D534C2">
              <w:rPr>
                <w:rFonts w:eastAsia="Arial" w:cs="Arial"/>
                <w:b/>
                <w:bCs/>
                <w:color w:val="FFFFFF" w:themeColor="background1"/>
              </w:rPr>
              <w:t>umber</w:t>
            </w:r>
          </w:p>
        </w:tc>
      </w:tr>
      <w:tr w:rsidR="005344E2" w14:paraId="79ADEF00" w14:textId="77777777" w:rsidTr="00B60011">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2AA940" w14:textId="77777777" w:rsidR="005344E2" w:rsidRDefault="005344E2" w:rsidP="00B60011">
            <w:pPr>
              <w:jc w:val="center"/>
            </w:pPr>
            <w:r w:rsidRPr="41D534C2">
              <w:rPr>
                <w:rFonts w:eastAsia="Arial" w:cs="Arial"/>
              </w:rPr>
              <w:t>6.1</w:t>
            </w:r>
          </w:p>
        </w:tc>
        <w:tc>
          <w:tcPr>
            <w:tcW w:w="7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ABE72D" w14:textId="77777777" w:rsidR="005344E2" w:rsidRDefault="005344E2" w:rsidP="00B60011">
            <w:r w:rsidRPr="41D534C2">
              <w:rPr>
                <w:rFonts w:eastAsia="Arial" w:cs="Arial"/>
              </w:rPr>
              <w:t>Placement providers work with other organisations to mitigate avoidable learner attrition from programmes.</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D0648A" w14:textId="77777777" w:rsidR="005344E2" w:rsidRDefault="005344E2" w:rsidP="00B60011">
            <w:pPr>
              <w:jc w:val="center"/>
            </w:pPr>
            <w:r w:rsidRPr="41D534C2">
              <w:rPr>
                <w:rFonts w:eastAsia="Arial" w:cs="Arial"/>
              </w:rPr>
              <w:t xml:space="preserve"> </w:t>
            </w:r>
          </w:p>
        </w:tc>
      </w:tr>
      <w:tr w:rsidR="005344E2" w14:paraId="438E7DCD" w14:textId="77777777" w:rsidTr="00B60011">
        <w:trPr>
          <w:trHeight w:val="210"/>
        </w:trPr>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B6D05B" w14:textId="77777777" w:rsidR="005344E2" w:rsidRDefault="005344E2" w:rsidP="00B60011">
            <w:pPr>
              <w:jc w:val="center"/>
            </w:pPr>
            <w:r w:rsidRPr="41D534C2">
              <w:rPr>
                <w:rFonts w:eastAsia="Arial" w:cs="Arial"/>
              </w:rPr>
              <w:t>6.2</w:t>
            </w:r>
          </w:p>
        </w:tc>
        <w:tc>
          <w:tcPr>
            <w:tcW w:w="7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64088E" w14:textId="77777777" w:rsidR="005344E2" w:rsidRDefault="005344E2" w:rsidP="00B60011">
            <w:r w:rsidRPr="41D534C2">
              <w:rPr>
                <w:rFonts w:eastAsia="Arial" w:cs="Arial"/>
              </w:rPr>
              <w:t>There are opportunities for learners to receive appropriate careers advice from colleagues within the learning environment, including understanding other roles and career pathway opportunities.</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A8ECBA" w14:textId="77777777" w:rsidR="005344E2" w:rsidRDefault="005344E2" w:rsidP="00B60011">
            <w:pPr>
              <w:jc w:val="center"/>
            </w:pPr>
            <w:r w:rsidRPr="41D534C2">
              <w:rPr>
                <w:rFonts w:eastAsia="Arial" w:cs="Arial"/>
              </w:rPr>
              <w:t xml:space="preserve"> </w:t>
            </w:r>
          </w:p>
        </w:tc>
      </w:tr>
      <w:tr w:rsidR="005344E2" w14:paraId="38DDA1C0" w14:textId="77777777" w:rsidTr="00B60011">
        <w:trPr>
          <w:trHeight w:val="210"/>
        </w:trPr>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7D0055" w14:textId="77777777" w:rsidR="005344E2" w:rsidRDefault="005344E2" w:rsidP="00B60011">
            <w:pPr>
              <w:jc w:val="center"/>
            </w:pPr>
            <w:r w:rsidRPr="41D534C2">
              <w:rPr>
                <w:rFonts w:eastAsia="Arial" w:cs="Arial"/>
              </w:rPr>
              <w:t>6.3</w:t>
            </w:r>
          </w:p>
        </w:tc>
        <w:tc>
          <w:tcPr>
            <w:tcW w:w="7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829511" w14:textId="77777777" w:rsidR="005344E2" w:rsidRDefault="005344E2" w:rsidP="00B60011">
            <w:r w:rsidRPr="41D534C2">
              <w:rPr>
                <w:rFonts w:eastAsia="Arial" w:cs="Arial"/>
              </w:rPr>
              <w:t xml:space="preserve">The provider engages in local workforce planning to ensure it supports the development of learners who have the skills, </w:t>
            </w:r>
            <w:proofErr w:type="gramStart"/>
            <w:r w:rsidRPr="41D534C2">
              <w:rPr>
                <w:rFonts w:eastAsia="Arial" w:cs="Arial"/>
              </w:rPr>
              <w:t>knowledge</w:t>
            </w:r>
            <w:proofErr w:type="gramEnd"/>
            <w:r w:rsidRPr="41D534C2">
              <w:rPr>
                <w:rFonts w:eastAsia="Arial" w:cs="Arial"/>
              </w:rPr>
              <w:t xml:space="preserve"> and behaviours to meet the changing needs of patients and service.</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9DA55D" w14:textId="77777777" w:rsidR="005344E2" w:rsidRDefault="005344E2" w:rsidP="00B60011">
            <w:pPr>
              <w:jc w:val="center"/>
            </w:pPr>
            <w:r w:rsidRPr="41D534C2">
              <w:rPr>
                <w:rFonts w:eastAsia="Arial" w:cs="Arial"/>
              </w:rPr>
              <w:t xml:space="preserve"> </w:t>
            </w:r>
          </w:p>
        </w:tc>
      </w:tr>
      <w:tr w:rsidR="005344E2" w14:paraId="4ED8BCD1" w14:textId="77777777" w:rsidTr="00B60011">
        <w:trPr>
          <w:trHeight w:val="210"/>
        </w:trPr>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9308BC" w14:textId="77777777" w:rsidR="005344E2" w:rsidRDefault="005344E2" w:rsidP="00B60011">
            <w:pPr>
              <w:jc w:val="center"/>
            </w:pPr>
            <w:r w:rsidRPr="41D534C2">
              <w:rPr>
                <w:rFonts w:eastAsia="Arial" w:cs="Arial"/>
              </w:rPr>
              <w:t>6.4</w:t>
            </w:r>
          </w:p>
        </w:tc>
        <w:tc>
          <w:tcPr>
            <w:tcW w:w="7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C2E0CD" w14:textId="77777777" w:rsidR="005344E2" w:rsidRDefault="005344E2" w:rsidP="00B60011">
            <w:r w:rsidRPr="41D534C2">
              <w:rPr>
                <w:rFonts w:eastAsia="Arial" w:cs="Arial"/>
              </w:rPr>
              <w:t>Transition from a healthcare education programme to employment and/or, where appropriate, career progression, is underpinned by a clear process of support developed and delivered in partnership with the learner.</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36DD68" w14:textId="77777777" w:rsidR="005344E2" w:rsidRDefault="005344E2" w:rsidP="00B60011">
            <w:pPr>
              <w:jc w:val="center"/>
            </w:pPr>
            <w:r w:rsidRPr="41D534C2">
              <w:rPr>
                <w:rFonts w:eastAsia="Arial" w:cs="Arial"/>
              </w:rPr>
              <w:t xml:space="preserve"> </w:t>
            </w:r>
          </w:p>
        </w:tc>
      </w:tr>
    </w:tbl>
    <w:p w14:paraId="6BD07630" w14:textId="77777777" w:rsidR="005344E2" w:rsidRDefault="005344E2" w:rsidP="005344E2">
      <w:pPr>
        <w:jc w:val="both"/>
      </w:pPr>
    </w:p>
    <w:p w14:paraId="37530E97" w14:textId="77777777" w:rsidR="005344E2" w:rsidRDefault="005344E2" w:rsidP="005344E2">
      <w:pPr>
        <w:rPr>
          <w:rFonts w:eastAsia="Arial" w:cs="Arial"/>
          <w:b/>
          <w:bCs/>
          <w:color w:val="AE2473"/>
          <w:sz w:val="32"/>
          <w:szCs w:val="32"/>
        </w:rPr>
      </w:pPr>
      <w:r>
        <w:rPr>
          <w:rFonts w:eastAsia="Arial" w:cs="Arial"/>
          <w:b/>
          <w:bCs/>
          <w:color w:val="AE2473"/>
          <w:sz w:val="32"/>
          <w:szCs w:val="32"/>
        </w:rPr>
        <w:br w:type="page"/>
      </w:r>
    </w:p>
    <w:p w14:paraId="08639A24" w14:textId="4A67AAE7" w:rsidR="005344E2" w:rsidRPr="00754513" w:rsidRDefault="005344E2" w:rsidP="00754513">
      <w:pPr>
        <w:rPr>
          <w:b/>
          <w:bCs/>
          <w:color w:val="0070C0"/>
          <w:sz w:val="40"/>
          <w:szCs w:val="40"/>
        </w:rPr>
      </w:pPr>
      <w:r w:rsidRPr="00754513">
        <w:rPr>
          <w:b/>
          <w:bCs/>
          <w:color w:val="0070C0"/>
          <w:sz w:val="40"/>
          <w:szCs w:val="40"/>
        </w:rPr>
        <w:lastRenderedPageBreak/>
        <w:t xml:space="preserve">Report </w:t>
      </w:r>
      <w:r w:rsidR="005A1B52">
        <w:rPr>
          <w:b/>
          <w:bCs/>
          <w:color w:val="0070C0"/>
          <w:sz w:val="40"/>
          <w:szCs w:val="40"/>
        </w:rPr>
        <w:t>a</w:t>
      </w:r>
      <w:r w:rsidRPr="00754513">
        <w:rPr>
          <w:b/>
          <w:bCs/>
          <w:color w:val="0070C0"/>
          <w:sz w:val="40"/>
          <w:szCs w:val="40"/>
        </w:rPr>
        <w:t>pproval</w:t>
      </w:r>
    </w:p>
    <w:p w14:paraId="701CFE0A" w14:textId="77777777" w:rsidR="005344E2" w:rsidRDefault="005344E2" w:rsidP="005344E2">
      <w:pPr>
        <w:jc w:val="both"/>
      </w:pPr>
      <w:r w:rsidRPr="41D534C2">
        <w:rPr>
          <w:rFonts w:eastAsia="Arial" w:cs="Arial"/>
          <w:color w:val="AE2473"/>
          <w:sz w:val="32"/>
          <w:szCs w:val="32"/>
        </w:rPr>
        <w:t xml:space="preserve"> </w:t>
      </w:r>
    </w:p>
    <w:tbl>
      <w:tblPr>
        <w:tblStyle w:val="TableGridLight"/>
        <w:tblW w:w="0" w:type="auto"/>
        <w:tblLayout w:type="fixed"/>
        <w:tblLook w:val="04A0" w:firstRow="1" w:lastRow="0" w:firstColumn="1" w:lastColumn="0" w:noHBand="0" w:noVBand="1"/>
      </w:tblPr>
      <w:tblGrid>
        <w:gridCol w:w="2876"/>
        <w:gridCol w:w="7309"/>
      </w:tblGrid>
      <w:tr w:rsidR="005344E2" w14:paraId="6B41EE61"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tcPr>
          <w:p w14:paraId="234AB0DB" w14:textId="511277FC" w:rsidR="005344E2" w:rsidRDefault="005344E2" w:rsidP="00B60011">
            <w:r>
              <w:rPr>
                <w:rFonts w:eastAsia="Arial" w:cs="Arial"/>
                <w:b/>
                <w:bCs/>
                <w:color w:val="FFFFFF" w:themeColor="background1"/>
              </w:rPr>
              <w:t xml:space="preserve">Report </w:t>
            </w:r>
            <w:r w:rsidR="005A1B52">
              <w:rPr>
                <w:rFonts w:eastAsia="Arial" w:cs="Arial"/>
                <w:b/>
                <w:bCs/>
                <w:color w:val="FFFFFF" w:themeColor="background1"/>
              </w:rPr>
              <w:t>c</w:t>
            </w:r>
            <w:r>
              <w:rPr>
                <w:rFonts w:eastAsia="Arial" w:cs="Arial"/>
                <w:b/>
                <w:bCs/>
                <w:color w:val="FFFFFF" w:themeColor="background1"/>
              </w:rPr>
              <w:t>ompleted</w:t>
            </w:r>
            <w:r w:rsidRPr="41D534C2">
              <w:rPr>
                <w:rFonts w:eastAsia="Arial" w:cs="Arial"/>
                <w:b/>
                <w:bCs/>
                <w:color w:val="FFFFFF" w:themeColor="background1"/>
              </w:rPr>
              <w:t xml:space="preserve"> by</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6F98B4" w14:textId="77777777" w:rsidR="005344E2" w:rsidRDefault="005344E2" w:rsidP="00B60011">
            <w:r w:rsidRPr="41D534C2">
              <w:rPr>
                <w:rFonts w:eastAsia="Arial" w:cs="Arial"/>
              </w:rPr>
              <w:t>Name, Role</w:t>
            </w:r>
          </w:p>
        </w:tc>
      </w:tr>
      <w:tr w:rsidR="005344E2" w14:paraId="171CCD90"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tcPr>
          <w:p w14:paraId="5B62F9E5" w14:textId="1246BE38" w:rsidR="005344E2" w:rsidRDefault="005344E2" w:rsidP="00B60011">
            <w:r w:rsidRPr="41D534C2">
              <w:rPr>
                <w:rFonts w:eastAsia="Arial" w:cs="Arial"/>
                <w:b/>
                <w:bCs/>
                <w:color w:val="FFFFFF" w:themeColor="background1"/>
              </w:rPr>
              <w:t xml:space="preserve">Review </w:t>
            </w:r>
            <w:r w:rsidR="005A1B52">
              <w:rPr>
                <w:rFonts w:eastAsia="Arial" w:cs="Arial"/>
                <w:b/>
                <w:bCs/>
                <w:color w:val="FFFFFF" w:themeColor="background1"/>
              </w:rPr>
              <w:t>l</w:t>
            </w:r>
            <w:r w:rsidRPr="41D534C2">
              <w:rPr>
                <w:rFonts w:eastAsia="Arial" w:cs="Arial"/>
                <w:b/>
                <w:bCs/>
                <w:color w:val="FFFFFF" w:themeColor="background1"/>
              </w:rPr>
              <w:t>ead</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19AD5D" w14:textId="77777777" w:rsidR="005344E2" w:rsidRDefault="005344E2" w:rsidP="00B60011">
            <w:r w:rsidRPr="41D534C2">
              <w:rPr>
                <w:rFonts w:eastAsia="Arial" w:cs="Arial"/>
              </w:rPr>
              <w:t>Name, Signature</w:t>
            </w:r>
          </w:p>
        </w:tc>
      </w:tr>
      <w:tr w:rsidR="005344E2" w14:paraId="1478ECEA"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tcPr>
          <w:p w14:paraId="4706BBB1" w14:textId="77777777" w:rsidR="005344E2" w:rsidRDefault="005344E2" w:rsidP="00B60011">
            <w:r w:rsidRPr="41D534C2">
              <w:rPr>
                <w:rFonts w:eastAsia="Arial" w:cs="Arial"/>
                <w:b/>
                <w:bCs/>
                <w:color w:val="FFFFFF" w:themeColor="background1"/>
              </w:rPr>
              <w:t>Date signed</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85B5FD9" w14:textId="77777777" w:rsidR="005344E2" w:rsidRDefault="005344E2" w:rsidP="00B60011">
            <w:r w:rsidRPr="41D534C2">
              <w:rPr>
                <w:rFonts w:eastAsia="Arial" w:cs="Arial"/>
              </w:rPr>
              <w:t>Date</w:t>
            </w:r>
          </w:p>
        </w:tc>
      </w:tr>
    </w:tbl>
    <w:p w14:paraId="7E2581C1" w14:textId="77777777" w:rsidR="005344E2" w:rsidRDefault="005344E2" w:rsidP="005344E2">
      <w:pPr>
        <w:jc w:val="both"/>
      </w:pPr>
      <w:r w:rsidRPr="41D534C2">
        <w:rPr>
          <w:rFonts w:eastAsia="Arial" w:cs="Arial"/>
        </w:rPr>
        <w:t xml:space="preserve"> </w:t>
      </w:r>
    </w:p>
    <w:tbl>
      <w:tblPr>
        <w:tblStyle w:val="TableGridLight"/>
        <w:tblW w:w="0" w:type="auto"/>
        <w:tblLayout w:type="fixed"/>
        <w:tblLook w:val="04A0" w:firstRow="1" w:lastRow="0" w:firstColumn="1" w:lastColumn="0" w:noHBand="0" w:noVBand="1"/>
      </w:tblPr>
      <w:tblGrid>
        <w:gridCol w:w="2876"/>
        <w:gridCol w:w="7309"/>
      </w:tblGrid>
      <w:tr w:rsidR="005344E2" w14:paraId="0791D16B"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tcPr>
          <w:p w14:paraId="7FEFC484" w14:textId="2DF8DCA1" w:rsidR="005344E2" w:rsidRDefault="005344E2" w:rsidP="00B60011">
            <w:r w:rsidRPr="7D206863">
              <w:rPr>
                <w:rFonts w:eastAsia="Arial" w:cs="Arial"/>
                <w:b/>
                <w:bCs/>
                <w:color w:val="FFFFFF" w:themeColor="background1"/>
              </w:rPr>
              <w:t xml:space="preserve">NHS England </w:t>
            </w:r>
            <w:r w:rsidR="005A1B52">
              <w:rPr>
                <w:rFonts w:eastAsia="Arial" w:cs="Arial"/>
                <w:b/>
                <w:bCs/>
                <w:color w:val="FFFFFF" w:themeColor="background1"/>
              </w:rPr>
              <w:t>a</w:t>
            </w:r>
            <w:r w:rsidRPr="7D206863">
              <w:rPr>
                <w:rFonts w:eastAsia="Arial" w:cs="Arial"/>
                <w:b/>
                <w:bCs/>
                <w:color w:val="FFFFFF" w:themeColor="background1"/>
              </w:rPr>
              <w:t xml:space="preserve">uthorised </w:t>
            </w:r>
            <w:r w:rsidR="005A1B52">
              <w:rPr>
                <w:rFonts w:eastAsia="Arial" w:cs="Arial"/>
                <w:b/>
                <w:bCs/>
                <w:color w:val="FFFFFF" w:themeColor="background1"/>
              </w:rPr>
              <w:t>s</w:t>
            </w:r>
            <w:r w:rsidRPr="7D206863">
              <w:rPr>
                <w:rFonts w:eastAsia="Arial" w:cs="Arial"/>
                <w:b/>
                <w:bCs/>
                <w:color w:val="FFFFFF" w:themeColor="background1"/>
              </w:rPr>
              <w:t>ignature</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530273" w14:textId="77777777" w:rsidR="005344E2" w:rsidRDefault="005344E2" w:rsidP="00B60011">
            <w:r w:rsidRPr="41D534C2">
              <w:rPr>
                <w:rFonts w:eastAsia="Arial" w:cs="Arial"/>
              </w:rPr>
              <w:t>Authorised signature</w:t>
            </w:r>
          </w:p>
        </w:tc>
      </w:tr>
      <w:tr w:rsidR="005344E2" w14:paraId="3C9B3E8E"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tcPr>
          <w:p w14:paraId="001BAEF8" w14:textId="77777777" w:rsidR="005344E2" w:rsidRDefault="005344E2" w:rsidP="00B60011">
            <w:r w:rsidRPr="41D534C2">
              <w:rPr>
                <w:rFonts w:eastAsia="Arial" w:cs="Arial"/>
                <w:b/>
                <w:bCs/>
                <w:color w:val="FFFFFF" w:themeColor="background1"/>
              </w:rPr>
              <w:t>Date signed</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14234E" w14:textId="77777777" w:rsidR="005344E2" w:rsidRDefault="005344E2" w:rsidP="00B60011">
            <w:r w:rsidRPr="41D534C2">
              <w:rPr>
                <w:rFonts w:eastAsia="Arial" w:cs="Arial"/>
              </w:rPr>
              <w:t>Date</w:t>
            </w:r>
          </w:p>
        </w:tc>
      </w:tr>
    </w:tbl>
    <w:p w14:paraId="2ABB9FEF" w14:textId="77777777" w:rsidR="005344E2" w:rsidRDefault="005344E2" w:rsidP="005344E2">
      <w:pPr>
        <w:jc w:val="both"/>
      </w:pPr>
      <w:r w:rsidRPr="41D534C2">
        <w:rPr>
          <w:rFonts w:eastAsia="Arial" w:cs="Arial"/>
        </w:rPr>
        <w:t xml:space="preserve"> </w:t>
      </w:r>
    </w:p>
    <w:tbl>
      <w:tblPr>
        <w:tblStyle w:val="TableGridLight"/>
        <w:tblW w:w="0" w:type="auto"/>
        <w:tblLayout w:type="fixed"/>
        <w:tblLook w:val="04A0" w:firstRow="1" w:lastRow="0" w:firstColumn="1" w:lastColumn="0" w:noHBand="0" w:noVBand="1"/>
      </w:tblPr>
      <w:tblGrid>
        <w:gridCol w:w="2876"/>
        <w:gridCol w:w="7309"/>
      </w:tblGrid>
      <w:tr w:rsidR="005344E2" w14:paraId="17AC5488" w14:textId="77777777" w:rsidTr="00F40258">
        <w:tc>
          <w:tcPr>
            <w:tcW w:w="28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70C0"/>
          </w:tcPr>
          <w:p w14:paraId="7AF35F33" w14:textId="69D9E8AE" w:rsidR="005344E2" w:rsidRDefault="005344E2" w:rsidP="00B60011">
            <w:r w:rsidRPr="41D534C2">
              <w:rPr>
                <w:rFonts w:eastAsia="Arial" w:cs="Arial"/>
                <w:b/>
                <w:bCs/>
                <w:color w:val="FFFFFF" w:themeColor="background1"/>
              </w:rPr>
              <w:t xml:space="preserve">Final </w:t>
            </w:r>
            <w:r w:rsidR="005A1B52">
              <w:rPr>
                <w:rFonts w:eastAsia="Arial" w:cs="Arial"/>
                <w:b/>
                <w:bCs/>
                <w:color w:val="FFFFFF" w:themeColor="background1"/>
                <w:shd w:val="clear" w:color="auto" w:fill="0070C0"/>
              </w:rPr>
              <w:t>r</w:t>
            </w:r>
            <w:r w:rsidRPr="00F40258">
              <w:rPr>
                <w:rFonts w:eastAsia="Arial" w:cs="Arial"/>
                <w:b/>
                <w:bCs/>
                <w:color w:val="FFFFFF" w:themeColor="background1"/>
                <w:shd w:val="clear" w:color="auto" w:fill="0070C0"/>
              </w:rPr>
              <w:t>eport submitted to organisati</w:t>
            </w:r>
            <w:r w:rsidRPr="41D534C2">
              <w:rPr>
                <w:rFonts w:eastAsia="Arial" w:cs="Arial"/>
                <w:b/>
                <w:bCs/>
                <w:color w:val="FFFFFF" w:themeColor="background1"/>
              </w:rPr>
              <w:t>on</w:t>
            </w:r>
          </w:p>
        </w:tc>
        <w:tc>
          <w:tcPr>
            <w:tcW w:w="73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981D63" w14:textId="77777777" w:rsidR="005344E2" w:rsidRDefault="005344E2" w:rsidP="00B60011">
            <w:r w:rsidRPr="41D534C2">
              <w:rPr>
                <w:rFonts w:eastAsia="Arial" w:cs="Arial"/>
              </w:rPr>
              <w:t>Date</w:t>
            </w:r>
          </w:p>
        </w:tc>
      </w:tr>
    </w:tbl>
    <w:p w14:paraId="493398A8" w14:textId="77777777" w:rsidR="005344E2" w:rsidRPr="00A04AD8" w:rsidRDefault="005344E2" w:rsidP="00F40258">
      <w:pPr>
        <w:pStyle w:val="Heading1"/>
        <w:numPr>
          <w:ilvl w:val="0"/>
          <w:numId w:val="0"/>
        </w:numPr>
        <w:ind w:left="720"/>
      </w:pPr>
    </w:p>
    <w:p w14:paraId="41339797" w14:textId="77777777" w:rsidR="005344E2" w:rsidRPr="005C019A" w:rsidRDefault="005344E2" w:rsidP="005C019A">
      <w:pPr>
        <w:rPr>
          <w:b/>
          <w:bCs/>
        </w:rPr>
      </w:pPr>
    </w:p>
    <w:p w14:paraId="22EB7B21" w14:textId="7DB4A133" w:rsidR="005D1BE3" w:rsidRDefault="005D1BE3">
      <w:r>
        <w:br w:type="page"/>
      </w:r>
    </w:p>
    <w:p w14:paraId="16419BD9" w14:textId="2810F246" w:rsidR="00D77A7F" w:rsidRPr="007E6B1F" w:rsidRDefault="00D77A7F" w:rsidP="00D77A7F">
      <w:pPr>
        <w:pStyle w:val="Heading1"/>
        <w:tabs>
          <w:tab w:val="clear" w:pos="720"/>
          <w:tab w:val="num" w:pos="709"/>
        </w:tabs>
        <w:ind w:left="567" w:hanging="567"/>
        <w:rPr>
          <w:color w:val="365F91" w:themeColor="accent1" w:themeShade="BF"/>
          <w:sz w:val="32"/>
          <w:szCs w:val="32"/>
        </w:rPr>
      </w:pPr>
      <w:r w:rsidRPr="007E6B1F">
        <w:rPr>
          <w:color w:val="365F91" w:themeColor="accent1" w:themeShade="BF"/>
          <w:sz w:val="32"/>
          <w:szCs w:val="32"/>
        </w:rPr>
        <w:lastRenderedPageBreak/>
        <w:t>APPENDIX I</w:t>
      </w:r>
      <w:r>
        <w:rPr>
          <w:color w:val="365F91" w:themeColor="accent1" w:themeShade="BF"/>
          <w:sz w:val="32"/>
          <w:szCs w:val="32"/>
        </w:rPr>
        <w:t>I</w:t>
      </w:r>
      <w:r w:rsidRPr="007E6B1F">
        <w:rPr>
          <w:color w:val="365F91" w:themeColor="accent1" w:themeShade="BF"/>
          <w:sz w:val="32"/>
          <w:szCs w:val="32"/>
        </w:rPr>
        <w:t xml:space="preserve">. </w:t>
      </w:r>
      <w:r>
        <w:rPr>
          <w:color w:val="365F91" w:themeColor="accent1" w:themeShade="BF"/>
          <w:sz w:val="32"/>
          <w:szCs w:val="32"/>
        </w:rPr>
        <w:t>Education quality interventions</w:t>
      </w:r>
    </w:p>
    <w:p w14:paraId="1F7EE0FF" w14:textId="77777777" w:rsidR="00D77A7F" w:rsidRDefault="00D77A7F" w:rsidP="00D77A7F">
      <w:pPr>
        <w:jc w:val="both"/>
      </w:pPr>
    </w:p>
    <w:p w14:paraId="7F0ADC14" w14:textId="17A1BF57" w:rsidR="00D77A7F" w:rsidRDefault="005414FA" w:rsidP="00D77A7F">
      <w:pPr>
        <w:jc w:val="both"/>
      </w:pPr>
      <w:r>
        <w:t>The education q</w:t>
      </w:r>
      <w:r w:rsidR="00D77A7F" w:rsidRPr="00F5026B">
        <w:t xml:space="preserve">uality </w:t>
      </w:r>
      <w:r>
        <w:t>f</w:t>
      </w:r>
      <w:r w:rsidR="00D77A7F" w:rsidRPr="00F5026B">
        <w:t xml:space="preserve">ramework sets out a range of possible </w:t>
      </w:r>
      <w:r w:rsidR="00D77A7F" w:rsidRPr="00D77A7F">
        <w:t xml:space="preserve">exploratory interventions </w:t>
      </w:r>
      <w:r w:rsidR="00D77A7F" w:rsidRPr="00F5026B">
        <w:t xml:space="preserve">that allow </w:t>
      </w:r>
      <w:r w:rsidR="00B36252">
        <w:t xml:space="preserve">education </w:t>
      </w:r>
      <w:r w:rsidR="00D77A7F" w:rsidRPr="00F5026B">
        <w:t>quality teams to respond to quality concerns</w:t>
      </w:r>
      <w:r w:rsidR="00217C8C">
        <w:t xml:space="preserve">. These are shown below. </w:t>
      </w:r>
      <w:r w:rsidR="00D77A7F" w:rsidRPr="00F5026B">
        <w:t xml:space="preserve"> </w:t>
      </w:r>
    </w:p>
    <w:p w14:paraId="5EA9ED31" w14:textId="77777777" w:rsidR="00D77A7F" w:rsidRPr="00F5026B" w:rsidRDefault="00D77A7F" w:rsidP="00D77A7F">
      <w:pPr>
        <w:jc w:val="both"/>
      </w:pPr>
    </w:p>
    <w:p w14:paraId="37FD4971" w14:textId="77777777" w:rsidR="00D77A7F" w:rsidRPr="00996A29" w:rsidRDefault="00D77A7F" w:rsidP="00D77A7F">
      <w:pPr>
        <w:jc w:val="center"/>
        <w:rPr>
          <w:sz w:val="32"/>
        </w:rPr>
      </w:pPr>
      <w:r w:rsidRPr="00996A29">
        <w:rPr>
          <w:noProof/>
          <w:sz w:val="32"/>
          <w:lang w:eastAsia="en-GB"/>
        </w:rPr>
        <w:drawing>
          <wp:inline distT="0" distB="0" distL="0" distR="0" wp14:anchorId="50D6CD8F" wp14:editId="5B98C4AF">
            <wp:extent cx="5372100" cy="3555745"/>
            <wp:effectExtent l="0" t="0" r="0" b="6985"/>
            <wp:docPr id="1594831367" name="Picture 15948313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31367" name="Picture 1594831367" descr="A screenshot of a computer&#10;&#10;Description automatically generated"/>
                    <pic:cNvPicPr/>
                  </pic:nvPicPr>
                  <pic:blipFill rotWithShape="1">
                    <a:blip r:embed="rId18"/>
                    <a:srcRect l="13782" t="21380" r="30288" b="12771"/>
                    <a:stretch/>
                  </pic:blipFill>
                  <pic:spPr bwMode="auto">
                    <a:xfrm>
                      <a:off x="0" y="0"/>
                      <a:ext cx="5390360" cy="3567831"/>
                    </a:xfrm>
                    <a:prstGeom prst="rect">
                      <a:avLst/>
                    </a:prstGeom>
                    <a:ln>
                      <a:noFill/>
                    </a:ln>
                    <a:extLst>
                      <a:ext uri="{53640926-AAD7-44D8-BBD7-CCE9431645EC}">
                        <a14:shadowObscured xmlns:a14="http://schemas.microsoft.com/office/drawing/2010/main"/>
                      </a:ext>
                    </a:extLst>
                  </pic:spPr>
                </pic:pic>
              </a:graphicData>
            </a:graphic>
          </wp:inline>
        </w:drawing>
      </w:r>
    </w:p>
    <w:p w14:paraId="0AF74953" w14:textId="77777777" w:rsidR="00D77A7F" w:rsidRPr="00F5026B" w:rsidRDefault="00D77A7F" w:rsidP="00D77A7F">
      <w:pPr>
        <w:jc w:val="both"/>
      </w:pPr>
      <w:r w:rsidRPr="00F5026B">
        <w:t xml:space="preserve">There are additional </w:t>
      </w:r>
      <w:r w:rsidRPr="00D77A7F">
        <w:t xml:space="preserve">supportive interventions </w:t>
      </w:r>
      <w:r w:rsidRPr="00F5026B">
        <w:t>available:</w:t>
      </w:r>
    </w:p>
    <w:p w14:paraId="4BC49D63" w14:textId="77777777" w:rsidR="00D77A7F" w:rsidRDefault="00D77A7F" w:rsidP="00D77A7F">
      <w:pPr>
        <w:jc w:val="center"/>
      </w:pPr>
      <w:r>
        <w:rPr>
          <w:noProof/>
          <w:lang w:eastAsia="en-GB"/>
        </w:rPr>
        <w:drawing>
          <wp:inline distT="0" distB="0" distL="0" distR="0" wp14:anchorId="0EBE5055" wp14:editId="361C8FCA">
            <wp:extent cx="5239704" cy="3648075"/>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9"/>
                    <a:srcRect l="11538" t="19668" r="28846" b="6501"/>
                    <a:stretch/>
                  </pic:blipFill>
                  <pic:spPr bwMode="auto">
                    <a:xfrm>
                      <a:off x="0" y="0"/>
                      <a:ext cx="5312645" cy="3698860"/>
                    </a:xfrm>
                    <a:prstGeom prst="rect">
                      <a:avLst/>
                    </a:prstGeom>
                    <a:ln>
                      <a:noFill/>
                    </a:ln>
                    <a:extLst>
                      <a:ext uri="{53640926-AAD7-44D8-BBD7-CCE9431645EC}">
                        <a14:shadowObscured xmlns:a14="http://schemas.microsoft.com/office/drawing/2010/main"/>
                      </a:ext>
                    </a:extLst>
                  </pic:spPr>
                </pic:pic>
              </a:graphicData>
            </a:graphic>
          </wp:inline>
        </w:drawing>
      </w:r>
    </w:p>
    <w:p w14:paraId="73737F17" w14:textId="77777777" w:rsidR="00D77A7F" w:rsidRDefault="00D77A7F">
      <w:pPr>
        <w:rPr>
          <w:b/>
          <w:color w:val="365F91" w:themeColor="accent1" w:themeShade="BF"/>
          <w:sz w:val="32"/>
          <w:szCs w:val="32"/>
        </w:rPr>
      </w:pPr>
      <w:r>
        <w:rPr>
          <w:color w:val="365F91" w:themeColor="accent1" w:themeShade="BF"/>
          <w:sz w:val="32"/>
          <w:szCs w:val="32"/>
        </w:rPr>
        <w:br w:type="page"/>
      </w:r>
    </w:p>
    <w:p w14:paraId="0CEBD10F" w14:textId="6E0498D7" w:rsidR="005C019A" w:rsidRDefault="005C019A" w:rsidP="005D1BE3">
      <w:pPr>
        <w:sectPr w:rsidR="005C019A" w:rsidSect="000D4611">
          <w:headerReference w:type="default" r:id="rId20"/>
          <w:footerReference w:type="even" r:id="rId21"/>
          <w:footerReference w:type="default" r:id="rId22"/>
          <w:headerReference w:type="first" r:id="rId23"/>
          <w:footerReference w:type="first" r:id="rId24"/>
          <w:type w:val="continuous"/>
          <w:pgSz w:w="11900" w:h="16840"/>
          <w:pgMar w:top="1134" w:right="851" w:bottom="1134" w:left="851" w:header="567" w:footer="567" w:gutter="0"/>
          <w:cols w:space="708"/>
          <w:titlePg/>
          <w:docGrid w:linePitch="360"/>
        </w:sectPr>
      </w:pPr>
    </w:p>
    <w:p w14:paraId="70F6B5B3" w14:textId="77777777" w:rsidR="005C019A" w:rsidRPr="000A643E" w:rsidRDefault="005C019A" w:rsidP="005C019A">
      <w:pPr>
        <w:jc w:val="right"/>
        <w:rPr>
          <w:rFonts w:cs="Arial"/>
        </w:rPr>
      </w:pPr>
    </w:p>
    <w:p w14:paraId="42FC963E" w14:textId="7D00AE5D" w:rsidR="005C019A" w:rsidRPr="007E6B1F" w:rsidRDefault="005C019A" w:rsidP="00CA6AF9">
      <w:pPr>
        <w:pStyle w:val="Heading1"/>
        <w:ind w:hanging="720"/>
        <w:rPr>
          <w:color w:val="365F91" w:themeColor="accent1" w:themeShade="BF"/>
          <w:sz w:val="32"/>
          <w:szCs w:val="32"/>
        </w:rPr>
      </w:pPr>
      <w:bookmarkStart w:id="39" w:name="_Toc137119739"/>
      <w:r w:rsidRPr="007E6B1F">
        <w:rPr>
          <w:color w:val="365F91" w:themeColor="accent1" w:themeShade="BF"/>
          <w:sz w:val="32"/>
          <w:szCs w:val="32"/>
        </w:rPr>
        <w:t>APPENDIX II</w:t>
      </w:r>
      <w:r w:rsidR="00D77A7F">
        <w:rPr>
          <w:color w:val="365F91" w:themeColor="accent1" w:themeShade="BF"/>
          <w:sz w:val="32"/>
          <w:szCs w:val="32"/>
        </w:rPr>
        <w:t>I</w:t>
      </w:r>
      <w:r w:rsidRPr="007E6B1F">
        <w:rPr>
          <w:color w:val="365F91" w:themeColor="accent1" w:themeShade="BF"/>
          <w:sz w:val="32"/>
          <w:szCs w:val="32"/>
        </w:rPr>
        <w:t xml:space="preserve">. Factual </w:t>
      </w:r>
      <w:r w:rsidR="003C22F4">
        <w:rPr>
          <w:color w:val="365F91" w:themeColor="accent1" w:themeShade="BF"/>
          <w:sz w:val="32"/>
          <w:szCs w:val="32"/>
        </w:rPr>
        <w:t>a</w:t>
      </w:r>
      <w:r w:rsidRPr="007E6B1F">
        <w:rPr>
          <w:color w:val="365F91" w:themeColor="accent1" w:themeShade="BF"/>
          <w:sz w:val="32"/>
          <w:szCs w:val="32"/>
        </w:rPr>
        <w:t xml:space="preserve">ccuracy </w:t>
      </w:r>
      <w:r w:rsidR="003C22F4">
        <w:rPr>
          <w:color w:val="365F91" w:themeColor="accent1" w:themeShade="BF"/>
          <w:sz w:val="32"/>
          <w:szCs w:val="32"/>
        </w:rPr>
        <w:t>f</w:t>
      </w:r>
      <w:r w:rsidRPr="007E6B1F">
        <w:rPr>
          <w:color w:val="365F91" w:themeColor="accent1" w:themeShade="BF"/>
          <w:sz w:val="32"/>
          <w:szCs w:val="32"/>
        </w:rPr>
        <w:t>orm</w:t>
      </w:r>
      <w:bookmarkEnd w:id="39"/>
    </w:p>
    <w:p w14:paraId="369C51D5" w14:textId="77777777" w:rsidR="005C019A" w:rsidRDefault="005C019A" w:rsidP="005C019A">
      <w:pPr>
        <w:ind w:left="720" w:hanging="720"/>
        <w:rPr>
          <w:rFonts w:cs="Arial"/>
          <w:b/>
          <w:sz w:val="32"/>
          <w:szCs w:val="32"/>
        </w:rPr>
      </w:pPr>
    </w:p>
    <w:p w14:paraId="43A579EE" w14:textId="5F1EFDD4" w:rsidR="005C019A" w:rsidRPr="00772DCD" w:rsidRDefault="005C019A" w:rsidP="005C019A">
      <w:pPr>
        <w:ind w:left="720" w:hanging="720"/>
        <w:rPr>
          <w:rFonts w:cs="Arial"/>
          <w:b/>
          <w:color w:val="0070C0"/>
          <w:sz w:val="32"/>
          <w:szCs w:val="32"/>
        </w:rPr>
      </w:pPr>
      <w:r w:rsidRPr="00772DCD">
        <w:rPr>
          <w:rFonts w:cs="Arial"/>
          <w:b/>
          <w:color w:val="0070C0"/>
          <w:sz w:val="32"/>
          <w:szCs w:val="32"/>
        </w:rPr>
        <w:t xml:space="preserve">Factual accuracy check form for the draft Quality Review Report </w:t>
      </w:r>
    </w:p>
    <w:p w14:paraId="3DBF4E93" w14:textId="6619863C" w:rsidR="005C019A" w:rsidRPr="00305512" w:rsidRDefault="005C019A" w:rsidP="00444240">
      <w:pPr>
        <w:rPr>
          <w:rFonts w:cs="Arial"/>
        </w:rPr>
      </w:pPr>
      <w:bookmarkStart w:id="40" w:name="_Hlk535564830"/>
      <w:r w:rsidRPr="000A643E">
        <w:rPr>
          <w:rFonts w:cs="Arial"/>
        </w:rPr>
        <w:t xml:space="preserve">Complete this </w:t>
      </w:r>
      <w:r>
        <w:rPr>
          <w:rFonts w:cs="Arial"/>
        </w:rPr>
        <w:t>form</w:t>
      </w:r>
      <w:r w:rsidRPr="000A643E">
        <w:rPr>
          <w:rFonts w:cs="Arial"/>
        </w:rPr>
        <w:t xml:space="preserve"> and </w:t>
      </w:r>
      <w:r>
        <w:rPr>
          <w:rFonts w:cs="Arial"/>
        </w:rPr>
        <w:t>return your submission to</w:t>
      </w:r>
      <w:r w:rsidRPr="000A643E">
        <w:rPr>
          <w:rFonts w:cs="Arial"/>
        </w:rPr>
        <w:t>:</w:t>
      </w:r>
      <w:r w:rsidR="00444240">
        <w:rPr>
          <w:rFonts w:cs="Arial"/>
        </w:rPr>
        <w:t xml:space="preserve"> </w:t>
      </w:r>
      <w:r w:rsidRPr="279C65C4">
        <w:rPr>
          <w:rFonts w:cs="Arial"/>
        </w:rPr>
        <w:t xml:space="preserve">Email: [Local office email account] </w:t>
      </w:r>
    </w:p>
    <w:p w14:paraId="6F364194" w14:textId="77777777" w:rsidR="005C019A" w:rsidRDefault="005C019A" w:rsidP="005C019A">
      <w:pPr>
        <w:pStyle w:val="ListParagraph"/>
        <w:rPr>
          <w:rFonts w:cs="Arial"/>
        </w:rPr>
      </w:pPr>
    </w:p>
    <w:p w14:paraId="0F7EC55A" w14:textId="52B3D1C4" w:rsidR="005C019A" w:rsidRPr="009E35AF" w:rsidRDefault="005C019A" w:rsidP="009E35AF">
      <w:pPr>
        <w:rPr>
          <w:rFonts w:cs="Arial"/>
        </w:rPr>
      </w:pPr>
      <w:r w:rsidRPr="009E35AF">
        <w:rPr>
          <w:rFonts w:cs="Arial"/>
        </w:rPr>
        <w:t xml:space="preserve">Please note that requested amendments may not be actioned if the Panel reviewing this form consider that the requested amendment would alter the direct voice of the learner/educators obtained on the day of the quality review and / or cannot be adequately justified or evidenced. </w:t>
      </w:r>
    </w:p>
    <w:bookmarkEnd w:id="40"/>
    <w:p w14:paraId="0D65C778" w14:textId="77777777" w:rsidR="005C019A" w:rsidRPr="000A643E" w:rsidRDefault="005C019A" w:rsidP="005C019A">
      <w:pPr>
        <w:rPr>
          <w:rFonts w:cs="Arial"/>
        </w:rPr>
      </w:pP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237"/>
        <w:gridCol w:w="2408"/>
      </w:tblGrid>
      <w:tr w:rsidR="005C019A" w:rsidRPr="000A643E" w14:paraId="7462B27D" w14:textId="77777777" w:rsidTr="00CF5DB1">
        <w:tc>
          <w:tcPr>
            <w:tcW w:w="5237" w:type="dxa"/>
            <w:tcBorders>
              <w:top w:val="single" w:sz="8" w:space="0" w:color="auto"/>
              <w:bottom w:val="single" w:sz="4" w:space="0" w:color="auto"/>
              <w:right w:val="single" w:sz="8" w:space="0" w:color="auto"/>
            </w:tcBorders>
            <w:shd w:val="clear" w:color="auto" w:fill="D9D9D9" w:themeFill="background1" w:themeFillShade="D9"/>
          </w:tcPr>
          <w:p w14:paraId="14A1FBCC" w14:textId="58638594" w:rsidR="005C019A" w:rsidRPr="000A643E" w:rsidRDefault="005C019A" w:rsidP="00CF5DB1">
            <w:pPr>
              <w:rPr>
                <w:rFonts w:cs="Arial"/>
                <w:b/>
              </w:rPr>
            </w:pPr>
            <w:r>
              <w:rPr>
                <w:rFonts w:cs="Arial"/>
                <w:b/>
              </w:rPr>
              <w:t xml:space="preserve">Name of </w:t>
            </w:r>
            <w:r w:rsidR="005F6D78">
              <w:rPr>
                <w:rFonts w:cs="Arial"/>
                <w:b/>
              </w:rPr>
              <w:t>provider</w:t>
            </w:r>
            <w:r>
              <w:rPr>
                <w:rFonts w:cs="Arial"/>
                <w:b/>
              </w:rPr>
              <w:t xml:space="preserve"> (e.g</w:t>
            </w:r>
            <w:r w:rsidRPr="28C11441">
              <w:rPr>
                <w:rFonts w:cs="Arial"/>
                <w:b/>
                <w:bCs/>
              </w:rPr>
              <w:t>.</w:t>
            </w:r>
            <w:r w:rsidR="4251AAB8" w:rsidRPr="28C11441">
              <w:rPr>
                <w:rFonts w:cs="Arial"/>
                <w:b/>
                <w:bCs/>
              </w:rPr>
              <w:t>,</w:t>
            </w:r>
            <w:r>
              <w:rPr>
                <w:rFonts w:cs="Arial"/>
                <w:b/>
              </w:rPr>
              <w:t xml:space="preserve"> Trust/Hospital</w:t>
            </w:r>
            <w:r w:rsidR="00322658">
              <w:rPr>
                <w:rFonts w:cs="Arial"/>
                <w:b/>
              </w:rPr>
              <w:t>/University</w:t>
            </w:r>
            <w:r>
              <w:rPr>
                <w:rFonts w:cs="Arial"/>
                <w:b/>
              </w:rPr>
              <w:t>)</w:t>
            </w:r>
          </w:p>
        </w:tc>
        <w:tc>
          <w:tcPr>
            <w:tcW w:w="2408" w:type="dxa"/>
            <w:tcBorders>
              <w:left w:val="single" w:sz="8" w:space="0" w:color="auto"/>
            </w:tcBorders>
          </w:tcPr>
          <w:p w14:paraId="2545733D" w14:textId="77777777" w:rsidR="005C019A" w:rsidRPr="000A643E" w:rsidRDefault="005C019A" w:rsidP="00CF5DB1">
            <w:pPr>
              <w:rPr>
                <w:rFonts w:cs="Arial"/>
              </w:rPr>
            </w:pPr>
          </w:p>
        </w:tc>
      </w:tr>
    </w:tbl>
    <w:p w14:paraId="0966629E" w14:textId="77777777" w:rsidR="005C019A" w:rsidRPr="009E5193" w:rsidRDefault="005C019A" w:rsidP="005C019A">
      <w:pPr>
        <w:rPr>
          <w:rFonts w:cs="Arial"/>
          <w:b/>
        </w:rPr>
      </w:pP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055"/>
        <w:gridCol w:w="2693"/>
      </w:tblGrid>
      <w:tr w:rsidR="005C019A" w14:paraId="0B50C173" w14:textId="77777777" w:rsidTr="00CF5DB1">
        <w:tc>
          <w:tcPr>
            <w:tcW w:w="10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E20EF5" w14:textId="77777777" w:rsidR="005C019A" w:rsidRDefault="005C019A" w:rsidP="00CF5DB1">
            <w:pPr>
              <w:rPr>
                <w:rFonts w:cs="Arial"/>
              </w:rPr>
            </w:pPr>
            <w:r w:rsidRPr="00BE3BB9">
              <w:rPr>
                <w:rFonts w:cs="Arial"/>
                <w:b/>
              </w:rPr>
              <w:t xml:space="preserve">What does </w:t>
            </w:r>
            <w:r>
              <w:rPr>
                <w:rFonts w:cs="Arial"/>
                <w:b/>
              </w:rPr>
              <w:t xml:space="preserve">your factual accuracy </w:t>
            </w:r>
            <w:r w:rsidRPr="00BE3BB9">
              <w:rPr>
                <w:rFonts w:cs="Arial"/>
                <w:b/>
              </w:rPr>
              <w:t>challenge relate to?</w:t>
            </w:r>
          </w:p>
        </w:tc>
        <w:tc>
          <w:tcPr>
            <w:tcW w:w="26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649262" w14:textId="77777777" w:rsidR="005C019A" w:rsidRPr="00BE3BB9" w:rsidRDefault="005C019A" w:rsidP="00CF5DB1">
            <w:pPr>
              <w:jc w:val="center"/>
              <w:rPr>
                <w:rFonts w:cs="Arial"/>
                <w:b/>
              </w:rPr>
            </w:pPr>
            <w:r>
              <w:rPr>
                <w:rFonts w:cs="Arial"/>
                <w:b/>
              </w:rPr>
              <w:t>Use</w:t>
            </w:r>
          </w:p>
        </w:tc>
      </w:tr>
      <w:tr w:rsidR="005C019A" w14:paraId="2B622B33" w14:textId="77777777" w:rsidTr="00CF5DB1">
        <w:tc>
          <w:tcPr>
            <w:tcW w:w="10055" w:type="dxa"/>
            <w:tcBorders>
              <w:top w:val="single" w:sz="8" w:space="0" w:color="auto"/>
              <w:left w:val="single" w:sz="8" w:space="0" w:color="auto"/>
              <w:right w:val="single" w:sz="8" w:space="0" w:color="auto"/>
            </w:tcBorders>
          </w:tcPr>
          <w:p w14:paraId="341A1864" w14:textId="77777777" w:rsidR="005C019A" w:rsidRDefault="005C019A" w:rsidP="00CF5DB1">
            <w:pPr>
              <w:rPr>
                <w:rFonts w:cs="Arial"/>
              </w:rPr>
            </w:pPr>
            <w:r w:rsidRPr="008954C1">
              <w:rPr>
                <w:rFonts w:cs="Arial"/>
                <w:color w:val="000000" w:themeColor="text1"/>
              </w:rPr>
              <w:t>Typographical/numerical errors</w:t>
            </w:r>
            <w:r>
              <w:rPr>
                <w:rFonts w:cs="Arial"/>
                <w:color w:val="000000" w:themeColor="text1"/>
              </w:rPr>
              <w:t xml:space="preserve"> </w:t>
            </w:r>
          </w:p>
        </w:tc>
        <w:tc>
          <w:tcPr>
            <w:tcW w:w="2693" w:type="dxa"/>
            <w:tcBorders>
              <w:top w:val="single" w:sz="8" w:space="0" w:color="auto"/>
              <w:left w:val="single" w:sz="8" w:space="0" w:color="auto"/>
              <w:bottom w:val="single" w:sz="4" w:space="0" w:color="auto"/>
              <w:right w:val="single" w:sz="8" w:space="0" w:color="auto"/>
            </w:tcBorders>
          </w:tcPr>
          <w:p w14:paraId="68269655" w14:textId="77777777" w:rsidR="005C019A" w:rsidRDefault="005C019A" w:rsidP="00CF5DB1">
            <w:pPr>
              <w:jc w:val="center"/>
              <w:rPr>
                <w:rFonts w:cs="Arial"/>
              </w:rPr>
            </w:pPr>
            <w:r>
              <w:rPr>
                <w:rFonts w:cs="Arial"/>
                <w:color w:val="000000" w:themeColor="text1"/>
              </w:rPr>
              <w:t>Section A</w:t>
            </w:r>
          </w:p>
        </w:tc>
      </w:tr>
      <w:tr w:rsidR="005C019A" w14:paraId="605D6019" w14:textId="77777777" w:rsidTr="00CF5DB1">
        <w:tc>
          <w:tcPr>
            <w:tcW w:w="10055" w:type="dxa"/>
            <w:tcBorders>
              <w:left w:val="single" w:sz="8" w:space="0" w:color="auto"/>
              <w:right w:val="single" w:sz="8" w:space="0" w:color="auto"/>
            </w:tcBorders>
          </w:tcPr>
          <w:p w14:paraId="702001B7" w14:textId="77777777" w:rsidR="005C019A" w:rsidRDefault="005C019A" w:rsidP="00CF5DB1">
            <w:pPr>
              <w:rPr>
                <w:rFonts w:cs="Arial"/>
              </w:rPr>
            </w:pPr>
            <w:r w:rsidRPr="008954C1">
              <w:rPr>
                <w:rFonts w:cs="Arial"/>
                <w:color w:val="000000" w:themeColor="text1"/>
              </w:rPr>
              <w:t>Accuracy of the evidence</w:t>
            </w:r>
            <w:r>
              <w:rPr>
                <w:rFonts w:cs="Arial"/>
                <w:color w:val="000000" w:themeColor="text1"/>
              </w:rPr>
              <w:t xml:space="preserve"> </w:t>
            </w:r>
          </w:p>
        </w:tc>
        <w:tc>
          <w:tcPr>
            <w:tcW w:w="2693" w:type="dxa"/>
            <w:tcBorders>
              <w:top w:val="single" w:sz="4" w:space="0" w:color="auto"/>
              <w:left w:val="single" w:sz="8" w:space="0" w:color="auto"/>
              <w:bottom w:val="single" w:sz="4" w:space="0" w:color="auto"/>
              <w:right w:val="single" w:sz="8" w:space="0" w:color="auto"/>
            </w:tcBorders>
          </w:tcPr>
          <w:p w14:paraId="16EEC08B" w14:textId="77777777" w:rsidR="005C019A" w:rsidRDefault="005C019A" w:rsidP="00CF5DB1">
            <w:pPr>
              <w:jc w:val="center"/>
              <w:rPr>
                <w:rFonts w:cs="Arial"/>
              </w:rPr>
            </w:pPr>
            <w:r>
              <w:rPr>
                <w:rFonts w:cs="Arial"/>
                <w:color w:val="000000" w:themeColor="text1"/>
              </w:rPr>
              <w:t>Section B</w:t>
            </w:r>
          </w:p>
        </w:tc>
      </w:tr>
      <w:tr w:rsidR="005C019A" w14:paraId="3C720CD4" w14:textId="77777777" w:rsidTr="00CF5DB1">
        <w:tc>
          <w:tcPr>
            <w:tcW w:w="10055" w:type="dxa"/>
            <w:tcBorders>
              <w:left w:val="single" w:sz="8" w:space="0" w:color="auto"/>
              <w:bottom w:val="single" w:sz="8" w:space="0" w:color="auto"/>
              <w:right w:val="single" w:sz="8" w:space="0" w:color="auto"/>
            </w:tcBorders>
          </w:tcPr>
          <w:p w14:paraId="793C837C" w14:textId="77777777" w:rsidR="005C019A" w:rsidRDefault="005C019A" w:rsidP="00CF5DB1">
            <w:pPr>
              <w:rPr>
                <w:rFonts w:cs="Arial"/>
              </w:rPr>
            </w:pPr>
            <w:r w:rsidRPr="0045599B">
              <w:rPr>
                <w:rFonts w:cs="Arial"/>
                <w:color w:val="000000" w:themeColor="text1"/>
              </w:rPr>
              <w:t xml:space="preserve">Additional </w:t>
            </w:r>
            <w:r w:rsidRPr="00A30215">
              <w:rPr>
                <w:rFonts w:cs="Arial"/>
                <w:color w:val="000000" w:themeColor="text1"/>
              </w:rPr>
              <w:t>or omitted</w:t>
            </w:r>
            <w:r>
              <w:rPr>
                <w:rFonts w:cs="Arial"/>
                <w:color w:val="000000" w:themeColor="text1"/>
              </w:rPr>
              <w:t xml:space="preserve"> information we should consider – ‘co</w:t>
            </w:r>
            <w:r w:rsidRPr="0045599B">
              <w:rPr>
                <w:rFonts w:cs="Arial"/>
                <w:color w:val="000000" w:themeColor="text1"/>
              </w:rPr>
              <w:t>mple</w:t>
            </w:r>
            <w:r>
              <w:rPr>
                <w:rFonts w:cs="Arial"/>
                <w:color w:val="000000" w:themeColor="text1"/>
              </w:rPr>
              <w:t>teness’</w:t>
            </w:r>
          </w:p>
        </w:tc>
        <w:tc>
          <w:tcPr>
            <w:tcW w:w="2693" w:type="dxa"/>
            <w:tcBorders>
              <w:top w:val="single" w:sz="4" w:space="0" w:color="auto"/>
              <w:left w:val="single" w:sz="8" w:space="0" w:color="auto"/>
              <w:bottom w:val="single" w:sz="8" w:space="0" w:color="auto"/>
              <w:right w:val="single" w:sz="8" w:space="0" w:color="auto"/>
            </w:tcBorders>
          </w:tcPr>
          <w:p w14:paraId="218D152C" w14:textId="77777777" w:rsidR="005C019A" w:rsidRDefault="005C019A" w:rsidP="00CF5DB1">
            <w:pPr>
              <w:jc w:val="center"/>
              <w:rPr>
                <w:rFonts w:cs="Arial"/>
              </w:rPr>
            </w:pPr>
            <w:r>
              <w:rPr>
                <w:rFonts w:cs="Arial"/>
                <w:color w:val="000000" w:themeColor="text1"/>
              </w:rPr>
              <w:t>Section C</w:t>
            </w:r>
          </w:p>
        </w:tc>
      </w:tr>
    </w:tbl>
    <w:p w14:paraId="7E6304AB" w14:textId="77777777" w:rsidR="005C019A" w:rsidRPr="000A643E" w:rsidRDefault="005C019A" w:rsidP="005C019A">
      <w:pPr>
        <w:rPr>
          <w:rFonts w:cs="Arial"/>
          <w:sz w:val="4"/>
          <w:szCs w:val="4"/>
        </w:rPr>
      </w:pP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237"/>
        <w:gridCol w:w="10141"/>
      </w:tblGrid>
      <w:tr w:rsidR="005C019A" w:rsidRPr="000A643E" w14:paraId="58A8244F" w14:textId="77777777" w:rsidTr="00CF5DB1">
        <w:tc>
          <w:tcPr>
            <w:tcW w:w="524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37B7044A" w14:textId="77777777" w:rsidR="005C019A" w:rsidRPr="000A643E" w:rsidRDefault="005C019A" w:rsidP="00CF5DB1">
            <w:pPr>
              <w:rPr>
                <w:rFonts w:cs="Arial"/>
                <w:b/>
              </w:rPr>
            </w:pPr>
            <w:r>
              <w:rPr>
                <w:rFonts w:cs="Arial"/>
                <w:b/>
              </w:rPr>
              <w:t xml:space="preserve">Completed by name </w:t>
            </w:r>
          </w:p>
        </w:tc>
        <w:tc>
          <w:tcPr>
            <w:tcW w:w="10148" w:type="dxa"/>
            <w:tcBorders>
              <w:top w:val="single" w:sz="8" w:space="0" w:color="auto"/>
              <w:left w:val="single" w:sz="8" w:space="0" w:color="auto"/>
              <w:bottom w:val="single" w:sz="4" w:space="0" w:color="auto"/>
            </w:tcBorders>
          </w:tcPr>
          <w:p w14:paraId="032C6194" w14:textId="77777777" w:rsidR="005C019A" w:rsidRPr="000A643E" w:rsidRDefault="005C019A" w:rsidP="00CF5DB1">
            <w:pPr>
              <w:rPr>
                <w:rFonts w:cs="Arial"/>
              </w:rPr>
            </w:pPr>
          </w:p>
        </w:tc>
      </w:tr>
      <w:tr w:rsidR="005C019A" w:rsidRPr="000A643E" w14:paraId="4CC81B88" w14:textId="77777777" w:rsidTr="00CF5DB1">
        <w:tc>
          <w:tcPr>
            <w:tcW w:w="5240" w:type="dxa"/>
            <w:tcBorders>
              <w:top w:val="single" w:sz="4" w:space="0" w:color="auto"/>
              <w:left w:val="single" w:sz="8" w:space="0" w:color="auto"/>
              <w:bottom w:val="single" w:sz="4" w:space="0" w:color="auto"/>
              <w:right w:val="single" w:sz="8" w:space="0" w:color="auto"/>
            </w:tcBorders>
            <w:shd w:val="clear" w:color="auto" w:fill="D9D9D9" w:themeFill="background1" w:themeFillShade="D9"/>
          </w:tcPr>
          <w:p w14:paraId="4585D7B9" w14:textId="77777777" w:rsidR="005C019A" w:rsidRPr="000A643E" w:rsidRDefault="005C019A" w:rsidP="00CF5DB1">
            <w:pPr>
              <w:rPr>
                <w:rFonts w:cs="Arial"/>
                <w:b/>
              </w:rPr>
            </w:pPr>
            <w:r>
              <w:rPr>
                <w:rFonts w:cs="Arial"/>
                <w:b/>
              </w:rPr>
              <w:t>Position</w:t>
            </w:r>
          </w:p>
        </w:tc>
        <w:tc>
          <w:tcPr>
            <w:tcW w:w="10148" w:type="dxa"/>
            <w:tcBorders>
              <w:top w:val="single" w:sz="4" w:space="0" w:color="auto"/>
              <w:left w:val="single" w:sz="8" w:space="0" w:color="auto"/>
              <w:bottom w:val="single" w:sz="4" w:space="0" w:color="auto"/>
            </w:tcBorders>
          </w:tcPr>
          <w:p w14:paraId="3AB1A9B3" w14:textId="77777777" w:rsidR="005C019A" w:rsidRPr="000A643E" w:rsidRDefault="005C019A" w:rsidP="00CF5DB1">
            <w:pPr>
              <w:rPr>
                <w:rFonts w:cs="Arial"/>
              </w:rPr>
            </w:pPr>
          </w:p>
        </w:tc>
      </w:tr>
      <w:tr w:rsidR="005C019A" w:rsidRPr="000A643E" w14:paraId="6F796F17" w14:textId="77777777" w:rsidTr="00CF5DB1">
        <w:tc>
          <w:tcPr>
            <w:tcW w:w="5240"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33D512A3" w14:textId="77777777" w:rsidR="005C019A" w:rsidRPr="000A643E" w:rsidRDefault="005C019A" w:rsidP="00CF5DB1">
            <w:pPr>
              <w:rPr>
                <w:rFonts w:cs="Arial"/>
                <w:b/>
              </w:rPr>
            </w:pPr>
            <w:r w:rsidRPr="00BE3BB9">
              <w:rPr>
                <w:rFonts w:cs="Arial"/>
                <w:b/>
              </w:rPr>
              <w:t>Date</w:t>
            </w:r>
          </w:p>
        </w:tc>
        <w:tc>
          <w:tcPr>
            <w:tcW w:w="10148" w:type="dxa"/>
            <w:tcBorders>
              <w:top w:val="single" w:sz="4" w:space="0" w:color="auto"/>
              <w:left w:val="single" w:sz="8" w:space="0" w:color="auto"/>
              <w:bottom w:val="single" w:sz="8" w:space="0" w:color="auto"/>
            </w:tcBorders>
          </w:tcPr>
          <w:p w14:paraId="1038D614" w14:textId="77777777" w:rsidR="005C019A" w:rsidRPr="000A643E" w:rsidRDefault="005C019A" w:rsidP="00CF5DB1">
            <w:pPr>
              <w:rPr>
                <w:rFonts w:cs="Arial"/>
              </w:rPr>
            </w:pPr>
          </w:p>
        </w:tc>
      </w:tr>
    </w:tbl>
    <w:p w14:paraId="20A7BD8B" w14:textId="77777777" w:rsidR="005C019A" w:rsidRDefault="005C019A" w:rsidP="005C019A">
      <w:pPr>
        <w:pBdr>
          <w:bottom w:val="single" w:sz="6" w:space="1" w:color="auto"/>
        </w:pBdr>
        <w:rPr>
          <w:rFonts w:cs="Arial"/>
        </w:rPr>
      </w:pPr>
    </w:p>
    <w:p w14:paraId="2E26C795" w14:textId="77777777" w:rsidR="00B440FC" w:rsidRDefault="00B440FC" w:rsidP="005C019A">
      <w:pPr>
        <w:pBdr>
          <w:bottom w:val="single" w:sz="6" w:space="1" w:color="auto"/>
        </w:pBdr>
        <w:rPr>
          <w:rFonts w:cs="Arial"/>
        </w:rPr>
      </w:pPr>
    </w:p>
    <w:p w14:paraId="68D067C3" w14:textId="77777777" w:rsidR="00B440FC" w:rsidRDefault="00B440FC" w:rsidP="005C019A">
      <w:pPr>
        <w:pBdr>
          <w:bottom w:val="single" w:sz="6" w:space="1" w:color="auto"/>
        </w:pBdr>
        <w:rPr>
          <w:rFonts w:cs="Arial"/>
        </w:rPr>
      </w:pPr>
    </w:p>
    <w:p w14:paraId="3BBE2BBE" w14:textId="77777777" w:rsidR="00B440FC" w:rsidRDefault="00B440FC" w:rsidP="005C019A">
      <w:pPr>
        <w:pBdr>
          <w:bottom w:val="single" w:sz="6" w:space="1" w:color="auto"/>
        </w:pBdr>
        <w:rPr>
          <w:rFonts w:cs="Arial"/>
        </w:rPr>
      </w:pPr>
    </w:p>
    <w:p w14:paraId="736E0ADE" w14:textId="77777777" w:rsidR="00B440FC" w:rsidRDefault="00B440FC" w:rsidP="005C019A">
      <w:pPr>
        <w:rPr>
          <w:rFonts w:cs="Arial"/>
          <w:b/>
        </w:rPr>
      </w:pPr>
    </w:p>
    <w:p w14:paraId="5E1F3E75" w14:textId="377DE2AE" w:rsidR="005C019A" w:rsidRDefault="00F5206A" w:rsidP="005C019A">
      <w:pPr>
        <w:rPr>
          <w:rFonts w:cs="Arial"/>
          <w:b/>
        </w:rPr>
      </w:pPr>
      <w:r>
        <w:rPr>
          <w:rFonts w:cs="Arial"/>
          <w:b/>
        </w:rPr>
        <w:t>NHS England</w:t>
      </w:r>
      <w:r w:rsidR="005C019A">
        <w:rPr>
          <w:rFonts w:cs="Arial"/>
          <w:b/>
        </w:rPr>
        <w:t xml:space="preserve"> Local office</w:t>
      </w:r>
      <w:r w:rsidR="005C019A" w:rsidRPr="000A643E">
        <w:rPr>
          <w:rFonts w:cs="Arial"/>
          <w:b/>
        </w:rPr>
        <w:t xml:space="preserve"> use only</w:t>
      </w: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237"/>
        <w:gridCol w:w="10141"/>
      </w:tblGrid>
      <w:tr w:rsidR="005C019A" w:rsidRPr="000A643E" w14:paraId="65EF1D09" w14:textId="77777777" w:rsidTr="00CF5DB1">
        <w:tc>
          <w:tcPr>
            <w:tcW w:w="524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6FABFAD9" w14:textId="77777777" w:rsidR="005C019A" w:rsidRPr="000A643E" w:rsidRDefault="005C019A" w:rsidP="00CF5DB1">
            <w:pPr>
              <w:rPr>
                <w:rFonts w:cs="Arial"/>
                <w:b/>
              </w:rPr>
            </w:pPr>
            <w:r>
              <w:rPr>
                <w:rFonts w:cs="Arial"/>
                <w:b/>
              </w:rPr>
              <w:t>Response prepared</w:t>
            </w:r>
            <w:r w:rsidRPr="0061441F">
              <w:rPr>
                <w:rFonts w:cs="Arial"/>
                <w:b/>
              </w:rPr>
              <w:t xml:space="preserve"> by </w:t>
            </w:r>
            <w:r>
              <w:rPr>
                <w:rFonts w:cs="Arial"/>
                <w:b/>
              </w:rPr>
              <w:t>name</w:t>
            </w:r>
          </w:p>
        </w:tc>
        <w:tc>
          <w:tcPr>
            <w:tcW w:w="10148" w:type="dxa"/>
            <w:tcBorders>
              <w:left w:val="single" w:sz="8" w:space="0" w:color="auto"/>
            </w:tcBorders>
          </w:tcPr>
          <w:p w14:paraId="33C349B3" w14:textId="77777777" w:rsidR="005C019A" w:rsidRPr="000A643E" w:rsidRDefault="005C019A" w:rsidP="00CF5DB1">
            <w:pPr>
              <w:rPr>
                <w:rFonts w:cs="Arial"/>
              </w:rPr>
            </w:pPr>
          </w:p>
        </w:tc>
      </w:tr>
      <w:tr w:rsidR="005C019A" w:rsidRPr="000A643E" w14:paraId="1FE98C92" w14:textId="77777777" w:rsidTr="00CF5DB1">
        <w:tc>
          <w:tcPr>
            <w:tcW w:w="5240" w:type="dxa"/>
            <w:tcBorders>
              <w:top w:val="single" w:sz="4" w:space="0" w:color="auto"/>
              <w:left w:val="single" w:sz="8" w:space="0" w:color="auto"/>
              <w:bottom w:val="single" w:sz="4" w:space="0" w:color="auto"/>
              <w:right w:val="single" w:sz="8" w:space="0" w:color="auto"/>
            </w:tcBorders>
            <w:shd w:val="clear" w:color="auto" w:fill="D9D9D9" w:themeFill="background1" w:themeFillShade="D9"/>
          </w:tcPr>
          <w:p w14:paraId="2139C746" w14:textId="77777777" w:rsidR="005C019A" w:rsidRPr="000A643E" w:rsidRDefault="005C019A" w:rsidP="00CF5DB1">
            <w:pPr>
              <w:rPr>
                <w:rFonts w:cs="Arial"/>
                <w:b/>
              </w:rPr>
            </w:pPr>
            <w:r>
              <w:rPr>
                <w:rFonts w:cs="Arial"/>
                <w:b/>
              </w:rPr>
              <w:t>Position</w:t>
            </w:r>
          </w:p>
        </w:tc>
        <w:tc>
          <w:tcPr>
            <w:tcW w:w="10148" w:type="dxa"/>
            <w:tcBorders>
              <w:left w:val="single" w:sz="8" w:space="0" w:color="auto"/>
            </w:tcBorders>
          </w:tcPr>
          <w:p w14:paraId="409E9C93" w14:textId="77777777" w:rsidR="005C019A" w:rsidRPr="000A643E" w:rsidRDefault="005C019A" w:rsidP="00CF5DB1">
            <w:pPr>
              <w:rPr>
                <w:rFonts w:cs="Arial"/>
              </w:rPr>
            </w:pPr>
          </w:p>
        </w:tc>
      </w:tr>
      <w:tr w:rsidR="005C019A" w:rsidRPr="000A643E" w14:paraId="20809BFD" w14:textId="77777777" w:rsidTr="00CF5DB1">
        <w:tc>
          <w:tcPr>
            <w:tcW w:w="5240"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5DC2765C" w14:textId="77777777" w:rsidR="005C019A" w:rsidRPr="000A643E" w:rsidRDefault="005C019A" w:rsidP="00CF5DB1">
            <w:pPr>
              <w:rPr>
                <w:rFonts w:cs="Arial"/>
                <w:b/>
              </w:rPr>
            </w:pPr>
            <w:r w:rsidRPr="0061441F">
              <w:rPr>
                <w:rFonts w:cs="Arial"/>
                <w:b/>
              </w:rPr>
              <w:t>Date</w:t>
            </w:r>
          </w:p>
        </w:tc>
        <w:tc>
          <w:tcPr>
            <w:tcW w:w="10148" w:type="dxa"/>
            <w:tcBorders>
              <w:left w:val="single" w:sz="8" w:space="0" w:color="auto"/>
            </w:tcBorders>
          </w:tcPr>
          <w:p w14:paraId="08437F8B" w14:textId="77777777" w:rsidR="005C019A" w:rsidRPr="000A643E" w:rsidRDefault="005C019A" w:rsidP="00CF5DB1">
            <w:pPr>
              <w:rPr>
                <w:rFonts w:cs="Arial"/>
              </w:rPr>
            </w:pPr>
          </w:p>
        </w:tc>
      </w:tr>
    </w:tbl>
    <w:p w14:paraId="00ECFE00" w14:textId="77777777" w:rsidR="005C019A" w:rsidRPr="00C815D4" w:rsidRDefault="005C019A" w:rsidP="005C019A">
      <w:pPr>
        <w:rPr>
          <w:rFonts w:cs="Arial"/>
          <w:b/>
          <w:sz w:val="4"/>
          <w:szCs w:val="4"/>
        </w:rPr>
      </w:pP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237"/>
        <w:gridCol w:w="10141"/>
      </w:tblGrid>
      <w:tr w:rsidR="005C019A" w:rsidRPr="000A643E" w14:paraId="7421DCAF" w14:textId="77777777" w:rsidTr="00CF5DB1">
        <w:tc>
          <w:tcPr>
            <w:tcW w:w="524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1ED8E53F" w14:textId="77777777" w:rsidR="005C019A" w:rsidRPr="000A643E" w:rsidRDefault="005C019A" w:rsidP="00CF5DB1">
            <w:pPr>
              <w:rPr>
                <w:rFonts w:cs="Arial"/>
                <w:b/>
              </w:rPr>
            </w:pPr>
            <w:bookmarkStart w:id="41" w:name="_Hlk341877"/>
            <w:r>
              <w:rPr>
                <w:rFonts w:cs="Arial"/>
                <w:b/>
              </w:rPr>
              <w:t>Response reviewed</w:t>
            </w:r>
            <w:r w:rsidRPr="0061441F">
              <w:rPr>
                <w:rFonts w:cs="Arial"/>
                <w:b/>
              </w:rPr>
              <w:t xml:space="preserve"> by </w:t>
            </w:r>
            <w:r>
              <w:rPr>
                <w:rFonts w:cs="Arial"/>
                <w:b/>
              </w:rPr>
              <w:t>name</w:t>
            </w:r>
          </w:p>
        </w:tc>
        <w:tc>
          <w:tcPr>
            <w:tcW w:w="10148" w:type="dxa"/>
            <w:tcBorders>
              <w:left w:val="single" w:sz="8" w:space="0" w:color="auto"/>
            </w:tcBorders>
          </w:tcPr>
          <w:p w14:paraId="01DF71EA" w14:textId="77777777" w:rsidR="005C019A" w:rsidRPr="000A643E" w:rsidRDefault="005C019A" w:rsidP="00CF5DB1">
            <w:pPr>
              <w:rPr>
                <w:rFonts w:cs="Arial"/>
              </w:rPr>
            </w:pPr>
          </w:p>
        </w:tc>
      </w:tr>
      <w:tr w:rsidR="005C019A" w:rsidRPr="000A643E" w14:paraId="303AD171" w14:textId="77777777" w:rsidTr="00CF5DB1">
        <w:tc>
          <w:tcPr>
            <w:tcW w:w="5240" w:type="dxa"/>
            <w:tcBorders>
              <w:top w:val="single" w:sz="4" w:space="0" w:color="auto"/>
              <w:left w:val="single" w:sz="8" w:space="0" w:color="auto"/>
              <w:bottom w:val="single" w:sz="4" w:space="0" w:color="auto"/>
              <w:right w:val="single" w:sz="8" w:space="0" w:color="auto"/>
            </w:tcBorders>
            <w:shd w:val="clear" w:color="auto" w:fill="D9D9D9" w:themeFill="background1" w:themeFillShade="D9"/>
          </w:tcPr>
          <w:p w14:paraId="521C1063" w14:textId="77777777" w:rsidR="005C019A" w:rsidRPr="000A643E" w:rsidRDefault="005C019A" w:rsidP="00CF5DB1">
            <w:pPr>
              <w:rPr>
                <w:rFonts w:cs="Arial"/>
                <w:b/>
              </w:rPr>
            </w:pPr>
            <w:r>
              <w:rPr>
                <w:rFonts w:cs="Arial"/>
                <w:b/>
              </w:rPr>
              <w:t>Position</w:t>
            </w:r>
          </w:p>
        </w:tc>
        <w:tc>
          <w:tcPr>
            <w:tcW w:w="10148" w:type="dxa"/>
            <w:tcBorders>
              <w:left w:val="single" w:sz="8" w:space="0" w:color="auto"/>
            </w:tcBorders>
          </w:tcPr>
          <w:p w14:paraId="19AD8101" w14:textId="77777777" w:rsidR="005C019A" w:rsidRPr="000A643E" w:rsidRDefault="005C019A" w:rsidP="00CF5DB1">
            <w:pPr>
              <w:rPr>
                <w:rFonts w:cs="Arial"/>
              </w:rPr>
            </w:pPr>
          </w:p>
        </w:tc>
      </w:tr>
      <w:tr w:rsidR="005C019A" w:rsidRPr="000A643E" w14:paraId="0032FDC9" w14:textId="77777777" w:rsidTr="00CF5DB1">
        <w:tc>
          <w:tcPr>
            <w:tcW w:w="5240"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5B8199DE" w14:textId="77777777" w:rsidR="005C019A" w:rsidRPr="000A643E" w:rsidRDefault="005C019A" w:rsidP="00CF5DB1">
            <w:pPr>
              <w:rPr>
                <w:rFonts w:cs="Arial"/>
                <w:b/>
              </w:rPr>
            </w:pPr>
            <w:r w:rsidRPr="0061441F">
              <w:rPr>
                <w:rFonts w:cs="Arial"/>
                <w:b/>
              </w:rPr>
              <w:t>Date</w:t>
            </w:r>
          </w:p>
        </w:tc>
        <w:tc>
          <w:tcPr>
            <w:tcW w:w="10148" w:type="dxa"/>
            <w:tcBorders>
              <w:left w:val="single" w:sz="8" w:space="0" w:color="auto"/>
            </w:tcBorders>
          </w:tcPr>
          <w:p w14:paraId="15F8ADDF" w14:textId="77777777" w:rsidR="005C019A" w:rsidRPr="000A643E" w:rsidRDefault="005C019A" w:rsidP="00CF5DB1">
            <w:pPr>
              <w:rPr>
                <w:rFonts w:cs="Arial"/>
              </w:rPr>
            </w:pPr>
          </w:p>
        </w:tc>
      </w:tr>
      <w:bookmarkEnd w:id="41"/>
    </w:tbl>
    <w:p w14:paraId="3F3EBD38" w14:textId="77777777" w:rsidR="005C019A" w:rsidRPr="000A643E" w:rsidRDefault="005C019A" w:rsidP="005C019A">
      <w:pPr>
        <w:rPr>
          <w:rFonts w:cs="Arial"/>
        </w:rPr>
      </w:pPr>
    </w:p>
    <w:p w14:paraId="64EDE5D5" w14:textId="77777777" w:rsidR="005C019A" w:rsidRDefault="005C019A" w:rsidP="005C019A">
      <w:pPr>
        <w:tabs>
          <w:tab w:val="left" w:pos="4845"/>
        </w:tabs>
        <w:rPr>
          <w:rFonts w:cs="Arial"/>
        </w:rPr>
      </w:pPr>
      <w:r>
        <w:rPr>
          <w:rFonts w:cs="Arial"/>
        </w:rPr>
        <w:tab/>
      </w:r>
    </w:p>
    <w:p w14:paraId="1A116E56" w14:textId="77777777" w:rsidR="00327AB6" w:rsidRDefault="00327AB6" w:rsidP="005C019A">
      <w:pPr>
        <w:tabs>
          <w:tab w:val="left" w:pos="4845"/>
        </w:tabs>
        <w:rPr>
          <w:rFonts w:cs="Arial"/>
        </w:rPr>
      </w:pPr>
    </w:p>
    <w:tbl>
      <w:tblPr>
        <w:tblStyle w:val="TableGrid"/>
        <w:tblW w:w="15158" w:type="dxa"/>
        <w:jc w:val="center"/>
        <w:tblLook w:val="04A0" w:firstRow="1" w:lastRow="0" w:firstColumn="1" w:lastColumn="0" w:noHBand="0" w:noVBand="1"/>
      </w:tblPr>
      <w:tblGrid>
        <w:gridCol w:w="930"/>
        <w:gridCol w:w="2149"/>
        <w:gridCol w:w="707"/>
        <w:gridCol w:w="5147"/>
        <w:gridCol w:w="1367"/>
        <w:gridCol w:w="4858"/>
      </w:tblGrid>
      <w:tr w:rsidR="005C019A" w:rsidRPr="000A643E" w14:paraId="649E3EE0" w14:textId="77777777" w:rsidTr="00CF5DB1">
        <w:trPr>
          <w:trHeight w:val="546"/>
          <w:jc w:val="center"/>
        </w:trPr>
        <w:tc>
          <w:tcPr>
            <w:tcW w:w="15158" w:type="dxa"/>
            <w:gridSpan w:val="6"/>
            <w:tcBorders>
              <w:bottom w:val="single" w:sz="8" w:space="0" w:color="auto"/>
            </w:tcBorders>
            <w:shd w:val="clear" w:color="auto" w:fill="0D0D0D" w:themeFill="text1" w:themeFillTint="F2"/>
            <w:vAlign w:val="center"/>
          </w:tcPr>
          <w:p w14:paraId="609238E9" w14:textId="0C0A49F9" w:rsidR="005C019A" w:rsidRPr="000A643E" w:rsidRDefault="005C019A" w:rsidP="00CF5DB1">
            <w:pPr>
              <w:rPr>
                <w:rFonts w:cs="Arial"/>
                <w:b/>
              </w:rPr>
            </w:pPr>
            <w:r w:rsidRPr="000A643E">
              <w:rPr>
                <w:rFonts w:cs="Arial"/>
                <w:b/>
                <w:color w:val="FFFFFF" w:themeColor="background1"/>
                <w:sz w:val="32"/>
                <w:szCs w:val="32"/>
              </w:rPr>
              <w:t xml:space="preserve">Section A: Typographical/numerical errors in </w:t>
            </w:r>
            <w:r>
              <w:rPr>
                <w:rFonts w:cs="Arial"/>
                <w:b/>
                <w:color w:val="FFFFFF" w:themeColor="background1"/>
                <w:sz w:val="32"/>
                <w:szCs w:val="32"/>
              </w:rPr>
              <w:t xml:space="preserve">the </w:t>
            </w:r>
            <w:r w:rsidRPr="000A643E">
              <w:rPr>
                <w:rFonts w:cs="Arial"/>
                <w:b/>
                <w:color w:val="FFFFFF" w:themeColor="background1"/>
                <w:sz w:val="32"/>
                <w:szCs w:val="32"/>
              </w:rPr>
              <w:t xml:space="preserve">draft </w:t>
            </w:r>
            <w:r w:rsidR="0095647B">
              <w:rPr>
                <w:rFonts w:cs="Arial"/>
                <w:b/>
                <w:color w:val="FFFFFF" w:themeColor="background1"/>
                <w:sz w:val="32"/>
                <w:szCs w:val="32"/>
              </w:rPr>
              <w:t>q</w:t>
            </w:r>
            <w:r>
              <w:rPr>
                <w:rFonts w:cs="Arial"/>
                <w:b/>
                <w:color w:val="FFFFFF" w:themeColor="background1"/>
                <w:sz w:val="32"/>
                <w:szCs w:val="32"/>
              </w:rPr>
              <w:t xml:space="preserve">uality </w:t>
            </w:r>
            <w:r w:rsidR="0095647B">
              <w:rPr>
                <w:rFonts w:cs="Arial"/>
                <w:b/>
                <w:color w:val="FFFFFF" w:themeColor="background1"/>
                <w:sz w:val="32"/>
                <w:szCs w:val="32"/>
              </w:rPr>
              <w:t>r</w:t>
            </w:r>
            <w:r>
              <w:rPr>
                <w:rFonts w:cs="Arial"/>
                <w:b/>
                <w:color w:val="FFFFFF" w:themeColor="background1"/>
                <w:sz w:val="32"/>
                <w:szCs w:val="32"/>
              </w:rPr>
              <w:t xml:space="preserve">eview </w:t>
            </w:r>
            <w:r w:rsidR="0095647B">
              <w:rPr>
                <w:rFonts w:cs="Arial"/>
                <w:b/>
                <w:color w:val="FFFFFF" w:themeColor="background1"/>
                <w:sz w:val="32"/>
                <w:szCs w:val="32"/>
              </w:rPr>
              <w:t>r</w:t>
            </w:r>
            <w:r w:rsidRPr="000A643E">
              <w:rPr>
                <w:rFonts w:cs="Arial"/>
                <w:b/>
                <w:color w:val="FFFFFF" w:themeColor="background1"/>
                <w:sz w:val="32"/>
                <w:szCs w:val="32"/>
              </w:rPr>
              <w:t>eport</w:t>
            </w:r>
          </w:p>
        </w:tc>
      </w:tr>
      <w:tr w:rsidR="005C019A" w:rsidRPr="000A643E" w14:paraId="181A237D" w14:textId="77777777" w:rsidTr="00CF5DB1">
        <w:trPr>
          <w:trHeight w:val="229"/>
          <w:jc w:val="center"/>
        </w:trPr>
        <w:tc>
          <w:tcPr>
            <w:tcW w:w="15158" w:type="dxa"/>
            <w:gridSpan w:val="6"/>
            <w:tcBorders>
              <w:top w:val="single" w:sz="8" w:space="0" w:color="auto"/>
              <w:left w:val="single" w:sz="8" w:space="0" w:color="auto"/>
              <w:bottom w:val="single" w:sz="8" w:space="0" w:color="auto"/>
              <w:right w:val="single" w:sz="8" w:space="0" w:color="auto"/>
            </w:tcBorders>
            <w:shd w:val="clear" w:color="auto" w:fill="DCD9C3"/>
          </w:tcPr>
          <w:p w14:paraId="25DEF75C" w14:textId="77777777" w:rsidR="005C019A" w:rsidRPr="000A643E" w:rsidRDefault="005C019A" w:rsidP="00CF5DB1">
            <w:pPr>
              <w:rPr>
                <w:rFonts w:cs="Arial"/>
                <w:b/>
                <w:sz w:val="20"/>
                <w:szCs w:val="20"/>
              </w:rPr>
            </w:pPr>
            <w:r w:rsidRPr="000A643E">
              <w:rPr>
                <w:rFonts w:cs="Arial"/>
                <w:b/>
                <w:sz w:val="20"/>
                <w:szCs w:val="20"/>
              </w:rPr>
              <w:t>What to list here</w:t>
            </w:r>
          </w:p>
          <w:p w14:paraId="75C4520B" w14:textId="77777777" w:rsidR="005C019A" w:rsidRPr="000A643E" w:rsidRDefault="005C019A" w:rsidP="003B7598">
            <w:pPr>
              <w:pStyle w:val="ListParagraph"/>
              <w:numPr>
                <w:ilvl w:val="0"/>
                <w:numId w:val="24"/>
              </w:numPr>
              <w:ind w:left="306" w:hanging="273"/>
              <w:contextualSpacing w:val="0"/>
              <w:rPr>
                <w:rFonts w:cs="Arial"/>
                <w:sz w:val="20"/>
                <w:szCs w:val="20"/>
              </w:rPr>
            </w:pPr>
            <w:r w:rsidRPr="000A643E">
              <w:rPr>
                <w:rFonts w:cs="Arial"/>
                <w:sz w:val="20"/>
                <w:szCs w:val="20"/>
              </w:rPr>
              <w:t>typographical or numerical errors</w:t>
            </w:r>
          </w:p>
          <w:p w14:paraId="078C7718" w14:textId="77777777" w:rsidR="005C019A" w:rsidRPr="000A643E" w:rsidRDefault="005C019A" w:rsidP="00CF5DB1">
            <w:pPr>
              <w:ind w:left="306" w:hanging="273"/>
              <w:rPr>
                <w:rFonts w:cs="Arial"/>
                <w:b/>
                <w:sz w:val="20"/>
                <w:szCs w:val="20"/>
              </w:rPr>
            </w:pPr>
            <w:r w:rsidRPr="000A643E">
              <w:rPr>
                <w:rFonts w:cs="Arial"/>
                <w:b/>
                <w:sz w:val="20"/>
                <w:szCs w:val="20"/>
              </w:rPr>
              <w:t>How to complete this section</w:t>
            </w:r>
          </w:p>
          <w:p w14:paraId="32C19A61" w14:textId="77777777" w:rsidR="005C019A" w:rsidRPr="000A643E" w:rsidRDefault="005C019A" w:rsidP="003B7598">
            <w:pPr>
              <w:pStyle w:val="ListParagraph"/>
              <w:numPr>
                <w:ilvl w:val="0"/>
                <w:numId w:val="24"/>
              </w:numPr>
              <w:ind w:left="306" w:hanging="273"/>
              <w:rPr>
                <w:rFonts w:cs="Arial"/>
                <w:sz w:val="20"/>
                <w:szCs w:val="20"/>
              </w:rPr>
            </w:pPr>
            <w:r w:rsidRPr="000A643E">
              <w:rPr>
                <w:rFonts w:cs="Arial"/>
                <w:sz w:val="20"/>
                <w:szCs w:val="20"/>
              </w:rPr>
              <w:t xml:space="preserve">list each error on a separate </w:t>
            </w:r>
            <w:proofErr w:type="gramStart"/>
            <w:r w:rsidRPr="000A643E">
              <w:rPr>
                <w:rFonts w:cs="Arial"/>
                <w:sz w:val="20"/>
                <w:szCs w:val="20"/>
              </w:rPr>
              <w:t>line</w:t>
            </w:r>
            <w:proofErr w:type="gramEnd"/>
          </w:p>
          <w:p w14:paraId="484C39BA" w14:textId="77777777" w:rsidR="005C019A" w:rsidRDefault="005C019A" w:rsidP="003B7598">
            <w:pPr>
              <w:pStyle w:val="ListParagraph"/>
              <w:numPr>
                <w:ilvl w:val="0"/>
                <w:numId w:val="24"/>
              </w:numPr>
              <w:ind w:left="306" w:hanging="273"/>
              <w:rPr>
                <w:rFonts w:cs="Arial"/>
                <w:sz w:val="20"/>
                <w:szCs w:val="20"/>
              </w:rPr>
            </w:pPr>
            <w:r w:rsidRPr="000A643E">
              <w:rPr>
                <w:rFonts w:cs="Arial"/>
                <w:sz w:val="20"/>
                <w:szCs w:val="20"/>
              </w:rPr>
              <w:t xml:space="preserve">if the same error is repeated, identify the first time it appears and add ‘throughout the </w:t>
            </w:r>
            <w:proofErr w:type="gramStart"/>
            <w:r w:rsidRPr="000A643E">
              <w:rPr>
                <w:rFonts w:cs="Arial"/>
                <w:sz w:val="20"/>
                <w:szCs w:val="20"/>
              </w:rPr>
              <w:t>report’</w:t>
            </w:r>
            <w:proofErr w:type="gramEnd"/>
          </w:p>
          <w:p w14:paraId="2F4F8125" w14:textId="77777777" w:rsidR="005C019A" w:rsidRPr="008526A8" w:rsidRDefault="005C019A" w:rsidP="003B7598">
            <w:pPr>
              <w:pStyle w:val="ListParagraph"/>
              <w:numPr>
                <w:ilvl w:val="0"/>
                <w:numId w:val="24"/>
              </w:numPr>
              <w:ind w:left="306" w:hanging="273"/>
              <w:rPr>
                <w:rFonts w:cs="Arial"/>
                <w:sz w:val="20"/>
                <w:szCs w:val="20"/>
              </w:rPr>
            </w:pPr>
            <w:r>
              <w:rPr>
                <w:rFonts w:cs="Arial"/>
                <w:sz w:val="20"/>
                <w:szCs w:val="20"/>
              </w:rPr>
              <w:t>p</w:t>
            </w:r>
            <w:r w:rsidRPr="0042109F">
              <w:rPr>
                <w:rFonts w:cs="Arial"/>
                <w:sz w:val="20"/>
                <w:szCs w:val="20"/>
              </w:rPr>
              <w:t>rovide a brief explanation of the point you wish to make and specific reference to any supporting information</w:t>
            </w:r>
          </w:p>
        </w:tc>
      </w:tr>
      <w:tr w:rsidR="005C019A" w:rsidRPr="000A643E" w14:paraId="7F9BEBAF" w14:textId="77777777" w:rsidTr="00CF5DB1">
        <w:trPr>
          <w:trHeight w:val="229"/>
          <w:jc w:val="center"/>
        </w:trPr>
        <w:tc>
          <w:tcPr>
            <w:tcW w:w="930" w:type="dxa"/>
            <w:vMerge w:val="restart"/>
            <w:tcBorders>
              <w:top w:val="single" w:sz="8" w:space="0" w:color="auto"/>
              <w:left w:val="single" w:sz="8" w:space="0" w:color="auto"/>
            </w:tcBorders>
            <w:vAlign w:val="center"/>
          </w:tcPr>
          <w:p w14:paraId="3DD02AFB" w14:textId="77777777" w:rsidR="005C019A" w:rsidRPr="00171E81" w:rsidRDefault="005C019A" w:rsidP="00CF5DB1">
            <w:pPr>
              <w:jc w:val="center"/>
              <w:rPr>
                <w:rFonts w:cs="Arial"/>
                <w:b/>
                <w:sz w:val="18"/>
                <w:szCs w:val="18"/>
              </w:rPr>
            </w:pPr>
            <w:bookmarkStart w:id="42" w:name="_Hlk165186"/>
            <w:r>
              <w:rPr>
                <w:rFonts w:cs="Arial"/>
                <w:b/>
                <w:sz w:val="18"/>
                <w:szCs w:val="18"/>
              </w:rPr>
              <w:t>Point</w:t>
            </w:r>
          </w:p>
        </w:tc>
        <w:tc>
          <w:tcPr>
            <w:tcW w:w="2149" w:type="dxa"/>
            <w:vMerge w:val="restart"/>
            <w:tcBorders>
              <w:top w:val="single" w:sz="8" w:space="0" w:color="auto"/>
              <w:left w:val="single" w:sz="8" w:space="0" w:color="auto"/>
            </w:tcBorders>
          </w:tcPr>
          <w:p w14:paraId="760DBE57" w14:textId="77777777" w:rsidR="005C019A" w:rsidRPr="00171E81" w:rsidRDefault="005C019A" w:rsidP="00CF5DB1">
            <w:pPr>
              <w:jc w:val="center"/>
              <w:rPr>
                <w:rFonts w:cs="Arial"/>
                <w:b/>
                <w:sz w:val="18"/>
                <w:szCs w:val="18"/>
              </w:rPr>
            </w:pPr>
            <w:r>
              <w:rPr>
                <w:rFonts w:cs="Arial"/>
                <w:b/>
                <w:sz w:val="18"/>
                <w:szCs w:val="18"/>
              </w:rPr>
              <w:t>Error</w:t>
            </w:r>
          </w:p>
        </w:tc>
        <w:tc>
          <w:tcPr>
            <w:tcW w:w="707" w:type="dxa"/>
            <w:vMerge w:val="restart"/>
            <w:tcBorders>
              <w:top w:val="single" w:sz="8" w:space="0" w:color="auto"/>
            </w:tcBorders>
            <w:vAlign w:val="center"/>
          </w:tcPr>
          <w:p w14:paraId="084C03AC" w14:textId="77777777" w:rsidR="005C019A" w:rsidRPr="00171E81" w:rsidRDefault="005C019A" w:rsidP="00CF5DB1">
            <w:pPr>
              <w:jc w:val="center"/>
              <w:rPr>
                <w:rFonts w:cs="Arial"/>
                <w:b/>
                <w:sz w:val="18"/>
                <w:szCs w:val="18"/>
              </w:rPr>
            </w:pPr>
            <w:r w:rsidRPr="00171E81">
              <w:rPr>
                <w:rFonts w:cs="Arial"/>
                <w:b/>
                <w:sz w:val="18"/>
                <w:szCs w:val="18"/>
              </w:rPr>
              <w:t>Page no</w:t>
            </w:r>
          </w:p>
        </w:tc>
        <w:tc>
          <w:tcPr>
            <w:tcW w:w="5147" w:type="dxa"/>
            <w:vMerge w:val="restart"/>
            <w:tcBorders>
              <w:top w:val="single" w:sz="8" w:space="0" w:color="auto"/>
            </w:tcBorders>
            <w:vAlign w:val="center"/>
          </w:tcPr>
          <w:p w14:paraId="67359EE5" w14:textId="77777777" w:rsidR="005C019A" w:rsidRPr="00981FC8" w:rsidRDefault="005C019A" w:rsidP="00CF5DB1">
            <w:pPr>
              <w:jc w:val="center"/>
              <w:rPr>
                <w:rFonts w:cs="Arial"/>
                <w:b/>
              </w:rPr>
            </w:pPr>
            <w:r w:rsidRPr="00981FC8">
              <w:rPr>
                <w:rFonts w:cs="Arial"/>
                <w:b/>
              </w:rPr>
              <w:t>Correction</w:t>
            </w:r>
          </w:p>
        </w:tc>
        <w:tc>
          <w:tcPr>
            <w:tcW w:w="6225" w:type="dxa"/>
            <w:gridSpan w:val="2"/>
            <w:tcBorders>
              <w:top w:val="single" w:sz="8" w:space="0" w:color="auto"/>
              <w:right w:val="single" w:sz="8" w:space="0" w:color="auto"/>
            </w:tcBorders>
            <w:shd w:val="clear" w:color="auto" w:fill="BFBFBF" w:themeFill="background1" w:themeFillShade="BF"/>
            <w:vAlign w:val="center"/>
          </w:tcPr>
          <w:p w14:paraId="0F1DA6FD" w14:textId="5D1B64D2" w:rsidR="005C019A" w:rsidRPr="00981FC8" w:rsidRDefault="005C019A" w:rsidP="00CF5DB1">
            <w:pPr>
              <w:jc w:val="center"/>
              <w:rPr>
                <w:rFonts w:cs="Arial"/>
                <w:b/>
              </w:rPr>
            </w:pPr>
            <w:r w:rsidRPr="00981FC8">
              <w:rPr>
                <w:rFonts w:cs="Arial"/>
                <w:b/>
              </w:rPr>
              <w:t xml:space="preserve">For </w:t>
            </w:r>
            <w:r w:rsidR="008A6FA2">
              <w:rPr>
                <w:rFonts w:cs="Arial"/>
                <w:b/>
              </w:rPr>
              <w:t>NHS England</w:t>
            </w:r>
            <w:r w:rsidRPr="00981FC8">
              <w:rPr>
                <w:rFonts w:cs="Arial"/>
                <w:b/>
              </w:rPr>
              <w:t xml:space="preserve"> use</w:t>
            </w:r>
          </w:p>
        </w:tc>
      </w:tr>
      <w:tr w:rsidR="005C019A" w:rsidRPr="000A643E" w14:paraId="74FF1BEC" w14:textId="77777777" w:rsidTr="00CF5DB1">
        <w:trPr>
          <w:jc w:val="center"/>
        </w:trPr>
        <w:tc>
          <w:tcPr>
            <w:tcW w:w="930" w:type="dxa"/>
            <w:vMerge/>
            <w:tcBorders>
              <w:left w:val="single" w:sz="8" w:space="0" w:color="auto"/>
              <w:bottom w:val="single" w:sz="8" w:space="0" w:color="auto"/>
            </w:tcBorders>
          </w:tcPr>
          <w:p w14:paraId="1BAD861F" w14:textId="77777777" w:rsidR="005C019A" w:rsidRPr="00171E81" w:rsidRDefault="005C019A" w:rsidP="00CF5DB1">
            <w:pPr>
              <w:jc w:val="center"/>
              <w:rPr>
                <w:rFonts w:cs="Arial"/>
                <w:b/>
                <w:sz w:val="18"/>
                <w:szCs w:val="18"/>
              </w:rPr>
            </w:pPr>
          </w:p>
        </w:tc>
        <w:tc>
          <w:tcPr>
            <w:tcW w:w="2149" w:type="dxa"/>
            <w:vMerge/>
            <w:tcBorders>
              <w:left w:val="single" w:sz="8" w:space="0" w:color="auto"/>
              <w:bottom w:val="single" w:sz="8" w:space="0" w:color="auto"/>
            </w:tcBorders>
          </w:tcPr>
          <w:p w14:paraId="6AFF1C51" w14:textId="77777777" w:rsidR="005C019A" w:rsidRPr="00171E81" w:rsidRDefault="005C019A" w:rsidP="00CF5DB1">
            <w:pPr>
              <w:jc w:val="center"/>
              <w:rPr>
                <w:rFonts w:cs="Arial"/>
                <w:b/>
                <w:sz w:val="18"/>
                <w:szCs w:val="18"/>
              </w:rPr>
            </w:pPr>
          </w:p>
        </w:tc>
        <w:tc>
          <w:tcPr>
            <w:tcW w:w="707" w:type="dxa"/>
            <w:vMerge/>
            <w:tcBorders>
              <w:bottom w:val="single" w:sz="8" w:space="0" w:color="auto"/>
            </w:tcBorders>
            <w:vAlign w:val="center"/>
          </w:tcPr>
          <w:p w14:paraId="57EE2D16" w14:textId="77777777" w:rsidR="005C019A" w:rsidRPr="00171E81" w:rsidRDefault="005C019A" w:rsidP="00CF5DB1">
            <w:pPr>
              <w:jc w:val="center"/>
              <w:rPr>
                <w:rFonts w:cs="Arial"/>
                <w:b/>
                <w:sz w:val="18"/>
                <w:szCs w:val="18"/>
              </w:rPr>
            </w:pPr>
          </w:p>
        </w:tc>
        <w:tc>
          <w:tcPr>
            <w:tcW w:w="5147" w:type="dxa"/>
            <w:vMerge/>
            <w:tcBorders>
              <w:bottom w:val="single" w:sz="8" w:space="0" w:color="auto"/>
            </w:tcBorders>
          </w:tcPr>
          <w:p w14:paraId="674480ED" w14:textId="77777777" w:rsidR="005C019A" w:rsidRPr="000A643E" w:rsidRDefault="005C019A" w:rsidP="003B7598">
            <w:pPr>
              <w:pStyle w:val="ListParagraph"/>
              <w:numPr>
                <w:ilvl w:val="0"/>
                <w:numId w:val="24"/>
              </w:numPr>
              <w:ind w:left="317" w:hanging="284"/>
              <w:rPr>
                <w:rFonts w:cs="Arial"/>
                <w:sz w:val="22"/>
                <w:szCs w:val="22"/>
              </w:rPr>
            </w:pPr>
          </w:p>
        </w:tc>
        <w:tc>
          <w:tcPr>
            <w:tcW w:w="1367" w:type="dxa"/>
            <w:tcBorders>
              <w:bottom w:val="single" w:sz="8" w:space="0" w:color="auto"/>
            </w:tcBorders>
            <w:shd w:val="clear" w:color="auto" w:fill="D9D9D9" w:themeFill="background1" w:themeFillShade="D9"/>
            <w:vAlign w:val="center"/>
          </w:tcPr>
          <w:p w14:paraId="4A12FF6E" w14:textId="77777777" w:rsidR="005C019A" w:rsidRDefault="005C019A" w:rsidP="00CF5DB1">
            <w:pPr>
              <w:jc w:val="center"/>
              <w:rPr>
                <w:rFonts w:cs="Arial"/>
                <w:b/>
                <w:sz w:val="18"/>
                <w:szCs w:val="18"/>
              </w:rPr>
            </w:pPr>
            <w:r w:rsidRPr="00981FC8">
              <w:rPr>
                <w:rFonts w:cs="Arial"/>
                <w:b/>
                <w:bCs/>
                <w:sz w:val="18"/>
                <w:szCs w:val="18"/>
              </w:rPr>
              <w:t>D</w:t>
            </w:r>
            <w:r w:rsidRPr="00981FC8">
              <w:rPr>
                <w:rFonts w:cs="Arial"/>
                <w:b/>
                <w:sz w:val="18"/>
                <w:szCs w:val="18"/>
              </w:rPr>
              <w:t>ecision</w:t>
            </w:r>
          </w:p>
          <w:p w14:paraId="55DDF80D" w14:textId="77777777" w:rsidR="005C019A" w:rsidRPr="00981FC8" w:rsidRDefault="005C019A" w:rsidP="00CF5DB1">
            <w:pPr>
              <w:jc w:val="center"/>
              <w:rPr>
                <w:rFonts w:cs="Arial"/>
                <w:sz w:val="18"/>
                <w:szCs w:val="18"/>
              </w:rPr>
            </w:pPr>
            <w:r>
              <w:rPr>
                <w:rFonts w:cs="Arial"/>
                <w:sz w:val="18"/>
                <w:szCs w:val="18"/>
              </w:rPr>
              <w:t>Yes/No/Partial</w:t>
            </w:r>
          </w:p>
        </w:tc>
        <w:tc>
          <w:tcPr>
            <w:tcW w:w="4858" w:type="dxa"/>
            <w:tcBorders>
              <w:bottom w:val="single" w:sz="8" w:space="0" w:color="auto"/>
              <w:right w:val="single" w:sz="8" w:space="0" w:color="auto"/>
            </w:tcBorders>
            <w:shd w:val="clear" w:color="auto" w:fill="D9D9D9" w:themeFill="background1" w:themeFillShade="D9"/>
            <w:vAlign w:val="center"/>
          </w:tcPr>
          <w:p w14:paraId="3F81E370" w14:textId="77777777" w:rsidR="005C019A" w:rsidRPr="00981FC8" w:rsidRDefault="005C019A" w:rsidP="00CF5DB1">
            <w:pPr>
              <w:jc w:val="center"/>
              <w:rPr>
                <w:rFonts w:cs="Arial"/>
                <w:b/>
                <w:sz w:val="18"/>
                <w:szCs w:val="18"/>
              </w:rPr>
            </w:pPr>
            <w:r w:rsidRPr="00981FC8">
              <w:rPr>
                <w:rFonts w:cs="Arial"/>
                <w:b/>
                <w:sz w:val="18"/>
                <w:szCs w:val="18"/>
              </w:rPr>
              <w:t>Response</w:t>
            </w:r>
          </w:p>
        </w:tc>
      </w:tr>
      <w:tr w:rsidR="005C019A" w:rsidRPr="000A643E" w14:paraId="0AED3968" w14:textId="77777777" w:rsidTr="00CF5DB1">
        <w:trPr>
          <w:jc w:val="center"/>
        </w:trPr>
        <w:tc>
          <w:tcPr>
            <w:tcW w:w="930" w:type="dxa"/>
            <w:tcBorders>
              <w:top w:val="single" w:sz="8" w:space="0" w:color="auto"/>
            </w:tcBorders>
          </w:tcPr>
          <w:p w14:paraId="79DF1D93" w14:textId="77777777" w:rsidR="005C019A" w:rsidRPr="00F52BB0" w:rsidRDefault="005C019A" w:rsidP="003B7598">
            <w:pPr>
              <w:pStyle w:val="ListParagraph"/>
              <w:numPr>
                <w:ilvl w:val="0"/>
                <w:numId w:val="26"/>
              </w:numPr>
              <w:ind w:hanging="543"/>
              <w:rPr>
                <w:rFonts w:eastAsiaTheme="majorEastAsia" w:cs="Arial"/>
                <w:iCs/>
                <w:sz w:val="22"/>
                <w:szCs w:val="22"/>
              </w:rPr>
            </w:pPr>
          </w:p>
        </w:tc>
        <w:tc>
          <w:tcPr>
            <w:tcW w:w="2149" w:type="dxa"/>
            <w:tcBorders>
              <w:top w:val="single" w:sz="8" w:space="0" w:color="auto"/>
            </w:tcBorders>
          </w:tcPr>
          <w:p w14:paraId="7F7E7F84" w14:textId="77777777" w:rsidR="005C019A" w:rsidRPr="00F52BB0" w:rsidRDefault="005C019A" w:rsidP="00CF5DB1">
            <w:pPr>
              <w:rPr>
                <w:rFonts w:cs="Arial"/>
                <w:bCs/>
              </w:rPr>
            </w:pPr>
          </w:p>
        </w:tc>
        <w:tc>
          <w:tcPr>
            <w:tcW w:w="707" w:type="dxa"/>
            <w:tcBorders>
              <w:top w:val="single" w:sz="8" w:space="0" w:color="auto"/>
            </w:tcBorders>
          </w:tcPr>
          <w:p w14:paraId="32EEF98B" w14:textId="77777777" w:rsidR="005C019A" w:rsidRPr="00F52BB0" w:rsidRDefault="005C019A" w:rsidP="00CF5DB1">
            <w:pPr>
              <w:jc w:val="center"/>
              <w:rPr>
                <w:rFonts w:cs="Arial"/>
              </w:rPr>
            </w:pPr>
          </w:p>
        </w:tc>
        <w:tc>
          <w:tcPr>
            <w:tcW w:w="5147" w:type="dxa"/>
            <w:tcBorders>
              <w:top w:val="single" w:sz="8" w:space="0" w:color="auto"/>
            </w:tcBorders>
          </w:tcPr>
          <w:p w14:paraId="14E81673" w14:textId="77777777" w:rsidR="005C019A" w:rsidRPr="00F52BB0" w:rsidRDefault="005C019A" w:rsidP="00CF5DB1">
            <w:pPr>
              <w:rPr>
                <w:rFonts w:cs="Arial"/>
              </w:rPr>
            </w:pPr>
          </w:p>
        </w:tc>
        <w:tc>
          <w:tcPr>
            <w:tcW w:w="1367" w:type="dxa"/>
            <w:tcBorders>
              <w:top w:val="single" w:sz="8" w:space="0" w:color="auto"/>
            </w:tcBorders>
            <w:shd w:val="clear" w:color="auto" w:fill="D9D9D9" w:themeFill="background1" w:themeFillShade="D9"/>
          </w:tcPr>
          <w:p w14:paraId="26B20229" w14:textId="77777777" w:rsidR="005C019A" w:rsidRPr="00F52BB0" w:rsidRDefault="005C019A" w:rsidP="00CF5DB1">
            <w:pPr>
              <w:jc w:val="center"/>
              <w:rPr>
                <w:rFonts w:cs="Arial"/>
              </w:rPr>
            </w:pPr>
          </w:p>
        </w:tc>
        <w:tc>
          <w:tcPr>
            <w:tcW w:w="4858" w:type="dxa"/>
            <w:tcBorders>
              <w:top w:val="single" w:sz="8" w:space="0" w:color="auto"/>
            </w:tcBorders>
            <w:shd w:val="clear" w:color="auto" w:fill="D9D9D9" w:themeFill="background1" w:themeFillShade="D9"/>
          </w:tcPr>
          <w:p w14:paraId="1609A435" w14:textId="77777777" w:rsidR="005C019A" w:rsidRPr="00F52BB0" w:rsidRDefault="005C019A" w:rsidP="00CF5DB1">
            <w:pPr>
              <w:rPr>
                <w:rFonts w:cs="Arial"/>
              </w:rPr>
            </w:pPr>
          </w:p>
        </w:tc>
      </w:tr>
      <w:tr w:rsidR="005C019A" w:rsidRPr="000A643E" w14:paraId="67F49E0D" w14:textId="77777777" w:rsidTr="00CF5DB1">
        <w:trPr>
          <w:jc w:val="center"/>
        </w:trPr>
        <w:tc>
          <w:tcPr>
            <w:tcW w:w="930" w:type="dxa"/>
          </w:tcPr>
          <w:p w14:paraId="49C00E71" w14:textId="77777777" w:rsidR="005C019A" w:rsidRPr="00F52BB0" w:rsidRDefault="005C019A" w:rsidP="003B7598">
            <w:pPr>
              <w:pStyle w:val="ListParagraph"/>
              <w:numPr>
                <w:ilvl w:val="0"/>
                <w:numId w:val="26"/>
              </w:numPr>
              <w:autoSpaceDE w:val="0"/>
              <w:autoSpaceDN w:val="0"/>
              <w:adjustRightInd w:val="0"/>
              <w:ind w:hanging="543"/>
              <w:rPr>
                <w:rFonts w:eastAsiaTheme="majorEastAsia" w:cs="Arial"/>
                <w:iCs/>
                <w:sz w:val="22"/>
                <w:szCs w:val="22"/>
              </w:rPr>
            </w:pPr>
          </w:p>
        </w:tc>
        <w:tc>
          <w:tcPr>
            <w:tcW w:w="2149" w:type="dxa"/>
            <w:vAlign w:val="center"/>
          </w:tcPr>
          <w:p w14:paraId="67F6DFB6" w14:textId="77777777" w:rsidR="005C019A" w:rsidRPr="00F52BB0" w:rsidRDefault="005C019A" w:rsidP="00CF5DB1">
            <w:pPr>
              <w:autoSpaceDE w:val="0"/>
              <w:autoSpaceDN w:val="0"/>
              <w:adjustRightInd w:val="0"/>
              <w:rPr>
                <w:rFonts w:cs="Arial"/>
                <w:bCs/>
              </w:rPr>
            </w:pPr>
          </w:p>
        </w:tc>
        <w:tc>
          <w:tcPr>
            <w:tcW w:w="707" w:type="dxa"/>
            <w:vAlign w:val="center"/>
          </w:tcPr>
          <w:p w14:paraId="04F14115" w14:textId="77777777" w:rsidR="005C019A" w:rsidRPr="00F52BB0" w:rsidRDefault="005C019A" w:rsidP="00CF5DB1">
            <w:pPr>
              <w:autoSpaceDE w:val="0"/>
              <w:autoSpaceDN w:val="0"/>
              <w:adjustRightInd w:val="0"/>
              <w:jc w:val="center"/>
              <w:rPr>
                <w:rFonts w:cs="Arial"/>
                <w:bCs/>
              </w:rPr>
            </w:pPr>
          </w:p>
        </w:tc>
        <w:tc>
          <w:tcPr>
            <w:tcW w:w="5147" w:type="dxa"/>
            <w:vAlign w:val="center"/>
          </w:tcPr>
          <w:p w14:paraId="365A6EB0" w14:textId="77777777" w:rsidR="005C019A" w:rsidRPr="00F52BB0" w:rsidRDefault="005C019A" w:rsidP="00CF5DB1">
            <w:pPr>
              <w:keepNext/>
              <w:keepLines/>
              <w:outlineLvl w:val="5"/>
              <w:rPr>
                <w:rFonts w:eastAsiaTheme="majorEastAsia" w:cs="Arial"/>
                <w:iCs/>
              </w:rPr>
            </w:pPr>
          </w:p>
        </w:tc>
        <w:tc>
          <w:tcPr>
            <w:tcW w:w="1367" w:type="dxa"/>
            <w:shd w:val="clear" w:color="auto" w:fill="D9D9D9" w:themeFill="background1" w:themeFillShade="D9"/>
            <w:vAlign w:val="center"/>
          </w:tcPr>
          <w:p w14:paraId="46552849" w14:textId="77777777" w:rsidR="005C019A" w:rsidRPr="00F52BB0" w:rsidRDefault="005C019A" w:rsidP="00CF5DB1">
            <w:pPr>
              <w:jc w:val="center"/>
              <w:rPr>
                <w:rFonts w:cs="Arial"/>
                <w:bCs/>
              </w:rPr>
            </w:pPr>
          </w:p>
        </w:tc>
        <w:tc>
          <w:tcPr>
            <w:tcW w:w="4858" w:type="dxa"/>
            <w:shd w:val="clear" w:color="auto" w:fill="D9D9D9" w:themeFill="background1" w:themeFillShade="D9"/>
            <w:vAlign w:val="center"/>
          </w:tcPr>
          <w:p w14:paraId="4BF743E6" w14:textId="77777777" w:rsidR="005C019A" w:rsidRPr="00F52BB0" w:rsidRDefault="005C019A" w:rsidP="00CF5DB1">
            <w:pPr>
              <w:keepNext/>
              <w:keepLines/>
              <w:outlineLvl w:val="2"/>
              <w:rPr>
                <w:rFonts w:eastAsiaTheme="majorEastAsia" w:cs="Arial"/>
                <w:bCs/>
              </w:rPr>
            </w:pPr>
          </w:p>
        </w:tc>
      </w:tr>
      <w:tr w:rsidR="005C019A" w:rsidRPr="000A643E" w14:paraId="4A05F14D" w14:textId="77777777" w:rsidTr="00CF5DB1">
        <w:trPr>
          <w:jc w:val="center"/>
        </w:trPr>
        <w:tc>
          <w:tcPr>
            <w:tcW w:w="930" w:type="dxa"/>
          </w:tcPr>
          <w:p w14:paraId="2E604E36" w14:textId="77777777" w:rsidR="005C019A" w:rsidRPr="00F52BB0" w:rsidRDefault="005C019A" w:rsidP="003B7598">
            <w:pPr>
              <w:pStyle w:val="ListParagraph"/>
              <w:numPr>
                <w:ilvl w:val="0"/>
                <w:numId w:val="26"/>
              </w:numPr>
              <w:autoSpaceDE w:val="0"/>
              <w:autoSpaceDN w:val="0"/>
              <w:adjustRightInd w:val="0"/>
              <w:ind w:hanging="543"/>
              <w:rPr>
                <w:rFonts w:eastAsiaTheme="majorEastAsia" w:cs="Arial"/>
                <w:iCs/>
                <w:sz w:val="22"/>
                <w:szCs w:val="22"/>
              </w:rPr>
            </w:pPr>
          </w:p>
        </w:tc>
        <w:tc>
          <w:tcPr>
            <w:tcW w:w="2149" w:type="dxa"/>
            <w:vAlign w:val="center"/>
          </w:tcPr>
          <w:p w14:paraId="3FA54043" w14:textId="77777777" w:rsidR="005C019A" w:rsidRPr="00F52BB0" w:rsidRDefault="005C019A" w:rsidP="00CF5DB1">
            <w:pPr>
              <w:autoSpaceDE w:val="0"/>
              <w:autoSpaceDN w:val="0"/>
              <w:adjustRightInd w:val="0"/>
              <w:rPr>
                <w:rFonts w:cs="Arial"/>
                <w:bCs/>
              </w:rPr>
            </w:pPr>
          </w:p>
        </w:tc>
        <w:tc>
          <w:tcPr>
            <w:tcW w:w="707" w:type="dxa"/>
            <w:vAlign w:val="center"/>
          </w:tcPr>
          <w:p w14:paraId="419F3197" w14:textId="77777777" w:rsidR="005C019A" w:rsidRPr="00F52BB0" w:rsidRDefault="005C019A" w:rsidP="00CF5DB1">
            <w:pPr>
              <w:autoSpaceDE w:val="0"/>
              <w:autoSpaceDN w:val="0"/>
              <w:adjustRightInd w:val="0"/>
              <w:jc w:val="center"/>
              <w:rPr>
                <w:rFonts w:cs="Arial"/>
                <w:bCs/>
              </w:rPr>
            </w:pPr>
          </w:p>
        </w:tc>
        <w:tc>
          <w:tcPr>
            <w:tcW w:w="5147" w:type="dxa"/>
          </w:tcPr>
          <w:p w14:paraId="133E533D" w14:textId="77777777" w:rsidR="005C019A" w:rsidRPr="00F52BB0" w:rsidRDefault="005C019A" w:rsidP="00CF5DB1">
            <w:pPr>
              <w:rPr>
                <w:rFonts w:cs="Arial"/>
              </w:rPr>
            </w:pPr>
          </w:p>
        </w:tc>
        <w:tc>
          <w:tcPr>
            <w:tcW w:w="1367" w:type="dxa"/>
            <w:shd w:val="clear" w:color="auto" w:fill="D9D9D9" w:themeFill="background1" w:themeFillShade="D9"/>
            <w:vAlign w:val="center"/>
          </w:tcPr>
          <w:p w14:paraId="590BF56B" w14:textId="77777777" w:rsidR="005C019A" w:rsidRPr="00F52BB0" w:rsidRDefault="005C019A" w:rsidP="00CF5DB1">
            <w:pPr>
              <w:jc w:val="center"/>
              <w:rPr>
                <w:rFonts w:cs="Arial"/>
                <w:bCs/>
              </w:rPr>
            </w:pPr>
          </w:p>
        </w:tc>
        <w:tc>
          <w:tcPr>
            <w:tcW w:w="4858" w:type="dxa"/>
            <w:shd w:val="clear" w:color="auto" w:fill="D9D9D9" w:themeFill="background1" w:themeFillShade="D9"/>
            <w:vAlign w:val="center"/>
          </w:tcPr>
          <w:p w14:paraId="3AD2F4CB" w14:textId="77777777" w:rsidR="005C019A" w:rsidRPr="00F52BB0" w:rsidRDefault="005C019A" w:rsidP="00CF5DB1">
            <w:pPr>
              <w:keepNext/>
              <w:keepLines/>
              <w:outlineLvl w:val="2"/>
              <w:rPr>
                <w:rFonts w:eastAsiaTheme="majorEastAsia" w:cs="Arial"/>
                <w:bCs/>
              </w:rPr>
            </w:pPr>
          </w:p>
        </w:tc>
      </w:tr>
      <w:tr w:rsidR="005C019A" w:rsidRPr="000A643E" w14:paraId="43D033CA" w14:textId="77777777" w:rsidTr="00CF5DB1">
        <w:trPr>
          <w:jc w:val="center"/>
        </w:trPr>
        <w:tc>
          <w:tcPr>
            <w:tcW w:w="930" w:type="dxa"/>
          </w:tcPr>
          <w:p w14:paraId="610703D7" w14:textId="77777777" w:rsidR="005C019A" w:rsidRPr="00F52BB0" w:rsidRDefault="005C019A" w:rsidP="003B7598">
            <w:pPr>
              <w:pStyle w:val="ListParagraph"/>
              <w:numPr>
                <w:ilvl w:val="0"/>
                <w:numId w:val="26"/>
              </w:numPr>
              <w:autoSpaceDE w:val="0"/>
              <w:autoSpaceDN w:val="0"/>
              <w:adjustRightInd w:val="0"/>
              <w:ind w:hanging="543"/>
              <w:rPr>
                <w:rFonts w:eastAsiaTheme="majorEastAsia" w:cs="Arial"/>
                <w:iCs/>
                <w:sz w:val="22"/>
                <w:szCs w:val="22"/>
              </w:rPr>
            </w:pPr>
          </w:p>
        </w:tc>
        <w:tc>
          <w:tcPr>
            <w:tcW w:w="2149" w:type="dxa"/>
            <w:vAlign w:val="center"/>
          </w:tcPr>
          <w:p w14:paraId="652B4C62" w14:textId="77777777" w:rsidR="005C019A" w:rsidRPr="00F52BB0" w:rsidRDefault="005C019A" w:rsidP="00CF5DB1">
            <w:pPr>
              <w:autoSpaceDE w:val="0"/>
              <w:autoSpaceDN w:val="0"/>
              <w:adjustRightInd w:val="0"/>
              <w:rPr>
                <w:rFonts w:cs="Arial"/>
                <w:bCs/>
              </w:rPr>
            </w:pPr>
          </w:p>
        </w:tc>
        <w:tc>
          <w:tcPr>
            <w:tcW w:w="707" w:type="dxa"/>
            <w:vAlign w:val="center"/>
          </w:tcPr>
          <w:p w14:paraId="491E406A" w14:textId="77777777" w:rsidR="005C019A" w:rsidRPr="00F52BB0" w:rsidRDefault="005C019A" w:rsidP="00CF5DB1">
            <w:pPr>
              <w:autoSpaceDE w:val="0"/>
              <w:autoSpaceDN w:val="0"/>
              <w:adjustRightInd w:val="0"/>
              <w:jc w:val="center"/>
              <w:rPr>
                <w:rFonts w:cs="Arial"/>
                <w:bCs/>
              </w:rPr>
            </w:pPr>
          </w:p>
        </w:tc>
        <w:tc>
          <w:tcPr>
            <w:tcW w:w="5147" w:type="dxa"/>
            <w:vAlign w:val="center"/>
          </w:tcPr>
          <w:p w14:paraId="289A032B" w14:textId="77777777" w:rsidR="005C019A" w:rsidRPr="00F52BB0" w:rsidRDefault="005C019A" w:rsidP="00CF5DB1">
            <w:pPr>
              <w:keepNext/>
              <w:keepLines/>
              <w:outlineLvl w:val="5"/>
              <w:rPr>
                <w:rFonts w:eastAsiaTheme="majorEastAsia" w:cs="Arial"/>
                <w:iCs/>
              </w:rPr>
            </w:pPr>
          </w:p>
        </w:tc>
        <w:tc>
          <w:tcPr>
            <w:tcW w:w="1367" w:type="dxa"/>
            <w:shd w:val="clear" w:color="auto" w:fill="D9D9D9" w:themeFill="background1" w:themeFillShade="D9"/>
            <w:vAlign w:val="center"/>
          </w:tcPr>
          <w:p w14:paraId="3778483C" w14:textId="77777777" w:rsidR="005C019A" w:rsidRPr="00F52BB0" w:rsidRDefault="005C019A" w:rsidP="00CF5DB1">
            <w:pPr>
              <w:jc w:val="center"/>
              <w:rPr>
                <w:rFonts w:cs="Arial"/>
                <w:bCs/>
              </w:rPr>
            </w:pPr>
          </w:p>
        </w:tc>
        <w:tc>
          <w:tcPr>
            <w:tcW w:w="4858" w:type="dxa"/>
            <w:shd w:val="clear" w:color="auto" w:fill="D9D9D9" w:themeFill="background1" w:themeFillShade="D9"/>
            <w:vAlign w:val="center"/>
          </w:tcPr>
          <w:p w14:paraId="1C7807CE" w14:textId="77777777" w:rsidR="005C019A" w:rsidRPr="00F52BB0" w:rsidRDefault="005C019A" w:rsidP="00CF5DB1">
            <w:pPr>
              <w:keepNext/>
              <w:keepLines/>
              <w:outlineLvl w:val="2"/>
              <w:rPr>
                <w:rFonts w:eastAsiaTheme="majorEastAsia" w:cs="Arial"/>
                <w:bCs/>
              </w:rPr>
            </w:pPr>
          </w:p>
        </w:tc>
      </w:tr>
      <w:tr w:rsidR="005C019A" w:rsidRPr="000A643E" w14:paraId="116CE9E7" w14:textId="77777777" w:rsidTr="00CF5DB1">
        <w:trPr>
          <w:jc w:val="center"/>
        </w:trPr>
        <w:tc>
          <w:tcPr>
            <w:tcW w:w="930" w:type="dxa"/>
          </w:tcPr>
          <w:p w14:paraId="255FB0F0" w14:textId="77777777" w:rsidR="005C019A" w:rsidRPr="00F52BB0" w:rsidRDefault="005C019A" w:rsidP="003B7598">
            <w:pPr>
              <w:pStyle w:val="ListParagraph"/>
              <w:numPr>
                <w:ilvl w:val="0"/>
                <w:numId w:val="26"/>
              </w:numPr>
              <w:autoSpaceDE w:val="0"/>
              <w:autoSpaceDN w:val="0"/>
              <w:adjustRightInd w:val="0"/>
              <w:ind w:hanging="543"/>
              <w:rPr>
                <w:rFonts w:eastAsiaTheme="majorEastAsia" w:cs="Arial"/>
                <w:iCs/>
                <w:sz w:val="22"/>
                <w:szCs w:val="22"/>
              </w:rPr>
            </w:pPr>
          </w:p>
        </w:tc>
        <w:tc>
          <w:tcPr>
            <w:tcW w:w="2149" w:type="dxa"/>
            <w:vAlign w:val="center"/>
          </w:tcPr>
          <w:p w14:paraId="6313B7E2" w14:textId="77777777" w:rsidR="005C019A" w:rsidRPr="00F52BB0" w:rsidRDefault="005C019A" w:rsidP="00CF5DB1">
            <w:pPr>
              <w:autoSpaceDE w:val="0"/>
              <w:autoSpaceDN w:val="0"/>
              <w:adjustRightInd w:val="0"/>
              <w:rPr>
                <w:rFonts w:cs="Arial"/>
                <w:bCs/>
              </w:rPr>
            </w:pPr>
          </w:p>
        </w:tc>
        <w:tc>
          <w:tcPr>
            <w:tcW w:w="707" w:type="dxa"/>
            <w:vAlign w:val="center"/>
          </w:tcPr>
          <w:p w14:paraId="06824AFF" w14:textId="77777777" w:rsidR="005C019A" w:rsidRPr="00F52BB0" w:rsidRDefault="005C019A" w:rsidP="00CF5DB1">
            <w:pPr>
              <w:autoSpaceDE w:val="0"/>
              <w:autoSpaceDN w:val="0"/>
              <w:adjustRightInd w:val="0"/>
              <w:jc w:val="center"/>
              <w:rPr>
                <w:rFonts w:cs="Arial"/>
                <w:bCs/>
              </w:rPr>
            </w:pPr>
          </w:p>
        </w:tc>
        <w:tc>
          <w:tcPr>
            <w:tcW w:w="5147" w:type="dxa"/>
          </w:tcPr>
          <w:p w14:paraId="4F83CFB5" w14:textId="77777777" w:rsidR="005C019A" w:rsidRPr="00F52BB0" w:rsidRDefault="005C019A" w:rsidP="00CF5DB1">
            <w:pPr>
              <w:rPr>
                <w:rFonts w:cs="Arial"/>
              </w:rPr>
            </w:pPr>
          </w:p>
        </w:tc>
        <w:tc>
          <w:tcPr>
            <w:tcW w:w="1367" w:type="dxa"/>
            <w:shd w:val="clear" w:color="auto" w:fill="D9D9D9" w:themeFill="background1" w:themeFillShade="D9"/>
            <w:vAlign w:val="center"/>
          </w:tcPr>
          <w:p w14:paraId="0EC44001" w14:textId="77777777" w:rsidR="005C019A" w:rsidRPr="00F52BB0" w:rsidRDefault="005C019A" w:rsidP="00CF5DB1">
            <w:pPr>
              <w:jc w:val="center"/>
              <w:rPr>
                <w:rFonts w:cs="Arial"/>
                <w:bCs/>
              </w:rPr>
            </w:pPr>
          </w:p>
        </w:tc>
        <w:tc>
          <w:tcPr>
            <w:tcW w:w="4858" w:type="dxa"/>
            <w:shd w:val="clear" w:color="auto" w:fill="D9D9D9" w:themeFill="background1" w:themeFillShade="D9"/>
            <w:vAlign w:val="center"/>
          </w:tcPr>
          <w:p w14:paraId="19D81366" w14:textId="77777777" w:rsidR="005C019A" w:rsidRPr="00F52BB0" w:rsidRDefault="005C019A" w:rsidP="00CF5DB1">
            <w:pPr>
              <w:keepNext/>
              <w:keepLines/>
              <w:outlineLvl w:val="2"/>
              <w:rPr>
                <w:rFonts w:eastAsiaTheme="majorEastAsia" w:cs="Arial"/>
                <w:bCs/>
              </w:rPr>
            </w:pPr>
          </w:p>
        </w:tc>
      </w:tr>
    </w:tbl>
    <w:bookmarkEnd w:id="42"/>
    <w:p w14:paraId="505CCC1C" w14:textId="77777777" w:rsidR="005C019A" w:rsidRPr="00972C9A" w:rsidRDefault="005C019A" w:rsidP="005C019A">
      <w:pPr>
        <w:spacing w:before="120"/>
        <w:rPr>
          <w:rFonts w:cs="Arial"/>
          <w:sz w:val="20"/>
          <w:szCs w:val="20"/>
        </w:rPr>
      </w:pPr>
      <w:r>
        <w:rPr>
          <w:rFonts w:cs="Arial"/>
          <w:sz w:val="20"/>
          <w:szCs w:val="20"/>
        </w:rPr>
        <w:t>If you wish to add more points and need extra rows, place the cursor outside of the righthand side of the last row and press enter.</w:t>
      </w:r>
    </w:p>
    <w:p w14:paraId="130F3E91" w14:textId="19D42680" w:rsidR="005C019A" w:rsidRDefault="005C019A" w:rsidP="005C019A">
      <w:pPr>
        <w:tabs>
          <w:tab w:val="left" w:pos="1643"/>
          <w:tab w:val="left" w:pos="2268"/>
        </w:tabs>
        <w:rPr>
          <w:rFonts w:cs="Arial"/>
        </w:rPr>
      </w:pPr>
    </w:p>
    <w:tbl>
      <w:tblPr>
        <w:tblStyle w:val="TableGrid"/>
        <w:tblW w:w="15158" w:type="dxa"/>
        <w:jc w:val="center"/>
        <w:tblLook w:val="04A0" w:firstRow="1" w:lastRow="0" w:firstColumn="1" w:lastColumn="0" w:noHBand="0" w:noVBand="1"/>
      </w:tblPr>
      <w:tblGrid>
        <w:gridCol w:w="928"/>
        <w:gridCol w:w="2202"/>
        <w:gridCol w:w="737"/>
        <w:gridCol w:w="5096"/>
        <w:gridCol w:w="1367"/>
        <w:gridCol w:w="4828"/>
      </w:tblGrid>
      <w:tr w:rsidR="005C019A" w:rsidRPr="000A643E" w14:paraId="5DCA6837" w14:textId="77777777" w:rsidTr="00CF5DB1">
        <w:trPr>
          <w:trHeight w:val="546"/>
          <w:jc w:val="center"/>
        </w:trPr>
        <w:tc>
          <w:tcPr>
            <w:tcW w:w="15158" w:type="dxa"/>
            <w:gridSpan w:val="6"/>
            <w:tcBorders>
              <w:top w:val="single" w:sz="8" w:space="0" w:color="auto"/>
              <w:left w:val="single" w:sz="8" w:space="0" w:color="auto"/>
              <w:right w:val="single" w:sz="8" w:space="0" w:color="auto"/>
            </w:tcBorders>
            <w:shd w:val="clear" w:color="auto" w:fill="0D0D0D" w:themeFill="text1" w:themeFillTint="F2"/>
            <w:vAlign w:val="center"/>
          </w:tcPr>
          <w:p w14:paraId="0BEEA8B2" w14:textId="31420962" w:rsidR="005C019A" w:rsidRPr="00C23DAF" w:rsidRDefault="005C019A" w:rsidP="00CF5DB1">
            <w:pPr>
              <w:rPr>
                <w:rFonts w:cs="Arial"/>
                <w:b/>
                <w:color w:val="FFFFFF" w:themeColor="background1"/>
                <w:sz w:val="32"/>
                <w:szCs w:val="32"/>
              </w:rPr>
            </w:pPr>
            <w:r w:rsidRPr="000A643E">
              <w:rPr>
                <w:rFonts w:cs="Arial"/>
                <w:b/>
                <w:color w:val="FFFFFF" w:themeColor="background1"/>
                <w:sz w:val="32"/>
                <w:szCs w:val="32"/>
              </w:rPr>
              <w:t xml:space="preserve">Section B: Accuracy of the evidence in </w:t>
            </w:r>
            <w:r>
              <w:rPr>
                <w:rFonts w:cs="Arial"/>
                <w:b/>
                <w:color w:val="FFFFFF" w:themeColor="background1"/>
                <w:sz w:val="32"/>
                <w:szCs w:val="32"/>
              </w:rPr>
              <w:t xml:space="preserve">the </w:t>
            </w:r>
            <w:r w:rsidRPr="000A643E">
              <w:rPr>
                <w:rFonts w:cs="Arial"/>
                <w:b/>
                <w:color w:val="FFFFFF" w:themeColor="background1"/>
                <w:sz w:val="32"/>
                <w:szCs w:val="32"/>
              </w:rPr>
              <w:t>draft</w:t>
            </w:r>
            <w:r>
              <w:rPr>
                <w:rFonts w:cs="Arial"/>
                <w:b/>
                <w:color w:val="FFFFFF" w:themeColor="background1"/>
                <w:sz w:val="32"/>
                <w:szCs w:val="32"/>
              </w:rPr>
              <w:t xml:space="preserve"> </w:t>
            </w:r>
            <w:r w:rsidR="0095647B">
              <w:rPr>
                <w:rFonts w:cs="Arial"/>
                <w:b/>
                <w:color w:val="FFFFFF" w:themeColor="background1"/>
                <w:sz w:val="32"/>
                <w:szCs w:val="32"/>
              </w:rPr>
              <w:t>q</w:t>
            </w:r>
            <w:r w:rsidRPr="00C66E2A">
              <w:rPr>
                <w:rFonts w:cs="Arial"/>
                <w:b/>
                <w:color w:val="FFFFFF" w:themeColor="background1"/>
                <w:sz w:val="32"/>
                <w:szCs w:val="32"/>
              </w:rPr>
              <w:t xml:space="preserve">uality </w:t>
            </w:r>
            <w:r w:rsidR="0095647B">
              <w:rPr>
                <w:rFonts w:cs="Arial"/>
                <w:b/>
                <w:color w:val="FFFFFF" w:themeColor="background1"/>
                <w:sz w:val="32"/>
                <w:szCs w:val="32"/>
              </w:rPr>
              <w:t>r</w:t>
            </w:r>
            <w:r w:rsidRPr="00C66E2A">
              <w:rPr>
                <w:rFonts w:cs="Arial"/>
                <w:b/>
                <w:color w:val="FFFFFF" w:themeColor="background1"/>
                <w:sz w:val="32"/>
                <w:szCs w:val="32"/>
              </w:rPr>
              <w:t xml:space="preserve">eview </w:t>
            </w:r>
            <w:r w:rsidR="0095647B">
              <w:rPr>
                <w:rFonts w:cs="Arial"/>
                <w:b/>
                <w:color w:val="FFFFFF" w:themeColor="background1"/>
                <w:sz w:val="32"/>
                <w:szCs w:val="32"/>
              </w:rPr>
              <w:t>r</w:t>
            </w:r>
            <w:r w:rsidRPr="00C66E2A">
              <w:rPr>
                <w:rFonts w:cs="Arial"/>
                <w:b/>
                <w:color w:val="FFFFFF" w:themeColor="background1"/>
                <w:sz w:val="32"/>
                <w:szCs w:val="32"/>
              </w:rPr>
              <w:t>eport</w:t>
            </w:r>
          </w:p>
        </w:tc>
      </w:tr>
      <w:tr w:rsidR="005C019A" w:rsidRPr="000A643E" w14:paraId="64305ABA" w14:textId="77777777" w:rsidTr="00CF5DB1">
        <w:trPr>
          <w:trHeight w:val="229"/>
          <w:jc w:val="center"/>
        </w:trPr>
        <w:tc>
          <w:tcPr>
            <w:tcW w:w="15158" w:type="dxa"/>
            <w:gridSpan w:val="6"/>
            <w:tcBorders>
              <w:left w:val="single" w:sz="8" w:space="0" w:color="auto"/>
              <w:bottom w:val="single" w:sz="8" w:space="0" w:color="auto"/>
              <w:right w:val="single" w:sz="8" w:space="0" w:color="auto"/>
            </w:tcBorders>
            <w:shd w:val="clear" w:color="auto" w:fill="DCD9C3"/>
          </w:tcPr>
          <w:p w14:paraId="390CDE9F" w14:textId="77777777" w:rsidR="005C019A" w:rsidRPr="000A643E" w:rsidRDefault="005C019A" w:rsidP="00CF5DB1">
            <w:pPr>
              <w:ind w:left="33"/>
              <w:contextualSpacing/>
              <w:rPr>
                <w:rFonts w:cs="Arial"/>
                <w:b/>
                <w:sz w:val="20"/>
                <w:szCs w:val="20"/>
              </w:rPr>
            </w:pPr>
            <w:r w:rsidRPr="000A643E">
              <w:rPr>
                <w:rFonts w:cs="Arial"/>
                <w:b/>
                <w:sz w:val="20"/>
                <w:szCs w:val="20"/>
              </w:rPr>
              <w:t>What to list here</w:t>
            </w:r>
          </w:p>
          <w:p w14:paraId="3DC54F08" w14:textId="77777777" w:rsidR="005C019A" w:rsidRPr="00C9703B" w:rsidRDefault="005C019A" w:rsidP="003B7598">
            <w:pPr>
              <w:pStyle w:val="ListParagraph"/>
              <w:numPr>
                <w:ilvl w:val="0"/>
                <w:numId w:val="24"/>
              </w:numPr>
              <w:ind w:left="306" w:hanging="273"/>
              <w:rPr>
                <w:rFonts w:cs="Arial"/>
                <w:sz w:val="20"/>
                <w:szCs w:val="20"/>
              </w:rPr>
            </w:pPr>
            <w:r>
              <w:rPr>
                <w:rFonts w:cs="Arial"/>
                <w:sz w:val="20"/>
                <w:szCs w:val="20"/>
              </w:rPr>
              <w:t>c</w:t>
            </w:r>
            <w:r w:rsidRPr="00C9703B">
              <w:rPr>
                <w:rFonts w:cs="Arial"/>
                <w:sz w:val="20"/>
                <w:szCs w:val="20"/>
              </w:rPr>
              <w:t xml:space="preserve">orrections to factually inaccurate evidence used in your inspection </w:t>
            </w:r>
            <w:proofErr w:type="gramStart"/>
            <w:r w:rsidRPr="00C9703B">
              <w:rPr>
                <w:rFonts w:cs="Arial"/>
                <w:sz w:val="20"/>
                <w:szCs w:val="20"/>
              </w:rPr>
              <w:t>report</w:t>
            </w:r>
            <w:proofErr w:type="gramEnd"/>
          </w:p>
          <w:p w14:paraId="5575B481" w14:textId="77777777" w:rsidR="005C019A" w:rsidRPr="00661AB3" w:rsidRDefault="005C019A" w:rsidP="003B7598">
            <w:pPr>
              <w:pStyle w:val="ListParagraph"/>
              <w:numPr>
                <w:ilvl w:val="0"/>
                <w:numId w:val="24"/>
              </w:numPr>
              <w:ind w:left="306" w:hanging="273"/>
              <w:rPr>
                <w:rFonts w:cs="Arial"/>
                <w:sz w:val="20"/>
                <w:szCs w:val="20"/>
              </w:rPr>
            </w:pPr>
            <w:r w:rsidRPr="000A643E">
              <w:rPr>
                <w:rFonts w:cs="Arial"/>
                <w:sz w:val="20"/>
                <w:szCs w:val="20"/>
              </w:rPr>
              <w:t xml:space="preserve">this must </w:t>
            </w:r>
            <w:r>
              <w:rPr>
                <w:rFonts w:cs="Arial"/>
                <w:sz w:val="20"/>
                <w:szCs w:val="20"/>
              </w:rPr>
              <w:t>relate</w:t>
            </w:r>
            <w:r w:rsidRPr="000A643E">
              <w:rPr>
                <w:rFonts w:cs="Arial"/>
                <w:sz w:val="20"/>
                <w:szCs w:val="20"/>
              </w:rPr>
              <w:t xml:space="preserve"> to </w:t>
            </w:r>
            <w:r>
              <w:rPr>
                <w:rFonts w:cs="Arial"/>
                <w:sz w:val="20"/>
                <w:szCs w:val="20"/>
              </w:rPr>
              <w:t xml:space="preserve">the position </w:t>
            </w:r>
            <w:r>
              <w:rPr>
                <w:rFonts w:cs="Arial"/>
                <w:b/>
                <w:sz w:val="20"/>
                <w:szCs w:val="20"/>
              </w:rPr>
              <w:t>at the time</w:t>
            </w:r>
            <w:r w:rsidRPr="000A643E">
              <w:rPr>
                <w:rFonts w:cs="Arial"/>
                <w:b/>
                <w:sz w:val="20"/>
                <w:szCs w:val="20"/>
              </w:rPr>
              <w:t xml:space="preserve"> of</w:t>
            </w:r>
            <w:r>
              <w:rPr>
                <w:rFonts w:cs="Arial"/>
                <w:b/>
                <w:sz w:val="20"/>
                <w:szCs w:val="20"/>
              </w:rPr>
              <w:t xml:space="preserve"> your</w:t>
            </w:r>
            <w:r w:rsidRPr="000A643E">
              <w:rPr>
                <w:rFonts w:cs="Arial"/>
                <w:b/>
                <w:sz w:val="20"/>
                <w:szCs w:val="20"/>
              </w:rPr>
              <w:t xml:space="preserve"> </w:t>
            </w:r>
            <w:proofErr w:type="gramStart"/>
            <w:r>
              <w:rPr>
                <w:rFonts w:cs="Arial"/>
                <w:b/>
                <w:sz w:val="20"/>
                <w:szCs w:val="20"/>
              </w:rPr>
              <w:t>review</w:t>
            </w:r>
            <w:proofErr w:type="gramEnd"/>
          </w:p>
          <w:p w14:paraId="1F9AA776" w14:textId="77777777" w:rsidR="005C019A" w:rsidRPr="000A643E" w:rsidRDefault="005C019A" w:rsidP="003B7598">
            <w:pPr>
              <w:pStyle w:val="ListParagraph"/>
              <w:numPr>
                <w:ilvl w:val="0"/>
                <w:numId w:val="24"/>
              </w:numPr>
              <w:ind w:left="306" w:hanging="273"/>
              <w:rPr>
                <w:rFonts w:cs="Arial"/>
                <w:sz w:val="20"/>
                <w:szCs w:val="20"/>
              </w:rPr>
            </w:pPr>
            <w:r w:rsidRPr="00CD53A9">
              <w:rPr>
                <w:rFonts w:cs="Arial"/>
                <w:bCs/>
                <w:sz w:val="20"/>
                <w:szCs w:val="20"/>
              </w:rPr>
              <w:t>direct feedback from learners on at the time of your review</w:t>
            </w:r>
            <w:r>
              <w:rPr>
                <w:rFonts w:cs="Arial"/>
                <w:b/>
                <w:sz w:val="20"/>
                <w:szCs w:val="20"/>
              </w:rPr>
              <w:t xml:space="preserve"> cannot </w:t>
            </w:r>
            <w:r w:rsidRPr="00CD53A9">
              <w:rPr>
                <w:rFonts w:cs="Arial"/>
                <w:bCs/>
                <w:sz w:val="20"/>
                <w:szCs w:val="20"/>
              </w:rPr>
              <w:t xml:space="preserve">be </w:t>
            </w:r>
            <w:r>
              <w:rPr>
                <w:rFonts w:cs="Arial"/>
                <w:bCs/>
                <w:sz w:val="20"/>
                <w:szCs w:val="20"/>
              </w:rPr>
              <w:t xml:space="preserve">altered or </w:t>
            </w:r>
            <w:proofErr w:type="gramStart"/>
            <w:r>
              <w:rPr>
                <w:rFonts w:cs="Arial"/>
                <w:bCs/>
                <w:sz w:val="20"/>
                <w:szCs w:val="20"/>
              </w:rPr>
              <w:t>amended</w:t>
            </w:r>
            <w:proofErr w:type="gramEnd"/>
          </w:p>
          <w:p w14:paraId="0B17113E" w14:textId="77777777" w:rsidR="005C019A" w:rsidRPr="000A643E" w:rsidRDefault="005C019A" w:rsidP="00CF5DB1">
            <w:pPr>
              <w:ind w:left="306" w:hanging="273"/>
              <w:contextualSpacing/>
              <w:rPr>
                <w:rFonts w:cs="Arial"/>
                <w:b/>
                <w:sz w:val="20"/>
                <w:szCs w:val="20"/>
              </w:rPr>
            </w:pPr>
            <w:r w:rsidRPr="000A643E">
              <w:rPr>
                <w:rFonts w:cs="Arial"/>
                <w:b/>
                <w:sz w:val="20"/>
                <w:szCs w:val="20"/>
              </w:rPr>
              <w:t>How to complete this section</w:t>
            </w:r>
          </w:p>
          <w:p w14:paraId="0EFD33EB" w14:textId="77777777" w:rsidR="005C019A" w:rsidRPr="000A643E" w:rsidRDefault="005C019A" w:rsidP="003B7598">
            <w:pPr>
              <w:pStyle w:val="ListParagraph"/>
              <w:numPr>
                <w:ilvl w:val="0"/>
                <w:numId w:val="24"/>
              </w:numPr>
              <w:ind w:left="306" w:hanging="273"/>
              <w:rPr>
                <w:rFonts w:cs="Arial"/>
                <w:sz w:val="20"/>
                <w:szCs w:val="20"/>
              </w:rPr>
            </w:pPr>
            <w:r w:rsidRPr="000A643E">
              <w:rPr>
                <w:rFonts w:cs="Arial"/>
                <w:sz w:val="20"/>
                <w:szCs w:val="20"/>
              </w:rPr>
              <w:t>list each</w:t>
            </w:r>
            <w:r>
              <w:rPr>
                <w:rFonts w:cs="Arial"/>
                <w:sz w:val="20"/>
                <w:szCs w:val="20"/>
              </w:rPr>
              <w:t xml:space="preserve"> correction</w:t>
            </w:r>
            <w:r w:rsidRPr="000A643E">
              <w:rPr>
                <w:rFonts w:cs="Arial"/>
                <w:sz w:val="20"/>
                <w:szCs w:val="20"/>
              </w:rPr>
              <w:t xml:space="preserve"> </w:t>
            </w:r>
            <w:r>
              <w:rPr>
                <w:rFonts w:cs="Arial"/>
                <w:sz w:val="20"/>
                <w:szCs w:val="20"/>
              </w:rPr>
              <w:t>point</w:t>
            </w:r>
            <w:r w:rsidRPr="000A643E">
              <w:rPr>
                <w:rFonts w:cs="Arial"/>
                <w:sz w:val="20"/>
                <w:szCs w:val="20"/>
              </w:rPr>
              <w:t xml:space="preserve"> on a separate </w:t>
            </w:r>
            <w:proofErr w:type="gramStart"/>
            <w:r w:rsidRPr="000A643E">
              <w:rPr>
                <w:rFonts w:cs="Arial"/>
                <w:sz w:val="20"/>
                <w:szCs w:val="20"/>
              </w:rPr>
              <w:t>line</w:t>
            </w:r>
            <w:proofErr w:type="gramEnd"/>
          </w:p>
          <w:p w14:paraId="22BD8149" w14:textId="77777777" w:rsidR="005C019A" w:rsidRDefault="005C019A" w:rsidP="003B7598">
            <w:pPr>
              <w:pStyle w:val="ListParagraph"/>
              <w:numPr>
                <w:ilvl w:val="0"/>
                <w:numId w:val="24"/>
              </w:numPr>
              <w:ind w:left="306" w:hanging="273"/>
              <w:rPr>
                <w:rFonts w:cs="Arial"/>
                <w:sz w:val="20"/>
                <w:szCs w:val="20"/>
              </w:rPr>
            </w:pPr>
            <w:r>
              <w:rPr>
                <w:rFonts w:cs="Arial"/>
                <w:sz w:val="20"/>
                <w:szCs w:val="20"/>
              </w:rPr>
              <w:t>p</w:t>
            </w:r>
            <w:r w:rsidRPr="0042109F">
              <w:rPr>
                <w:rFonts w:cs="Arial"/>
                <w:sz w:val="20"/>
                <w:szCs w:val="20"/>
              </w:rPr>
              <w:t xml:space="preserve">rovide a brief explanation of the point you wish to make and specific reference to any supporting </w:t>
            </w:r>
            <w:proofErr w:type="gramStart"/>
            <w:r w:rsidRPr="0042109F">
              <w:rPr>
                <w:rFonts w:cs="Arial"/>
                <w:sz w:val="20"/>
                <w:szCs w:val="20"/>
              </w:rPr>
              <w:t>information</w:t>
            </w:r>
            <w:proofErr w:type="gramEnd"/>
          </w:p>
          <w:p w14:paraId="5B1588DD" w14:textId="77777777" w:rsidR="005C019A" w:rsidRPr="001A41EE" w:rsidRDefault="005C019A" w:rsidP="003B7598">
            <w:pPr>
              <w:pStyle w:val="ListParagraph"/>
              <w:numPr>
                <w:ilvl w:val="0"/>
                <w:numId w:val="24"/>
              </w:numPr>
              <w:ind w:left="306" w:hanging="273"/>
              <w:rPr>
                <w:rFonts w:cs="Arial"/>
                <w:sz w:val="20"/>
                <w:szCs w:val="20"/>
              </w:rPr>
            </w:pPr>
            <w:r>
              <w:rPr>
                <w:rFonts w:cs="Arial"/>
                <w:sz w:val="20"/>
                <w:szCs w:val="20"/>
              </w:rPr>
              <w:t xml:space="preserve">for each point, </w:t>
            </w:r>
            <w:r w:rsidRPr="001A41EE">
              <w:rPr>
                <w:rFonts w:cs="Arial"/>
                <w:b/>
                <w:sz w:val="20"/>
                <w:szCs w:val="20"/>
              </w:rPr>
              <w:t>you must specify exactly</w:t>
            </w:r>
            <w:r w:rsidRPr="001A41EE">
              <w:rPr>
                <w:rFonts w:cs="Arial"/>
                <w:sz w:val="20"/>
                <w:szCs w:val="20"/>
              </w:rPr>
              <w:t xml:space="preserve"> where</w:t>
            </w:r>
            <w:r>
              <w:rPr>
                <w:rFonts w:cs="Arial"/>
                <w:sz w:val="20"/>
                <w:szCs w:val="20"/>
              </w:rPr>
              <w:t xml:space="preserve"> </w:t>
            </w:r>
            <w:r w:rsidRPr="001A41EE">
              <w:rPr>
                <w:rFonts w:cs="Arial"/>
                <w:sz w:val="20"/>
                <w:szCs w:val="20"/>
              </w:rPr>
              <w:t>we can find the information that supports your correction</w:t>
            </w:r>
          </w:p>
        </w:tc>
      </w:tr>
      <w:tr w:rsidR="005C019A" w:rsidRPr="000A643E" w14:paraId="15706041" w14:textId="77777777" w:rsidTr="00CF5DB1">
        <w:trPr>
          <w:trHeight w:val="229"/>
          <w:jc w:val="center"/>
        </w:trPr>
        <w:tc>
          <w:tcPr>
            <w:tcW w:w="928" w:type="dxa"/>
            <w:vMerge w:val="restart"/>
            <w:tcBorders>
              <w:top w:val="single" w:sz="8" w:space="0" w:color="auto"/>
              <w:left w:val="single" w:sz="8" w:space="0" w:color="auto"/>
            </w:tcBorders>
            <w:vAlign w:val="center"/>
          </w:tcPr>
          <w:p w14:paraId="2E15869C" w14:textId="77777777" w:rsidR="005C019A" w:rsidRPr="00171E81" w:rsidRDefault="005C019A" w:rsidP="00CF5DB1">
            <w:pPr>
              <w:jc w:val="center"/>
              <w:rPr>
                <w:rFonts w:cs="Arial"/>
                <w:b/>
                <w:sz w:val="18"/>
                <w:szCs w:val="18"/>
              </w:rPr>
            </w:pPr>
            <w:r>
              <w:rPr>
                <w:rFonts w:cs="Arial"/>
                <w:b/>
                <w:sz w:val="18"/>
                <w:szCs w:val="18"/>
              </w:rPr>
              <w:t>Point</w:t>
            </w:r>
          </w:p>
        </w:tc>
        <w:tc>
          <w:tcPr>
            <w:tcW w:w="2202" w:type="dxa"/>
            <w:vMerge w:val="restart"/>
            <w:tcBorders>
              <w:top w:val="single" w:sz="8" w:space="0" w:color="auto"/>
              <w:left w:val="single" w:sz="8" w:space="0" w:color="auto"/>
            </w:tcBorders>
          </w:tcPr>
          <w:p w14:paraId="0AD9DDE0" w14:textId="77777777" w:rsidR="005C019A" w:rsidRPr="00A76D06" w:rsidRDefault="005C019A" w:rsidP="00CF5DB1">
            <w:pPr>
              <w:jc w:val="center"/>
              <w:rPr>
                <w:rFonts w:cs="Arial"/>
                <w:b/>
                <w:sz w:val="18"/>
                <w:szCs w:val="18"/>
              </w:rPr>
            </w:pPr>
            <w:r>
              <w:rPr>
                <w:rFonts w:cs="Arial"/>
                <w:b/>
                <w:sz w:val="18"/>
                <w:szCs w:val="18"/>
              </w:rPr>
              <w:t>Error</w:t>
            </w:r>
          </w:p>
        </w:tc>
        <w:tc>
          <w:tcPr>
            <w:tcW w:w="737" w:type="dxa"/>
            <w:vMerge w:val="restart"/>
            <w:tcBorders>
              <w:top w:val="single" w:sz="8" w:space="0" w:color="auto"/>
            </w:tcBorders>
            <w:vAlign w:val="center"/>
          </w:tcPr>
          <w:p w14:paraId="63218DA0" w14:textId="77777777" w:rsidR="005C019A" w:rsidRPr="00A76D06" w:rsidRDefault="005C019A" w:rsidP="00CF5DB1">
            <w:pPr>
              <w:jc w:val="center"/>
              <w:rPr>
                <w:rFonts w:cs="Arial"/>
                <w:b/>
                <w:sz w:val="18"/>
                <w:szCs w:val="18"/>
              </w:rPr>
            </w:pPr>
            <w:r w:rsidRPr="00A76D06">
              <w:rPr>
                <w:rFonts w:cs="Arial"/>
                <w:b/>
                <w:sz w:val="18"/>
                <w:szCs w:val="18"/>
              </w:rPr>
              <w:t>Page no</w:t>
            </w:r>
          </w:p>
        </w:tc>
        <w:tc>
          <w:tcPr>
            <w:tcW w:w="5096" w:type="dxa"/>
            <w:vMerge w:val="restart"/>
            <w:tcBorders>
              <w:top w:val="single" w:sz="8" w:space="0" w:color="auto"/>
            </w:tcBorders>
            <w:vAlign w:val="center"/>
          </w:tcPr>
          <w:p w14:paraId="19431642" w14:textId="77777777" w:rsidR="005C019A" w:rsidRPr="00A76D06" w:rsidRDefault="005C019A" w:rsidP="00CF5DB1">
            <w:pPr>
              <w:jc w:val="center"/>
              <w:rPr>
                <w:rFonts w:cs="Arial"/>
                <w:b/>
              </w:rPr>
            </w:pPr>
            <w:r w:rsidRPr="00A76D06">
              <w:rPr>
                <w:rFonts w:cs="Arial"/>
                <w:b/>
              </w:rPr>
              <w:t>Correction</w:t>
            </w:r>
          </w:p>
        </w:tc>
        <w:tc>
          <w:tcPr>
            <w:tcW w:w="6195" w:type="dxa"/>
            <w:gridSpan w:val="2"/>
            <w:tcBorders>
              <w:top w:val="single" w:sz="8" w:space="0" w:color="auto"/>
              <w:right w:val="single" w:sz="8" w:space="0" w:color="auto"/>
            </w:tcBorders>
            <w:shd w:val="clear" w:color="auto" w:fill="BFBFBF" w:themeFill="background1" w:themeFillShade="BF"/>
            <w:vAlign w:val="center"/>
          </w:tcPr>
          <w:p w14:paraId="3DB9A15E" w14:textId="77282D51" w:rsidR="005C019A" w:rsidRPr="00A76D06" w:rsidRDefault="005C019A" w:rsidP="00CF5DB1">
            <w:pPr>
              <w:jc w:val="center"/>
              <w:rPr>
                <w:rFonts w:cs="Arial"/>
                <w:b/>
              </w:rPr>
            </w:pPr>
            <w:r w:rsidRPr="00A76D06">
              <w:rPr>
                <w:rFonts w:cs="Arial"/>
                <w:b/>
              </w:rPr>
              <w:t xml:space="preserve">For </w:t>
            </w:r>
            <w:r w:rsidR="008A6FA2">
              <w:rPr>
                <w:rFonts w:cs="Arial"/>
                <w:b/>
              </w:rPr>
              <w:t>NHS England</w:t>
            </w:r>
            <w:r w:rsidRPr="00A76D06">
              <w:rPr>
                <w:rFonts w:cs="Arial"/>
                <w:b/>
              </w:rPr>
              <w:t xml:space="preserve"> use</w:t>
            </w:r>
          </w:p>
        </w:tc>
      </w:tr>
      <w:tr w:rsidR="005C019A" w:rsidRPr="000A643E" w14:paraId="1EF92DE9" w14:textId="77777777" w:rsidTr="00CF5DB1">
        <w:trPr>
          <w:jc w:val="center"/>
        </w:trPr>
        <w:tc>
          <w:tcPr>
            <w:tcW w:w="928" w:type="dxa"/>
            <w:vMerge/>
            <w:tcBorders>
              <w:left w:val="single" w:sz="8" w:space="0" w:color="auto"/>
              <w:bottom w:val="single" w:sz="8" w:space="0" w:color="auto"/>
            </w:tcBorders>
          </w:tcPr>
          <w:p w14:paraId="13294D92" w14:textId="77777777" w:rsidR="005C019A" w:rsidRPr="00171E81" w:rsidRDefault="005C019A" w:rsidP="00CF5DB1">
            <w:pPr>
              <w:jc w:val="center"/>
              <w:rPr>
                <w:rFonts w:cs="Arial"/>
                <w:b/>
              </w:rPr>
            </w:pPr>
          </w:p>
        </w:tc>
        <w:tc>
          <w:tcPr>
            <w:tcW w:w="2202" w:type="dxa"/>
            <w:vMerge/>
            <w:tcBorders>
              <w:left w:val="single" w:sz="8" w:space="0" w:color="auto"/>
              <w:bottom w:val="single" w:sz="8" w:space="0" w:color="auto"/>
            </w:tcBorders>
          </w:tcPr>
          <w:p w14:paraId="3291971B" w14:textId="77777777" w:rsidR="005C019A" w:rsidRPr="00171E81" w:rsidRDefault="005C019A" w:rsidP="00CF5DB1">
            <w:pPr>
              <w:jc w:val="center"/>
              <w:rPr>
                <w:rFonts w:cs="Arial"/>
                <w:b/>
              </w:rPr>
            </w:pPr>
          </w:p>
        </w:tc>
        <w:tc>
          <w:tcPr>
            <w:tcW w:w="737" w:type="dxa"/>
            <w:vMerge/>
            <w:tcBorders>
              <w:bottom w:val="single" w:sz="8" w:space="0" w:color="auto"/>
            </w:tcBorders>
            <w:vAlign w:val="center"/>
          </w:tcPr>
          <w:p w14:paraId="165EC213" w14:textId="77777777" w:rsidR="005C019A" w:rsidRPr="00171E81" w:rsidRDefault="005C019A" w:rsidP="00CF5DB1">
            <w:pPr>
              <w:jc w:val="center"/>
              <w:rPr>
                <w:rFonts w:cs="Arial"/>
                <w:b/>
              </w:rPr>
            </w:pPr>
          </w:p>
        </w:tc>
        <w:tc>
          <w:tcPr>
            <w:tcW w:w="5096" w:type="dxa"/>
            <w:vMerge/>
            <w:tcBorders>
              <w:bottom w:val="single" w:sz="8" w:space="0" w:color="auto"/>
            </w:tcBorders>
          </w:tcPr>
          <w:p w14:paraId="4C480F85" w14:textId="77777777" w:rsidR="005C019A" w:rsidRPr="000A643E" w:rsidRDefault="005C019A" w:rsidP="003B7598">
            <w:pPr>
              <w:pStyle w:val="ListParagraph"/>
              <w:numPr>
                <w:ilvl w:val="0"/>
                <w:numId w:val="24"/>
              </w:numPr>
              <w:ind w:left="317" w:hanging="284"/>
              <w:rPr>
                <w:rFonts w:cs="Arial"/>
                <w:sz w:val="22"/>
                <w:szCs w:val="22"/>
              </w:rPr>
            </w:pPr>
          </w:p>
        </w:tc>
        <w:tc>
          <w:tcPr>
            <w:tcW w:w="1367" w:type="dxa"/>
            <w:tcBorders>
              <w:bottom w:val="single" w:sz="8" w:space="0" w:color="auto"/>
            </w:tcBorders>
            <w:shd w:val="clear" w:color="auto" w:fill="D9D9D9" w:themeFill="background1" w:themeFillShade="D9"/>
            <w:vAlign w:val="center"/>
          </w:tcPr>
          <w:p w14:paraId="03883923" w14:textId="77777777" w:rsidR="005C019A" w:rsidRDefault="005C019A" w:rsidP="00CF5DB1">
            <w:pPr>
              <w:jc w:val="center"/>
              <w:rPr>
                <w:rFonts w:cs="Arial"/>
                <w:b/>
                <w:sz w:val="18"/>
                <w:szCs w:val="18"/>
              </w:rPr>
            </w:pPr>
            <w:r w:rsidRPr="00A76D06">
              <w:rPr>
                <w:rFonts w:cs="Arial"/>
                <w:b/>
                <w:bCs/>
                <w:sz w:val="18"/>
                <w:szCs w:val="18"/>
              </w:rPr>
              <w:t>D</w:t>
            </w:r>
            <w:r w:rsidRPr="00A76D06">
              <w:rPr>
                <w:rFonts w:cs="Arial"/>
                <w:b/>
                <w:sz w:val="18"/>
                <w:szCs w:val="18"/>
              </w:rPr>
              <w:t>ecision</w:t>
            </w:r>
          </w:p>
          <w:p w14:paraId="1C04A2B3" w14:textId="77777777" w:rsidR="005C019A" w:rsidRPr="00A76D06" w:rsidRDefault="005C019A" w:rsidP="00CF5DB1">
            <w:pPr>
              <w:jc w:val="center"/>
              <w:rPr>
                <w:rFonts w:cs="Arial"/>
                <w:sz w:val="18"/>
                <w:szCs w:val="18"/>
              </w:rPr>
            </w:pPr>
            <w:r>
              <w:rPr>
                <w:rFonts w:cs="Arial"/>
                <w:sz w:val="18"/>
                <w:szCs w:val="18"/>
              </w:rPr>
              <w:t>Yes/No/Partial</w:t>
            </w:r>
          </w:p>
        </w:tc>
        <w:tc>
          <w:tcPr>
            <w:tcW w:w="4828" w:type="dxa"/>
            <w:tcBorders>
              <w:bottom w:val="single" w:sz="8" w:space="0" w:color="auto"/>
              <w:right w:val="single" w:sz="8" w:space="0" w:color="auto"/>
            </w:tcBorders>
            <w:shd w:val="clear" w:color="auto" w:fill="D9D9D9" w:themeFill="background1" w:themeFillShade="D9"/>
            <w:vAlign w:val="center"/>
          </w:tcPr>
          <w:p w14:paraId="78E25C3B" w14:textId="77777777" w:rsidR="005C019A" w:rsidRPr="00A76D06" w:rsidRDefault="005C019A" w:rsidP="00CF5DB1">
            <w:pPr>
              <w:jc w:val="center"/>
              <w:rPr>
                <w:rFonts w:cs="Arial"/>
                <w:b/>
                <w:sz w:val="18"/>
                <w:szCs w:val="18"/>
              </w:rPr>
            </w:pPr>
            <w:r w:rsidRPr="00A76D06">
              <w:rPr>
                <w:rFonts w:cs="Arial"/>
                <w:b/>
                <w:sz w:val="18"/>
                <w:szCs w:val="18"/>
              </w:rPr>
              <w:t>Response</w:t>
            </w:r>
          </w:p>
        </w:tc>
      </w:tr>
      <w:tr w:rsidR="005C019A" w:rsidRPr="000A643E" w14:paraId="3014E33C" w14:textId="77777777" w:rsidTr="00CF5DB1">
        <w:trPr>
          <w:jc w:val="center"/>
        </w:trPr>
        <w:tc>
          <w:tcPr>
            <w:tcW w:w="928" w:type="dxa"/>
            <w:tcBorders>
              <w:top w:val="single" w:sz="8" w:space="0" w:color="auto"/>
            </w:tcBorders>
          </w:tcPr>
          <w:p w14:paraId="5862FB77" w14:textId="77777777" w:rsidR="005C019A" w:rsidRPr="00F52BB0" w:rsidRDefault="005C019A" w:rsidP="003B7598">
            <w:pPr>
              <w:pStyle w:val="ListParagraph"/>
              <w:numPr>
                <w:ilvl w:val="0"/>
                <w:numId w:val="27"/>
              </w:numPr>
              <w:ind w:hanging="543"/>
              <w:rPr>
                <w:rFonts w:eastAsiaTheme="majorEastAsia" w:cs="Arial"/>
                <w:iCs/>
                <w:sz w:val="22"/>
                <w:szCs w:val="22"/>
              </w:rPr>
            </w:pPr>
          </w:p>
        </w:tc>
        <w:tc>
          <w:tcPr>
            <w:tcW w:w="2202" w:type="dxa"/>
            <w:tcBorders>
              <w:top w:val="single" w:sz="8" w:space="0" w:color="auto"/>
            </w:tcBorders>
          </w:tcPr>
          <w:p w14:paraId="6855EA6E" w14:textId="77777777" w:rsidR="005C019A" w:rsidRPr="00F52BB0" w:rsidRDefault="005C019A" w:rsidP="00CF5DB1">
            <w:pPr>
              <w:rPr>
                <w:rFonts w:cs="Arial"/>
                <w:bCs/>
              </w:rPr>
            </w:pPr>
          </w:p>
        </w:tc>
        <w:tc>
          <w:tcPr>
            <w:tcW w:w="737" w:type="dxa"/>
            <w:tcBorders>
              <w:top w:val="single" w:sz="8" w:space="0" w:color="auto"/>
            </w:tcBorders>
          </w:tcPr>
          <w:p w14:paraId="430F74DF" w14:textId="77777777" w:rsidR="005C019A" w:rsidRPr="00F52BB0" w:rsidRDefault="005C019A" w:rsidP="00CF5DB1">
            <w:pPr>
              <w:jc w:val="center"/>
              <w:rPr>
                <w:rFonts w:cs="Arial"/>
              </w:rPr>
            </w:pPr>
          </w:p>
        </w:tc>
        <w:tc>
          <w:tcPr>
            <w:tcW w:w="5096" w:type="dxa"/>
            <w:tcBorders>
              <w:top w:val="single" w:sz="8" w:space="0" w:color="auto"/>
            </w:tcBorders>
          </w:tcPr>
          <w:p w14:paraId="430372F7" w14:textId="77777777" w:rsidR="005C019A" w:rsidRPr="00F52BB0" w:rsidRDefault="005C019A" w:rsidP="00CF5DB1">
            <w:pPr>
              <w:rPr>
                <w:rFonts w:cs="Arial"/>
              </w:rPr>
            </w:pPr>
          </w:p>
        </w:tc>
        <w:tc>
          <w:tcPr>
            <w:tcW w:w="1367" w:type="dxa"/>
            <w:tcBorders>
              <w:top w:val="single" w:sz="8" w:space="0" w:color="auto"/>
            </w:tcBorders>
            <w:shd w:val="clear" w:color="auto" w:fill="D9D9D9" w:themeFill="background1" w:themeFillShade="D9"/>
          </w:tcPr>
          <w:p w14:paraId="765E5368" w14:textId="77777777" w:rsidR="005C019A" w:rsidRPr="00F52BB0" w:rsidRDefault="005C019A" w:rsidP="00CF5DB1">
            <w:pPr>
              <w:jc w:val="center"/>
              <w:rPr>
                <w:rFonts w:cs="Arial"/>
              </w:rPr>
            </w:pPr>
          </w:p>
        </w:tc>
        <w:tc>
          <w:tcPr>
            <w:tcW w:w="4828" w:type="dxa"/>
            <w:tcBorders>
              <w:top w:val="single" w:sz="8" w:space="0" w:color="auto"/>
            </w:tcBorders>
            <w:shd w:val="clear" w:color="auto" w:fill="D9D9D9" w:themeFill="background1" w:themeFillShade="D9"/>
          </w:tcPr>
          <w:p w14:paraId="1BB2A948" w14:textId="77777777" w:rsidR="005C019A" w:rsidRPr="00F52BB0" w:rsidRDefault="005C019A" w:rsidP="00CF5DB1">
            <w:pPr>
              <w:rPr>
                <w:rFonts w:cs="Arial"/>
              </w:rPr>
            </w:pPr>
          </w:p>
        </w:tc>
      </w:tr>
      <w:tr w:rsidR="005C019A" w:rsidRPr="000A643E" w14:paraId="59142A14" w14:textId="77777777" w:rsidTr="00CF5DB1">
        <w:trPr>
          <w:jc w:val="center"/>
        </w:trPr>
        <w:tc>
          <w:tcPr>
            <w:tcW w:w="928" w:type="dxa"/>
          </w:tcPr>
          <w:p w14:paraId="2C5E317E" w14:textId="77777777" w:rsidR="005C019A" w:rsidRPr="00F52BB0" w:rsidRDefault="005C019A" w:rsidP="003B7598">
            <w:pPr>
              <w:pStyle w:val="ListParagraph"/>
              <w:numPr>
                <w:ilvl w:val="0"/>
                <w:numId w:val="27"/>
              </w:numPr>
              <w:ind w:hanging="543"/>
              <w:rPr>
                <w:rFonts w:eastAsiaTheme="majorEastAsia" w:cs="Arial"/>
                <w:iCs/>
                <w:sz w:val="22"/>
                <w:szCs w:val="22"/>
              </w:rPr>
            </w:pPr>
          </w:p>
        </w:tc>
        <w:tc>
          <w:tcPr>
            <w:tcW w:w="2202" w:type="dxa"/>
            <w:vAlign w:val="center"/>
          </w:tcPr>
          <w:p w14:paraId="349D6732" w14:textId="77777777" w:rsidR="005C019A" w:rsidRPr="00F52BB0" w:rsidRDefault="005C019A" w:rsidP="00CF5DB1">
            <w:pPr>
              <w:autoSpaceDE w:val="0"/>
              <w:autoSpaceDN w:val="0"/>
              <w:adjustRightInd w:val="0"/>
              <w:rPr>
                <w:rFonts w:cs="Arial"/>
                <w:bCs/>
              </w:rPr>
            </w:pPr>
          </w:p>
        </w:tc>
        <w:tc>
          <w:tcPr>
            <w:tcW w:w="737" w:type="dxa"/>
            <w:vAlign w:val="center"/>
          </w:tcPr>
          <w:p w14:paraId="158CBA64" w14:textId="77777777" w:rsidR="005C019A" w:rsidRPr="00F52BB0" w:rsidRDefault="005C019A" w:rsidP="00CF5DB1">
            <w:pPr>
              <w:autoSpaceDE w:val="0"/>
              <w:autoSpaceDN w:val="0"/>
              <w:adjustRightInd w:val="0"/>
              <w:jc w:val="center"/>
              <w:rPr>
                <w:rFonts w:cs="Arial"/>
                <w:bCs/>
              </w:rPr>
            </w:pPr>
          </w:p>
        </w:tc>
        <w:tc>
          <w:tcPr>
            <w:tcW w:w="5096" w:type="dxa"/>
            <w:vAlign w:val="center"/>
          </w:tcPr>
          <w:p w14:paraId="52D73DE8" w14:textId="77777777" w:rsidR="005C019A" w:rsidRPr="00F52BB0" w:rsidRDefault="005C019A" w:rsidP="00CF5DB1">
            <w:pPr>
              <w:keepNext/>
              <w:keepLines/>
              <w:outlineLvl w:val="5"/>
              <w:rPr>
                <w:rFonts w:eastAsiaTheme="majorEastAsia" w:cs="Arial"/>
                <w:iCs/>
              </w:rPr>
            </w:pPr>
          </w:p>
        </w:tc>
        <w:tc>
          <w:tcPr>
            <w:tcW w:w="1367" w:type="dxa"/>
            <w:shd w:val="clear" w:color="auto" w:fill="D9D9D9" w:themeFill="background1" w:themeFillShade="D9"/>
            <w:vAlign w:val="center"/>
          </w:tcPr>
          <w:p w14:paraId="266ED43C" w14:textId="77777777" w:rsidR="005C019A" w:rsidRPr="00F52BB0" w:rsidRDefault="005C019A" w:rsidP="00CF5DB1">
            <w:pPr>
              <w:jc w:val="center"/>
              <w:rPr>
                <w:rFonts w:cs="Arial"/>
                <w:bCs/>
              </w:rPr>
            </w:pPr>
          </w:p>
        </w:tc>
        <w:tc>
          <w:tcPr>
            <w:tcW w:w="4828" w:type="dxa"/>
            <w:shd w:val="clear" w:color="auto" w:fill="D9D9D9" w:themeFill="background1" w:themeFillShade="D9"/>
            <w:vAlign w:val="center"/>
          </w:tcPr>
          <w:p w14:paraId="04D0CB4E" w14:textId="77777777" w:rsidR="005C019A" w:rsidRPr="00F52BB0" w:rsidRDefault="005C019A" w:rsidP="00CF5DB1">
            <w:pPr>
              <w:keepNext/>
              <w:keepLines/>
              <w:outlineLvl w:val="2"/>
              <w:rPr>
                <w:rFonts w:eastAsiaTheme="majorEastAsia" w:cs="Arial"/>
                <w:bCs/>
              </w:rPr>
            </w:pPr>
          </w:p>
        </w:tc>
      </w:tr>
      <w:tr w:rsidR="005C019A" w:rsidRPr="000A643E" w14:paraId="1AFBA41F" w14:textId="77777777" w:rsidTr="00CF5DB1">
        <w:trPr>
          <w:jc w:val="center"/>
        </w:trPr>
        <w:tc>
          <w:tcPr>
            <w:tcW w:w="928" w:type="dxa"/>
          </w:tcPr>
          <w:p w14:paraId="759F2AB0" w14:textId="77777777" w:rsidR="005C019A" w:rsidRPr="00F52BB0" w:rsidRDefault="005C019A" w:rsidP="003B7598">
            <w:pPr>
              <w:pStyle w:val="ListParagraph"/>
              <w:numPr>
                <w:ilvl w:val="0"/>
                <w:numId w:val="27"/>
              </w:numPr>
              <w:ind w:hanging="543"/>
              <w:rPr>
                <w:rFonts w:eastAsiaTheme="majorEastAsia" w:cs="Arial"/>
                <w:iCs/>
                <w:sz w:val="22"/>
                <w:szCs w:val="22"/>
              </w:rPr>
            </w:pPr>
          </w:p>
        </w:tc>
        <w:tc>
          <w:tcPr>
            <w:tcW w:w="2202" w:type="dxa"/>
            <w:vAlign w:val="center"/>
          </w:tcPr>
          <w:p w14:paraId="76359194" w14:textId="77777777" w:rsidR="005C019A" w:rsidRPr="00F52BB0" w:rsidRDefault="005C019A" w:rsidP="00CF5DB1">
            <w:pPr>
              <w:autoSpaceDE w:val="0"/>
              <w:autoSpaceDN w:val="0"/>
              <w:adjustRightInd w:val="0"/>
              <w:rPr>
                <w:rFonts w:cs="Arial"/>
                <w:bCs/>
              </w:rPr>
            </w:pPr>
          </w:p>
        </w:tc>
        <w:tc>
          <w:tcPr>
            <w:tcW w:w="737" w:type="dxa"/>
            <w:vAlign w:val="center"/>
          </w:tcPr>
          <w:p w14:paraId="001ECD7C" w14:textId="77777777" w:rsidR="005C019A" w:rsidRPr="00F52BB0" w:rsidRDefault="005C019A" w:rsidP="00CF5DB1">
            <w:pPr>
              <w:autoSpaceDE w:val="0"/>
              <w:autoSpaceDN w:val="0"/>
              <w:adjustRightInd w:val="0"/>
              <w:jc w:val="center"/>
              <w:rPr>
                <w:rFonts w:cs="Arial"/>
                <w:bCs/>
              </w:rPr>
            </w:pPr>
          </w:p>
        </w:tc>
        <w:tc>
          <w:tcPr>
            <w:tcW w:w="5096" w:type="dxa"/>
          </w:tcPr>
          <w:p w14:paraId="38BDC51F" w14:textId="77777777" w:rsidR="005C019A" w:rsidRPr="00F52BB0" w:rsidRDefault="005C019A" w:rsidP="00CF5DB1">
            <w:pPr>
              <w:rPr>
                <w:rFonts w:cs="Arial"/>
              </w:rPr>
            </w:pPr>
          </w:p>
        </w:tc>
        <w:tc>
          <w:tcPr>
            <w:tcW w:w="1367" w:type="dxa"/>
            <w:shd w:val="clear" w:color="auto" w:fill="D9D9D9" w:themeFill="background1" w:themeFillShade="D9"/>
            <w:vAlign w:val="center"/>
          </w:tcPr>
          <w:p w14:paraId="633FFD25" w14:textId="77777777" w:rsidR="005C019A" w:rsidRPr="00F52BB0" w:rsidRDefault="005C019A" w:rsidP="00CF5DB1">
            <w:pPr>
              <w:jc w:val="center"/>
              <w:rPr>
                <w:rFonts w:cs="Arial"/>
                <w:bCs/>
              </w:rPr>
            </w:pPr>
          </w:p>
        </w:tc>
        <w:tc>
          <w:tcPr>
            <w:tcW w:w="4828" w:type="dxa"/>
            <w:shd w:val="clear" w:color="auto" w:fill="D9D9D9" w:themeFill="background1" w:themeFillShade="D9"/>
            <w:vAlign w:val="center"/>
          </w:tcPr>
          <w:p w14:paraId="28DF5639" w14:textId="77777777" w:rsidR="005C019A" w:rsidRPr="00F52BB0" w:rsidRDefault="005C019A" w:rsidP="00CF5DB1">
            <w:pPr>
              <w:keepNext/>
              <w:keepLines/>
              <w:outlineLvl w:val="2"/>
              <w:rPr>
                <w:rFonts w:eastAsiaTheme="majorEastAsia" w:cs="Arial"/>
                <w:bCs/>
              </w:rPr>
            </w:pPr>
          </w:p>
        </w:tc>
      </w:tr>
      <w:tr w:rsidR="005C019A" w:rsidRPr="000A643E" w14:paraId="1206E647" w14:textId="77777777" w:rsidTr="00CF5DB1">
        <w:trPr>
          <w:jc w:val="center"/>
        </w:trPr>
        <w:tc>
          <w:tcPr>
            <w:tcW w:w="928" w:type="dxa"/>
          </w:tcPr>
          <w:p w14:paraId="42D403D1" w14:textId="77777777" w:rsidR="005C019A" w:rsidRPr="00F52BB0" w:rsidRDefault="005C019A" w:rsidP="003B7598">
            <w:pPr>
              <w:pStyle w:val="ListParagraph"/>
              <w:numPr>
                <w:ilvl w:val="0"/>
                <w:numId w:val="27"/>
              </w:numPr>
              <w:ind w:hanging="543"/>
              <w:rPr>
                <w:rFonts w:eastAsiaTheme="majorEastAsia" w:cs="Arial"/>
                <w:iCs/>
                <w:sz w:val="22"/>
                <w:szCs w:val="22"/>
              </w:rPr>
            </w:pPr>
          </w:p>
        </w:tc>
        <w:tc>
          <w:tcPr>
            <w:tcW w:w="2202" w:type="dxa"/>
            <w:vAlign w:val="center"/>
          </w:tcPr>
          <w:p w14:paraId="5AA33880" w14:textId="77777777" w:rsidR="005C019A" w:rsidRPr="00F52BB0" w:rsidRDefault="005C019A" w:rsidP="00CF5DB1">
            <w:pPr>
              <w:autoSpaceDE w:val="0"/>
              <w:autoSpaceDN w:val="0"/>
              <w:adjustRightInd w:val="0"/>
              <w:rPr>
                <w:rFonts w:cs="Arial"/>
                <w:bCs/>
              </w:rPr>
            </w:pPr>
          </w:p>
        </w:tc>
        <w:tc>
          <w:tcPr>
            <w:tcW w:w="737" w:type="dxa"/>
            <w:vAlign w:val="center"/>
          </w:tcPr>
          <w:p w14:paraId="42BB5C98" w14:textId="77777777" w:rsidR="005C019A" w:rsidRPr="00F52BB0" w:rsidRDefault="005C019A" w:rsidP="00CF5DB1">
            <w:pPr>
              <w:autoSpaceDE w:val="0"/>
              <w:autoSpaceDN w:val="0"/>
              <w:adjustRightInd w:val="0"/>
              <w:jc w:val="center"/>
              <w:rPr>
                <w:rFonts w:cs="Arial"/>
                <w:bCs/>
              </w:rPr>
            </w:pPr>
          </w:p>
        </w:tc>
        <w:tc>
          <w:tcPr>
            <w:tcW w:w="5096" w:type="dxa"/>
            <w:vAlign w:val="center"/>
          </w:tcPr>
          <w:p w14:paraId="28DC01BF" w14:textId="77777777" w:rsidR="005C019A" w:rsidRPr="00F52BB0" w:rsidRDefault="005C019A" w:rsidP="00CF5DB1">
            <w:pPr>
              <w:keepNext/>
              <w:keepLines/>
              <w:outlineLvl w:val="5"/>
              <w:rPr>
                <w:rFonts w:eastAsiaTheme="majorEastAsia" w:cs="Arial"/>
                <w:iCs/>
              </w:rPr>
            </w:pPr>
          </w:p>
        </w:tc>
        <w:tc>
          <w:tcPr>
            <w:tcW w:w="1367" w:type="dxa"/>
            <w:shd w:val="clear" w:color="auto" w:fill="D9D9D9" w:themeFill="background1" w:themeFillShade="D9"/>
            <w:vAlign w:val="center"/>
          </w:tcPr>
          <w:p w14:paraId="1B3BBDA7" w14:textId="77777777" w:rsidR="005C019A" w:rsidRPr="00F52BB0" w:rsidRDefault="005C019A" w:rsidP="00CF5DB1">
            <w:pPr>
              <w:jc w:val="center"/>
              <w:rPr>
                <w:rFonts w:cs="Arial"/>
                <w:bCs/>
              </w:rPr>
            </w:pPr>
          </w:p>
        </w:tc>
        <w:tc>
          <w:tcPr>
            <w:tcW w:w="4828" w:type="dxa"/>
            <w:shd w:val="clear" w:color="auto" w:fill="D9D9D9" w:themeFill="background1" w:themeFillShade="D9"/>
            <w:vAlign w:val="center"/>
          </w:tcPr>
          <w:p w14:paraId="5DE76B29" w14:textId="77777777" w:rsidR="005C019A" w:rsidRPr="00F52BB0" w:rsidRDefault="005C019A" w:rsidP="00CF5DB1">
            <w:pPr>
              <w:keepNext/>
              <w:keepLines/>
              <w:outlineLvl w:val="2"/>
              <w:rPr>
                <w:rFonts w:eastAsiaTheme="majorEastAsia" w:cs="Arial"/>
                <w:bCs/>
              </w:rPr>
            </w:pPr>
          </w:p>
        </w:tc>
      </w:tr>
      <w:tr w:rsidR="005C019A" w:rsidRPr="000A643E" w14:paraId="59E8630F" w14:textId="77777777" w:rsidTr="00CF5DB1">
        <w:trPr>
          <w:jc w:val="center"/>
        </w:trPr>
        <w:tc>
          <w:tcPr>
            <w:tcW w:w="928" w:type="dxa"/>
          </w:tcPr>
          <w:p w14:paraId="2DBCF83A" w14:textId="77777777" w:rsidR="005C019A" w:rsidRPr="00F52BB0" w:rsidRDefault="005C019A" w:rsidP="003B7598">
            <w:pPr>
              <w:pStyle w:val="ListParagraph"/>
              <w:numPr>
                <w:ilvl w:val="0"/>
                <w:numId w:val="27"/>
              </w:numPr>
              <w:ind w:hanging="543"/>
              <w:rPr>
                <w:rFonts w:eastAsiaTheme="majorEastAsia" w:cs="Arial"/>
                <w:iCs/>
                <w:sz w:val="22"/>
                <w:szCs w:val="22"/>
              </w:rPr>
            </w:pPr>
          </w:p>
        </w:tc>
        <w:tc>
          <w:tcPr>
            <w:tcW w:w="2202" w:type="dxa"/>
            <w:vAlign w:val="center"/>
          </w:tcPr>
          <w:p w14:paraId="458B9905" w14:textId="77777777" w:rsidR="005C019A" w:rsidRPr="00F52BB0" w:rsidRDefault="005C019A" w:rsidP="00CF5DB1">
            <w:pPr>
              <w:autoSpaceDE w:val="0"/>
              <w:autoSpaceDN w:val="0"/>
              <w:adjustRightInd w:val="0"/>
              <w:rPr>
                <w:rFonts w:cs="Arial"/>
                <w:bCs/>
              </w:rPr>
            </w:pPr>
          </w:p>
        </w:tc>
        <w:tc>
          <w:tcPr>
            <w:tcW w:w="737" w:type="dxa"/>
            <w:vAlign w:val="center"/>
          </w:tcPr>
          <w:p w14:paraId="177A2764" w14:textId="77777777" w:rsidR="005C019A" w:rsidRPr="00F52BB0" w:rsidRDefault="005C019A" w:rsidP="00CF5DB1">
            <w:pPr>
              <w:autoSpaceDE w:val="0"/>
              <w:autoSpaceDN w:val="0"/>
              <w:adjustRightInd w:val="0"/>
              <w:jc w:val="center"/>
              <w:rPr>
                <w:rFonts w:cs="Arial"/>
                <w:bCs/>
              </w:rPr>
            </w:pPr>
          </w:p>
        </w:tc>
        <w:tc>
          <w:tcPr>
            <w:tcW w:w="5096" w:type="dxa"/>
          </w:tcPr>
          <w:p w14:paraId="4445E13F" w14:textId="77777777" w:rsidR="005C019A" w:rsidRPr="00F52BB0" w:rsidRDefault="005C019A" w:rsidP="00CF5DB1">
            <w:pPr>
              <w:rPr>
                <w:rFonts w:cs="Arial"/>
              </w:rPr>
            </w:pPr>
          </w:p>
        </w:tc>
        <w:tc>
          <w:tcPr>
            <w:tcW w:w="1367" w:type="dxa"/>
            <w:shd w:val="clear" w:color="auto" w:fill="D9D9D9" w:themeFill="background1" w:themeFillShade="D9"/>
            <w:vAlign w:val="center"/>
          </w:tcPr>
          <w:p w14:paraId="47DF1763" w14:textId="77777777" w:rsidR="005C019A" w:rsidRPr="00F52BB0" w:rsidRDefault="005C019A" w:rsidP="00CF5DB1">
            <w:pPr>
              <w:jc w:val="center"/>
              <w:rPr>
                <w:rFonts w:cs="Arial"/>
                <w:bCs/>
              </w:rPr>
            </w:pPr>
          </w:p>
        </w:tc>
        <w:tc>
          <w:tcPr>
            <w:tcW w:w="4828" w:type="dxa"/>
            <w:shd w:val="clear" w:color="auto" w:fill="D9D9D9" w:themeFill="background1" w:themeFillShade="D9"/>
            <w:vAlign w:val="center"/>
          </w:tcPr>
          <w:p w14:paraId="54910136" w14:textId="77777777" w:rsidR="005C019A" w:rsidRPr="00F52BB0" w:rsidRDefault="005C019A" w:rsidP="00CF5DB1">
            <w:pPr>
              <w:keepNext/>
              <w:keepLines/>
              <w:outlineLvl w:val="2"/>
              <w:rPr>
                <w:rFonts w:eastAsiaTheme="majorEastAsia" w:cs="Arial"/>
                <w:bCs/>
              </w:rPr>
            </w:pPr>
          </w:p>
        </w:tc>
      </w:tr>
    </w:tbl>
    <w:p w14:paraId="61B965D5" w14:textId="77777777" w:rsidR="005C019A" w:rsidRDefault="005C019A" w:rsidP="005C019A">
      <w:pPr>
        <w:spacing w:before="120"/>
        <w:rPr>
          <w:rFonts w:cs="Arial"/>
          <w:sz w:val="20"/>
          <w:szCs w:val="20"/>
        </w:rPr>
      </w:pPr>
      <w:r>
        <w:rPr>
          <w:rFonts w:cs="Arial"/>
          <w:sz w:val="20"/>
          <w:szCs w:val="20"/>
        </w:rPr>
        <w:t>If you wish to add more points and need extra rows, place the cursor outside of the righthand side of the last row and press enter.</w:t>
      </w:r>
    </w:p>
    <w:p w14:paraId="208479AB" w14:textId="766D7802" w:rsidR="005C019A" w:rsidRDefault="005C019A" w:rsidP="005C019A">
      <w:pPr>
        <w:rPr>
          <w:rFonts w:cs="Arial"/>
          <w:sz w:val="20"/>
          <w:szCs w:val="20"/>
        </w:rPr>
      </w:pPr>
    </w:p>
    <w:tbl>
      <w:tblPr>
        <w:tblStyle w:val="TableGrid"/>
        <w:tblW w:w="15158" w:type="dxa"/>
        <w:jc w:val="center"/>
        <w:tblLook w:val="04A0" w:firstRow="1" w:lastRow="0" w:firstColumn="1" w:lastColumn="0" w:noHBand="0" w:noVBand="1"/>
      </w:tblPr>
      <w:tblGrid>
        <w:gridCol w:w="928"/>
        <w:gridCol w:w="2141"/>
        <w:gridCol w:w="708"/>
        <w:gridCol w:w="5161"/>
        <w:gridCol w:w="1367"/>
        <w:gridCol w:w="4853"/>
      </w:tblGrid>
      <w:tr w:rsidR="005C019A" w:rsidRPr="000A643E" w14:paraId="458BBDD0" w14:textId="77777777" w:rsidTr="26C52CB4">
        <w:trPr>
          <w:trHeight w:val="546"/>
          <w:jc w:val="center"/>
        </w:trPr>
        <w:tc>
          <w:tcPr>
            <w:tcW w:w="15158" w:type="dxa"/>
            <w:gridSpan w:val="6"/>
            <w:tcBorders>
              <w:top w:val="single" w:sz="8" w:space="0" w:color="auto"/>
              <w:left w:val="single" w:sz="8" w:space="0" w:color="auto"/>
              <w:right w:val="single" w:sz="8" w:space="0" w:color="auto"/>
            </w:tcBorders>
            <w:shd w:val="clear" w:color="auto" w:fill="0D0D0D" w:themeFill="text1" w:themeFillTint="F2"/>
            <w:vAlign w:val="center"/>
          </w:tcPr>
          <w:p w14:paraId="153C4E12" w14:textId="3F3CC467" w:rsidR="005C019A" w:rsidRPr="000A643E" w:rsidRDefault="005C019A" w:rsidP="00CF5DB1">
            <w:pPr>
              <w:rPr>
                <w:rFonts w:cs="Arial"/>
                <w:b/>
              </w:rPr>
            </w:pPr>
            <w:r w:rsidRPr="000A643E">
              <w:rPr>
                <w:rFonts w:cs="Arial"/>
                <w:b/>
                <w:color w:val="FFFFFF" w:themeColor="background1"/>
                <w:sz w:val="32"/>
                <w:szCs w:val="32"/>
              </w:rPr>
              <w:t xml:space="preserve">Section C: </w:t>
            </w:r>
            <w:r w:rsidRPr="00E7533E">
              <w:rPr>
                <w:rFonts w:cs="Arial"/>
                <w:b/>
                <w:color w:val="FFFFFF" w:themeColor="background1"/>
                <w:sz w:val="28"/>
                <w:szCs w:val="28"/>
              </w:rPr>
              <w:t xml:space="preserve">Additional </w:t>
            </w:r>
            <w:r>
              <w:rPr>
                <w:rFonts w:cs="Arial"/>
                <w:b/>
                <w:color w:val="FFFFFF" w:themeColor="background1"/>
                <w:sz w:val="28"/>
                <w:szCs w:val="28"/>
              </w:rPr>
              <w:t>or omitted information</w:t>
            </w:r>
            <w:r w:rsidRPr="00E7533E">
              <w:rPr>
                <w:rFonts w:cs="Arial"/>
                <w:b/>
                <w:color w:val="FFFFFF" w:themeColor="background1"/>
                <w:sz w:val="28"/>
                <w:szCs w:val="28"/>
              </w:rPr>
              <w:t xml:space="preserve"> we should consider – ‘completeness’</w:t>
            </w:r>
            <w:r>
              <w:rPr>
                <w:rFonts w:cs="Arial"/>
                <w:b/>
                <w:color w:val="FFFFFF" w:themeColor="background1"/>
                <w:sz w:val="28"/>
                <w:szCs w:val="28"/>
              </w:rPr>
              <w:t xml:space="preserve"> in the draft </w:t>
            </w:r>
            <w:r w:rsidR="0095647B">
              <w:rPr>
                <w:rFonts w:cs="Arial"/>
                <w:b/>
                <w:color w:val="FFFFFF" w:themeColor="background1"/>
                <w:sz w:val="28"/>
                <w:szCs w:val="28"/>
              </w:rPr>
              <w:t>q</w:t>
            </w:r>
            <w:r w:rsidRPr="00922280">
              <w:rPr>
                <w:rFonts w:cs="Arial"/>
                <w:b/>
                <w:color w:val="FFFFFF" w:themeColor="background1"/>
                <w:sz w:val="28"/>
                <w:szCs w:val="28"/>
              </w:rPr>
              <w:t xml:space="preserve">uality </w:t>
            </w:r>
            <w:r w:rsidR="0095647B">
              <w:rPr>
                <w:rFonts w:cs="Arial"/>
                <w:b/>
                <w:color w:val="FFFFFF" w:themeColor="background1"/>
                <w:sz w:val="28"/>
                <w:szCs w:val="28"/>
              </w:rPr>
              <w:t>r</w:t>
            </w:r>
            <w:r w:rsidRPr="00922280">
              <w:rPr>
                <w:rFonts w:cs="Arial"/>
                <w:b/>
                <w:color w:val="FFFFFF" w:themeColor="background1"/>
                <w:sz w:val="28"/>
                <w:szCs w:val="28"/>
              </w:rPr>
              <w:t xml:space="preserve">eview </w:t>
            </w:r>
            <w:r w:rsidR="0095647B">
              <w:rPr>
                <w:rFonts w:cs="Arial"/>
                <w:b/>
                <w:color w:val="FFFFFF" w:themeColor="background1"/>
                <w:sz w:val="28"/>
                <w:szCs w:val="28"/>
              </w:rPr>
              <w:t>r</w:t>
            </w:r>
            <w:r w:rsidRPr="00922280">
              <w:rPr>
                <w:rFonts w:cs="Arial"/>
                <w:b/>
                <w:color w:val="FFFFFF" w:themeColor="background1"/>
                <w:sz w:val="28"/>
                <w:szCs w:val="28"/>
              </w:rPr>
              <w:t>eport</w:t>
            </w:r>
          </w:p>
        </w:tc>
      </w:tr>
      <w:tr w:rsidR="005C019A" w:rsidRPr="000A643E" w14:paraId="33ABCDF6" w14:textId="77777777" w:rsidTr="26C52CB4">
        <w:trPr>
          <w:trHeight w:val="229"/>
          <w:jc w:val="center"/>
        </w:trPr>
        <w:tc>
          <w:tcPr>
            <w:tcW w:w="15158" w:type="dxa"/>
            <w:gridSpan w:val="6"/>
            <w:tcBorders>
              <w:left w:val="single" w:sz="8" w:space="0" w:color="auto"/>
              <w:bottom w:val="single" w:sz="8" w:space="0" w:color="auto"/>
              <w:right w:val="single" w:sz="8" w:space="0" w:color="auto"/>
            </w:tcBorders>
            <w:shd w:val="clear" w:color="auto" w:fill="DCD9C3"/>
          </w:tcPr>
          <w:p w14:paraId="1CFDB406" w14:textId="77777777" w:rsidR="005C019A" w:rsidRPr="000A643E" w:rsidRDefault="005C019A" w:rsidP="00CF5DB1">
            <w:pPr>
              <w:ind w:left="33"/>
              <w:contextualSpacing/>
              <w:rPr>
                <w:rFonts w:cs="Arial"/>
                <w:b/>
                <w:sz w:val="20"/>
                <w:szCs w:val="20"/>
              </w:rPr>
            </w:pPr>
            <w:r w:rsidRPr="000A643E">
              <w:rPr>
                <w:rFonts w:cs="Arial"/>
                <w:b/>
                <w:sz w:val="20"/>
                <w:szCs w:val="20"/>
              </w:rPr>
              <w:t>What to list here</w:t>
            </w:r>
          </w:p>
          <w:p w14:paraId="4BF00D64" w14:textId="77777777" w:rsidR="005C019A" w:rsidRPr="000A643E" w:rsidRDefault="005C019A" w:rsidP="003B7598">
            <w:pPr>
              <w:pStyle w:val="ListParagraph"/>
              <w:numPr>
                <w:ilvl w:val="0"/>
                <w:numId w:val="24"/>
              </w:numPr>
              <w:ind w:left="306" w:hanging="266"/>
              <w:rPr>
                <w:rFonts w:cs="Arial"/>
                <w:sz w:val="20"/>
                <w:szCs w:val="20"/>
              </w:rPr>
            </w:pPr>
            <w:r w:rsidRPr="26C52CB4">
              <w:rPr>
                <w:rFonts w:cs="Arial"/>
                <w:sz w:val="20"/>
                <w:szCs w:val="20"/>
              </w:rPr>
              <w:t xml:space="preserve">additional information or information omitted from the draft report you think we should consider </w:t>
            </w:r>
            <w:bookmarkStart w:id="43" w:name="_Int_EwiB0CoI"/>
            <w:proofErr w:type="gramStart"/>
            <w:r w:rsidRPr="26C52CB4">
              <w:rPr>
                <w:rFonts w:cs="Arial"/>
                <w:sz w:val="20"/>
                <w:szCs w:val="20"/>
              </w:rPr>
              <w:t>to inform</w:t>
            </w:r>
            <w:bookmarkEnd w:id="43"/>
            <w:proofErr w:type="gramEnd"/>
            <w:r w:rsidRPr="26C52CB4">
              <w:rPr>
                <w:rFonts w:cs="Arial"/>
                <w:sz w:val="20"/>
                <w:szCs w:val="20"/>
              </w:rPr>
              <w:t xml:space="preserve"> our judgement of your clinical learning environment</w:t>
            </w:r>
          </w:p>
          <w:p w14:paraId="533E8C8B" w14:textId="77777777" w:rsidR="005C019A" w:rsidRPr="000A643E" w:rsidRDefault="005C019A" w:rsidP="003B7598">
            <w:pPr>
              <w:pStyle w:val="ListParagraph"/>
              <w:numPr>
                <w:ilvl w:val="0"/>
                <w:numId w:val="24"/>
              </w:numPr>
              <w:ind w:left="306" w:hanging="266"/>
              <w:rPr>
                <w:rFonts w:cs="Arial"/>
                <w:sz w:val="20"/>
                <w:szCs w:val="20"/>
              </w:rPr>
            </w:pPr>
            <w:r w:rsidRPr="000A643E">
              <w:rPr>
                <w:rFonts w:cs="Arial"/>
                <w:sz w:val="20"/>
                <w:szCs w:val="20"/>
              </w:rPr>
              <w:t xml:space="preserve">this must </w:t>
            </w:r>
            <w:r>
              <w:rPr>
                <w:rFonts w:cs="Arial"/>
                <w:sz w:val="20"/>
                <w:szCs w:val="20"/>
              </w:rPr>
              <w:t>relate</w:t>
            </w:r>
            <w:r w:rsidRPr="000A643E">
              <w:rPr>
                <w:rFonts w:cs="Arial"/>
                <w:sz w:val="20"/>
                <w:szCs w:val="20"/>
              </w:rPr>
              <w:t xml:space="preserve"> to </w:t>
            </w:r>
            <w:r>
              <w:rPr>
                <w:rFonts w:cs="Arial"/>
                <w:sz w:val="20"/>
                <w:szCs w:val="20"/>
              </w:rPr>
              <w:t xml:space="preserve">the position </w:t>
            </w:r>
            <w:r>
              <w:rPr>
                <w:rFonts w:cs="Arial"/>
                <w:b/>
                <w:sz w:val="20"/>
                <w:szCs w:val="20"/>
              </w:rPr>
              <w:t>at the time</w:t>
            </w:r>
            <w:r w:rsidRPr="000A643E">
              <w:rPr>
                <w:rFonts w:cs="Arial"/>
                <w:b/>
                <w:sz w:val="20"/>
                <w:szCs w:val="20"/>
              </w:rPr>
              <w:t xml:space="preserve"> of</w:t>
            </w:r>
            <w:r>
              <w:rPr>
                <w:rFonts w:cs="Arial"/>
                <w:b/>
                <w:sz w:val="20"/>
                <w:szCs w:val="20"/>
              </w:rPr>
              <w:t xml:space="preserve"> your</w:t>
            </w:r>
            <w:r w:rsidRPr="000A643E">
              <w:rPr>
                <w:rFonts w:cs="Arial"/>
                <w:b/>
                <w:sz w:val="20"/>
                <w:szCs w:val="20"/>
              </w:rPr>
              <w:t xml:space="preserve"> </w:t>
            </w:r>
            <w:proofErr w:type="gramStart"/>
            <w:r>
              <w:rPr>
                <w:rFonts w:cs="Arial"/>
                <w:b/>
                <w:sz w:val="20"/>
                <w:szCs w:val="20"/>
              </w:rPr>
              <w:t>review</w:t>
            </w:r>
            <w:proofErr w:type="gramEnd"/>
          </w:p>
          <w:p w14:paraId="21A29AD2" w14:textId="77777777" w:rsidR="005C019A" w:rsidRPr="000A643E" w:rsidRDefault="005C019A" w:rsidP="00CF5DB1">
            <w:pPr>
              <w:ind w:left="306" w:hanging="266"/>
              <w:contextualSpacing/>
              <w:rPr>
                <w:rFonts w:cs="Arial"/>
                <w:b/>
                <w:sz w:val="20"/>
                <w:szCs w:val="20"/>
              </w:rPr>
            </w:pPr>
            <w:r w:rsidRPr="000A643E">
              <w:rPr>
                <w:rFonts w:cs="Arial"/>
                <w:b/>
                <w:sz w:val="20"/>
                <w:szCs w:val="20"/>
              </w:rPr>
              <w:t>How to complete this section</w:t>
            </w:r>
          </w:p>
          <w:p w14:paraId="761A3A76" w14:textId="77777777" w:rsidR="005C019A" w:rsidRPr="000A643E" w:rsidRDefault="005C019A" w:rsidP="003B7598">
            <w:pPr>
              <w:pStyle w:val="ListParagraph"/>
              <w:numPr>
                <w:ilvl w:val="0"/>
                <w:numId w:val="24"/>
              </w:numPr>
              <w:ind w:left="306" w:hanging="266"/>
              <w:rPr>
                <w:rFonts w:cs="Arial"/>
                <w:sz w:val="20"/>
                <w:szCs w:val="20"/>
              </w:rPr>
            </w:pPr>
            <w:r w:rsidRPr="000A643E">
              <w:rPr>
                <w:rFonts w:cs="Arial"/>
                <w:sz w:val="20"/>
                <w:szCs w:val="20"/>
              </w:rPr>
              <w:t xml:space="preserve">list each piece of </w:t>
            </w:r>
            <w:r>
              <w:rPr>
                <w:rFonts w:cs="Arial"/>
                <w:sz w:val="20"/>
                <w:szCs w:val="20"/>
              </w:rPr>
              <w:t>information</w:t>
            </w:r>
            <w:r w:rsidRPr="000A643E">
              <w:rPr>
                <w:rFonts w:cs="Arial"/>
                <w:sz w:val="20"/>
                <w:szCs w:val="20"/>
              </w:rPr>
              <w:t xml:space="preserve"> on a separate </w:t>
            </w:r>
            <w:proofErr w:type="gramStart"/>
            <w:r w:rsidRPr="000A643E">
              <w:rPr>
                <w:rFonts w:cs="Arial"/>
                <w:sz w:val="20"/>
                <w:szCs w:val="20"/>
              </w:rPr>
              <w:t>line</w:t>
            </w:r>
            <w:proofErr w:type="gramEnd"/>
          </w:p>
          <w:p w14:paraId="6741A857" w14:textId="77777777" w:rsidR="005C019A" w:rsidRPr="00A04193" w:rsidRDefault="005C019A" w:rsidP="003B7598">
            <w:pPr>
              <w:pStyle w:val="ListParagraph"/>
              <w:numPr>
                <w:ilvl w:val="0"/>
                <w:numId w:val="24"/>
              </w:numPr>
              <w:ind w:left="306" w:hanging="273"/>
              <w:rPr>
                <w:rFonts w:cs="Arial"/>
                <w:sz w:val="20"/>
                <w:szCs w:val="20"/>
              </w:rPr>
            </w:pPr>
            <w:r>
              <w:rPr>
                <w:rFonts w:cs="Arial"/>
                <w:sz w:val="20"/>
                <w:szCs w:val="20"/>
              </w:rPr>
              <w:t>p</w:t>
            </w:r>
            <w:r w:rsidRPr="0042109F">
              <w:rPr>
                <w:rFonts w:cs="Arial"/>
                <w:sz w:val="20"/>
                <w:szCs w:val="20"/>
              </w:rPr>
              <w:t xml:space="preserve">rovide a brief explanation of the point you wish to make and specific reference to any supporting </w:t>
            </w:r>
            <w:proofErr w:type="gramStart"/>
            <w:r w:rsidRPr="0042109F">
              <w:rPr>
                <w:rFonts w:cs="Arial"/>
                <w:sz w:val="20"/>
                <w:szCs w:val="20"/>
              </w:rPr>
              <w:t>information</w:t>
            </w:r>
            <w:proofErr w:type="gramEnd"/>
          </w:p>
          <w:p w14:paraId="5CE40BF6" w14:textId="77777777" w:rsidR="005C019A" w:rsidRPr="00E37D3D" w:rsidRDefault="005C019A" w:rsidP="003B7598">
            <w:pPr>
              <w:pStyle w:val="ListParagraph"/>
              <w:numPr>
                <w:ilvl w:val="0"/>
                <w:numId w:val="24"/>
              </w:numPr>
              <w:ind w:left="306" w:hanging="266"/>
              <w:rPr>
                <w:rFonts w:cs="Arial"/>
                <w:sz w:val="20"/>
                <w:szCs w:val="20"/>
              </w:rPr>
            </w:pPr>
            <w:r>
              <w:rPr>
                <w:rFonts w:cs="Arial"/>
                <w:sz w:val="20"/>
                <w:szCs w:val="20"/>
              </w:rPr>
              <w:t xml:space="preserve">for each point, </w:t>
            </w:r>
            <w:r w:rsidRPr="001A41EE">
              <w:rPr>
                <w:rFonts w:cs="Arial"/>
                <w:b/>
                <w:sz w:val="20"/>
                <w:szCs w:val="20"/>
              </w:rPr>
              <w:t>you must specify exactly</w:t>
            </w:r>
            <w:r w:rsidRPr="001A41EE">
              <w:rPr>
                <w:rFonts w:cs="Arial"/>
                <w:sz w:val="20"/>
                <w:szCs w:val="20"/>
              </w:rPr>
              <w:t xml:space="preserve"> where</w:t>
            </w:r>
            <w:r>
              <w:rPr>
                <w:rFonts w:cs="Arial"/>
                <w:sz w:val="20"/>
                <w:szCs w:val="20"/>
              </w:rPr>
              <w:t xml:space="preserve"> </w:t>
            </w:r>
            <w:r w:rsidRPr="001A41EE">
              <w:rPr>
                <w:rFonts w:cs="Arial"/>
                <w:sz w:val="20"/>
                <w:szCs w:val="20"/>
              </w:rPr>
              <w:t>we can find the</w:t>
            </w:r>
            <w:r>
              <w:rPr>
                <w:rFonts w:cs="Arial"/>
                <w:sz w:val="20"/>
                <w:szCs w:val="20"/>
              </w:rPr>
              <w:t xml:space="preserve"> information that supports it</w:t>
            </w:r>
          </w:p>
        </w:tc>
      </w:tr>
      <w:tr w:rsidR="005C019A" w:rsidRPr="000A643E" w14:paraId="1E2C7B40" w14:textId="77777777" w:rsidTr="26C52CB4">
        <w:trPr>
          <w:trHeight w:val="229"/>
          <w:jc w:val="center"/>
        </w:trPr>
        <w:tc>
          <w:tcPr>
            <w:tcW w:w="928" w:type="dxa"/>
            <w:vMerge w:val="restart"/>
            <w:tcBorders>
              <w:top w:val="single" w:sz="8" w:space="0" w:color="auto"/>
              <w:left w:val="single" w:sz="8" w:space="0" w:color="auto"/>
            </w:tcBorders>
          </w:tcPr>
          <w:p w14:paraId="610917EE" w14:textId="77777777" w:rsidR="005C019A" w:rsidRPr="008E6EA7" w:rsidRDefault="005C019A" w:rsidP="00CF5DB1">
            <w:pPr>
              <w:jc w:val="center"/>
              <w:rPr>
                <w:rFonts w:cs="Arial"/>
                <w:b/>
                <w:sz w:val="18"/>
                <w:szCs w:val="18"/>
              </w:rPr>
            </w:pPr>
            <w:r>
              <w:rPr>
                <w:rFonts w:cs="Arial"/>
                <w:b/>
                <w:sz w:val="18"/>
                <w:szCs w:val="18"/>
              </w:rPr>
              <w:t>Point</w:t>
            </w:r>
          </w:p>
        </w:tc>
        <w:tc>
          <w:tcPr>
            <w:tcW w:w="2141" w:type="dxa"/>
            <w:vMerge w:val="restart"/>
            <w:tcBorders>
              <w:top w:val="single" w:sz="8" w:space="0" w:color="auto"/>
              <w:left w:val="single" w:sz="8" w:space="0" w:color="auto"/>
            </w:tcBorders>
          </w:tcPr>
          <w:p w14:paraId="34E7DCD4" w14:textId="77777777" w:rsidR="005C019A" w:rsidRPr="008E6EA7" w:rsidRDefault="005C019A" w:rsidP="00CF5DB1">
            <w:pPr>
              <w:rPr>
                <w:rFonts w:cs="Arial"/>
                <w:b/>
                <w:sz w:val="18"/>
                <w:szCs w:val="18"/>
              </w:rPr>
            </w:pPr>
          </w:p>
          <w:p w14:paraId="3E0F82EA" w14:textId="77777777" w:rsidR="005C019A" w:rsidRPr="000A643E" w:rsidRDefault="005C019A" w:rsidP="00CF5DB1">
            <w:pPr>
              <w:jc w:val="center"/>
              <w:rPr>
                <w:rFonts w:cs="Arial"/>
                <w:b/>
                <w:sz w:val="18"/>
                <w:szCs w:val="18"/>
              </w:rPr>
            </w:pPr>
            <w:r>
              <w:rPr>
                <w:rFonts w:cs="Arial"/>
                <w:b/>
                <w:sz w:val="18"/>
                <w:szCs w:val="18"/>
              </w:rPr>
              <w:t>Error</w:t>
            </w:r>
          </w:p>
        </w:tc>
        <w:tc>
          <w:tcPr>
            <w:tcW w:w="708" w:type="dxa"/>
            <w:vMerge w:val="restart"/>
            <w:tcBorders>
              <w:top w:val="single" w:sz="8" w:space="0" w:color="auto"/>
            </w:tcBorders>
            <w:vAlign w:val="center"/>
          </w:tcPr>
          <w:p w14:paraId="741E12F0" w14:textId="77777777" w:rsidR="005C019A" w:rsidRPr="000A643E" w:rsidRDefault="005C019A" w:rsidP="00CF5DB1">
            <w:pPr>
              <w:jc w:val="center"/>
              <w:rPr>
                <w:rFonts w:cs="Arial"/>
                <w:b/>
                <w:sz w:val="18"/>
                <w:szCs w:val="18"/>
              </w:rPr>
            </w:pPr>
            <w:r w:rsidRPr="000A643E">
              <w:rPr>
                <w:rFonts w:cs="Arial"/>
                <w:b/>
                <w:sz w:val="18"/>
                <w:szCs w:val="18"/>
              </w:rPr>
              <w:t>Page no</w:t>
            </w:r>
          </w:p>
        </w:tc>
        <w:tc>
          <w:tcPr>
            <w:tcW w:w="5161" w:type="dxa"/>
            <w:vMerge w:val="restart"/>
            <w:tcBorders>
              <w:top w:val="single" w:sz="8" w:space="0" w:color="auto"/>
            </w:tcBorders>
            <w:vAlign w:val="center"/>
          </w:tcPr>
          <w:p w14:paraId="40C9696A" w14:textId="77777777" w:rsidR="005C019A" w:rsidRPr="00A76D06" w:rsidRDefault="005C019A" w:rsidP="00CF5DB1">
            <w:pPr>
              <w:jc w:val="center"/>
              <w:rPr>
                <w:rFonts w:cs="Arial"/>
                <w:b/>
              </w:rPr>
            </w:pPr>
            <w:r w:rsidRPr="00A76D06">
              <w:rPr>
                <w:rFonts w:cs="Arial"/>
                <w:b/>
              </w:rPr>
              <w:t>Additional</w:t>
            </w:r>
            <w:r>
              <w:rPr>
                <w:rFonts w:cs="Arial"/>
                <w:b/>
              </w:rPr>
              <w:t>/omitted</w:t>
            </w:r>
            <w:r w:rsidRPr="00A76D06">
              <w:rPr>
                <w:rFonts w:cs="Arial"/>
                <w:b/>
              </w:rPr>
              <w:t xml:space="preserve"> information</w:t>
            </w:r>
          </w:p>
        </w:tc>
        <w:tc>
          <w:tcPr>
            <w:tcW w:w="6220" w:type="dxa"/>
            <w:gridSpan w:val="2"/>
            <w:tcBorders>
              <w:top w:val="single" w:sz="8" w:space="0" w:color="auto"/>
              <w:right w:val="single" w:sz="8" w:space="0" w:color="auto"/>
            </w:tcBorders>
            <w:shd w:val="clear" w:color="auto" w:fill="BFBFBF" w:themeFill="background1" w:themeFillShade="BF"/>
            <w:vAlign w:val="center"/>
          </w:tcPr>
          <w:p w14:paraId="09DDD476" w14:textId="22E1F2D0" w:rsidR="005C019A" w:rsidRPr="00A76D06" w:rsidRDefault="005C019A" w:rsidP="00CF5DB1">
            <w:pPr>
              <w:jc w:val="center"/>
              <w:rPr>
                <w:rFonts w:cs="Arial"/>
                <w:b/>
              </w:rPr>
            </w:pPr>
            <w:r w:rsidRPr="00A76D06">
              <w:rPr>
                <w:rFonts w:cs="Arial"/>
                <w:b/>
              </w:rPr>
              <w:t xml:space="preserve">For </w:t>
            </w:r>
            <w:r w:rsidR="008A6FA2">
              <w:rPr>
                <w:rFonts w:cs="Arial"/>
                <w:b/>
              </w:rPr>
              <w:t xml:space="preserve">NHS England </w:t>
            </w:r>
            <w:r w:rsidRPr="00A76D06">
              <w:rPr>
                <w:rFonts w:cs="Arial"/>
                <w:b/>
              </w:rPr>
              <w:t>use</w:t>
            </w:r>
          </w:p>
        </w:tc>
      </w:tr>
      <w:tr w:rsidR="005C019A" w:rsidRPr="000A643E" w14:paraId="2827D35D" w14:textId="77777777" w:rsidTr="26C52CB4">
        <w:trPr>
          <w:jc w:val="center"/>
        </w:trPr>
        <w:tc>
          <w:tcPr>
            <w:tcW w:w="928" w:type="dxa"/>
            <w:vMerge/>
          </w:tcPr>
          <w:p w14:paraId="2B810B8F" w14:textId="77777777" w:rsidR="005C019A" w:rsidRPr="000A643E" w:rsidRDefault="005C019A" w:rsidP="00CF5DB1">
            <w:pPr>
              <w:jc w:val="center"/>
              <w:rPr>
                <w:rFonts w:cs="Arial"/>
                <w:b/>
              </w:rPr>
            </w:pPr>
          </w:p>
        </w:tc>
        <w:tc>
          <w:tcPr>
            <w:tcW w:w="2141" w:type="dxa"/>
            <w:vMerge/>
          </w:tcPr>
          <w:p w14:paraId="10A54777" w14:textId="77777777" w:rsidR="005C019A" w:rsidRPr="000A643E" w:rsidRDefault="005C019A" w:rsidP="00CF5DB1">
            <w:pPr>
              <w:jc w:val="center"/>
              <w:rPr>
                <w:rFonts w:cs="Arial"/>
                <w:b/>
              </w:rPr>
            </w:pPr>
          </w:p>
        </w:tc>
        <w:tc>
          <w:tcPr>
            <w:tcW w:w="708" w:type="dxa"/>
            <w:vMerge/>
            <w:vAlign w:val="center"/>
          </w:tcPr>
          <w:p w14:paraId="2FB363E4" w14:textId="77777777" w:rsidR="005C019A" w:rsidRPr="000A643E" w:rsidRDefault="005C019A" w:rsidP="00CF5DB1">
            <w:pPr>
              <w:jc w:val="center"/>
              <w:rPr>
                <w:rFonts w:cs="Arial"/>
                <w:b/>
              </w:rPr>
            </w:pPr>
          </w:p>
        </w:tc>
        <w:tc>
          <w:tcPr>
            <w:tcW w:w="5161" w:type="dxa"/>
            <w:vMerge/>
          </w:tcPr>
          <w:p w14:paraId="100BFC7F" w14:textId="77777777" w:rsidR="005C019A" w:rsidRPr="000A643E" w:rsidRDefault="005C019A" w:rsidP="003B7598">
            <w:pPr>
              <w:pStyle w:val="ListParagraph"/>
              <w:numPr>
                <w:ilvl w:val="0"/>
                <w:numId w:val="24"/>
              </w:numPr>
              <w:ind w:left="317" w:hanging="284"/>
              <w:rPr>
                <w:rFonts w:cs="Arial"/>
                <w:sz w:val="22"/>
                <w:szCs w:val="22"/>
              </w:rPr>
            </w:pPr>
          </w:p>
        </w:tc>
        <w:tc>
          <w:tcPr>
            <w:tcW w:w="1367" w:type="dxa"/>
            <w:tcBorders>
              <w:bottom w:val="single" w:sz="8" w:space="0" w:color="auto"/>
            </w:tcBorders>
            <w:shd w:val="clear" w:color="auto" w:fill="D9D9D9" w:themeFill="background1" w:themeFillShade="D9"/>
            <w:vAlign w:val="center"/>
          </w:tcPr>
          <w:p w14:paraId="36E23F5F" w14:textId="77777777" w:rsidR="005C019A" w:rsidRDefault="005C019A" w:rsidP="00CF5DB1">
            <w:pPr>
              <w:jc w:val="center"/>
              <w:rPr>
                <w:rFonts w:cs="Arial"/>
                <w:b/>
                <w:sz w:val="18"/>
                <w:szCs w:val="18"/>
              </w:rPr>
            </w:pPr>
            <w:r w:rsidRPr="00A76D06">
              <w:rPr>
                <w:rFonts w:cs="Arial"/>
                <w:b/>
                <w:bCs/>
                <w:sz w:val="18"/>
                <w:szCs w:val="18"/>
              </w:rPr>
              <w:t>D</w:t>
            </w:r>
            <w:r w:rsidRPr="00A76D06">
              <w:rPr>
                <w:rFonts w:cs="Arial"/>
                <w:b/>
                <w:sz w:val="18"/>
                <w:szCs w:val="18"/>
              </w:rPr>
              <w:t>ecision</w:t>
            </w:r>
          </w:p>
          <w:p w14:paraId="20A5F1EF" w14:textId="77777777" w:rsidR="005C019A" w:rsidRPr="00A76D06" w:rsidRDefault="005C019A" w:rsidP="00CF5DB1">
            <w:pPr>
              <w:jc w:val="center"/>
              <w:rPr>
                <w:rFonts w:cs="Arial"/>
                <w:sz w:val="18"/>
                <w:szCs w:val="18"/>
              </w:rPr>
            </w:pPr>
            <w:r>
              <w:rPr>
                <w:rFonts w:cs="Arial"/>
                <w:sz w:val="18"/>
                <w:szCs w:val="18"/>
              </w:rPr>
              <w:t>Yes/No/Partial</w:t>
            </w:r>
          </w:p>
        </w:tc>
        <w:tc>
          <w:tcPr>
            <w:tcW w:w="4853" w:type="dxa"/>
            <w:tcBorders>
              <w:bottom w:val="single" w:sz="8" w:space="0" w:color="auto"/>
              <w:right w:val="single" w:sz="8" w:space="0" w:color="auto"/>
            </w:tcBorders>
            <w:shd w:val="clear" w:color="auto" w:fill="D9D9D9" w:themeFill="background1" w:themeFillShade="D9"/>
            <w:vAlign w:val="center"/>
          </w:tcPr>
          <w:p w14:paraId="193F302C" w14:textId="77777777" w:rsidR="005C019A" w:rsidRPr="00A76D06" w:rsidRDefault="005C019A" w:rsidP="00CF5DB1">
            <w:pPr>
              <w:jc w:val="center"/>
              <w:rPr>
                <w:rFonts w:cs="Arial"/>
                <w:b/>
                <w:sz w:val="18"/>
                <w:szCs w:val="18"/>
              </w:rPr>
            </w:pPr>
            <w:r w:rsidRPr="00A76D06">
              <w:rPr>
                <w:rFonts w:cs="Arial"/>
                <w:b/>
                <w:sz w:val="18"/>
                <w:szCs w:val="18"/>
              </w:rPr>
              <w:t>Response</w:t>
            </w:r>
          </w:p>
        </w:tc>
      </w:tr>
      <w:tr w:rsidR="005C019A" w:rsidRPr="000A643E" w14:paraId="1194728F" w14:textId="77777777" w:rsidTr="26C52CB4">
        <w:trPr>
          <w:jc w:val="center"/>
        </w:trPr>
        <w:tc>
          <w:tcPr>
            <w:tcW w:w="928" w:type="dxa"/>
            <w:tcBorders>
              <w:top w:val="single" w:sz="8" w:space="0" w:color="auto"/>
            </w:tcBorders>
          </w:tcPr>
          <w:p w14:paraId="1AE46649" w14:textId="77777777" w:rsidR="005C019A" w:rsidRPr="00F52BB0" w:rsidRDefault="005C019A" w:rsidP="003B7598">
            <w:pPr>
              <w:pStyle w:val="ListParagraph"/>
              <w:numPr>
                <w:ilvl w:val="0"/>
                <w:numId w:val="28"/>
              </w:numPr>
              <w:ind w:hanging="543"/>
              <w:rPr>
                <w:rFonts w:eastAsiaTheme="majorEastAsia" w:cs="Arial"/>
                <w:iCs/>
                <w:sz w:val="22"/>
                <w:szCs w:val="22"/>
              </w:rPr>
            </w:pPr>
          </w:p>
        </w:tc>
        <w:tc>
          <w:tcPr>
            <w:tcW w:w="2141" w:type="dxa"/>
            <w:tcBorders>
              <w:top w:val="single" w:sz="8" w:space="0" w:color="auto"/>
            </w:tcBorders>
          </w:tcPr>
          <w:p w14:paraId="4734CDA5" w14:textId="77777777" w:rsidR="005C019A" w:rsidRPr="00F52BB0" w:rsidRDefault="005C019A" w:rsidP="00CF5DB1">
            <w:pPr>
              <w:rPr>
                <w:rFonts w:cs="Arial"/>
                <w:bCs/>
              </w:rPr>
            </w:pPr>
          </w:p>
        </w:tc>
        <w:tc>
          <w:tcPr>
            <w:tcW w:w="708" w:type="dxa"/>
            <w:tcBorders>
              <w:top w:val="single" w:sz="8" w:space="0" w:color="auto"/>
            </w:tcBorders>
          </w:tcPr>
          <w:p w14:paraId="4FC20596" w14:textId="77777777" w:rsidR="005C019A" w:rsidRPr="00F52BB0" w:rsidRDefault="005C019A" w:rsidP="00CF5DB1">
            <w:pPr>
              <w:jc w:val="center"/>
              <w:rPr>
                <w:rFonts w:cs="Arial"/>
              </w:rPr>
            </w:pPr>
          </w:p>
        </w:tc>
        <w:tc>
          <w:tcPr>
            <w:tcW w:w="5161" w:type="dxa"/>
            <w:tcBorders>
              <w:top w:val="single" w:sz="8" w:space="0" w:color="auto"/>
            </w:tcBorders>
          </w:tcPr>
          <w:p w14:paraId="615D32BE" w14:textId="77777777" w:rsidR="005C019A" w:rsidRPr="00F52BB0" w:rsidRDefault="005C019A" w:rsidP="00CF5DB1">
            <w:pPr>
              <w:rPr>
                <w:rFonts w:cs="Arial"/>
              </w:rPr>
            </w:pPr>
          </w:p>
        </w:tc>
        <w:tc>
          <w:tcPr>
            <w:tcW w:w="1367" w:type="dxa"/>
            <w:tcBorders>
              <w:top w:val="single" w:sz="8" w:space="0" w:color="auto"/>
            </w:tcBorders>
            <w:shd w:val="clear" w:color="auto" w:fill="D9D9D9" w:themeFill="background1" w:themeFillShade="D9"/>
          </w:tcPr>
          <w:p w14:paraId="4F708867" w14:textId="77777777" w:rsidR="005C019A" w:rsidRPr="00F52BB0" w:rsidRDefault="005C019A" w:rsidP="00CF5DB1">
            <w:pPr>
              <w:jc w:val="center"/>
              <w:rPr>
                <w:rFonts w:cs="Arial"/>
              </w:rPr>
            </w:pPr>
          </w:p>
        </w:tc>
        <w:tc>
          <w:tcPr>
            <w:tcW w:w="4853" w:type="dxa"/>
            <w:tcBorders>
              <w:top w:val="single" w:sz="8" w:space="0" w:color="auto"/>
            </w:tcBorders>
            <w:shd w:val="clear" w:color="auto" w:fill="D9D9D9" w:themeFill="background1" w:themeFillShade="D9"/>
          </w:tcPr>
          <w:p w14:paraId="2B2DA80B" w14:textId="77777777" w:rsidR="005C019A" w:rsidRPr="00F52BB0" w:rsidRDefault="005C019A" w:rsidP="00CF5DB1">
            <w:pPr>
              <w:rPr>
                <w:rFonts w:cs="Arial"/>
              </w:rPr>
            </w:pPr>
          </w:p>
        </w:tc>
      </w:tr>
      <w:tr w:rsidR="005C019A" w:rsidRPr="000A643E" w14:paraId="0CA685CD" w14:textId="77777777" w:rsidTr="26C52CB4">
        <w:trPr>
          <w:jc w:val="center"/>
        </w:trPr>
        <w:tc>
          <w:tcPr>
            <w:tcW w:w="928" w:type="dxa"/>
          </w:tcPr>
          <w:p w14:paraId="06FB9325" w14:textId="77777777" w:rsidR="005C019A" w:rsidRPr="00F52BB0" w:rsidRDefault="005C019A" w:rsidP="003B7598">
            <w:pPr>
              <w:pStyle w:val="ListParagraph"/>
              <w:numPr>
                <w:ilvl w:val="0"/>
                <w:numId w:val="28"/>
              </w:numPr>
              <w:ind w:hanging="543"/>
              <w:rPr>
                <w:rFonts w:eastAsiaTheme="majorEastAsia" w:cs="Arial"/>
                <w:iCs/>
                <w:sz w:val="22"/>
                <w:szCs w:val="22"/>
              </w:rPr>
            </w:pPr>
          </w:p>
        </w:tc>
        <w:tc>
          <w:tcPr>
            <w:tcW w:w="2141" w:type="dxa"/>
            <w:vAlign w:val="center"/>
          </w:tcPr>
          <w:p w14:paraId="7C48B8F2" w14:textId="77777777" w:rsidR="005C019A" w:rsidRPr="00F52BB0" w:rsidRDefault="005C019A" w:rsidP="00CF5DB1">
            <w:pPr>
              <w:autoSpaceDE w:val="0"/>
              <w:autoSpaceDN w:val="0"/>
              <w:adjustRightInd w:val="0"/>
              <w:rPr>
                <w:rFonts w:cs="Arial"/>
                <w:bCs/>
              </w:rPr>
            </w:pPr>
          </w:p>
        </w:tc>
        <w:tc>
          <w:tcPr>
            <w:tcW w:w="708" w:type="dxa"/>
            <w:vAlign w:val="center"/>
          </w:tcPr>
          <w:p w14:paraId="0CEC1933" w14:textId="77777777" w:rsidR="005C019A" w:rsidRPr="00F52BB0" w:rsidRDefault="005C019A" w:rsidP="00CF5DB1">
            <w:pPr>
              <w:autoSpaceDE w:val="0"/>
              <w:autoSpaceDN w:val="0"/>
              <w:adjustRightInd w:val="0"/>
              <w:jc w:val="center"/>
              <w:rPr>
                <w:rFonts w:cs="Arial"/>
                <w:bCs/>
              </w:rPr>
            </w:pPr>
          </w:p>
        </w:tc>
        <w:tc>
          <w:tcPr>
            <w:tcW w:w="5161" w:type="dxa"/>
            <w:vAlign w:val="center"/>
          </w:tcPr>
          <w:p w14:paraId="588F619D" w14:textId="77777777" w:rsidR="005C019A" w:rsidRPr="00F52BB0" w:rsidRDefault="005C019A" w:rsidP="00CF5DB1">
            <w:pPr>
              <w:keepNext/>
              <w:keepLines/>
              <w:outlineLvl w:val="5"/>
              <w:rPr>
                <w:rFonts w:eastAsiaTheme="majorEastAsia" w:cs="Arial"/>
                <w:iCs/>
              </w:rPr>
            </w:pPr>
          </w:p>
        </w:tc>
        <w:tc>
          <w:tcPr>
            <w:tcW w:w="1367" w:type="dxa"/>
            <w:shd w:val="clear" w:color="auto" w:fill="D9D9D9" w:themeFill="background1" w:themeFillShade="D9"/>
            <w:vAlign w:val="center"/>
          </w:tcPr>
          <w:p w14:paraId="0FA0A4B2" w14:textId="77777777" w:rsidR="005C019A" w:rsidRPr="00F52BB0" w:rsidRDefault="005C019A" w:rsidP="00CF5DB1">
            <w:pPr>
              <w:jc w:val="center"/>
              <w:rPr>
                <w:rFonts w:cs="Arial"/>
                <w:bCs/>
              </w:rPr>
            </w:pPr>
          </w:p>
        </w:tc>
        <w:tc>
          <w:tcPr>
            <w:tcW w:w="4853" w:type="dxa"/>
            <w:shd w:val="clear" w:color="auto" w:fill="D9D9D9" w:themeFill="background1" w:themeFillShade="D9"/>
            <w:vAlign w:val="center"/>
          </w:tcPr>
          <w:p w14:paraId="20DB0048" w14:textId="77777777" w:rsidR="005C019A" w:rsidRPr="00F52BB0" w:rsidRDefault="005C019A" w:rsidP="00CF5DB1">
            <w:pPr>
              <w:keepNext/>
              <w:keepLines/>
              <w:outlineLvl w:val="2"/>
              <w:rPr>
                <w:rFonts w:eastAsiaTheme="majorEastAsia" w:cs="Arial"/>
                <w:bCs/>
              </w:rPr>
            </w:pPr>
          </w:p>
        </w:tc>
      </w:tr>
      <w:tr w:rsidR="005C019A" w:rsidRPr="000A643E" w14:paraId="0A4EA8ED" w14:textId="77777777" w:rsidTr="26C52CB4">
        <w:trPr>
          <w:jc w:val="center"/>
        </w:trPr>
        <w:tc>
          <w:tcPr>
            <w:tcW w:w="928" w:type="dxa"/>
          </w:tcPr>
          <w:p w14:paraId="6B67D36D" w14:textId="77777777" w:rsidR="005C019A" w:rsidRPr="00F52BB0" w:rsidRDefault="005C019A" w:rsidP="003B7598">
            <w:pPr>
              <w:pStyle w:val="ListParagraph"/>
              <w:numPr>
                <w:ilvl w:val="0"/>
                <w:numId w:val="28"/>
              </w:numPr>
              <w:ind w:hanging="543"/>
              <w:rPr>
                <w:rFonts w:eastAsiaTheme="majorEastAsia" w:cs="Arial"/>
                <w:iCs/>
                <w:sz w:val="22"/>
                <w:szCs w:val="22"/>
              </w:rPr>
            </w:pPr>
          </w:p>
        </w:tc>
        <w:tc>
          <w:tcPr>
            <w:tcW w:w="2141" w:type="dxa"/>
            <w:vAlign w:val="center"/>
          </w:tcPr>
          <w:p w14:paraId="0926E128" w14:textId="77777777" w:rsidR="005C019A" w:rsidRPr="00F52BB0" w:rsidRDefault="005C019A" w:rsidP="00CF5DB1">
            <w:pPr>
              <w:autoSpaceDE w:val="0"/>
              <w:autoSpaceDN w:val="0"/>
              <w:adjustRightInd w:val="0"/>
              <w:rPr>
                <w:rFonts w:cs="Arial"/>
                <w:bCs/>
              </w:rPr>
            </w:pPr>
          </w:p>
        </w:tc>
        <w:tc>
          <w:tcPr>
            <w:tcW w:w="708" w:type="dxa"/>
            <w:vAlign w:val="center"/>
          </w:tcPr>
          <w:p w14:paraId="33986604" w14:textId="77777777" w:rsidR="005C019A" w:rsidRPr="00F52BB0" w:rsidRDefault="005C019A" w:rsidP="00CF5DB1">
            <w:pPr>
              <w:autoSpaceDE w:val="0"/>
              <w:autoSpaceDN w:val="0"/>
              <w:adjustRightInd w:val="0"/>
              <w:jc w:val="center"/>
              <w:rPr>
                <w:rFonts w:cs="Arial"/>
                <w:bCs/>
              </w:rPr>
            </w:pPr>
          </w:p>
        </w:tc>
        <w:tc>
          <w:tcPr>
            <w:tcW w:w="5161" w:type="dxa"/>
          </w:tcPr>
          <w:p w14:paraId="788E80EA" w14:textId="77777777" w:rsidR="005C019A" w:rsidRPr="00F52BB0" w:rsidRDefault="005C019A" w:rsidP="00CF5DB1">
            <w:pPr>
              <w:rPr>
                <w:rFonts w:cs="Arial"/>
              </w:rPr>
            </w:pPr>
          </w:p>
        </w:tc>
        <w:tc>
          <w:tcPr>
            <w:tcW w:w="1367" w:type="dxa"/>
            <w:shd w:val="clear" w:color="auto" w:fill="D9D9D9" w:themeFill="background1" w:themeFillShade="D9"/>
            <w:vAlign w:val="center"/>
          </w:tcPr>
          <w:p w14:paraId="0DF48C91" w14:textId="77777777" w:rsidR="005C019A" w:rsidRPr="00F52BB0" w:rsidRDefault="005C019A" w:rsidP="00CF5DB1">
            <w:pPr>
              <w:jc w:val="center"/>
              <w:rPr>
                <w:rFonts w:cs="Arial"/>
                <w:bCs/>
              </w:rPr>
            </w:pPr>
          </w:p>
        </w:tc>
        <w:tc>
          <w:tcPr>
            <w:tcW w:w="4853" w:type="dxa"/>
            <w:shd w:val="clear" w:color="auto" w:fill="D9D9D9" w:themeFill="background1" w:themeFillShade="D9"/>
            <w:vAlign w:val="center"/>
          </w:tcPr>
          <w:p w14:paraId="79C15E61" w14:textId="77777777" w:rsidR="005C019A" w:rsidRPr="00F52BB0" w:rsidRDefault="005C019A" w:rsidP="00CF5DB1">
            <w:pPr>
              <w:keepNext/>
              <w:keepLines/>
              <w:outlineLvl w:val="2"/>
              <w:rPr>
                <w:rFonts w:eastAsiaTheme="majorEastAsia" w:cs="Arial"/>
                <w:bCs/>
              </w:rPr>
            </w:pPr>
          </w:p>
        </w:tc>
      </w:tr>
      <w:tr w:rsidR="005C019A" w:rsidRPr="000A643E" w14:paraId="49B4AC5D" w14:textId="77777777" w:rsidTr="26C52CB4">
        <w:trPr>
          <w:jc w:val="center"/>
        </w:trPr>
        <w:tc>
          <w:tcPr>
            <w:tcW w:w="928" w:type="dxa"/>
          </w:tcPr>
          <w:p w14:paraId="06B33EFA" w14:textId="77777777" w:rsidR="005C019A" w:rsidRPr="00F52BB0" w:rsidRDefault="005C019A" w:rsidP="003B7598">
            <w:pPr>
              <w:pStyle w:val="ListParagraph"/>
              <w:numPr>
                <w:ilvl w:val="0"/>
                <w:numId w:val="28"/>
              </w:numPr>
              <w:ind w:hanging="543"/>
              <w:rPr>
                <w:rFonts w:eastAsiaTheme="majorEastAsia" w:cs="Arial"/>
                <w:iCs/>
                <w:sz w:val="22"/>
                <w:szCs w:val="22"/>
              </w:rPr>
            </w:pPr>
          </w:p>
        </w:tc>
        <w:tc>
          <w:tcPr>
            <w:tcW w:w="2141" w:type="dxa"/>
            <w:vAlign w:val="center"/>
          </w:tcPr>
          <w:p w14:paraId="2583BD1C" w14:textId="77777777" w:rsidR="005C019A" w:rsidRPr="00F52BB0" w:rsidRDefault="005C019A" w:rsidP="00CF5DB1">
            <w:pPr>
              <w:autoSpaceDE w:val="0"/>
              <w:autoSpaceDN w:val="0"/>
              <w:adjustRightInd w:val="0"/>
              <w:rPr>
                <w:rFonts w:cs="Arial"/>
                <w:bCs/>
              </w:rPr>
            </w:pPr>
          </w:p>
        </w:tc>
        <w:tc>
          <w:tcPr>
            <w:tcW w:w="708" w:type="dxa"/>
            <w:vAlign w:val="center"/>
          </w:tcPr>
          <w:p w14:paraId="49FAAF2B" w14:textId="77777777" w:rsidR="005C019A" w:rsidRPr="00F52BB0" w:rsidRDefault="005C019A" w:rsidP="00CF5DB1">
            <w:pPr>
              <w:autoSpaceDE w:val="0"/>
              <w:autoSpaceDN w:val="0"/>
              <w:adjustRightInd w:val="0"/>
              <w:jc w:val="center"/>
              <w:rPr>
                <w:rFonts w:cs="Arial"/>
                <w:bCs/>
              </w:rPr>
            </w:pPr>
          </w:p>
        </w:tc>
        <w:tc>
          <w:tcPr>
            <w:tcW w:w="5161" w:type="dxa"/>
            <w:vAlign w:val="center"/>
          </w:tcPr>
          <w:p w14:paraId="311ECFDA" w14:textId="77777777" w:rsidR="005C019A" w:rsidRPr="00F52BB0" w:rsidRDefault="005C019A" w:rsidP="00CF5DB1">
            <w:pPr>
              <w:keepNext/>
              <w:keepLines/>
              <w:outlineLvl w:val="5"/>
              <w:rPr>
                <w:rFonts w:eastAsiaTheme="majorEastAsia" w:cs="Arial"/>
                <w:iCs/>
              </w:rPr>
            </w:pPr>
          </w:p>
        </w:tc>
        <w:tc>
          <w:tcPr>
            <w:tcW w:w="1367" w:type="dxa"/>
            <w:shd w:val="clear" w:color="auto" w:fill="D9D9D9" w:themeFill="background1" w:themeFillShade="D9"/>
            <w:vAlign w:val="center"/>
          </w:tcPr>
          <w:p w14:paraId="06189FC3" w14:textId="77777777" w:rsidR="005C019A" w:rsidRPr="00F52BB0" w:rsidRDefault="005C019A" w:rsidP="00CF5DB1">
            <w:pPr>
              <w:jc w:val="center"/>
              <w:rPr>
                <w:rFonts w:cs="Arial"/>
                <w:bCs/>
              </w:rPr>
            </w:pPr>
          </w:p>
        </w:tc>
        <w:tc>
          <w:tcPr>
            <w:tcW w:w="4853" w:type="dxa"/>
            <w:shd w:val="clear" w:color="auto" w:fill="D9D9D9" w:themeFill="background1" w:themeFillShade="D9"/>
            <w:vAlign w:val="center"/>
          </w:tcPr>
          <w:p w14:paraId="79B5ACD7" w14:textId="77777777" w:rsidR="005C019A" w:rsidRPr="00F52BB0" w:rsidRDefault="005C019A" w:rsidP="00CF5DB1">
            <w:pPr>
              <w:keepNext/>
              <w:keepLines/>
              <w:outlineLvl w:val="2"/>
              <w:rPr>
                <w:rFonts w:eastAsiaTheme="majorEastAsia" w:cs="Arial"/>
                <w:bCs/>
              </w:rPr>
            </w:pPr>
          </w:p>
        </w:tc>
      </w:tr>
      <w:tr w:rsidR="005C019A" w:rsidRPr="000A643E" w14:paraId="5E7E7F31" w14:textId="77777777" w:rsidTr="26C52CB4">
        <w:trPr>
          <w:jc w:val="center"/>
        </w:trPr>
        <w:tc>
          <w:tcPr>
            <w:tcW w:w="928" w:type="dxa"/>
          </w:tcPr>
          <w:p w14:paraId="33455A28" w14:textId="77777777" w:rsidR="005C019A" w:rsidRPr="00F52BB0" w:rsidRDefault="005C019A" w:rsidP="003B7598">
            <w:pPr>
              <w:pStyle w:val="ListParagraph"/>
              <w:numPr>
                <w:ilvl w:val="0"/>
                <w:numId w:val="28"/>
              </w:numPr>
              <w:ind w:hanging="543"/>
              <w:rPr>
                <w:rFonts w:eastAsiaTheme="majorEastAsia" w:cs="Arial"/>
                <w:iCs/>
                <w:sz w:val="22"/>
                <w:szCs w:val="22"/>
              </w:rPr>
            </w:pPr>
          </w:p>
        </w:tc>
        <w:tc>
          <w:tcPr>
            <w:tcW w:w="2141" w:type="dxa"/>
            <w:vAlign w:val="center"/>
          </w:tcPr>
          <w:p w14:paraId="06A0795E" w14:textId="77777777" w:rsidR="005C019A" w:rsidRPr="00F52BB0" w:rsidRDefault="005C019A" w:rsidP="00CF5DB1">
            <w:pPr>
              <w:autoSpaceDE w:val="0"/>
              <w:autoSpaceDN w:val="0"/>
              <w:adjustRightInd w:val="0"/>
              <w:rPr>
                <w:rFonts w:cs="Arial"/>
                <w:bCs/>
              </w:rPr>
            </w:pPr>
          </w:p>
        </w:tc>
        <w:tc>
          <w:tcPr>
            <w:tcW w:w="708" w:type="dxa"/>
            <w:vAlign w:val="center"/>
          </w:tcPr>
          <w:p w14:paraId="555CAD8A" w14:textId="77777777" w:rsidR="005C019A" w:rsidRPr="00F52BB0" w:rsidRDefault="005C019A" w:rsidP="00CF5DB1">
            <w:pPr>
              <w:autoSpaceDE w:val="0"/>
              <w:autoSpaceDN w:val="0"/>
              <w:adjustRightInd w:val="0"/>
              <w:jc w:val="center"/>
              <w:rPr>
                <w:rFonts w:cs="Arial"/>
                <w:bCs/>
              </w:rPr>
            </w:pPr>
          </w:p>
        </w:tc>
        <w:tc>
          <w:tcPr>
            <w:tcW w:w="5161" w:type="dxa"/>
          </w:tcPr>
          <w:p w14:paraId="5F7A6F48" w14:textId="77777777" w:rsidR="005C019A" w:rsidRPr="00F52BB0" w:rsidRDefault="005C019A" w:rsidP="00CF5DB1">
            <w:pPr>
              <w:rPr>
                <w:rFonts w:cs="Arial"/>
              </w:rPr>
            </w:pPr>
          </w:p>
        </w:tc>
        <w:tc>
          <w:tcPr>
            <w:tcW w:w="1367" w:type="dxa"/>
            <w:shd w:val="clear" w:color="auto" w:fill="D9D9D9" w:themeFill="background1" w:themeFillShade="D9"/>
            <w:vAlign w:val="center"/>
          </w:tcPr>
          <w:p w14:paraId="770C096D" w14:textId="77777777" w:rsidR="005C019A" w:rsidRPr="00F52BB0" w:rsidRDefault="005C019A" w:rsidP="00CF5DB1">
            <w:pPr>
              <w:jc w:val="center"/>
              <w:rPr>
                <w:rFonts w:cs="Arial"/>
                <w:bCs/>
              </w:rPr>
            </w:pPr>
          </w:p>
        </w:tc>
        <w:tc>
          <w:tcPr>
            <w:tcW w:w="4853" w:type="dxa"/>
            <w:shd w:val="clear" w:color="auto" w:fill="D9D9D9" w:themeFill="background1" w:themeFillShade="D9"/>
            <w:vAlign w:val="center"/>
          </w:tcPr>
          <w:p w14:paraId="23D2867F" w14:textId="77777777" w:rsidR="005C019A" w:rsidRPr="00F52BB0" w:rsidRDefault="005C019A" w:rsidP="00CF5DB1">
            <w:pPr>
              <w:keepNext/>
              <w:keepLines/>
              <w:outlineLvl w:val="2"/>
              <w:rPr>
                <w:rFonts w:eastAsiaTheme="majorEastAsia" w:cs="Arial"/>
                <w:bCs/>
              </w:rPr>
            </w:pPr>
          </w:p>
        </w:tc>
      </w:tr>
    </w:tbl>
    <w:p w14:paraId="0319D2C4" w14:textId="77777777" w:rsidR="005C019A" w:rsidRDefault="005C019A" w:rsidP="005C019A">
      <w:pPr>
        <w:spacing w:before="120"/>
        <w:rPr>
          <w:rFonts w:cs="Arial"/>
          <w:sz w:val="20"/>
          <w:szCs w:val="20"/>
        </w:rPr>
      </w:pPr>
      <w:r>
        <w:rPr>
          <w:rFonts w:cs="Arial"/>
          <w:sz w:val="20"/>
          <w:szCs w:val="20"/>
        </w:rPr>
        <w:t>If you wish to add more points and need extra rows, place the cursor outside of the righthand side of the last row and press enter.</w:t>
      </w:r>
    </w:p>
    <w:p w14:paraId="658DCF55" w14:textId="3ADD175B" w:rsidR="005C019A" w:rsidRDefault="005C019A" w:rsidP="005C019A">
      <w:pPr>
        <w:rPr>
          <w:rFonts w:cs="Arial"/>
        </w:rPr>
      </w:pPr>
    </w:p>
    <w:p w14:paraId="0C57D52F" w14:textId="77777777" w:rsidR="005C019A" w:rsidRPr="00E323B7" w:rsidRDefault="005C019A" w:rsidP="005C019A">
      <w:pPr>
        <w:tabs>
          <w:tab w:val="left" w:pos="3617"/>
        </w:tabs>
        <w:rPr>
          <w:rFonts w:cs="Arial"/>
        </w:rPr>
      </w:pPr>
      <w:r>
        <w:rPr>
          <w:rFonts w:cs="Arial"/>
        </w:rPr>
        <w:t>Please use the section below for any additional comments / summary response to the report:</w:t>
      </w:r>
    </w:p>
    <w:tbl>
      <w:tblPr>
        <w:tblStyle w:val="TableGrid"/>
        <w:tblW w:w="15158" w:type="dxa"/>
        <w:jc w:val="center"/>
        <w:tblLook w:val="04A0" w:firstRow="1" w:lastRow="0" w:firstColumn="1" w:lastColumn="0" w:noHBand="0" w:noVBand="1"/>
      </w:tblPr>
      <w:tblGrid>
        <w:gridCol w:w="15158"/>
      </w:tblGrid>
      <w:tr w:rsidR="005C019A" w:rsidRPr="000A643E" w14:paraId="570C0F9D" w14:textId="77777777" w:rsidTr="00CF5DB1">
        <w:trPr>
          <w:trHeight w:val="546"/>
          <w:jc w:val="center"/>
        </w:trPr>
        <w:tc>
          <w:tcPr>
            <w:tcW w:w="15158" w:type="dxa"/>
            <w:tcBorders>
              <w:bottom w:val="single" w:sz="8" w:space="0" w:color="auto"/>
            </w:tcBorders>
            <w:shd w:val="clear" w:color="auto" w:fill="0D0D0D" w:themeFill="text1" w:themeFillTint="F2"/>
            <w:vAlign w:val="center"/>
          </w:tcPr>
          <w:p w14:paraId="209A35BB" w14:textId="77777777" w:rsidR="005C019A" w:rsidRPr="000A643E" w:rsidRDefault="005C019A" w:rsidP="00CF5DB1">
            <w:pPr>
              <w:rPr>
                <w:rFonts w:cs="Arial"/>
                <w:b/>
              </w:rPr>
            </w:pPr>
            <w:r>
              <w:rPr>
                <w:rFonts w:cs="Arial"/>
                <w:b/>
                <w:color w:val="FFFFFF" w:themeColor="background1"/>
                <w:sz w:val="32"/>
                <w:szCs w:val="32"/>
              </w:rPr>
              <w:t>Additional comments / response summary</w:t>
            </w:r>
          </w:p>
        </w:tc>
      </w:tr>
      <w:tr w:rsidR="005C019A" w:rsidRPr="000A643E" w14:paraId="0B6F39AA" w14:textId="77777777" w:rsidTr="00CF5DB1">
        <w:trPr>
          <w:trHeight w:val="229"/>
          <w:jc w:val="center"/>
        </w:trPr>
        <w:tc>
          <w:tcPr>
            <w:tcW w:w="15158" w:type="dxa"/>
            <w:tcBorders>
              <w:top w:val="single" w:sz="8" w:space="0" w:color="auto"/>
              <w:left w:val="single" w:sz="8" w:space="0" w:color="auto"/>
              <w:bottom w:val="single" w:sz="8" w:space="0" w:color="auto"/>
              <w:right w:val="single" w:sz="8" w:space="0" w:color="auto"/>
            </w:tcBorders>
            <w:shd w:val="clear" w:color="auto" w:fill="auto"/>
          </w:tcPr>
          <w:p w14:paraId="04BFDB39" w14:textId="77777777" w:rsidR="005C019A" w:rsidRDefault="005C019A" w:rsidP="00CF5DB1">
            <w:pPr>
              <w:rPr>
                <w:rFonts w:cs="Arial"/>
                <w:sz w:val="20"/>
                <w:szCs w:val="20"/>
              </w:rPr>
            </w:pPr>
          </w:p>
          <w:p w14:paraId="4F49BD5F" w14:textId="77777777" w:rsidR="005C019A" w:rsidRDefault="005C019A" w:rsidP="00CF5DB1">
            <w:pPr>
              <w:rPr>
                <w:rFonts w:cs="Arial"/>
                <w:sz w:val="20"/>
                <w:szCs w:val="20"/>
              </w:rPr>
            </w:pPr>
          </w:p>
          <w:p w14:paraId="5AF2D108" w14:textId="77777777" w:rsidR="005C019A" w:rsidRDefault="005C019A" w:rsidP="00CF5DB1">
            <w:pPr>
              <w:rPr>
                <w:rFonts w:cs="Arial"/>
                <w:sz w:val="20"/>
                <w:szCs w:val="20"/>
              </w:rPr>
            </w:pPr>
          </w:p>
          <w:p w14:paraId="304A12D9" w14:textId="77777777" w:rsidR="005C019A" w:rsidRDefault="005C019A" w:rsidP="00CF5DB1">
            <w:pPr>
              <w:rPr>
                <w:rFonts w:cs="Arial"/>
                <w:sz w:val="20"/>
                <w:szCs w:val="20"/>
              </w:rPr>
            </w:pPr>
          </w:p>
          <w:p w14:paraId="24C1DABD" w14:textId="77777777" w:rsidR="005C019A" w:rsidRDefault="005C019A" w:rsidP="00CF5DB1">
            <w:pPr>
              <w:rPr>
                <w:rFonts w:cs="Arial"/>
                <w:sz w:val="20"/>
                <w:szCs w:val="20"/>
              </w:rPr>
            </w:pPr>
          </w:p>
          <w:p w14:paraId="3BF13836" w14:textId="77777777" w:rsidR="005C019A" w:rsidRDefault="005C019A" w:rsidP="00CF5DB1">
            <w:pPr>
              <w:rPr>
                <w:rFonts w:cs="Arial"/>
                <w:sz w:val="20"/>
                <w:szCs w:val="20"/>
              </w:rPr>
            </w:pPr>
          </w:p>
          <w:p w14:paraId="30064842" w14:textId="77777777" w:rsidR="005C019A" w:rsidRDefault="005C019A" w:rsidP="00CF5DB1">
            <w:pPr>
              <w:rPr>
                <w:rFonts w:cs="Arial"/>
                <w:sz w:val="20"/>
                <w:szCs w:val="20"/>
              </w:rPr>
            </w:pPr>
          </w:p>
          <w:p w14:paraId="7C0EE13E" w14:textId="77777777" w:rsidR="005C019A" w:rsidRDefault="005C019A" w:rsidP="00CF5DB1">
            <w:pPr>
              <w:rPr>
                <w:rFonts w:cs="Arial"/>
                <w:sz w:val="20"/>
                <w:szCs w:val="20"/>
              </w:rPr>
            </w:pPr>
          </w:p>
          <w:p w14:paraId="61E3FC7C" w14:textId="77777777" w:rsidR="005C019A" w:rsidRDefault="005C019A" w:rsidP="00CF5DB1">
            <w:pPr>
              <w:rPr>
                <w:rFonts w:cs="Arial"/>
                <w:sz w:val="20"/>
                <w:szCs w:val="20"/>
              </w:rPr>
            </w:pPr>
          </w:p>
          <w:p w14:paraId="025A0FB8" w14:textId="77777777" w:rsidR="005C019A" w:rsidRDefault="005C019A" w:rsidP="00CF5DB1">
            <w:pPr>
              <w:rPr>
                <w:rFonts w:cs="Arial"/>
                <w:sz w:val="20"/>
                <w:szCs w:val="20"/>
              </w:rPr>
            </w:pPr>
          </w:p>
          <w:p w14:paraId="5419C42F" w14:textId="77777777" w:rsidR="005C019A" w:rsidRDefault="005C019A" w:rsidP="00CF5DB1">
            <w:pPr>
              <w:rPr>
                <w:rFonts w:cs="Arial"/>
                <w:sz w:val="20"/>
                <w:szCs w:val="20"/>
              </w:rPr>
            </w:pPr>
          </w:p>
          <w:p w14:paraId="2FE8A968" w14:textId="77777777" w:rsidR="005C019A" w:rsidRDefault="005C019A" w:rsidP="00CF5DB1">
            <w:pPr>
              <w:rPr>
                <w:rFonts w:cs="Arial"/>
                <w:sz w:val="20"/>
                <w:szCs w:val="20"/>
              </w:rPr>
            </w:pPr>
          </w:p>
          <w:p w14:paraId="0BB7CFFA" w14:textId="77777777" w:rsidR="005C019A" w:rsidRDefault="005C019A" w:rsidP="00CF5DB1">
            <w:pPr>
              <w:rPr>
                <w:rFonts w:cs="Arial"/>
                <w:sz w:val="20"/>
                <w:szCs w:val="20"/>
              </w:rPr>
            </w:pPr>
          </w:p>
          <w:p w14:paraId="25B27174" w14:textId="77777777" w:rsidR="005C019A" w:rsidRDefault="005C019A" w:rsidP="00CF5DB1">
            <w:pPr>
              <w:rPr>
                <w:rFonts w:cs="Arial"/>
                <w:sz w:val="20"/>
                <w:szCs w:val="20"/>
              </w:rPr>
            </w:pPr>
          </w:p>
          <w:p w14:paraId="12D4DEAC" w14:textId="77777777" w:rsidR="005C019A" w:rsidRPr="001F08B6" w:rsidRDefault="005C019A" w:rsidP="00CF5DB1">
            <w:pPr>
              <w:rPr>
                <w:rFonts w:cs="Arial"/>
                <w:sz w:val="20"/>
                <w:szCs w:val="20"/>
              </w:rPr>
            </w:pPr>
          </w:p>
        </w:tc>
      </w:tr>
    </w:tbl>
    <w:p w14:paraId="48AD8183" w14:textId="7DDD03E6" w:rsidR="005C019A" w:rsidRPr="009F7F6F" w:rsidRDefault="005C019A" w:rsidP="00056A8E">
      <w:pPr>
        <w:jc w:val="both"/>
      </w:pPr>
    </w:p>
    <w:sectPr w:rsidR="005C019A" w:rsidRPr="009F7F6F" w:rsidSect="00CF5DB1">
      <w:footerReference w:type="default" r:id="rId2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99C65" w14:textId="77777777" w:rsidR="001549BF" w:rsidRDefault="001549BF" w:rsidP="00AC72FD">
      <w:r>
        <w:separator/>
      </w:r>
    </w:p>
  </w:endnote>
  <w:endnote w:type="continuationSeparator" w:id="0">
    <w:p w14:paraId="1D16021F" w14:textId="77777777" w:rsidR="001549BF" w:rsidRDefault="001549BF" w:rsidP="00AC72FD">
      <w:r>
        <w:continuationSeparator/>
      </w:r>
    </w:p>
  </w:endnote>
  <w:endnote w:type="continuationNotice" w:id="1">
    <w:p w14:paraId="18C03D65" w14:textId="77777777" w:rsidR="001549BF" w:rsidRDefault="00154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8CCC" w14:textId="77777777" w:rsidR="005344E2" w:rsidRDefault="005344E2"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316FBD" w14:textId="77777777" w:rsidR="005344E2" w:rsidRDefault="005344E2"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D55B" w14:textId="77777777" w:rsidR="005344E2" w:rsidRPr="0091039C" w:rsidRDefault="005344E2" w:rsidP="009D32F5">
    <w:pPr>
      <w:pStyle w:val="Footer"/>
      <w:framePr w:wrap="around" w:vAnchor="text" w:hAnchor="margin" w:xAlign="center" w:y="1"/>
      <w:jc w:val="right"/>
      <w:rPr>
        <w:rStyle w:val="PageNumber"/>
        <w:color w:val="7F7F7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14:paraId="3179AACC" w14:textId="77777777" w:rsidR="005344E2" w:rsidRDefault="005344E2"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BE12" w14:textId="77777777" w:rsidR="005344E2" w:rsidRDefault="005344E2" w:rsidP="00B60011">
    <w:pPr>
      <w:pStyle w:val="Footer"/>
      <w:ind w:left="-85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619E" w14:textId="77777777" w:rsidR="00CF5DB1" w:rsidRDefault="00CF5DB1" w:rsidP="000D461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4BB302" w14:textId="77777777" w:rsidR="00CF5DB1" w:rsidRDefault="00CF5DB1" w:rsidP="0091039C">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86EB" w14:textId="77777777" w:rsidR="00CF5DB1" w:rsidRPr="0091039C" w:rsidRDefault="00CF5DB1" w:rsidP="000D4611">
    <w:pPr>
      <w:pStyle w:val="Footer"/>
      <w:framePr w:wrap="none" w:vAnchor="text" w:hAnchor="margin" w:xAlign="center" w:y="1"/>
      <w:jc w:val="right"/>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Pr>
        <w:rStyle w:val="PageNumber"/>
        <w:noProof/>
        <w:color w:val="7F7F7F" w:themeColor="text1" w:themeTint="80"/>
      </w:rPr>
      <w:t>2</w:t>
    </w:r>
    <w:r w:rsidRPr="0091039C">
      <w:rPr>
        <w:rStyle w:val="PageNumber"/>
        <w:color w:val="7F7F7F" w:themeColor="text1" w:themeTint="80"/>
      </w:rPr>
      <w:fldChar w:fldCharType="end"/>
    </w:r>
  </w:p>
  <w:p w14:paraId="31AEB59F" w14:textId="77777777" w:rsidR="00CF5DB1" w:rsidRDefault="00CF5DB1" w:rsidP="007F2CB8">
    <w:pPr>
      <w:pStyle w:val="Footer"/>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748D" w14:textId="1FF4F4C0" w:rsidR="00CF5DB1" w:rsidRDefault="00CF5D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2385" w14:textId="77777777" w:rsidR="00CF5DB1" w:rsidRPr="0052575A" w:rsidRDefault="00CF5DB1">
    <w:pPr>
      <w:pStyle w:val="Footer"/>
      <w:rPr>
        <w:rFonts w:cs="Arial"/>
        <w:noProof/>
        <w:sz w:val="20"/>
        <w:szCs w:val="20"/>
      </w:rPr>
    </w:pP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tab/>
    </w:r>
    <w:r w:rsidRPr="0052575A">
      <w:rPr>
        <w:rFonts w:cs="Arial"/>
        <w:noProof/>
        <w:sz w:val="20"/>
        <w:szCs w:val="20"/>
      </w:rPr>
      <w:fldChar w:fldCharType="begin"/>
    </w:r>
    <w:r w:rsidRPr="0052575A">
      <w:rPr>
        <w:rFonts w:cs="Arial"/>
        <w:noProof/>
        <w:sz w:val="20"/>
        <w:szCs w:val="20"/>
      </w:rPr>
      <w:instrText xml:space="preserve"> PAGE   \* MERGEFORMAT </w:instrText>
    </w:r>
    <w:r w:rsidRPr="0052575A">
      <w:rPr>
        <w:rFonts w:cs="Arial"/>
        <w:noProof/>
        <w:sz w:val="20"/>
        <w:szCs w:val="20"/>
      </w:rPr>
      <w:fldChar w:fldCharType="separate"/>
    </w:r>
    <w:r w:rsidRPr="0052575A">
      <w:rPr>
        <w:rFonts w:cs="Arial"/>
        <w:noProof/>
        <w:sz w:val="20"/>
        <w:szCs w:val="20"/>
      </w:rPr>
      <w:t>1</w:t>
    </w:r>
    <w:r w:rsidRPr="0052575A">
      <w:rPr>
        <w:rFonts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5BD42" w14:textId="77777777" w:rsidR="001549BF" w:rsidRDefault="001549BF" w:rsidP="00AC72FD">
      <w:r>
        <w:separator/>
      </w:r>
    </w:p>
  </w:footnote>
  <w:footnote w:type="continuationSeparator" w:id="0">
    <w:p w14:paraId="314CF5AB" w14:textId="77777777" w:rsidR="001549BF" w:rsidRDefault="001549BF" w:rsidP="00AC72FD">
      <w:r>
        <w:continuationSeparator/>
      </w:r>
    </w:p>
  </w:footnote>
  <w:footnote w:type="continuationNotice" w:id="1">
    <w:p w14:paraId="7B8F4DA7" w14:textId="77777777" w:rsidR="001549BF" w:rsidRDefault="00154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9963" w14:textId="4D843C5F" w:rsidR="005344E2" w:rsidRPr="00761D39" w:rsidRDefault="005344E2" w:rsidP="00B60011">
    <w:pPr>
      <w:pStyle w:val="Header"/>
      <w:jc w:val="right"/>
      <w:rPr>
        <w:color w:val="0070C0"/>
      </w:rPr>
    </w:pPr>
    <w:r w:rsidRPr="00761D39">
      <w:rPr>
        <w:rFonts w:eastAsiaTheme="majorEastAsia" w:cstheme="majorBidi"/>
        <w:b/>
        <w:bCs/>
        <w:color w:val="0070C0"/>
        <w:sz w:val="28"/>
        <w:szCs w:val="28"/>
      </w:rPr>
      <w:t xml:space="preserve">Education </w:t>
    </w:r>
    <w:r w:rsidR="00242774">
      <w:rPr>
        <w:rFonts w:eastAsiaTheme="majorEastAsia" w:cstheme="majorBidi"/>
        <w:b/>
        <w:bCs/>
        <w:color w:val="0070C0"/>
        <w:sz w:val="28"/>
        <w:szCs w:val="28"/>
      </w:rPr>
      <w:t>q</w:t>
    </w:r>
    <w:r w:rsidRPr="00761D39">
      <w:rPr>
        <w:rFonts w:eastAsiaTheme="majorEastAsia" w:cstheme="majorBidi"/>
        <w:b/>
        <w:bCs/>
        <w:color w:val="0070C0"/>
        <w:sz w:val="28"/>
        <w:szCs w:val="28"/>
      </w:rPr>
      <w:t xml:space="preserve">uality </w:t>
    </w:r>
    <w:r w:rsidR="00242774">
      <w:rPr>
        <w:rFonts w:eastAsiaTheme="majorEastAsia" w:cstheme="majorBidi"/>
        <w:b/>
        <w:bCs/>
        <w:color w:val="0070C0"/>
        <w:sz w:val="28"/>
        <w:szCs w:val="28"/>
      </w:rPr>
      <w:t>i</w:t>
    </w:r>
    <w:r w:rsidRPr="00761D39">
      <w:rPr>
        <w:rFonts w:eastAsiaTheme="majorEastAsia" w:cstheme="majorBidi"/>
        <w:b/>
        <w:bCs/>
        <w:color w:val="0070C0"/>
        <w:sz w:val="28"/>
        <w:szCs w:val="28"/>
      </w:rPr>
      <w:t xml:space="preserve">nterventions </w:t>
    </w:r>
    <w:r w:rsidR="00242774">
      <w:rPr>
        <w:rFonts w:eastAsiaTheme="majorEastAsia" w:cstheme="majorBidi"/>
        <w:b/>
        <w:bCs/>
        <w:color w:val="0070C0"/>
        <w:sz w:val="28"/>
        <w:szCs w:val="28"/>
      </w:rPr>
      <w:t>r</w:t>
    </w:r>
    <w:r w:rsidRPr="00761D39">
      <w:rPr>
        <w:rFonts w:eastAsiaTheme="majorEastAsia" w:cstheme="majorBidi"/>
        <w:b/>
        <w:bCs/>
        <w:color w:val="0070C0"/>
        <w:sz w:val="28"/>
        <w:szCs w:val="28"/>
      </w:rPr>
      <w:t xml:space="preserve">eview </w:t>
    </w:r>
    <w:r w:rsidR="00242774">
      <w:rPr>
        <w:rFonts w:eastAsiaTheme="majorEastAsia" w:cstheme="majorBidi"/>
        <w:b/>
        <w:bCs/>
        <w:color w:val="0070C0"/>
        <w:sz w:val="28"/>
        <w:szCs w:val="28"/>
      </w:rPr>
      <w:t>r</w:t>
    </w:r>
    <w:r w:rsidRPr="00761D39">
      <w:rPr>
        <w:rFonts w:eastAsiaTheme="majorEastAsia" w:cstheme="majorBidi"/>
        <w:b/>
        <w:bCs/>
        <w:color w:val="0070C0"/>
        <w:sz w:val="28"/>
        <w:szCs w:val="28"/>
      </w:rPr>
      <w:t>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8687" w14:textId="1183127D" w:rsidR="005344E2" w:rsidRDefault="00895360" w:rsidP="00B60011">
    <w:pPr>
      <w:pStyle w:val="Header"/>
      <w:jc w:val="right"/>
    </w:pPr>
    <w:r>
      <w:rPr>
        <w:noProof/>
      </w:rPr>
      <w:drawing>
        <wp:anchor distT="0" distB="0" distL="114300" distR="114300" simplePos="0" relativeHeight="251658240" behindDoc="1" locked="0" layoutInCell="1" allowOverlap="1" wp14:anchorId="6C68F5D0" wp14:editId="50D802CE">
          <wp:simplePos x="0" y="0"/>
          <wp:positionH relativeFrom="page">
            <wp:posOffset>5937250</wp:posOffset>
          </wp:positionH>
          <wp:positionV relativeFrom="page">
            <wp:posOffset>361950</wp:posOffset>
          </wp:positionV>
          <wp:extent cx="1098000" cy="828000"/>
          <wp:effectExtent l="0" t="0" r="6985" b="0"/>
          <wp:wrapNone/>
          <wp:docPr id="18" name="Picture 18"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and white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4E2" w:rsidRPr="00811889">
      <w:rPr>
        <w:noProof/>
      </w:rPr>
      <w:drawing>
        <wp:inline distT="0" distB="0" distL="0" distR="0" wp14:anchorId="60CF0274" wp14:editId="009DF3F6">
          <wp:extent cx="1080655" cy="436418"/>
          <wp:effectExtent l="0" t="0" r="0" b="0"/>
          <wp:docPr id="1778582558" name="Picture 1778582558" descr="NHS Logo">
            <a:extLst xmlns:a="http://schemas.openxmlformats.org/drawingml/2006/main">
              <a:ext uri="{FF2B5EF4-FFF2-40B4-BE49-F238E27FC236}">
                <a16:creationId xmlns:a16="http://schemas.microsoft.com/office/drawing/2014/main" id="{3E8F4916-4B72-424D-BD2B-F3C44FEE0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HS Logo">
                    <a:extLst>
                      <a:ext uri="{FF2B5EF4-FFF2-40B4-BE49-F238E27FC236}">
                        <a16:creationId xmlns:a16="http://schemas.microsoft.com/office/drawing/2014/main" id="{3E8F4916-4B72-424D-BD2B-F3C44FEE033A}"/>
                      </a:ext>
                    </a:extLst>
                  </pic:cNvPr>
                  <pic:cNvPicPr>
                    <a:picLocks noChangeAspect="1"/>
                  </pic:cNvPicPr>
                </pic:nvPicPr>
                <pic:blipFill>
                  <a:blip r:embed="rId2"/>
                  <a:stretch>
                    <a:fillRect/>
                  </a:stretch>
                </pic:blipFill>
                <pic:spPr>
                  <a:xfrm>
                    <a:off x="0" y="0"/>
                    <a:ext cx="1080655" cy="43641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442B" w14:textId="4D2B18B5" w:rsidR="00CF5DB1" w:rsidRPr="00AC72FD" w:rsidRDefault="00CF5DB1" w:rsidP="001B4277">
    <w:pPr>
      <w:pStyle w:val="Heading2"/>
    </w:pPr>
    <w:r>
      <w:t xml:space="preserve">HEE Quality Interventions Reporting Standard Operating Procedure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9A44" w14:textId="286A7F4F" w:rsidR="00CF5DB1" w:rsidRDefault="00CF5DB1">
    <w:pPr>
      <w:pStyle w:val="Header"/>
    </w:pPr>
  </w:p>
</w:hdr>
</file>

<file path=word/intelligence2.xml><?xml version="1.0" encoding="utf-8"?>
<int2:intelligence xmlns:int2="http://schemas.microsoft.com/office/intelligence/2020/intelligence" xmlns:oel="http://schemas.microsoft.com/office/2019/extlst">
  <int2:observations>
    <int2:textHash int2:hashCode="AeP90QnqNp3Aoi" int2:id="5k0DLgCG">
      <int2:state int2:value="Rejected" int2:type="AugLoop_Text_Critique"/>
    </int2:textHash>
    <int2:textHash int2:hashCode="hN6B5b8f/AaH/i" int2:id="ulRdwRag">
      <int2:state int2:value="Rejected" int2:type="AugLoop_Text_Critique"/>
    </int2:textHash>
    <int2:bookmark int2:bookmarkName="_Int_z9Y57lcv" int2:invalidationBookmarkName="" int2:hashCode="bfQcdFuYp3m0AK" int2:id="5ecQOl9X">
      <int2:state int2:value="Rejected" int2:type="AugLoop_Text_Critique"/>
    </int2:bookmark>
    <int2:bookmark int2:bookmarkName="_Int_q1OHjLdI" int2:invalidationBookmarkName="" int2:hashCode="oDKeFME1Nby2NZ" int2:id="KGlWfk6t">
      <int2:state int2:value="Rejected" int2:type="AugLoop_Text_Critique"/>
    </int2:bookmark>
    <int2:bookmark int2:bookmarkName="_Int_i5mesiPj" int2:invalidationBookmarkName="" int2:hashCode="yIxiwsoLtgKuGw" int2:id="BIM2WXmn">
      <int2:state int2:value="Rejected" int2:type="AugLoop_Text_Critique"/>
    </int2:bookmark>
    <int2:bookmark int2:bookmarkName="_Int_9RW5IKV4" int2:invalidationBookmarkName="" int2:hashCode="YD+82+V1vFecXo" int2:id="wxb7SsTo">
      <int2:state int2:value="Rejected" int2:type="AugLoop_Text_Critique"/>
    </int2:bookmark>
    <int2:bookmark int2:bookmarkName="_Int_5hXYqocV" int2:invalidationBookmarkName="" int2:hashCode="EwPRO9qGxojUiu" int2:id="f7qkVESc">
      <int2:state int2:value="Rejected" int2:type="AugLoop_Text_Critique"/>
    </int2:bookmark>
    <int2:bookmark int2:bookmarkName="_Int_eTOBOMXn" int2:invalidationBookmarkName="" int2:hashCode="FhxCN58vOqq4SL" int2:id="LVxT1U7K">
      <int2:state int2:value="Rejected" int2:type="AugLoop_Text_Critique"/>
    </int2:bookmark>
    <int2:bookmark int2:bookmarkName="_Int_EwiB0CoI" int2:invalidationBookmarkName="" int2:hashCode="kTulnYuaAAHt2h" int2:id="9DXnrspP">
      <int2:state int2:value="Rejected" int2:type="AugLoop_Text_Critique"/>
    </int2:bookmark>
    <int2:bookmark int2:bookmarkName="_Int_tJDXsQLy" int2:invalidationBookmarkName="" int2:hashCode="bfQcdFuYp3m0AK" int2:id="tjIJqHH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FA5"/>
    <w:multiLevelType w:val="hybridMultilevel"/>
    <w:tmpl w:val="FFFFFFFF"/>
    <w:lvl w:ilvl="0" w:tplc="5846D4B2">
      <w:start w:val="1"/>
      <w:numFmt w:val="bullet"/>
      <w:lvlText w:val="·"/>
      <w:lvlJc w:val="left"/>
      <w:pPr>
        <w:ind w:left="720" w:hanging="360"/>
      </w:pPr>
      <w:rPr>
        <w:rFonts w:ascii="Symbol" w:hAnsi="Symbol" w:hint="default"/>
      </w:rPr>
    </w:lvl>
    <w:lvl w:ilvl="1" w:tplc="70803A96">
      <w:start w:val="1"/>
      <w:numFmt w:val="bullet"/>
      <w:lvlText w:val="o"/>
      <w:lvlJc w:val="left"/>
      <w:pPr>
        <w:ind w:left="1440" w:hanging="360"/>
      </w:pPr>
      <w:rPr>
        <w:rFonts w:ascii="Courier New" w:hAnsi="Courier New" w:hint="default"/>
      </w:rPr>
    </w:lvl>
    <w:lvl w:ilvl="2" w:tplc="DC5C4AF4">
      <w:start w:val="1"/>
      <w:numFmt w:val="bullet"/>
      <w:lvlText w:val=""/>
      <w:lvlJc w:val="left"/>
      <w:pPr>
        <w:ind w:left="2160" w:hanging="360"/>
      </w:pPr>
      <w:rPr>
        <w:rFonts w:ascii="Wingdings" w:hAnsi="Wingdings" w:hint="default"/>
      </w:rPr>
    </w:lvl>
    <w:lvl w:ilvl="3" w:tplc="E2EE48EA">
      <w:start w:val="1"/>
      <w:numFmt w:val="bullet"/>
      <w:lvlText w:val=""/>
      <w:lvlJc w:val="left"/>
      <w:pPr>
        <w:ind w:left="2880" w:hanging="360"/>
      </w:pPr>
      <w:rPr>
        <w:rFonts w:ascii="Symbol" w:hAnsi="Symbol" w:hint="default"/>
      </w:rPr>
    </w:lvl>
    <w:lvl w:ilvl="4" w:tplc="B32AD13A">
      <w:start w:val="1"/>
      <w:numFmt w:val="bullet"/>
      <w:lvlText w:val="o"/>
      <w:lvlJc w:val="left"/>
      <w:pPr>
        <w:ind w:left="3600" w:hanging="360"/>
      </w:pPr>
      <w:rPr>
        <w:rFonts w:ascii="Courier New" w:hAnsi="Courier New" w:hint="default"/>
      </w:rPr>
    </w:lvl>
    <w:lvl w:ilvl="5" w:tplc="13BA1F2E">
      <w:start w:val="1"/>
      <w:numFmt w:val="bullet"/>
      <w:lvlText w:val=""/>
      <w:lvlJc w:val="left"/>
      <w:pPr>
        <w:ind w:left="4320" w:hanging="360"/>
      </w:pPr>
      <w:rPr>
        <w:rFonts w:ascii="Wingdings" w:hAnsi="Wingdings" w:hint="default"/>
      </w:rPr>
    </w:lvl>
    <w:lvl w:ilvl="6" w:tplc="8CF64BFA">
      <w:start w:val="1"/>
      <w:numFmt w:val="bullet"/>
      <w:lvlText w:val=""/>
      <w:lvlJc w:val="left"/>
      <w:pPr>
        <w:ind w:left="5040" w:hanging="360"/>
      </w:pPr>
      <w:rPr>
        <w:rFonts w:ascii="Symbol" w:hAnsi="Symbol" w:hint="default"/>
      </w:rPr>
    </w:lvl>
    <w:lvl w:ilvl="7" w:tplc="1DCA594A">
      <w:start w:val="1"/>
      <w:numFmt w:val="bullet"/>
      <w:lvlText w:val="o"/>
      <w:lvlJc w:val="left"/>
      <w:pPr>
        <w:ind w:left="5760" w:hanging="360"/>
      </w:pPr>
      <w:rPr>
        <w:rFonts w:ascii="Courier New" w:hAnsi="Courier New" w:hint="default"/>
      </w:rPr>
    </w:lvl>
    <w:lvl w:ilvl="8" w:tplc="E918D090">
      <w:start w:val="1"/>
      <w:numFmt w:val="bullet"/>
      <w:lvlText w:val=""/>
      <w:lvlJc w:val="left"/>
      <w:pPr>
        <w:ind w:left="6480" w:hanging="360"/>
      </w:pPr>
      <w:rPr>
        <w:rFonts w:ascii="Wingdings" w:hAnsi="Wingdings" w:hint="default"/>
      </w:rPr>
    </w:lvl>
  </w:abstractNum>
  <w:abstractNum w:abstractNumId="1" w15:restartNumberingAfterBreak="0">
    <w:nsid w:val="077B258B"/>
    <w:multiLevelType w:val="hybridMultilevel"/>
    <w:tmpl w:val="F69A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E1F32"/>
    <w:multiLevelType w:val="multilevel"/>
    <w:tmpl w:val="FFFFFFFF"/>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5674E5"/>
    <w:multiLevelType w:val="hybridMultilevel"/>
    <w:tmpl w:val="7D5A4BFE"/>
    <w:lvl w:ilvl="0" w:tplc="B52278CE">
      <w:start w:val="1"/>
      <w:numFmt w:val="bullet"/>
      <w:lvlText w:val="·"/>
      <w:lvlJc w:val="left"/>
      <w:pPr>
        <w:ind w:left="720" w:hanging="360"/>
      </w:pPr>
      <w:rPr>
        <w:rFonts w:ascii="Symbol" w:hAnsi="Symbol" w:hint="default"/>
      </w:rPr>
    </w:lvl>
    <w:lvl w:ilvl="1" w:tplc="1528F9CC">
      <w:start w:val="1"/>
      <w:numFmt w:val="bullet"/>
      <w:lvlText w:val="o"/>
      <w:lvlJc w:val="left"/>
      <w:pPr>
        <w:ind w:left="1440" w:hanging="360"/>
      </w:pPr>
      <w:rPr>
        <w:rFonts w:ascii="Courier New" w:hAnsi="Courier New" w:hint="default"/>
      </w:rPr>
    </w:lvl>
    <w:lvl w:ilvl="2" w:tplc="CEB6D532">
      <w:start w:val="1"/>
      <w:numFmt w:val="bullet"/>
      <w:lvlText w:val=""/>
      <w:lvlJc w:val="left"/>
      <w:pPr>
        <w:ind w:left="2160" w:hanging="360"/>
      </w:pPr>
      <w:rPr>
        <w:rFonts w:ascii="Wingdings" w:hAnsi="Wingdings" w:hint="default"/>
      </w:rPr>
    </w:lvl>
    <w:lvl w:ilvl="3" w:tplc="7D3AC060">
      <w:start w:val="1"/>
      <w:numFmt w:val="bullet"/>
      <w:lvlText w:val=""/>
      <w:lvlJc w:val="left"/>
      <w:pPr>
        <w:ind w:left="2880" w:hanging="360"/>
      </w:pPr>
      <w:rPr>
        <w:rFonts w:ascii="Symbol" w:hAnsi="Symbol" w:hint="default"/>
      </w:rPr>
    </w:lvl>
    <w:lvl w:ilvl="4" w:tplc="C3EAA17A">
      <w:start w:val="1"/>
      <w:numFmt w:val="bullet"/>
      <w:lvlText w:val="o"/>
      <w:lvlJc w:val="left"/>
      <w:pPr>
        <w:ind w:left="3600" w:hanging="360"/>
      </w:pPr>
      <w:rPr>
        <w:rFonts w:ascii="Courier New" w:hAnsi="Courier New" w:hint="default"/>
      </w:rPr>
    </w:lvl>
    <w:lvl w:ilvl="5" w:tplc="507AE1E6">
      <w:start w:val="1"/>
      <w:numFmt w:val="bullet"/>
      <w:lvlText w:val=""/>
      <w:lvlJc w:val="left"/>
      <w:pPr>
        <w:ind w:left="4320" w:hanging="360"/>
      </w:pPr>
      <w:rPr>
        <w:rFonts w:ascii="Wingdings" w:hAnsi="Wingdings" w:hint="default"/>
      </w:rPr>
    </w:lvl>
    <w:lvl w:ilvl="6" w:tplc="D9CE64E0">
      <w:start w:val="1"/>
      <w:numFmt w:val="bullet"/>
      <w:lvlText w:val=""/>
      <w:lvlJc w:val="left"/>
      <w:pPr>
        <w:ind w:left="5040" w:hanging="360"/>
      </w:pPr>
      <w:rPr>
        <w:rFonts w:ascii="Symbol" w:hAnsi="Symbol" w:hint="default"/>
      </w:rPr>
    </w:lvl>
    <w:lvl w:ilvl="7" w:tplc="40D488A4">
      <w:start w:val="1"/>
      <w:numFmt w:val="bullet"/>
      <w:lvlText w:val="o"/>
      <w:lvlJc w:val="left"/>
      <w:pPr>
        <w:ind w:left="5760" w:hanging="360"/>
      </w:pPr>
      <w:rPr>
        <w:rFonts w:ascii="Courier New" w:hAnsi="Courier New" w:hint="default"/>
      </w:rPr>
    </w:lvl>
    <w:lvl w:ilvl="8" w:tplc="7598B0D6">
      <w:start w:val="1"/>
      <w:numFmt w:val="bullet"/>
      <w:lvlText w:val=""/>
      <w:lvlJc w:val="left"/>
      <w:pPr>
        <w:ind w:left="6480" w:hanging="360"/>
      </w:pPr>
      <w:rPr>
        <w:rFonts w:ascii="Wingdings" w:hAnsi="Wingdings" w:hint="default"/>
      </w:rPr>
    </w:lvl>
  </w:abstractNum>
  <w:abstractNum w:abstractNumId="4" w15:restartNumberingAfterBreak="0">
    <w:nsid w:val="08571D11"/>
    <w:multiLevelType w:val="hybridMultilevel"/>
    <w:tmpl w:val="65DAE9AC"/>
    <w:lvl w:ilvl="0" w:tplc="D242EBFE">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C10F4"/>
    <w:multiLevelType w:val="hybridMultilevel"/>
    <w:tmpl w:val="FFFFFFFF"/>
    <w:lvl w:ilvl="0" w:tplc="24F09706">
      <w:start w:val="1"/>
      <w:numFmt w:val="bullet"/>
      <w:lvlText w:val="·"/>
      <w:lvlJc w:val="left"/>
      <w:pPr>
        <w:ind w:left="720" w:hanging="360"/>
      </w:pPr>
      <w:rPr>
        <w:rFonts w:ascii="Symbol" w:hAnsi="Symbol" w:hint="default"/>
      </w:rPr>
    </w:lvl>
    <w:lvl w:ilvl="1" w:tplc="3CBECFB6">
      <w:start w:val="1"/>
      <w:numFmt w:val="bullet"/>
      <w:lvlText w:val="o"/>
      <w:lvlJc w:val="left"/>
      <w:pPr>
        <w:ind w:left="1440" w:hanging="360"/>
      </w:pPr>
      <w:rPr>
        <w:rFonts w:ascii="Courier New" w:hAnsi="Courier New" w:hint="default"/>
      </w:rPr>
    </w:lvl>
    <w:lvl w:ilvl="2" w:tplc="0658A19E">
      <w:start w:val="1"/>
      <w:numFmt w:val="bullet"/>
      <w:lvlText w:val=""/>
      <w:lvlJc w:val="left"/>
      <w:pPr>
        <w:ind w:left="2160" w:hanging="360"/>
      </w:pPr>
      <w:rPr>
        <w:rFonts w:ascii="Wingdings" w:hAnsi="Wingdings" w:hint="default"/>
      </w:rPr>
    </w:lvl>
    <w:lvl w:ilvl="3" w:tplc="ADD8EA00">
      <w:start w:val="1"/>
      <w:numFmt w:val="bullet"/>
      <w:lvlText w:val=""/>
      <w:lvlJc w:val="left"/>
      <w:pPr>
        <w:ind w:left="2880" w:hanging="360"/>
      </w:pPr>
      <w:rPr>
        <w:rFonts w:ascii="Symbol" w:hAnsi="Symbol" w:hint="default"/>
      </w:rPr>
    </w:lvl>
    <w:lvl w:ilvl="4" w:tplc="9BD26C06">
      <w:start w:val="1"/>
      <w:numFmt w:val="bullet"/>
      <w:lvlText w:val="o"/>
      <w:lvlJc w:val="left"/>
      <w:pPr>
        <w:ind w:left="3600" w:hanging="360"/>
      </w:pPr>
      <w:rPr>
        <w:rFonts w:ascii="Courier New" w:hAnsi="Courier New" w:hint="default"/>
      </w:rPr>
    </w:lvl>
    <w:lvl w:ilvl="5" w:tplc="B0263CE6">
      <w:start w:val="1"/>
      <w:numFmt w:val="bullet"/>
      <w:lvlText w:val=""/>
      <w:lvlJc w:val="left"/>
      <w:pPr>
        <w:ind w:left="4320" w:hanging="360"/>
      </w:pPr>
      <w:rPr>
        <w:rFonts w:ascii="Wingdings" w:hAnsi="Wingdings" w:hint="default"/>
      </w:rPr>
    </w:lvl>
    <w:lvl w:ilvl="6" w:tplc="D5743AF0">
      <w:start w:val="1"/>
      <w:numFmt w:val="bullet"/>
      <w:lvlText w:val=""/>
      <w:lvlJc w:val="left"/>
      <w:pPr>
        <w:ind w:left="5040" w:hanging="360"/>
      </w:pPr>
      <w:rPr>
        <w:rFonts w:ascii="Symbol" w:hAnsi="Symbol" w:hint="default"/>
      </w:rPr>
    </w:lvl>
    <w:lvl w:ilvl="7" w:tplc="6AA237F6">
      <w:start w:val="1"/>
      <w:numFmt w:val="bullet"/>
      <w:lvlText w:val="o"/>
      <w:lvlJc w:val="left"/>
      <w:pPr>
        <w:ind w:left="5760" w:hanging="360"/>
      </w:pPr>
      <w:rPr>
        <w:rFonts w:ascii="Courier New" w:hAnsi="Courier New" w:hint="default"/>
      </w:rPr>
    </w:lvl>
    <w:lvl w:ilvl="8" w:tplc="656A0872">
      <w:start w:val="1"/>
      <w:numFmt w:val="bullet"/>
      <w:lvlText w:val=""/>
      <w:lvlJc w:val="left"/>
      <w:pPr>
        <w:ind w:left="6480" w:hanging="360"/>
      </w:pPr>
      <w:rPr>
        <w:rFonts w:ascii="Wingdings" w:hAnsi="Wingdings" w:hint="default"/>
      </w:rPr>
    </w:lvl>
  </w:abstractNum>
  <w:abstractNum w:abstractNumId="6" w15:restartNumberingAfterBreak="0">
    <w:nsid w:val="0E766C57"/>
    <w:multiLevelType w:val="hybridMultilevel"/>
    <w:tmpl w:val="16204A6A"/>
    <w:lvl w:ilvl="0" w:tplc="BA445F8A">
      <w:start w:val="1"/>
      <w:numFmt w:val="upperRoman"/>
      <w:lvlText w:val="%1."/>
      <w:lvlJc w:val="righ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7346A5A"/>
    <w:multiLevelType w:val="hybridMultilevel"/>
    <w:tmpl w:val="93244490"/>
    <w:lvl w:ilvl="0" w:tplc="537AF3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15526"/>
    <w:multiLevelType w:val="hybridMultilevel"/>
    <w:tmpl w:val="F5D6AB70"/>
    <w:lvl w:ilvl="0" w:tplc="11623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72DDD"/>
    <w:multiLevelType w:val="hybridMultilevel"/>
    <w:tmpl w:val="45043F80"/>
    <w:lvl w:ilvl="0" w:tplc="92E2764A">
      <w:start w:val="1"/>
      <w:numFmt w:val="bullet"/>
      <w:lvlText w:val="·"/>
      <w:lvlJc w:val="left"/>
      <w:pPr>
        <w:ind w:left="720" w:hanging="360"/>
      </w:pPr>
      <w:rPr>
        <w:rFonts w:ascii="Symbol" w:hAnsi="Symbol" w:hint="default"/>
      </w:rPr>
    </w:lvl>
    <w:lvl w:ilvl="1" w:tplc="698A37E8">
      <w:start w:val="1"/>
      <w:numFmt w:val="bullet"/>
      <w:lvlText w:val="o"/>
      <w:lvlJc w:val="left"/>
      <w:pPr>
        <w:ind w:left="1440" w:hanging="360"/>
      </w:pPr>
      <w:rPr>
        <w:rFonts w:ascii="Courier New" w:hAnsi="Courier New" w:hint="default"/>
      </w:rPr>
    </w:lvl>
    <w:lvl w:ilvl="2" w:tplc="4D182B10">
      <w:start w:val="1"/>
      <w:numFmt w:val="bullet"/>
      <w:lvlText w:val=""/>
      <w:lvlJc w:val="left"/>
      <w:pPr>
        <w:ind w:left="2160" w:hanging="360"/>
      </w:pPr>
      <w:rPr>
        <w:rFonts w:ascii="Wingdings" w:hAnsi="Wingdings" w:hint="default"/>
      </w:rPr>
    </w:lvl>
    <w:lvl w:ilvl="3" w:tplc="8814EE90">
      <w:start w:val="1"/>
      <w:numFmt w:val="bullet"/>
      <w:lvlText w:val=""/>
      <w:lvlJc w:val="left"/>
      <w:pPr>
        <w:ind w:left="2880" w:hanging="360"/>
      </w:pPr>
      <w:rPr>
        <w:rFonts w:ascii="Symbol" w:hAnsi="Symbol" w:hint="default"/>
      </w:rPr>
    </w:lvl>
    <w:lvl w:ilvl="4" w:tplc="A0BAA322">
      <w:start w:val="1"/>
      <w:numFmt w:val="bullet"/>
      <w:lvlText w:val="o"/>
      <w:lvlJc w:val="left"/>
      <w:pPr>
        <w:ind w:left="3600" w:hanging="360"/>
      </w:pPr>
      <w:rPr>
        <w:rFonts w:ascii="Courier New" w:hAnsi="Courier New" w:hint="default"/>
      </w:rPr>
    </w:lvl>
    <w:lvl w:ilvl="5" w:tplc="CEBA3BC6">
      <w:start w:val="1"/>
      <w:numFmt w:val="bullet"/>
      <w:lvlText w:val=""/>
      <w:lvlJc w:val="left"/>
      <w:pPr>
        <w:ind w:left="4320" w:hanging="360"/>
      </w:pPr>
      <w:rPr>
        <w:rFonts w:ascii="Wingdings" w:hAnsi="Wingdings" w:hint="default"/>
      </w:rPr>
    </w:lvl>
    <w:lvl w:ilvl="6" w:tplc="6A06F814">
      <w:start w:val="1"/>
      <w:numFmt w:val="bullet"/>
      <w:lvlText w:val=""/>
      <w:lvlJc w:val="left"/>
      <w:pPr>
        <w:ind w:left="5040" w:hanging="360"/>
      </w:pPr>
      <w:rPr>
        <w:rFonts w:ascii="Symbol" w:hAnsi="Symbol" w:hint="default"/>
      </w:rPr>
    </w:lvl>
    <w:lvl w:ilvl="7" w:tplc="C11CCBC4">
      <w:start w:val="1"/>
      <w:numFmt w:val="bullet"/>
      <w:lvlText w:val="o"/>
      <w:lvlJc w:val="left"/>
      <w:pPr>
        <w:ind w:left="5760" w:hanging="360"/>
      </w:pPr>
      <w:rPr>
        <w:rFonts w:ascii="Courier New" w:hAnsi="Courier New" w:hint="default"/>
      </w:rPr>
    </w:lvl>
    <w:lvl w:ilvl="8" w:tplc="C9D464DE">
      <w:start w:val="1"/>
      <w:numFmt w:val="bullet"/>
      <w:lvlText w:val=""/>
      <w:lvlJc w:val="left"/>
      <w:pPr>
        <w:ind w:left="6480" w:hanging="360"/>
      </w:pPr>
      <w:rPr>
        <w:rFonts w:ascii="Wingdings" w:hAnsi="Wingdings" w:hint="default"/>
      </w:rPr>
    </w:lvl>
  </w:abstractNum>
  <w:abstractNum w:abstractNumId="10" w15:restartNumberingAfterBreak="0">
    <w:nsid w:val="26A12693"/>
    <w:multiLevelType w:val="hybridMultilevel"/>
    <w:tmpl w:val="037E5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D77268"/>
    <w:multiLevelType w:val="hybridMultilevel"/>
    <w:tmpl w:val="9AFE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362CD"/>
    <w:multiLevelType w:val="multilevel"/>
    <w:tmpl w:val="431E30B2"/>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4E77A5"/>
    <w:multiLevelType w:val="hybridMultilevel"/>
    <w:tmpl w:val="4ED01B1C"/>
    <w:lvl w:ilvl="0" w:tplc="AC7C820A">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86DED"/>
    <w:multiLevelType w:val="hybridMultilevel"/>
    <w:tmpl w:val="F9DC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612F1"/>
    <w:multiLevelType w:val="hybridMultilevel"/>
    <w:tmpl w:val="0A5CA752"/>
    <w:lvl w:ilvl="0" w:tplc="3A703C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B1610D"/>
    <w:multiLevelType w:val="hybridMultilevel"/>
    <w:tmpl w:val="04080C78"/>
    <w:lvl w:ilvl="0" w:tplc="ABF20CEA">
      <w:start w:val="1"/>
      <w:numFmt w:val="bullet"/>
      <w:lvlText w:val="·"/>
      <w:lvlJc w:val="left"/>
      <w:pPr>
        <w:ind w:left="720" w:hanging="360"/>
      </w:pPr>
      <w:rPr>
        <w:rFonts w:ascii="Symbol" w:hAnsi="Symbol" w:hint="default"/>
      </w:rPr>
    </w:lvl>
    <w:lvl w:ilvl="1" w:tplc="D63EA53C">
      <w:start w:val="1"/>
      <w:numFmt w:val="bullet"/>
      <w:lvlText w:val="o"/>
      <w:lvlJc w:val="left"/>
      <w:pPr>
        <w:ind w:left="1440" w:hanging="360"/>
      </w:pPr>
      <w:rPr>
        <w:rFonts w:ascii="Courier New" w:hAnsi="Courier New" w:hint="default"/>
      </w:rPr>
    </w:lvl>
    <w:lvl w:ilvl="2" w:tplc="57EEBE24">
      <w:start w:val="1"/>
      <w:numFmt w:val="bullet"/>
      <w:lvlText w:val=""/>
      <w:lvlJc w:val="left"/>
      <w:pPr>
        <w:ind w:left="2160" w:hanging="360"/>
      </w:pPr>
      <w:rPr>
        <w:rFonts w:ascii="Wingdings" w:hAnsi="Wingdings" w:hint="default"/>
      </w:rPr>
    </w:lvl>
    <w:lvl w:ilvl="3" w:tplc="0DA25208">
      <w:start w:val="1"/>
      <w:numFmt w:val="bullet"/>
      <w:lvlText w:val=""/>
      <w:lvlJc w:val="left"/>
      <w:pPr>
        <w:ind w:left="2880" w:hanging="360"/>
      </w:pPr>
      <w:rPr>
        <w:rFonts w:ascii="Symbol" w:hAnsi="Symbol" w:hint="default"/>
      </w:rPr>
    </w:lvl>
    <w:lvl w:ilvl="4" w:tplc="7CFAE6B0">
      <w:start w:val="1"/>
      <w:numFmt w:val="bullet"/>
      <w:lvlText w:val="o"/>
      <w:lvlJc w:val="left"/>
      <w:pPr>
        <w:ind w:left="3600" w:hanging="360"/>
      </w:pPr>
      <w:rPr>
        <w:rFonts w:ascii="Courier New" w:hAnsi="Courier New" w:hint="default"/>
      </w:rPr>
    </w:lvl>
    <w:lvl w:ilvl="5" w:tplc="B2B2E4D6">
      <w:start w:val="1"/>
      <w:numFmt w:val="bullet"/>
      <w:lvlText w:val=""/>
      <w:lvlJc w:val="left"/>
      <w:pPr>
        <w:ind w:left="4320" w:hanging="360"/>
      </w:pPr>
      <w:rPr>
        <w:rFonts w:ascii="Wingdings" w:hAnsi="Wingdings" w:hint="default"/>
      </w:rPr>
    </w:lvl>
    <w:lvl w:ilvl="6" w:tplc="9ED49C44">
      <w:start w:val="1"/>
      <w:numFmt w:val="bullet"/>
      <w:lvlText w:val=""/>
      <w:lvlJc w:val="left"/>
      <w:pPr>
        <w:ind w:left="5040" w:hanging="360"/>
      </w:pPr>
      <w:rPr>
        <w:rFonts w:ascii="Symbol" w:hAnsi="Symbol" w:hint="default"/>
      </w:rPr>
    </w:lvl>
    <w:lvl w:ilvl="7" w:tplc="68B4513E">
      <w:start w:val="1"/>
      <w:numFmt w:val="bullet"/>
      <w:lvlText w:val="o"/>
      <w:lvlJc w:val="left"/>
      <w:pPr>
        <w:ind w:left="5760" w:hanging="360"/>
      </w:pPr>
      <w:rPr>
        <w:rFonts w:ascii="Courier New" w:hAnsi="Courier New" w:hint="default"/>
      </w:rPr>
    </w:lvl>
    <w:lvl w:ilvl="8" w:tplc="32B238DE">
      <w:start w:val="1"/>
      <w:numFmt w:val="bullet"/>
      <w:lvlText w:val=""/>
      <w:lvlJc w:val="left"/>
      <w:pPr>
        <w:ind w:left="6480" w:hanging="360"/>
      </w:pPr>
      <w:rPr>
        <w:rFonts w:ascii="Wingdings" w:hAnsi="Wingdings" w:hint="default"/>
      </w:rPr>
    </w:lvl>
  </w:abstractNum>
  <w:abstractNum w:abstractNumId="17" w15:restartNumberingAfterBreak="0">
    <w:nsid w:val="3DB2195E"/>
    <w:multiLevelType w:val="hybridMultilevel"/>
    <w:tmpl w:val="DB6AEC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300545"/>
    <w:multiLevelType w:val="hybridMultilevel"/>
    <w:tmpl w:val="FFFFFFFF"/>
    <w:lvl w:ilvl="0" w:tplc="92EAA192">
      <w:start w:val="1"/>
      <w:numFmt w:val="bullet"/>
      <w:lvlText w:val="·"/>
      <w:lvlJc w:val="left"/>
      <w:pPr>
        <w:ind w:left="720" w:hanging="360"/>
      </w:pPr>
      <w:rPr>
        <w:rFonts w:ascii="Symbol" w:hAnsi="Symbol" w:hint="default"/>
      </w:rPr>
    </w:lvl>
    <w:lvl w:ilvl="1" w:tplc="EB64FADA">
      <w:start w:val="1"/>
      <w:numFmt w:val="bullet"/>
      <w:lvlText w:val="o"/>
      <w:lvlJc w:val="left"/>
      <w:pPr>
        <w:ind w:left="1440" w:hanging="360"/>
      </w:pPr>
      <w:rPr>
        <w:rFonts w:ascii="Courier New" w:hAnsi="Courier New" w:hint="default"/>
      </w:rPr>
    </w:lvl>
    <w:lvl w:ilvl="2" w:tplc="35C2B76A">
      <w:start w:val="1"/>
      <w:numFmt w:val="bullet"/>
      <w:lvlText w:val=""/>
      <w:lvlJc w:val="left"/>
      <w:pPr>
        <w:ind w:left="2160" w:hanging="360"/>
      </w:pPr>
      <w:rPr>
        <w:rFonts w:ascii="Wingdings" w:hAnsi="Wingdings" w:hint="default"/>
      </w:rPr>
    </w:lvl>
    <w:lvl w:ilvl="3" w:tplc="EE9A3EBA">
      <w:start w:val="1"/>
      <w:numFmt w:val="bullet"/>
      <w:lvlText w:val=""/>
      <w:lvlJc w:val="left"/>
      <w:pPr>
        <w:ind w:left="2880" w:hanging="360"/>
      </w:pPr>
      <w:rPr>
        <w:rFonts w:ascii="Symbol" w:hAnsi="Symbol" w:hint="default"/>
      </w:rPr>
    </w:lvl>
    <w:lvl w:ilvl="4" w:tplc="F94EE120">
      <w:start w:val="1"/>
      <w:numFmt w:val="bullet"/>
      <w:lvlText w:val="o"/>
      <w:lvlJc w:val="left"/>
      <w:pPr>
        <w:ind w:left="3600" w:hanging="360"/>
      </w:pPr>
      <w:rPr>
        <w:rFonts w:ascii="Courier New" w:hAnsi="Courier New" w:hint="default"/>
      </w:rPr>
    </w:lvl>
    <w:lvl w:ilvl="5" w:tplc="2294E4F8">
      <w:start w:val="1"/>
      <w:numFmt w:val="bullet"/>
      <w:lvlText w:val=""/>
      <w:lvlJc w:val="left"/>
      <w:pPr>
        <w:ind w:left="4320" w:hanging="360"/>
      </w:pPr>
      <w:rPr>
        <w:rFonts w:ascii="Wingdings" w:hAnsi="Wingdings" w:hint="default"/>
      </w:rPr>
    </w:lvl>
    <w:lvl w:ilvl="6" w:tplc="96F480F0">
      <w:start w:val="1"/>
      <w:numFmt w:val="bullet"/>
      <w:lvlText w:val=""/>
      <w:lvlJc w:val="left"/>
      <w:pPr>
        <w:ind w:left="5040" w:hanging="360"/>
      </w:pPr>
      <w:rPr>
        <w:rFonts w:ascii="Symbol" w:hAnsi="Symbol" w:hint="default"/>
      </w:rPr>
    </w:lvl>
    <w:lvl w:ilvl="7" w:tplc="D996EB0A">
      <w:start w:val="1"/>
      <w:numFmt w:val="bullet"/>
      <w:lvlText w:val="o"/>
      <w:lvlJc w:val="left"/>
      <w:pPr>
        <w:ind w:left="5760" w:hanging="360"/>
      </w:pPr>
      <w:rPr>
        <w:rFonts w:ascii="Courier New" w:hAnsi="Courier New" w:hint="default"/>
      </w:rPr>
    </w:lvl>
    <w:lvl w:ilvl="8" w:tplc="663A4068">
      <w:start w:val="1"/>
      <w:numFmt w:val="bullet"/>
      <w:lvlText w:val=""/>
      <w:lvlJc w:val="left"/>
      <w:pPr>
        <w:ind w:left="6480" w:hanging="360"/>
      </w:pPr>
      <w:rPr>
        <w:rFonts w:ascii="Wingdings" w:hAnsi="Wingdings" w:hint="default"/>
      </w:rPr>
    </w:lvl>
  </w:abstractNum>
  <w:abstractNum w:abstractNumId="19" w15:restartNumberingAfterBreak="0">
    <w:nsid w:val="449D7963"/>
    <w:multiLevelType w:val="hybridMultilevel"/>
    <w:tmpl w:val="37EA8E26"/>
    <w:lvl w:ilvl="0" w:tplc="63CE68CE">
      <w:numFmt w:val="bullet"/>
      <w:lvlText w:val="-"/>
      <w:lvlJc w:val="left"/>
      <w:pPr>
        <w:ind w:left="1800" w:hanging="36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53B1A47"/>
    <w:multiLevelType w:val="hybridMultilevel"/>
    <w:tmpl w:val="851CFD08"/>
    <w:lvl w:ilvl="0" w:tplc="B5CCC764">
      <w:start w:val="1"/>
      <w:numFmt w:val="bullet"/>
      <w:lvlText w:val="·"/>
      <w:lvlJc w:val="left"/>
      <w:pPr>
        <w:ind w:left="720" w:hanging="360"/>
      </w:pPr>
      <w:rPr>
        <w:rFonts w:ascii="Symbol" w:hAnsi="Symbol" w:hint="default"/>
      </w:rPr>
    </w:lvl>
    <w:lvl w:ilvl="1" w:tplc="FFF2B4EA">
      <w:start w:val="1"/>
      <w:numFmt w:val="bullet"/>
      <w:lvlText w:val="o"/>
      <w:lvlJc w:val="left"/>
      <w:pPr>
        <w:ind w:left="1440" w:hanging="360"/>
      </w:pPr>
      <w:rPr>
        <w:rFonts w:ascii="Courier New" w:hAnsi="Courier New" w:hint="default"/>
      </w:rPr>
    </w:lvl>
    <w:lvl w:ilvl="2" w:tplc="EBC6D15E">
      <w:start w:val="1"/>
      <w:numFmt w:val="bullet"/>
      <w:lvlText w:val=""/>
      <w:lvlJc w:val="left"/>
      <w:pPr>
        <w:ind w:left="2160" w:hanging="360"/>
      </w:pPr>
      <w:rPr>
        <w:rFonts w:ascii="Wingdings" w:hAnsi="Wingdings" w:hint="default"/>
      </w:rPr>
    </w:lvl>
    <w:lvl w:ilvl="3" w:tplc="8A00C41A">
      <w:start w:val="1"/>
      <w:numFmt w:val="bullet"/>
      <w:lvlText w:val=""/>
      <w:lvlJc w:val="left"/>
      <w:pPr>
        <w:ind w:left="2880" w:hanging="360"/>
      </w:pPr>
      <w:rPr>
        <w:rFonts w:ascii="Symbol" w:hAnsi="Symbol" w:hint="default"/>
      </w:rPr>
    </w:lvl>
    <w:lvl w:ilvl="4" w:tplc="8C96E910">
      <w:start w:val="1"/>
      <w:numFmt w:val="bullet"/>
      <w:lvlText w:val="o"/>
      <w:lvlJc w:val="left"/>
      <w:pPr>
        <w:ind w:left="3600" w:hanging="360"/>
      </w:pPr>
      <w:rPr>
        <w:rFonts w:ascii="Courier New" w:hAnsi="Courier New" w:hint="default"/>
      </w:rPr>
    </w:lvl>
    <w:lvl w:ilvl="5" w:tplc="BA386FD6">
      <w:start w:val="1"/>
      <w:numFmt w:val="bullet"/>
      <w:lvlText w:val=""/>
      <w:lvlJc w:val="left"/>
      <w:pPr>
        <w:ind w:left="4320" w:hanging="360"/>
      </w:pPr>
      <w:rPr>
        <w:rFonts w:ascii="Wingdings" w:hAnsi="Wingdings" w:hint="default"/>
      </w:rPr>
    </w:lvl>
    <w:lvl w:ilvl="6" w:tplc="C666EF5E">
      <w:start w:val="1"/>
      <w:numFmt w:val="bullet"/>
      <w:lvlText w:val=""/>
      <w:lvlJc w:val="left"/>
      <w:pPr>
        <w:ind w:left="5040" w:hanging="360"/>
      </w:pPr>
      <w:rPr>
        <w:rFonts w:ascii="Symbol" w:hAnsi="Symbol" w:hint="default"/>
      </w:rPr>
    </w:lvl>
    <w:lvl w:ilvl="7" w:tplc="897AA7DC">
      <w:start w:val="1"/>
      <w:numFmt w:val="bullet"/>
      <w:lvlText w:val="o"/>
      <w:lvlJc w:val="left"/>
      <w:pPr>
        <w:ind w:left="5760" w:hanging="360"/>
      </w:pPr>
      <w:rPr>
        <w:rFonts w:ascii="Courier New" w:hAnsi="Courier New" w:hint="default"/>
      </w:rPr>
    </w:lvl>
    <w:lvl w:ilvl="8" w:tplc="1BC6E7EA">
      <w:start w:val="1"/>
      <w:numFmt w:val="bullet"/>
      <w:lvlText w:val=""/>
      <w:lvlJc w:val="left"/>
      <w:pPr>
        <w:ind w:left="6480" w:hanging="360"/>
      </w:pPr>
      <w:rPr>
        <w:rFonts w:ascii="Wingdings" w:hAnsi="Wingdings" w:hint="default"/>
      </w:rPr>
    </w:lvl>
  </w:abstractNum>
  <w:abstractNum w:abstractNumId="21" w15:restartNumberingAfterBreak="0">
    <w:nsid w:val="4608513C"/>
    <w:multiLevelType w:val="hybridMultilevel"/>
    <w:tmpl w:val="59683D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A6370C4"/>
    <w:multiLevelType w:val="multilevel"/>
    <w:tmpl w:val="B2D4F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04407DF"/>
    <w:multiLevelType w:val="hybridMultilevel"/>
    <w:tmpl w:val="5BB49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47166"/>
    <w:multiLevelType w:val="hybridMultilevel"/>
    <w:tmpl w:val="F0B01F5A"/>
    <w:lvl w:ilvl="0" w:tplc="63CE68CE">
      <w:numFmt w:val="bullet"/>
      <w:lvlText w:val="-"/>
      <w:lvlJc w:val="left"/>
      <w:pPr>
        <w:ind w:left="1800" w:hanging="360"/>
      </w:pPr>
      <w:rPr>
        <w:rFonts w:ascii="Arial" w:eastAsiaTheme="minorEastAsia"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1DB0762"/>
    <w:multiLevelType w:val="hybridMultilevel"/>
    <w:tmpl w:val="FFFFFFFF"/>
    <w:lvl w:ilvl="0" w:tplc="B1DA6804">
      <w:start w:val="1"/>
      <w:numFmt w:val="bullet"/>
      <w:lvlText w:val="·"/>
      <w:lvlJc w:val="left"/>
      <w:pPr>
        <w:ind w:left="720" w:hanging="360"/>
      </w:pPr>
      <w:rPr>
        <w:rFonts w:ascii="Symbol" w:hAnsi="Symbol" w:hint="default"/>
      </w:rPr>
    </w:lvl>
    <w:lvl w:ilvl="1" w:tplc="E88263D4">
      <w:start w:val="1"/>
      <w:numFmt w:val="bullet"/>
      <w:lvlText w:val="o"/>
      <w:lvlJc w:val="left"/>
      <w:pPr>
        <w:ind w:left="1440" w:hanging="360"/>
      </w:pPr>
      <w:rPr>
        <w:rFonts w:ascii="Courier New" w:hAnsi="Courier New" w:hint="default"/>
      </w:rPr>
    </w:lvl>
    <w:lvl w:ilvl="2" w:tplc="580AD816">
      <w:start w:val="1"/>
      <w:numFmt w:val="bullet"/>
      <w:lvlText w:val=""/>
      <w:lvlJc w:val="left"/>
      <w:pPr>
        <w:ind w:left="2160" w:hanging="360"/>
      </w:pPr>
      <w:rPr>
        <w:rFonts w:ascii="Wingdings" w:hAnsi="Wingdings" w:hint="default"/>
      </w:rPr>
    </w:lvl>
    <w:lvl w:ilvl="3" w:tplc="861C607E">
      <w:start w:val="1"/>
      <w:numFmt w:val="bullet"/>
      <w:lvlText w:val=""/>
      <w:lvlJc w:val="left"/>
      <w:pPr>
        <w:ind w:left="2880" w:hanging="360"/>
      </w:pPr>
      <w:rPr>
        <w:rFonts w:ascii="Symbol" w:hAnsi="Symbol" w:hint="default"/>
      </w:rPr>
    </w:lvl>
    <w:lvl w:ilvl="4" w:tplc="3D568326">
      <w:start w:val="1"/>
      <w:numFmt w:val="bullet"/>
      <w:lvlText w:val="o"/>
      <w:lvlJc w:val="left"/>
      <w:pPr>
        <w:ind w:left="3600" w:hanging="360"/>
      </w:pPr>
      <w:rPr>
        <w:rFonts w:ascii="Courier New" w:hAnsi="Courier New" w:hint="default"/>
      </w:rPr>
    </w:lvl>
    <w:lvl w:ilvl="5" w:tplc="B50AB156">
      <w:start w:val="1"/>
      <w:numFmt w:val="bullet"/>
      <w:lvlText w:val=""/>
      <w:lvlJc w:val="left"/>
      <w:pPr>
        <w:ind w:left="4320" w:hanging="360"/>
      </w:pPr>
      <w:rPr>
        <w:rFonts w:ascii="Wingdings" w:hAnsi="Wingdings" w:hint="default"/>
      </w:rPr>
    </w:lvl>
    <w:lvl w:ilvl="6" w:tplc="B2E6C6E0">
      <w:start w:val="1"/>
      <w:numFmt w:val="bullet"/>
      <w:lvlText w:val=""/>
      <w:lvlJc w:val="left"/>
      <w:pPr>
        <w:ind w:left="5040" w:hanging="360"/>
      </w:pPr>
      <w:rPr>
        <w:rFonts w:ascii="Symbol" w:hAnsi="Symbol" w:hint="default"/>
      </w:rPr>
    </w:lvl>
    <w:lvl w:ilvl="7" w:tplc="FEF241B8">
      <w:start w:val="1"/>
      <w:numFmt w:val="bullet"/>
      <w:lvlText w:val="o"/>
      <w:lvlJc w:val="left"/>
      <w:pPr>
        <w:ind w:left="5760" w:hanging="360"/>
      </w:pPr>
      <w:rPr>
        <w:rFonts w:ascii="Courier New" w:hAnsi="Courier New" w:hint="default"/>
      </w:rPr>
    </w:lvl>
    <w:lvl w:ilvl="8" w:tplc="B7445970">
      <w:start w:val="1"/>
      <w:numFmt w:val="bullet"/>
      <w:lvlText w:val=""/>
      <w:lvlJc w:val="left"/>
      <w:pPr>
        <w:ind w:left="6480" w:hanging="360"/>
      </w:pPr>
      <w:rPr>
        <w:rFonts w:ascii="Wingdings" w:hAnsi="Wingdings" w:hint="default"/>
      </w:rPr>
    </w:lvl>
  </w:abstractNum>
  <w:abstractNum w:abstractNumId="26" w15:restartNumberingAfterBreak="0">
    <w:nsid w:val="54451DC3"/>
    <w:multiLevelType w:val="hybridMultilevel"/>
    <w:tmpl w:val="D02CC452"/>
    <w:lvl w:ilvl="0" w:tplc="B05C61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E7650B"/>
    <w:multiLevelType w:val="hybridMultilevel"/>
    <w:tmpl w:val="27D69782"/>
    <w:lvl w:ilvl="0" w:tplc="E70C6848">
      <w:start w:val="1"/>
      <w:numFmt w:val="bullet"/>
      <w:lvlText w:val=""/>
      <w:lvlJc w:val="left"/>
      <w:pPr>
        <w:ind w:left="720" w:hanging="360"/>
      </w:pPr>
      <w:rPr>
        <w:rFonts w:ascii="Symbol" w:hAnsi="Symbol" w:hint="default"/>
      </w:rPr>
    </w:lvl>
    <w:lvl w:ilvl="1" w:tplc="08E0E23E">
      <w:start w:val="1"/>
      <w:numFmt w:val="bullet"/>
      <w:lvlText w:val="o"/>
      <w:lvlJc w:val="left"/>
      <w:pPr>
        <w:ind w:left="1440" w:hanging="360"/>
      </w:pPr>
      <w:rPr>
        <w:rFonts w:ascii="Courier New" w:hAnsi="Courier New" w:hint="default"/>
      </w:rPr>
    </w:lvl>
    <w:lvl w:ilvl="2" w:tplc="21EA7808">
      <w:start w:val="1"/>
      <w:numFmt w:val="bullet"/>
      <w:lvlText w:val="-"/>
      <w:lvlJc w:val="left"/>
      <w:pPr>
        <w:ind w:left="2160" w:hanging="360"/>
      </w:pPr>
      <w:rPr>
        <w:rFonts w:ascii="Calibri" w:hAnsi="Calibri" w:hint="default"/>
      </w:rPr>
    </w:lvl>
    <w:lvl w:ilvl="3" w:tplc="58040FB8">
      <w:start w:val="1"/>
      <w:numFmt w:val="bullet"/>
      <w:lvlText w:val=""/>
      <w:lvlJc w:val="left"/>
      <w:pPr>
        <w:ind w:left="2880" w:hanging="360"/>
      </w:pPr>
      <w:rPr>
        <w:rFonts w:ascii="Symbol" w:hAnsi="Symbol" w:hint="default"/>
      </w:rPr>
    </w:lvl>
    <w:lvl w:ilvl="4" w:tplc="5ED2127E">
      <w:start w:val="1"/>
      <w:numFmt w:val="bullet"/>
      <w:lvlText w:val="o"/>
      <w:lvlJc w:val="left"/>
      <w:pPr>
        <w:ind w:left="3600" w:hanging="360"/>
      </w:pPr>
      <w:rPr>
        <w:rFonts w:ascii="Courier New" w:hAnsi="Courier New" w:hint="default"/>
      </w:rPr>
    </w:lvl>
    <w:lvl w:ilvl="5" w:tplc="EE68C4A2">
      <w:start w:val="1"/>
      <w:numFmt w:val="bullet"/>
      <w:lvlText w:val=""/>
      <w:lvlJc w:val="left"/>
      <w:pPr>
        <w:ind w:left="4320" w:hanging="360"/>
      </w:pPr>
      <w:rPr>
        <w:rFonts w:ascii="Wingdings" w:hAnsi="Wingdings" w:hint="default"/>
      </w:rPr>
    </w:lvl>
    <w:lvl w:ilvl="6" w:tplc="0CBCFB10">
      <w:start w:val="1"/>
      <w:numFmt w:val="bullet"/>
      <w:lvlText w:val=""/>
      <w:lvlJc w:val="left"/>
      <w:pPr>
        <w:ind w:left="5040" w:hanging="360"/>
      </w:pPr>
      <w:rPr>
        <w:rFonts w:ascii="Symbol" w:hAnsi="Symbol" w:hint="default"/>
      </w:rPr>
    </w:lvl>
    <w:lvl w:ilvl="7" w:tplc="2B34D714">
      <w:start w:val="1"/>
      <w:numFmt w:val="bullet"/>
      <w:lvlText w:val="o"/>
      <w:lvlJc w:val="left"/>
      <w:pPr>
        <w:ind w:left="5760" w:hanging="360"/>
      </w:pPr>
      <w:rPr>
        <w:rFonts w:ascii="Courier New" w:hAnsi="Courier New" w:hint="default"/>
      </w:rPr>
    </w:lvl>
    <w:lvl w:ilvl="8" w:tplc="AEDA5066">
      <w:start w:val="1"/>
      <w:numFmt w:val="bullet"/>
      <w:lvlText w:val=""/>
      <w:lvlJc w:val="left"/>
      <w:pPr>
        <w:ind w:left="6480" w:hanging="360"/>
      </w:pPr>
      <w:rPr>
        <w:rFonts w:ascii="Wingdings" w:hAnsi="Wingdings" w:hint="default"/>
      </w:rPr>
    </w:lvl>
  </w:abstractNum>
  <w:abstractNum w:abstractNumId="28" w15:restartNumberingAfterBreak="0">
    <w:nsid w:val="56B52811"/>
    <w:multiLevelType w:val="hybridMultilevel"/>
    <w:tmpl w:val="768C3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5C6140"/>
    <w:multiLevelType w:val="hybridMultilevel"/>
    <w:tmpl w:val="6106B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1F1AB2"/>
    <w:multiLevelType w:val="hybridMultilevel"/>
    <w:tmpl w:val="22101EFC"/>
    <w:lvl w:ilvl="0" w:tplc="5322C2A0">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04265"/>
    <w:multiLevelType w:val="hybridMultilevel"/>
    <w:tmpl w:val="19C2A3FA"/>
    <w:lvl w:ilvl="0" w:tplc="CBD40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9B35EB"/>
    <w:multiLevelType w:val="hybridMultilevel"/>
    <w:tmpl w:val="1188DD46"/>
    <w:lvl w:ilvl="0" w:tplc="08090001">
      <w:start w:val="1"/>
      <w:numFmt w:val="bullet"/>
      <w:lvlText w:val=""/>
      <w:lvlJc w:val="left"/>
      <w:pPr>
        <w:ind w:left="720" w:hanging="360"/>
      </w:pPr>
      <w:rPr>
        <w:rFonts w:ascii="Symbol" w:hAnsi="Symbol" w:hint="default"/>
      </w:rPr>
    </w:lvl>
    <w:lvl w:ilvl="1" w:tplc="517EC1F8">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4476F9"/>
    <w:multiLevelType w:val="hybridMultilevel"/>
    <w:tmpl w:val="FFFFFFFF"/>
    <w:lvl w:ilvl="0" w:tplc="0FB29542">
      <w:start w:val="1"/>
      <w:numFmt w:val="bullet"/>
      <w:lvlText w:val="·"/>
      <w:lvlJc w:val="left"/>
      <w:pPr>
        <w:ind w:left="720" w:hanging="360"/>
      </w:pPr>
      <w:rPr>
        <w:rFonts w:ascii="Symbol" w:hAnsi="Symbol" w:hint="default"/>
      </w:rPr>
    </w:lvl>
    <w:lvl w:ilvl="1" w:tplc="9CEED918">
      <w:start w:val="1"/>
      <w:numFmt w:val="bullet"/>
      <w:lvlText w:val="o"/>
      <w:lvlJc w:val="left"/>
      <w:pPr>
        <w:ind w:left="1440" w:hanging="360"/>
      </w:pPr>
      <w:rPr>
        <w:rFonts w:ascii="Courier New" w:hAnsi="Courier New" w:hint="default"/>
      </w:rPr>
    </w:lvl>
    <w:lvl w:ilvl="2" w:tplc="FDF2C1C6">
      <w:start w:val="1"/>
      <w:numFmt w:val="bullet"/>
      <w:lvlText w:val=""/>
      <w:lvlJc w:val="left"/>
      <w:pPr>
        <w:ind w:left="2160" w:hanging="360"/>
      </w:pPr>
      <w:rPr>
        <w:rFonts w:ascii="Wingdings" w:hAnsi="Wingdings" w:hint="default"/>
      </w:rPr>
    </w:lvl>
    <w:lvl w:ilvl="3" w:tplc="7400C452">
      <w:start w:val="1"/>
      <w:numFmt w:val="bullet"/>
      <w:lvlText w:val=""/>
      <w:lvlJc w:val="left"/>
      <w:pPr>
        <w:ind w:left="2880" w:hanging="360"/>
      </w:pPr>
      <w:rPr>
        <w:rFonts w:ascii="Symbol" w:hAnsi="Symbol" w:hint="default"/>
      </w:rPr>
    </w:lvl>
    <w:lvl w:ilvl="4" w:tplc="09EE329A">
      <w:start w:val="1"/>
      <w:numFmt w:val="bullet"/>
      <w:lvlText w:val="o"/>
      <w:lvlJc w:val="left"/>
      <w:pPr>
        <w:ind w:left="3600" w:hanging="360"/>
      </w:pPr>
      <w:rPr>
        <w:rFonts w:ascii="Courier New" w:hAnsi="Courier New" w:hint="default"/>
      </w:rPr>
    </w:lvl>
    <w:lvl w:ilvl="5" w:tplc="CECC253E">
      <w:start w:val="1"/>
      <w:numFmt w:val="bullet"/>
      <w:lvlText w:val=""/>
      <w:lvlJc w:val="left"/>
      <w:pPr>
        <w:ind w:left="4320" w:hanging="360"/>
      </w:pPr>
      <w:rPr>
        <w:rFonts w:ascii="Wingdings" w:hAnsi="Wingdings" w:hint="default"/>
      </w:rPr>
    </w:lvl>
    <w:lvl w:ilvl="6" w:tplc="115C4CD0">
      <w:start w:val="1"/>
      <w:numFmt w:val="bullet"/>
      <w:lvlText w:val=""/>
      <w:lvlJc w:val="left"/>
      <w:pPr>
        <w:ind w:left="5040" w:hanging="360"/>
      </w:pPr>
      <w:rPr>
        <w:rFonts w:ascii="Symbol" w:hAnsi="Symbol" w:hint="default"/>
      </w:rPr>
    </w:lvl>
    <w:lvl w:ilvl="7" w:tplc="2F0895FC">
      <w:start w:val="1"/>
      <w:numFmt w:val="bullet"/>
      <w:lvlText w:val="o"/>
      <w:lvlJc w:val="left"/>
      <w:pPr>
        <w:ind w:left="5760" w:hanging="360"/>
      </w:pPr>
      <w:rPr>
        <w:rFonts w:ascii="Courier New" w:hAnsi="Courier New" w:hint="default"/>
      </w:rPr>
    </w:lvl>
    <w:lvl w:ilvl="8" w:tplc="649AF57A">
      <w:start w:val="1"/>
      <w:numFmt w:val="bullet"/>
      <w:lvlText w:val=""/>
      <w:lvlJc w:val="left"/>
      <w:pPr>
        <w:ind w:left="6480" w:hanging="360"/>
      </w:pPr>
      <w:rPr>
        <w:rFonts w:ascii="Wingdings" w:hAnsi="Wingdings" w:hint="default"/>
      </w:rPr>
    </w:lvl>
  </w:abstractNum>
  <w:abstractNum w:abstractNumId="34" w15:restartNumberingAfterBreak="0">
    <w:nsid w:val="6421125A"/>
    <w:multiLevelType w:val="hybridMultilevel"/>
    <w:tmpl w:val="9AD0CB3A"/>
    <w:lvl w:ilvl="0" w:tplc="1736FA3C">
      <w:start w:val="1"/>
      <w:numFmt w:val="decimal"/>
      <w:lvlText w:val="%1."/>
      <w:lvlJc w:val="left"/>
      <w:pPr>
        <w:ind w:left="720" w:hanging="360"/>
      </w:pPr>
    </w:lvl>
    <w:lvl w:ilvl="1" w:tplc="5A80671E">
      <w:start w:val="1"/>
      <w:numFmt w:val="upperRoman"/>
      <w:lvlText w:val="%2."/>
      <w:lvlJc w:val="right"/>
      <w:pPr>
        <w:ind w:left="1440" w:hanging="360"/>
      </w:pPr>
    </w:lvl>
    <w:lvl w:ilvl="2" w:tplc="46406CCE">
      <w:start w:val="1"/>
      <w:numFmt w:val="lowerRoman"/>
      <w:lvlText w:val="%3."/>
      <w:lvlJc w:val="right"/>
      <w:pPr>
        <w:ind w:left="2160" w:hanging="180"/>
      </w:pPr>
    </w:lvl>
    <w:lvl w:ilvl="3" w:tplc="82FA1B9C">
      <w:start w:val="1"/>
      <w:numFmt w:val="decimal"/>
      <w:lvlText w:val="%4."/>
      <w:lvlJc w:val="left"/>
      <w:pPr>
        <w:ind w:left="2880" w:hanging="360"/>
      </w:pPr>
    </w:lvl>
    <w:lvl w:ilvl="4" w:tplc="A356CC46">
      <w:start w:val="1"/>
      <w:numFmt w:val="lowerLetter"/>
      <w:lvlText w:val="%5."/>
      <w:lvlJc w:val="left"/>
      <w:pPr>
        <w:ind w:left="3600" w:hanging="360"/>
      </w:pPr>
    </w:lvl>
    <w:lvl w:ilvl="5" w:tplc="24728506">
      <w:start w:val="1"/>
      <w:numFmt w:val="lowerRoman"/>
      <w:lvlText w:val="%6."/>
      <w:lvlJc w:val="right"/>
      <w:pPr>
        <w:ind w:left="4320" w:hanging="180"/>
      </w:pPr>
    </w:lvl>
    <w:lvl w:ilvl="6" w:tplc="AABA0F72">
      <w:start w:val="1"/>
      <w:numFmt w:val="decimal"/>
      <w:lvlText w:val="%7."/>
      <w:lvlJc w:val="left"/>
      <w:pPr>
        <w:ind w:left="5040" w:hanging="360"/>
      </w:pPr>
    </w:lvl>
    <w:lvl w:ilvl="7" w:tplc="0D888692">
      <w:start w:val="1"/>
      <w:numFmt w:val="lowerLetter"/>
      <w:lvlText w:val="%8."/>
      <w:lvlJc w:val="left"/>
      <w:pPr>
        <w:ind w:left="5760" w:hanging="360"/>
      </w:pPr>
    </w:lvl>
    <w:lvl w:ilvl="8" w:tplc="16145266">
      <w:start w:val="1"/>
      <w:numFmt w:val="lowerRoman"/>
      <w:lvlText w:val="%9."/>
      <w:lvlJc w:val="right"/>
      <w:pPr>
        <w:ind w:left="6480" w:hanging="180"/>
      </w:pPr>
    </w:lvl>
  </w:abstractNum>
  <w:abstractNum w:abstractNumId="35" w15:restartNumberingAfterBreak="0">
    <w:nsid w:val="6421170F"/>
    <w:multiLevelType w:val="multilevel"/>
    <w:tmpl w:val="C1FA2F2E"/>
    <w:lvl w:ilvl="0">
      <w:start w:val="1"/>
      <w:numFmt w:val="decimal"/>
      <w:lvlText w:val="%1."/>
      <w:lvlJc w:val="left"/>
      <w:pPr>
        <w:ind w:left="720" w:hanging="360"/>
      </w:pPr>
      <w:rPr>
        <w:rFonts w:hint="default"/>
      </w:rPr>
    </w:lvl>
    <w:lvl w:ilvl="1">
      <w:start w:val="7"/>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6AB570B4"/>
    <w:multiLevelType w:val="multilevel"/>
    <w:tmpl w:val="DFB6E158"/>
    <w:lvl w:ilvl="0">
      <w:start w:val="1"/>
      <w:numFmt w:val="decimal"/>
      <w:pStyle w:val="Heading1"/>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1C3EA3"/>
    <w:multiLevelType w:val="hybridMultilevel"/>
    <w:tmpl w:val="59EA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1C2BB8"/>
    <w:multiLevelType w:val="hybridMultilevel"/>
    <w:tmpl w:val="FFFFFFFF"/>
    <w:lvl w:ilvl="0" w:tplc="C3CCE132">
      <w:start w:val="1"/>
      <w:numFmt w:val="decimal"/>
      <w:lvlText w:val="%1."/>
      <w:lvlJc w:val="left"/>
      <w:pPr>
        <w:ind w:left="720" w:hanging="360"/>
      </w:pPr>
    </w:lvl>
    <w:lvl w:ilvl="1" w:tplc="BA445F8A">
      <w:start w:val="1"/>
      <w:numFmt w:val="upperRoman"/>
      <w:lvlText w:val="%2."/>
      <w:lvlJc w:val="right"/>
      <w:pPr>
        <w:ind w:left="1440" w:hanging="360"/>
      </w:pPr>
    </w:lvl>
    <w:lvl w:ilvl="2" w:tplc="A894BCC2">
      <w:start w:val="1"/>
      <w:numFmt w:val="lowerRoman"/>
      <w:lvlText w:val="%3."/>
      <w:lvlJc w:val="right"/>
      <w:pPr>
        <w:ind w:left="2160" w:hanging="180"/>
      </w:pPr>
    </w:lvl>
    <w:lvl w:ilvl="3" w:tplc="DCF08EA0">
      <w:start w:val="1"/>
      <w:numFmt w:val="decimal"/>
      <w:lvlText w:val="%4."/>
      <w:lvlJc w:val="left"/>
      <w:pPr>
        <w:ind w:left="2880" w:hanging="360"/>
      </w:pPr>
    </w:lvl>
    <w:lvl w:ilvl="4" w:tplc="0D8C1302">
      <w:start w:val="1"/>
      <w:numFmt w:val="lowerLetter"/>
      <w:lvlText w:val="%5."/>
      <w:lvlJc w:val="left"/>
      <w:pPr>
        <w:ind w:left="3600" w:hanging="360"/>
      </w:pPr>
    </w:lvl>
    <w:lvl w:ilvl="5" w:tplc="A95CBEFC">
      <w:start w:val="1"/>
      <w:numFmt w:val="lowerRoman"/>
      <w:lvlText w:val="%6."/>
      <w:lvlJc w:val="right"/>
      <w:pPr>
        <w:ind w:left="4320" w:hanging="180"/>
      </w:pPr>
    </w:lvl>
    <w:lvl w:ilvl="6" w:tplc="622492F4">
      <w:start w:val="1"/>
      <w:numFmt w:val="decimal"/>
      <w:lvlText w:val="%7."/>
      <w:lvlJc w:val="left"/>
      <w:pPr>
        <w:ind w:left="5040" w:hanging="360"/>
      </w:pPr>
    </w:lvl>
    <w:lvl w:ilvl="7" w:tplc="27762FD4">
      <w:start w:val="1"/>
      <w:numFmt w:val="lowerLetter"/>
      <w:lvlText w:val="%8."/>
      <w:lvlJc w:val="left"/>
      <w:pPr>
        <w:ind w:left="5760" w:hanging="360"/>
      </w:pPr>
    </w:lvl>
    <w:lvl w:ilvl="8" w:tplc="28D28544">
      <w:start w:val="1"/>
      <w:numFmt w:val="lowerRoman"/>
      <w:lvlText w:val="%9."/>
      <w:lvlJc w:val="right"/>
      <w:pPr>
        <w:ind w:left="6480" w:hanging="180"/>
      </w:pPr>
    </w:lvl>
  </w:abstractNum>
  <w:abstractNum w:abstractNumId="39" w15:restartNumberingAfterBreak="0">
    <w:nsid w:val="6D791BB0"/>
    <w:multiLevelType w:val="hybridMultilevel"/>
    <w:tmpl w:val="FFFFFFFF"/>
    <w:lvl w:ilvl="0" w:tplc="E6667A0A">
      <w:start w:val="1"/>
      <w:numFmt w:val="bullet"/>
      <w:lvlText w:val=""/>
      <w:lvlJc w:val="left"/>
      <w:pPr>
        <w:ind w:left="720" w:hanging="360"/>
      </w:pPr>
      <w:rPr>
        <w:rFonts w:ascii="Symbol" w:hAnsi="Symbol" w:hint="default"/>
      </w:rPr>
    </w:lvl>
    <w:lvl w:ilvl="1" w:tplc="741E2DA8">
      <w:start w:val="1"/>
      <w:numFmt w:val="bullet"/>
      <w:lvlText w:val="o"/>
      <w:lvlJc w:val="left"/>
      <w:pPr>
        <w:ind w:left="1440" w:hanging="360"/>
      </w:pPr>
      <w:rPr>
        <w:rFonts w:ascii="Courier New" w:hAnsi="Courier New" w:hint="default"/>
      </w:rPr>
    </w:lvl>
    <w:lvl w:ilvl="2" w:tplc="06F674D0">
      <w:start w:val="1"/>
      <w:numFmt w:val="bullet"/>
      <w:lvlText w:val="-"/>
      <w:lvlJc w:val="left"/>
      <w:pPr>
        <w:ind w:left="2160" w:hanging="360"/>
      </w:pPr>
      <w:rPr>
        <w:rFonts w:ascii="Calibri" w:hAnsi="Calibri" w:hint="default"/>
      </w:rPr>
    </w:lvl>
    <w:lvl w:ilvl="3" w:tplc="B594A4E2">
      <w:start w:val="1"/>
      <w:numFmt w:val="bullet"/>
      <w:lvlText w:val=""/>
      <w:lvlJc w:val="left"/>
      <w:pPr>
        <w:ind w:left="2880" w:hanging="360"/>
      </w:pPr>
      <w:rPr>
        <w:rFonts w:ascii="Symbol" w:hAnsi="Symbol" w:hint="default"/>
      </w:rPr>
    </w:lvl>
    <w:lvl w:ilvl="4" w:tplc="DE307630">
      <w:start w:val="1"/>
      <w:numFmt w:val="bullet"/>
      <w:lvlText w:val="o"/>
      <w:lvlJc w:val="left"/>
      <w:pPr>
        <w:ind w:left="3600" w:hanging="360"/>
      </w:pPr>
      <w:rPr>
        <w:rFonts w:ascii="Courier New" w:hAnsi="Courier New" w:hint="default"/>
      </w:rPr>
    </w:lvl>
    <w:lvl w:ilvl="5" w:tplc="89202766">
      <w:start w:val="1"/>
      <w:numFmt w:val="bullet"/>
      <w:lvlText w:val=""/>
      <w:lvlJc w:val="left"/>
      <w:pPr>
        <w:ind w:left="4320" w:hanging="360"/>
      </w:pPr>
      <w:rPr>
        <w:rFonts w:ascii="Wingdings" w:hAnsi="Wingdings" w:hint="default"/>
      </w:rPr>
    </w:lvl>
    <w:lvl w:ilvl="6" w:tplc="EB908D2C">
      <w:start w:val="1"/>
      <w:numFmt w:val="bullet"/>
      <w:lvlText w:val=""/>
      <w:lvlJc w:val="left"/>
      <w:pPr>
        <w:ind w:left="5040" w:hanging="360"/>
      </w:pPr>
      <w:rPr>
        <w:rFonts w:ascii="Symbol" w:hAnsi="Symbol" w:hint="default"/>
      </w:rPr>
    </w:lvl>
    <w:lvl w:ilvl="7" w:tplc="5A6427EA">
      <w:start w:val="1"/>
      <w:numFmt w:val="bullet"/>
      <w:lvlText w:val="o"/>
      <w:lvlJc w:val="left"/>
      <w:pPr>
        <w:ind w:left="5760" w:hanging="360"/>
      </w:pPr>
      <w:rPr>
        <w:rFonts w:ascii="Courier New" w:hAnsi="Courier New" w:hint="default"/>
      </w:rPr>
    </w:lvl>
    <w:lvl w:ilvl="8" w:tplc="89A2935A">
      <w:start w:val="1"/>
      <w:numFmt w:val="bullet"/>
      <w:lvlText w:val=""/>
      <w:lvlJc w:val="left"/>
      <w:pPr>
        <w:ind w:left="6480" w:hanging="360"/>
      </w:pPr>
      <w:rPr>
        <w:rFonts w:ascii="Wingdings" w:hAnsi="Wingdings" w:hint="default"/>
      </w:rPr>
    </w:lvl>
  </w:abstractNum>
  <w:abstractNum w:abstractNumId="40" w15:restartNumberingAfterBreak="0">
    <w:nsid w:val="7049728F"/>
    <w:multiLevelType w:val="hybridMultilevel"/>
    <w:tmpl w:val="3F8C281C"/>
    <w:lvl w:ilvl="0" w:tplc="2DC40C0A">
      <w:start w:val="1"/>
      <w:numFmt w:val="bullet"/>
      <w:lvlText w:val="·"/>
      <w:lvlJc w:val="left"/>
      <w:pPr>
        <w:ind w:left="720" w:hanging="360"/>
      </w:pPr>
      <w:rPr>
        <w:rFonts w:ascii="Symbol" w:hAnsi="Symbol" w:hint="default"/>
      </w:rPr>
    </w:lvl>
    <w:lvl w:ilvl="1" w:tplc="4C06D7FE">
      <w:start w:val="1"/>
      <w:numFmt w:val="bullet"/>
      <w:lvlText w:val="o"/>
      <w:lvlJc w:val="left"/>
      <w:pPr>
        <w:ind w:left="1440" w:hanging="360"/>
      </w:pPr>
      <w:rPr>
        <w:rFonts w:ascii="Courier New" w:hAnsi="Courier New" w:hint="default"/>
      </w:rPr>
    </w:lvl>
    <w:lvl w:ilvl="2" w:tplc="B78E3A9A">
      <w:start w:val="1"/>
      <w:numFmt w:val="bullet"/>
      <w:lvlText w:val=""/>
      <w:lvlJc w:val="left"/>
      <w:pPr>
        <w:ind w:left="2160" w:hanging="360"/>
      </w:pPr>
      <w:rPr>
        <w:rFonts w:ascii="Wingdings" w:hAnsi="Wingdings" w:hint="default"/>
      </w:rPr>
    </w:lvl>
    <w:lvl w:ilvl="3" w:tplc="732864C4">
      <w:start w:val="1"/>
      <w:numFmt w:val="bullet"/>
      <w:lvlText w:val=""/>
      <w:lvlJc w:val="left"/>
      <w:pPr>
        <w:ind w:left="2880" w:hanging="360"/>
      </w:pPr>
      <w:rPr>
        <w:rFonts w:ascii="Symbol" w:hAnsi="Symbol" w:hint="default"/>
      </w:rPr>
    </w:lvl>
    <w:lvl w:ilvl="4" w:tplc="2CB6A85A">
      <w:start w:val="1"/>
      <w:numFmt w:val="bullet"/>
      <w:lvlText w:val="o"/>
      <w:lvlJc w:val="left"/>
      <w:pPr>
        <w:ind w:left="3600" w:hanging="360"/>
      </w:pPr>
      <w:rPr>
        <w:rFonts w:ascii="Courier New" w:hAnsi="Courier New" w:hint="default"/>
      </w:rPr>
    </w:lvl>
    <w:lvl w:ilvl="5" w:tplc="2F346B38">
      <w:start w:val="1"/>
      <w:numFmt w:val="bullet"/>
      <w:lvlText w:val=""/>
      <w:lvlJc w:val="left"/>
      <w:pPr>
        <w:ind w:left="4320" w:hanging="360"/>
      </w:pPr>
      <w:rPr>
        <w:rFonts w:ascii="Wingdings" w:hAnsi="Wingdings" w:hint="default"/>
      </w:rPr>
    </w:lvl>
    <w:lvl w:ilvl="6" w:tplc="C1F8C96C">
      <w:start w:val="1"/>
      <w:numFmt w:val="bullet"/>
      <w:lvlText w:val=""/>
      <w:lvlJc w:val="left"/>
      <w:pPr>
        <w:ind w:left="5040" w:hanging="360"/>
      </w:pPr>
      <w:rPr>
        <w:rFonts w:ascii="Symbol" w:hAnsi="Symbol" w:hint="default"/>
      </w:rPr>
    </w:lvl>
    <w:lvl w:ilvl="7" w:tplc="AC328444">
      <w:start w:val="1"/>
      <w:numFmt w:val="bullet"/>
      <w:lvlText w:val="o"/>
      <w:lvlJc w:val="left"/>
      <w:pPr>
        <w:ind w:left="5760" w:hanging="360"/>
      </w:pPr>
      <w:rPr>
        <w:rFonts w:ascii="Courier New" w:hAnsi="Courier New" w:hint="default"/>
      </w:rPr>
    </w:lvl>
    <w:lvl w:ilvl="8" w:tplc="9118B494">
      <w:start w:val="1"/>
      <w:numFmt w:val="bullet"/>
      <w:lvlText w:val=""/>
      <w:lvlJc w:val="left"/>
      <w:pPr>
        <w:ind w:left="6480" w:hanging="360"/>
      </w:pPr>
      <w:rPr>
        <w:rFonts w:ascii="Wingdings" w:hAnsi="Wingdings" w:hint="default"/>
      </w:rPr>
    </w:lvl>
  </w:abstractNum>
  <w:abstractNum w:abstractNumId="41" w15:restartNumberingAfterBreak="0">
    <w:nsid w:val="783F6B0E"/>
    <w:multiLevelType w:val="hybridMultilevel"/>
    <w:tmpl w:val="FFFFFFFF"/>
    <w:lvl w:ilvl="0" w:tplc="7144C6B4">
      <w:start w:val="1"/>
      <w:numFmt w:val="bullet"/>
      <w:lvlText w:val="·"/>
      <w:lvlJc w:val="left"/>
      <w:pPr>
        <w:ind w:left="720" w:hanging="360"/>
      </w:pPr>
      <w:rPr>
        <w:rFonts w:ascii="Symbol" w:hAnsi="Symbol" w:hint="default"/>
      </w:rPr>
    </w:lvl>
    <w:lvl w:ilvl="1" w:tplc="8A5E9E60">
      <w:start w:val="1"/>
      <w:numFmt w:val="bullet"/>
      <w:lvlText w:val="o"/>
      <w:lvlJc w:val="left"/>
      <w:pPr>
        <w:ind w:left="1440" w:hanging="360"/>
      </w:pPr>
      <w:rPr>
        <w:rFonts w:ascii="Courier New" w:hAnsi="Courier New" w:hint="default"/>
      </w:rPr>
    </w:lvl>
    <w:lvl w:ilvl="2" w:tplc="337CA2BC">
      <w:start w:val="1"/>
      <w:numFmt w:val="bullet"/>
      <w:lvlText w:val=""/>
      <w:lvlJc w:val="left"/>
      <w:pPr>
        <w:ind w:left="2160" w:hanging="360"/>
      </w:pPr>
      <w:rPr>
        <w:rFonts w:ascii="Wingdings" w:hAnsi="Wingdings" w:hint="default"/>
      </w:rPr>
    </w:lvl>
    <w:lvl w:ilvl="3" w:tplc="76BC994C">
      <w:start w:val="1"/>
      <w:numFmt w:val="bullet"/>
      <w:lvlText w:val=""/>
      <w:lvlJc w:val="left"/>
      <w:pPr>
        <w:ind w:left="2880" w:hanging="360"/>
      </w:pPr>
      <w:rPr>
        <w:rFonts w:ascii="Symbol" w:hAnsi="Symbol" w:hint="default"/>
      </w:rPr>
    </w:lvl>
    <w:lvl w:ilvl="4" w:tplc="66CAAFE2">
      <w:start w:val="1"/>
      <w:numFmt w:val="bullet"/>
      <w:lvlText w:val="o"/>
      <w:lvlJc w:val="left"/>
      <w:pPr>
        <w:ind w:left="3600" w:hanging="360"/>
      </w:pPr>
      <w:rPr>
        <w:rFonts w:ascii="Courier New" w:hAnsi="Courier New" w:hint="default"/>
      </w:rPr>
    </w:lvl>
    <w:lvl w:ilvl="5" w:tplc="14E04EE2">
      <w:start w:val="1"/>
      <w:numFmt w:val="bullet"/>
      <w:lvlText w:val=""/>
      <w:lvlJc w:val="left"/>
      <w:pPr>
        <w:ind w:left="4320" w:hanging="360"/>
      </w:pPr>
      <w:rPr>
        <w:rFonts w:ascii="Wingdings" w:hAnsi="Wingdings" w:hint="default"/>
      </w:rPr>
    </w:lvl>
    <w:lvl w:ilvl="6" w:tplc="C6320E1C">
      <w:start w:val="1"/>
      <w:numFmt w:val="bullet"/>
      <w:lvlText w:val=""/>
      <w:lvlJc w:val="left"/>
      <w:pPr>
        <w:ind w:left="5040" w:hanging="360"/>
      </w:pPr>
      <w:rPr>
        <w:rFonts w:ascii="Symbol" w:hAnsi="Symbol" w:hint="default"/>
      </w:rPr>
    </w:lvl>
    <w:lvl w:ilvl="7" w:tplc="C8747DFA">
      <w:start w:val="1"/>
      <w:numFmt w:val="bullet"/>
      <w:lvlText w:val="o"/>
      <w:lvlJc w:val="left"/>
      <w:pPr>
        <w:ind w:left="5760" w:hanging="360"/>
      </w:pPr>
      <w:rPr>
        <w:rFonts w:ascii="Courier New" w:hAnsi="Courier New" w:hint="default"/>
      </w:rPr>
    </w:lvl>
    <w:lvl w:ilvl="8" w:tplc="6470B51A">
      <w:start w:val="1"/>
      <w:numFmt w:val="bullet"/>
      <w:lvlText w:val=""/>
      <w:lvlJc w:val="left"/>
      <w:pPr>
        <w:ind w:left="6480" w:hanging="360"/>
      </w:pPr>
      <w:rPr>
        <w:rFonts w:ascii="Wingdings" w:hAnsi="Wingdings" w:hint="default"/>
      </w:rPr>
    </w:lvl>
  </w:abstractNum>
  <w:abstractNum w:abstractNumId="42" w15:restartNumberingAfterBreak="0">
    <w:nsid w:val="7D4F15F6"/>
    <w:multiLevelType w:val="hybridMultilevel"/>
    <w:tmpl w:val="40A8CC8C"/>
    <w:lvl w:ilvl="0" w:tplc="63CE68CE">
      <w:numFmt w:val="bullet"/>
      <w:lvlText w:val="-"/>
      <w:lvlJc w:val="left"/>
      <w:pPr>
        <w:ind w:left="1800" w:hanging="36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DF45ED0"/>
    <w:multiLevelType w:val="hybridMultilevel"/>
    <w:tmpl w:val="56E4E3F4"/>
    <w:lvl w:ilvl="0" w:tplc="AB161C90">
      <w:start w:val="1"/>
      <w:numFmt w:val="bullet"/>
      <w:lvlText w:val="·"/>
      <w:lvlJc w:val="left"/>
      <w:pPr>
        <w:ind w:left="720" w:hanging="360"/>
      </w:pPr>
      <w:rPr>
        <w:rFonts w:ascii="Symbol" w:hAnsi="Symbol" w:hint="default"/>
      </w:rPr>
    </w:lvl>
    <w:lvl w:ilvl="1" w:tplc="210294E6">
      <w:start w:val="1"/>
      <w:numFmt w:val="bullet"/>
      <w:lvlText w:val="o"/>
      <w:lvlJc w:val="left"/>
      <w:pPr>
        <w:ind w:left="1440" w:hanging="360"/>
      </w:pPr>
      <w:rPr>
        <w:rFonts w:ascii="Courier New" w:hAnsi="Courier New" w:hint="default"/>
      </w:rPr>
    </w:lvl>
    <w:lvl w:ilvl="2" w:tplc="B5BA28EC">
      <w:start w:val="1"/>
      <w:numFmt w:val="bullet"/>
      <w:lvlText w:val=""/>
      <w:lvlJc w:val="left"/>
      <w:pPr>
        <w:ind w:left="2160" w:hanging="360"/>
      </w:pPr>
      <w:rPr>
        <w:rFonts w:ascii="Wingdings" w:hAnsi="Wingdings" w:hint="default"/>
      </w:rPr>
    </w:lvl>
    <w:lvl w:ilvl="3" w:tplc="587860F0">
      <w:start w:val="1"/>
      <w:numFmt w:val="bullet"/>
      <w:lvlText w:val=""/>
      <w:lvlJc w:val="left"/>
      <w:pPr>
        <w:ind w:left="2880" w:hanging="360"/>
      </w:pPr>
      <w:rPr>
        <w:rFonts w:ascii="Symbol" w:hAnsi="Symbol" w:hint="default"/>
      </w:rPr>
    </w:lvl>
    <w:lvl w:ilvl="4" w:tplc="70AAC886">
      <w:start w:val="1"/>
      <w:numFmt w:val="bullet"/>
      <w:lvlText w:val="o"/>
      <w:lvlJc w:val="left"/>
      <w:pPr>
        <w:ind w:left="3600" w:hanging="360"/>
      </w:pPr>
      <w:rPr>
        <w:rFonts w:ascii="Courier New" w:hAnsi="Courier New" w:hint="default"/>
      </w:rPr>
    </w:lvl>
    <w:lvl w:ilvl="5" w:tplc="76F4DCC2">
      <w:start w:val="1"/>
      <w:numFmt w:val="bullet"/>
      <w:lvlText w:val=""/>
      <w:lvlJc w:val="left"/>
      <w:pPr>
        <w:ind w:left="4320" w:hanging="360"/>
      </w:pPr>
      <w:rPr>
        <w:rFonts w:ascii="Wingdings" w:hAnsi="Wingdings" w:hint="default"/>
      </w:rPr>
    </w:lvl>
    <w:lvl w:ilvl="6" w:tplc="C1A6842E">
      <w:start w:val="1"/>
      <w:numFmt w:val="bullet"/>
      <w:lvlText w:val=""/>
      <w:lvlJc w:val="left"/>
      <w:pPr>
        <w:ind w:left="5040" w:hanging="360"/>
      </w:pPr>
      <w:rPr>
        <w:rFonts w:ascii="Symbol" w:hAnsi="Symbol" w:hint="default"/>
      </w:rPr>
    </w:lvl>
    <w:lvl w:ilvl="7" w:tplc="65086EFC">
      <w:start w:val="1"/>
      <w:numFmt w:val="bullet"/>
      <w:lvlText w:val="o"/>
      <w:lvlJc w:val="left"/>
      <w:pPr>
        <w:ind w:left="5760" w:hanging="360"/>
      </w:pPr>
      <w:rPr>
        <w:rFonts w:ascii="Courier New" w:hAnsi="Courier New" w:hint="default"/>
      </w:rPr>
    </w:lvl>
    <w:lvl w:ilvl="8" w:tplc="289099DE">
      <w:start w:val="1"/>
      <w:numFmt w:val="bullet"/>
      <w:lvlText w:val=""/>
      <w:lvlJc w:val="left"/>
      <w:pPr>
        <w:ind w:left="6480" w:hanging="360"/>
      </w:pPr>
      <w:rPr>
        <w:rFonts w:ascii="Wingdings" w:hAnsi="Wingdings" w:hint="default"/>
      </w:rPr>
    </w:lvl>
  </w:abstractNum>
  <w:abstractNum w:abstractNumId="44" w15:restartNumberingAfterBreak="0">
    <w:nsid w:val="7E804E8D"/>
    <w:multiLevelType w:val="multilevel"/>
    <w:tmpl w:val="543AAC1A"/>
    <w:lvl w:ilvl="0">
      <w:start w:val="1"/>
      <w:numFmt w:val="decimal"/>
      <w:lvlText w:val="%1."/>
      <w:lvlJc w:val="left"/>
      <w:pPr>
        <w:ind w:left="1080" w:hanging="360"/>
      </w:pPr>
      <w:rPr>
        <w:rFonts w:hint="default"/>
        <w:b/>
      </w:rPr>
    </w:lvl>
    <w:lvl w:ilvl="1">
      <w:start w:val="4"/>
      <w:numFmt w:val="decimal"/>
      <w:lvlText w:val="%1.%2"/>
      <w:lvlJc w:val="left"/>
      <w:pPr>
        <w:ind w:left="108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16cid:durableId="770248674">
    <w:abstractNumId w:val="3"/>
  </w:num>
  <w:num w:numId="2" w16cid:durableId="1214269278">
    <w:abstractNumId w:val="43"/>
  </w:num>
  <w:num w:numId="3" w16cid:durableId="1353068605">
    <w:abstractNumId w:val="40"/>
  </w:num>
  <w:num w:numId="4" w16cid:durableId="1457018157">
    <w:abstractNumId w:val="9"/>
  </w:num>
  <w:num w:numId="5" w16cid:durableId="1085954242">
    <w:abstractNumId w:val="20"/>
  </w:num>
  <w:num w:numId="6" w16cid:durableId="105658380">
    <w:abstractNumId w:val="16"/>
  </w:num>
  <w:num w:numId="7" w16cid:durableId="914434692">
    <w:abstractNumId w:val="27"/>
  </w:num>
  <w:num w:numId="8" w16cid:durableId="881332323">
    <w:abstractNumId w:val="34"/>
  </w:num>
  <w:num w:numId="9" w16cid:durableId="1748959709">
    <w:abstractNumId w:val="12"/>
  </w:num>
  <w:num w:numId="10" w16cid:durableId="285939745">
    <w:abstractNumId w:val="24"/>
  </w:num>
  <w:num w:numId="11" w16cid:durableId="656806218">
    <w:abstractNumId w:val="32"/>
  </w:num>
  <w:num w:numId="12" w16cid:durableId="1545560568">
    <w:abstractNumId w:val="1"/>
  </w:num>
  <w:num w:numId="13" w16cid:durableId="1923638170">
    <w:abstractNumId w:val="14"/>
  </w:num>
  <w:num w:numId="14" w16cid:durableId="892500301">
    <w:abstractNumId w:val="37"/>
  </w:num>
  <w:num w:numId="15" w16cid:durableId="914247645">
    <w:abstractNumId w:val="36"/>
  </w:num>
  <w:num w:numId="16" w16cid:durableId="2079083810">
    <w:abstractNumId w:val="35"/>
  </w:num>
  <w:num w:numId="17" w16cid:durableId="2023311134">
    <w:abstractNumId w:val="21"/>
  </w:num>
  <w:num w:numId="18" w16cid:durableId="2036729630">
    <w:abstractNumId w:val="28"/>
  </w:num>
  <w:num w:numId="19" w16cid:durableId="1704205088">
    <w:abstractNumId w:val="11"/>
  </w:num>
  <w:num w:numId="20" w16cid:durableId="1291283234">
    <w:abstractNumId w:val="19"/>
  </w:num>
  <w:num w:numId="21" w16cid:durableId="1217356191">
    <w:abstractNumId w:val="44"/>
  </w:num>
  <w:num w:numId="22" w16cid:durableId="343552647">
    <w:abstractNumId w:val="42"/>
  </w:num>
  <w:num w:numId="23" w16cid:durableId="1165246180">
    <w:abstractNumId w:val="29"/>
  </w:num>
  <w:num w:numId="24" w16cid:durableId="525947440">
    <w:abstractNumId w:val="7"/>
  </w:num>
  <w:num w:numId="25" w16cid:durableId="1958370604">
    <w:abstractNumId w:val="23"/>
  </w:num>
  <w:num w:numId="26" w16cid:durableId="156267612">
    <w:abstractNumId w:val="4"/>
  </w:num>
  <w:num w:numId="27" w16cid:durableId="810562648">
    <w:abstractNumId w:val="13"/>
  </w:num>
  <w:num w:numId="28" w16cid:durableId="620040951">
    <w:abstractNumId w:val="30"/>
  </w:num>
  <w:num w:numId="29" w16cid:durableId="1156068468">
    <w:abstractNumId w:val="33"/>
  </w:num>
  <w:num w:numId="30" w16cid:durableId="2142994037">
    <w:abstractNumId w:val="41"/>
  </w:num>
  <w:num w:numId="31" w16cid:durableId="766119774">
    <w:abstractNumId w:val="25"/>
  </w:num>
  <w:num w:numId="32" w16cid:durableId="1185823334">
    <w:abstractNumId w:val="5"/>
  </w:num>
  <w:num w:numId="33" w16cid:durableId="652103394">
    <w:abstractNumId w:val="18"/>
  </w:num>
  <w:num w:numId="34" w16cid:durableId="1743215206">
    <w:abstractNumId w:val="0"/>
  </w:num>
  <w:num w:numId="35" w16cid:durableId="1099788748">
    <w:abstractNumId w:val="39"/>
  </w:num>
  <w:num w:numId="36" w16cid:durableId="2014724927">
    <w:abstractNumId w:val="38"/>
  </w:num>
  <w:num w:numId="37" w16cid:durableId="2120365827">
    <w:abstractNumId w:val="2"/>
  </w:num>
  <w:num w:numId="38" w16cid:durableId="632831505">
    <w:abstractNumId w:val="31"/>
  </w:num>
  <w:num w:numId="39" w16cid:durableId="2063677453">
    <w:abstractNumId w:val="8"/>
  </w:num>
  <w:num w:numId="40" w16cid:durableId="25104792">
    <w:abstractNumId w:val="15"/>
  </w:num>
  <w:num w:numId="41" w16cid:durableId="1671179945">
    <w:abstractNumId w:val="26"/>
  </w:num>
  <w:num w:numId="42" w16cid:durableId="735278851">
    <w:abstractNumId w:val="22"/>
  </w:num>
  <w:num w:numId="43" w16cid:durableId="1290209342">
    <w:abstractNumId w:val="36"/>
  </w:num>
  <w:num w:numId="44" w16cid:durableId="372392924">
    <w:abstractNumId w:val="6"/>
  </w:num>
  <w:num w:numId="45" w16cid:durableId="13461385">
    <w:abstractNumId w:val="17"/>
  </w:num>
  <w:num w:numId="46" w16cid:durableId="9727523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00D80"/>
    <w:rsid w:val="00000D87"/>
    <w:rsid w:val="000018CD"/>
    <w:rsid w:val="0000251F"/>
    <w:rsid w:val="00003754"/>
    <w:rsid w:val="000043E1"/>
    <w:rsid w:val="00004619"/>
    <w:rsid w:val="00004E27"/>
    <w:rsid w:val="00006444"/>
    <w:rsid w:val="00007DFC"/>
    <w:rsid w:val="00007EEA"/>
    <w:rsid w:val="0001007B"/>
    <w:rsid w:val="00010F34"/>
    <w:rsid w:val="00011ECB"/>
    <w:rsid w:val="000121E0"/>
    <w:rsid w:val="00013D83"/>
    <w:rsid w:val="00014AE5"/>
    <w:rsid w:val="000155D6"/>
    <w:rsid w:val="00015E4F"/>
    <w:rsid w:val="00020765"/>
    <w:rsid w:val="00020930"/>
    <w:rsid w:val="00020A82"/>
    <w:rsid w:val="0002157D"/>
    <w:rsid w:val="00021D79"/>
    <w:rsid w:val="00025C5B"/>
    <w:rsid w:val="00026E06"/>
    <w:rsid w:val="00030625"/>
    <w:rsid w:val="000313A7"/>
    <w:rsid w:val="000321DB"/>
    <w:rsid w:val="00032817"/>
    <w:rsid w:val="00032F06"/>
    <w:rsid w:val="00033339"/>
    <w:rsid w:val="00035F6E"/>
    <w:rsid w:val="0003682E"/>
    <w:rsid w:val="00036839"/>
    <w:rsid w:val="00041555"/>
    <w:rsid w:val="00042AE2"/>
    <w:rsid w:val="00043196"/>
    <w:rsid w:val="00044CAC"/>
    <w:rsid w:val="00044FE7"/>
    <w:rsid w:val="00046A26"/>
    <w:rsid w:val="00046FBC"/>
    <w:rsid w:val="00047AF3"/>
    <w:rsid w:val="000522CC"/>
    <w:rsid w:val="00054033"/>
    <w:rsid w:val="00055027"/>
    <w:rsid w:val="00055392"/>
    <w:rsid w:val="00055E17"/>
    <w:rsid w:val="00056687"/>
    <w:rsid w:val="00056A8E"/>
    <w:rsid w:val="00056B66"/>
    <w:rsid w:val="000577D7"/>
    <w:rsid w:val="00057AFC"/>
    <w:rsid w:val="000629ED"/>
    <w:rsid w:val="00063D00"/>
    <w:rsid w:val="00064067"/>
    <w:rsid w:val="00066E23"/>
    <w:rsid w:val="00067D4C"/>
    <w:rsid w:val="00070AA9"/>
    <w:rsid w:val="00072BAE"/>
    <w:rsid w:val="000732AD"/>
    <w:rsid w:val="00073C9B"/>
    <w:rsid w:val="0007523E"/>
    <w:rsid w:val="000753ED"/>
    <w:rsid w:val="00076DDE"/>
    <w:rsid w:val="00080509"/>
    <w:rsid w:val="000808F8"/>
    <w:rsid w:val="00080AD7"/>
    <w:rsid w:val="00080BD7"/>
    <w:rsid w:val="00081E67"/>
    <w:rsid w:val="00081EDE"/>
    <w:rsid w:val="0008206A"/>
    <w:rsid w:val="0008517A"/>
    <w:rsid w:val="00086AAC"/>
    <w:rsid w:val="0008738D"/>
    <w:rsid w:val="000875B0"/>
    <w:rsid w:val="00087F81"/>
    <w:rsid w:val="00090155"/>
    <w:rsid w:val="00090174"/>
    <w:rsid w:val="00090C09"/>
    <w:rsid w:val="0009129F"/>
    <w:rsid w:val="00091B3B"/>
    <w:rsid w:val="00092622"/>
    <w:rsid w:val="0009351A"/>
    <w:rsid w:val="00094D0B"/>
    <w:rsid w:val="00095DF4"/>
    <w:rsid w:val="00095E26"/>
    <w:rsid w:val="0009668A"/>
    <w:rsid w:val="000A139D"/>
    <w:rsid w:val="000A1ADC"/>
    <w:rsid w:val="000A1B35"/>
    <w:rsid w:val="000A2002"/>
    <w:rsid w:val="000A33A2"/>
    <w:rsid w:val="000A33EC"/>
    <w:rsid w:val="000A3E33"/>
    <w:rsid w:val="000A49E6"/>
    <w:rsid w:val="000A5528"/>
    <w:rsid w:val="000A5D5F"/>
    <w:rsid w:val="000A7033"/>
    <w:rsid w:val="000A7A10"/>
    <w:rsid w:val="000B1074"/>
    <w:rsid w:val="000B16C2"/>
    <w:rsid w:val="000B2EAC"/>
    <w:rsid w:val="000B34FD"/>
    <w:rsid w:val="000B3D68"/>
    <w:rsid w:val="000B665A"/>
    <w:rsid w:val="000C0947"/>
    <w:rsid w:val="000C0DC4"/>
    <w:rsid w:val="000C0E44"/>
    <w:rsid w:val="000C270D"/>
    <w:rsid w:val="000C416A"/>
    <w:rsid w:val="000C4204"/>
    <w:rsid w:val="000C49BC"/>
    <w:rsid w:val="000C5F52"/>
    <w:rsid w:val="000C6EC0"/>
    <w:rsid w:val="000D07F4"/>
    <w:rsid w:val="000D4611"/>
    <w:rsid w:val="000D54FC"/>
    <w:rsid w:val="000D6375"/>
    <w:rsid w:val="000D6D25"/>
    <w:rsid w:val="000D7E56"/>
    <w:rsid w:val="000E223A"/>
    <w:rsid w:val="000E3F54"/>
    <w:rsid w:val="000E4CAE"/>
    <w:rsid w:val="000E6EA3"/>
    <w:rsid w:val="000F1895"/>
    <w:rsid w:val="000F5DE6"/>
    <w:rsid w:val="000F6F6D"/>
    <w:rsid w:val="000F77BA"/>
    <w:rsid w:val="0010049A"/>
    <w:rsid w:val="00101285"/>
    <w:rsid w:val="00101999"/>
    <w:rsid w:val="00103C6C"/>
    <w:rsid w:val="00103E71"/>
    <w:rsid w:val="00104EEB"/>
    <w:rsid w:val="00105C2B"/>
    <w:rsid w:val="001075DA"/>
    <w:rsid w:val="00107A60"/>
    <w:rsid w:val="00107CAD"/>
    <w:rsid w:val="00110404"/>
    <w:rsid w:val="00110952"/>
    <w:rsid w:val="001114FD"/>
    <w:rsid w:val="00111719"/>
    <w:rsid w:val="001119E8"/>
    <w:rsid w:val="00111C1B"/>
    <w:rsid w:val="0011261A"/>
    <w:rsid w:val="0011337D"/>
    <w:rsid w:val="00113977"/>
    <w:rsid w:val="0011452E"/>
    <w:rsid w:val="0011476B"/>
    <w:rsid w:val="00114E89"/>
    <w:rsid w:val="00115DCE"/>
    <w:rsid w:val="001165F9"/>
    <w:rsid w:val="00116F51"/>
    <w:rsid w:val="00117061"/>
    <w:rsid w:val="001204A5"/>
    <w:rsid w:val="00127A7D"/>
    <w:rsid w:val="00127C01"/>
    <w:rsid w:val="00133D06"/>
    <w:rsid w:val="0013576A"/>
    <w:rsid w:val="00136A9A"/>
    <w:rsid w:val="001377EB"/>
    <w:rsid w:val="0014174D"/>
    <w:rsid w:val="00143638"/>
    <w:rsid w:val="001446DE"/>
    <w:rsid w:val="00144E21"/>
    <w:rsid w:val="00145068"/>
    <w:rsid w:val="00145211"/>
    <w:rsid w:val="0014650C"/>
    <w:rsid w:val="00146AE0"/>
    <w:rsid w:val="001475EA"/>
    <w:rsid w:val="001503D6"/>
    <w:rsid w:val="001506B3"/>
    <w:rsid w:val="00151896"/>
    <w:rsid w:val="001549BF"/>
    <w:rsid w:val="00155049"/>
    <w:rsid w:val="00155B4B"/>
    <w:rsid w:val="0015693B"/>
    <w:rsid w:val="001623EB"/>
    <w:rsid w:val="00162CD6"/>
    <w:rsid w:val="00167274"/>
    <w:rsid w:val="0016730C"/>
    <w:rsid w:val="00172681"/>
    <w:rsid w:val="001728CF"/>
    <w:rsid w:val="00172D9A"/>
    <w:rsid w:val="00173BB7"/>
    <w:rsid w:val="00173D5F"/>
    <w:rsid w:val="00177FD6"/>
    <w:rsid w:val="00184133"/>
    <w:rsid w:val="0018683B"/>
    <w:rsid w:val="00186F56"/>
    <w:rsid w:val="00187FFD"/>
    <w:rsid w:val="001906B7"/>
    <w:rsid w:val="001912B3"/>
    <w:rsid w:val="001918CE"/>
    <w:rsid w:val="00194E39"/>
    <w:rsid w:val="00194FF8"/>
    <w:rsid w:val="00195626"/>
    <w:rsid w:val="001A2CC8"/>
    <w:rsid w:val="001A3CF4"/>
    <w:rsid w:val="001A41C5"/>
    <w:rsid w:val="001A52B7"/>
    <w:rsid w:val="001A5425"/>
    <w:rsid w:val="001A7C78"/>
    <w:rsid w:val="001B17E1"/>
    <w:rsid w:val="001B2A7B"/>
    <w:rsid w:val="001B351C"/>
    <w:rsid w:val="001B3701"/>
    <w:rsid w:val="001B4277"/>
    <w:rsid w:val="001C38F0"/>
    <w:rsid w:val="001C420F"/>
    <w:rsid w:val="001C4B63"/>
    <w:rsid w:val="001C7656"/>
    <w:rsid w:val="001D17CD"/>
    <w:rsid w:val="001D404C"/>
    <w:rsid w:val="001D4F3A"/>
    <w:rsid w:val="001D50F1"/>
    <w:rsid w:val="001D5189"/>
    <w:rsid w:val="001D6896"/>
    <w:rsid w:val="001D6979"/>
    <w:rsid w:val="001D7209"/>
    <w:rsid w:val="001D73A0"/>
    <w:rsid w:val="001E0752"/>
    <w:rsid w:val="001E1F88"/>
    <w:rsid w:val="001E3BC2"/>
    <w:rsid w:val="001E4E0C"/>
    <w:rsid w:val="001E5DFB"/>
    <w:rsid w:val="001E5EC7"/>
    <w:rsid w:val="001F054E"/>
    <w:rsid w:val="001F158E"/>
    <w:rsid w:val="001F23FB"/>
    <w:rsid w:val="001F310A"/>
    <w:rsid w:val="001F6723"/>
    <w:rsid w:val="001F67BE"/>
    <w:rsid w:val="001F6F1D"/>
    <w:rsid w:val="001F7CE0"/>
    <w:rsid w:val="001F7F18"/>
    <w:rsid w:val="00200208"/>
    <w:rsid w:val="00201C1F"/>
    <w:rsid w:val="00202A64"/>
    <w:rsid w:val="002041E7"/>
    <w:rsid w:val="00204347"/>
    <w:rsid w:val="00205862"/>
    <w:rsid w:val="00206366"/>
    <w:rsid w:val="002065B0"/>
    <w:rsid w:val="002066DB"/>
    <w:rsid w:val="0021042D"/>
    <w:rsid w:val="002119AE"/>
    <w:rsid w:val="00212654"/>
    <w:rsid w:val="002162F0"/>
    <w:rsid w:val="00217C8C"/>
    <w:rsid w:val="002209FA"/>
    <w:rsid w:val="00222AA4"/>
    <w:rsid w:val="00222C9A"/>
    <w:rsid w:val="00224CDD"/>
    <w:rsid w:val="00230664"/>
    <w:rsid w:val="00232427"/>
    <w:rsid w:val="0023636D"/>
    <w:rsid w:val="00242774"/>
    <w:rsid w:val="00242D05"/>
    <w:rsid w:val="00243900"/>
    <w:rsid w:val="002440B8"/>
    <w:rsid w:val="0024466C"/>
    <w:rsid w:val="00244B2C"/>
    <w:rsid w:val="00244C91"/>
    <w:rsid w:val="00247E48"/>
    <w:rsid w:val="0025038D"/>
    <w:rsid w:val="00250DB7"/>
    <w:rsid w:val="00254BDF"/>
    <w:rsid w:val="0025534F"/>
    <w:rsid w:val="002556C4"/>
    <w:rsid w:val="00257D2A"/>
    <w:rsid w:val="0026130A"/>
    <w:rsid w:val="002621A2"/>
    <w:rsid w:val="00263E27"/>
    <w:rsid w:val="00264477"/>
    <w:rsid w:val="002653D1"/>
    <w:rsid w:val="00266474"/>
    <w:rsid w:val="002707DA"/>
    <w:rsid w:val="0027101D"/>
    <w:rsid w:val="002718ED"/>
    <w:rsid w:val="002739A8"/>
    <w:rsid w:val="00273AE8"/>
    <w:rsid w:val="00276299"/>
    <w:rsid w:val="00276608"/>
    <w:rsid w:val="00276F79"/>
    <w:rsid w:val="00277AEC"/>
    <w:rsid w:val="002832FC"/>
    <w:rsid w:val="002838C0"/>
    <w:rsid w:val="00285F5C"/>
    <w:rsid w:val="00285FD2"/>
    <w:rsid w:val="00286531"/>
    <w:rsid w:val="00287A25"/>
    <w:rsid w:val="00287BCD"/>
    <w:rsid w:val="002900B3"/>
    <w:rsid w:val="00290E79"/>
    <w:rsid w:val="00292AB8"/>
    <w:rsid w:val="002931A8"/>
    <w:rsid w:val="002936D1"/>
    <w:rsid w:val="00294ED7"/>
    <w:rsid w:val="00295313"/>
    <w:rsid w:val="00295FE0"/>
    <w:rsid w:val="002A0F97"/>
    <w:rsid w:val="002A1B2C"/>
    <w:rsid w:val="002A2280"/>
    <w:rsid w:val="002A24AB"/>
    <w:rsid w:val="002A3273"/>
    <w:rsid w:val="002A3F68"/>
    <w:rsid w:val="002A5140"/>
    <w:rsid w:val="002B0EA8"/>
    <w:rsid w:val="002B148B"/>
    <w:rsid w:val="002B2BBF"/>
    <w:rsid w:val="002B551A"/>
    <w:rsid w:val="002C10D2"/>
    <w:rsid w:val="002C1DE5"/>
    <w:rsid w:val="002C2B0B"/>
    <w:rsid w:val="002C3ACC"/>
    <w:rsid w:val="002C559B"/>
    <w:rsid w:val="002C7A38"/>
    <w:rsid w:val="002C8F31"/>
    <w:rsid w:val="002D0327"/>
    <w:rsid w:val="002D0751"/>
    <w:rsid w:val="002D2320"/>
    <w:rsid w:val="002D2DAB"/>
    <w:rsid w:val="002D2DC1"/>
    <w:rsid w:val="002D40B1"/>
    <w:rsid w:val="002D5973"/>
    <w:rsid w:val="002D5E96"/>
    <w:rsid w:val="002D6889"/>
    <w:rsid w:val="002D6CCF"/>
    <w:rsid w:val="002D6D8F"/>
    <w:rsid w:val="002E15D9"/>
    <w:rsid w:val="002E2286"/>
    <w:rsid w:val="002E2AD1"/>
    <w:rsid w:val="002E2C4A"/>
    <w:rsid w:val="002E33FD"/>
    <w:rsid w:val="002E4358"/>
    <w:rsid w:val="002E478D"/>
    <w:rsid w:val="002E49BA"/>
    <w:rsid w:val="002E4E3C"/>
    <w:rsid w:val="002F0B2E"/>
    <w:rsid w:val="002F192B"/>
    <w:rsid w:val="002F24E3"/>
    <w:rsid w:val="002F33C9"/>
    <w:rsid w:val="002F3B67"/>
    <w:rsid w:val="002F40C2"/>
    <w:rsid w:val="002F6151"/>
    <w:rsid w:val="002F7CA9"/>
    <w:rsid w:val="002F7FE9"/>
    <w:rsid w:val="00300E8F"/>
    <w:rsid w:val="0030201F"/>
    <w:rsid w:val="00302F9D"/>
    <w:rsid w:val="00304DB9"/>
    <w:rsid w:val="00306C39"/>
    <w:rsid w:val="00307D52"/>
    <w:rsid w:val="00310C83"/>
    <w:rsid w:val="003135B1"/>
    <w:rsid w:val="0031768C"/>
    <w:rsid w:val="003208B0"/>
    <w:rsid w:val="003222E8"/>
    <w:rsid w:val="00322658"/>
    <w:rsid w:val="00326274"/>
    <w:rsid w:val="00326AA4"/>
    <w:rsid w:val="00326DD7"/>
    <w:rsid w:val="00327AB6"/>
    <w:rsid w:val="00330F36"/>
    <w:rsid w:val="003311D3"/>
    <w:rsid w:val="003325F2"/>
    <w:rsid w:val="0033285D"/>
    <w:rsid w:val="00332CC4"/>
    <w:rsid w:val="00332F23"/>
    <w:rsid w:val="0033364B"/>
    <w:rsid w:val="00333B01"/>
    <w:rsid w:val="00333FA0"/>
    <w:rsid w:val="00335F3F"/>
    <w:rsid w:val="00336307"/>
    <w:rsid w:val="003365DC"/>
    <w:rsid w:val="00336A22"/>
    <w:rsid w:val="0033750B"/>
    <w:rsid w:val="00337BAA"/>
    <w:rsid w:val="00337CE8"/>
    <w:rsid w:val="00340709"/>
    <w:rsid w:val="00340DB6"/>
    <w:rsid w:val="00341E26"/>
    <w:rsid w:val="003429E8"/>
    <w:rsid w:val="00342D9C"/>
    <w:rsid w:val="00342FDB"/>
    <w:rsid w:val="00343154"/>
    <w:rsid w:val="003431CC"/>
    <w:rsid w:val="00343470"/>
    <w:rsid w:val="00343823"/>
    <w:rsid w:val="0034450B"/>
    <w:rsid w:val="0034479D"/>
    <w:rsid w:val="00344CF6"/>
    <w:rsid w:val="003451DB"/>
    <w:rsid w:val="00346080"/>
    <w:rsid w:val="003507C6"/>
    <w:rsid w:val="0035090D"/>
    <w:rsid w:val="00350EFF"/>
    <w:rsid w:val="0035452D"/>
    <w:rsid w:val="00354C87"/>
    <w:rsid w:val="00355173"/>
    <w:rsid w:val="00355412"/>
    <w:rsid w:val="003559F7"/>
    <w:rsid w:val="00355C97"/>
    <w:rsid w:val="0035675D"/>
    <w:rsid w:val="00356C74"/>
    <w:rsid w:val="003606A7"/>
    <w:rsid w:val="0036095B"/>
    <w:rsid w:val="00360E03"/>
    <w:rsid w:val="00361456"/>
    <w:rsid w:val="00362CD9"/>
    <w:rsid w:val="003643B7"/>
    <w:rsid w:val="003646DF"/>
    <w:rsid w:val="00364C06"/>
    <w:rsid w:val="00366F13"/>
    <w:rsid w:val="00370A35"/>
    <w:rsid w:val="00371C70"/>
    <w:rsid w:val="00372D46"/>
    <w:rsid w:val="00374966"/>
    <w:rsid w:val="00376C2B"/>
    <w:rsid w:val="00376F39"/>
    <w:rsid w:val="003772CB"/>
    <w:rsid w:val="00377CD9"/>
    <w:rsid w:val="00377DA6"/>
    <w:rsid w:val="00381174"/>
    <w:rsid w:val="00381E29"/>
    <w:rsid w:val="003823CB"/>
    <w:rsid w:val="003835F8"/>
    <w:rsid w:val="0038382C"/>
    <w:rsid w:val="00384DA1"/>
    <w:rsid w:val="00384E93"/>
    <w:rsid w:val="00386988"/>
    <w:rsid w:val="003869C6"/>
    <w:rsid w:val="003878A9"/>
    <w:rsid w:val="0039052C"/>
    <w:rsid w:val="00390A68"/>
    <w:rsid w:val="00391173"/>
    <w:rsid w:val="00394D79"/>
    <w:rsid w:val="003958D7"/>
    <w:rsid w:val="00395AC7"/>
    <w:rsid w:val="00397BA8"/>
    <w:rsid w:val="00397C9B"/>
    <w:rsid w:val="003A14A1"/>
    <w:rsid w:val="003A25C5"/>
    <w:rsid w:val="003A7FF0"/>
    <w:rsid w:val="003B25F7"/>
    <w:rsid w:val="003B2DE0"/>
    <w:rsid w:val="003B496A"/>
    <w:rsid w:val="003B4E80"/>
    <w:rsid w:val="003B50E7"/>
    <w:rsid w:val="003B7598"/>
    <w:rsid w:val="003B75B7"/>
    <w:rsid w:val="003B7B3F"/>
    <w:rsid w:val="003C1816"/>
    <w:rsid w:val="003C2190"/>
    <w:rsid w:val="003C22F4"/>
    <w:rsid w:val="003C26C9"/>
    <w:rsid w:val="003C29F0"/>
    <w:rsid w:val="003C36AB"/>
    <w:rsid w:val="003C5A1C"/>
    <w:rsid w:val="003C630B"/>
    <w:rsid w:val="003D13C7"/>
    <w:rsid w:val="003D1963"/>
    <w:rsid w:val="003D3E98"/>
    <w:rsid w:val="003D5341"/>
    <w:rsid w:val="003D5748"/>
    <w:rsid w:val="003D605F"/>
    <w:rsid w:val="003D7A62"/>
    <w:rsid w:val="003E0BF0"/>
    <w:rsid w:val="003E0E70"/>
    <w:rsid w:val="003E4268"/>
    <w:rsid w:val="003E4F85"/>
    <w:rsid w:val="003E578A"/>
    <w:rsid w:val="003E5BD7"/>
    <w:rsid w:val="003E7296"/>
    <w:rsid w:val="003F0658"/>
    <w:rsid w:val="003F1CBE"/>
    <w:rsid w:val="003F4AEB"/>
    <w:rsid w:val="003F57AA"/>
    <w:rsid w:val="003F641D"/>
    <w:rsid w:val="003F6C18"/>
    <w:rsid w:val="0040039B"/>
    <w:rsid w:val="004003CB"/>
    <w:rsid w:val="00400854"/>
    <w:rsid w:val="00400AFA"/>
    <w:rsid w:val="00400E7F"/>
    <w:rsid w:val="004017CD"/>
    <w:rsid w:val="00402264"/>
    <w:rsid w:val="004026AE"/>
    <w:rsid w:val="00404561"/>
    <w:rsid w:val="0040790C"/>
    <w:rsid w:val="00407BFE"/>
    <w:rsid w:val="004109C0"/>
    <w:rsid w:val="00410F09"/>
    <w:rsid w:val="00411E3E"/>
    <w:rsid w:val="00413194"/>
    <w:rsid w:val="004136CB"/>
    <w:rsid w:val="004146A5"/>
    <w:rsid w:val="00414D6C"/>
    <w:rsid w:val="0041544B"/>
    <w:rsid w:val="00416C0F"/>
    <w:rsid w:val="00416EB1"/>
    <w:rsid w:val="00416FA9"/>
    <w:rsid w:val="00417968"/>
    <w:rsid w:val="00417E63"/>
    <w:rsid w:val="00420173"/>
    <w:rsid w:val="00421BC9"/>
    <w:rsid w:val="00423ED8"/>
    <w:rsid w:val="00424902"/>
    <w:rsid w:val="00424DA8"/>
    <w:rsid w:val="00426163"/>
    <w:rsid w:val="004264CB"/>
    <w:rsid w:val="004268AB"/>
    <w:rsid w:val="00427870"/>
    <w:rsid w:val="00430774"/>
    <w:rsid w:val="00431BEE"/>
    <w:rsid w:val="0043223B"/>
    <w:rsid w:val="004331D3"/>
    <w:rsid w:val="00433552"/>
    <w:rsid w:val="00433EC4"/>
    <w:rsid w:val="00434A1B"/>
    <w:rsid w:val="0043697E"/>
    <w:rsid w:val="00437B73"/>
    <w:rsid w:val="0044003E"/>
    <w:rsid w:val="0044028A"/>
    <w:rsid w:val="00440A36"/>
    <w:rsid w:val="004417A8"/>
    <w:rsid w:val="00442118"/>
    <w:rsid w:val="00442EC2"/>
    <w:rsid w:val="00444240"/>
    <w:rsid w:val="00444ACD"/>
    <w:rsid w:val="00444E0D"/>
    <w:rsid w:val="00447586"/>
    <w:rsid w:val="004513CA"/>
    <w:rsid w:val="004513FE"/>
    <w:rsid w:val="004527D6"/>
    <w:rsid w:val="00452F67"/>
    <w:rsid w:val="00453D64"/>
    <w:rsid w:val="00455E9B"/>
    <w:rsid w:val="00456518"/>
    <w:rsid w:val="00463C7D"/>
    <w:rsid w:val="00466936"/>
    <w:rsid w:val="004672ED"/>
    <w:rsid w:val="00467F91"/>
    <w:rsid w:val="004703D5"/>
    <w:rsid w:val="0047149F"/>
    <w:rsid w:val="00471EAC"/>
    <w:rsid w:val="004737E1"/>
    <w:rsid w:val="00473CD5"/>
    <w:rsid w:val="00474546"/>
    <w:rsid w:val="004750C3"/>
    <w:rsid w:val="00476803"/>
    <w:rsid w:val="004770BA"/>
    <w:rsid w:val="0048021E"/>
    <w:rsid w:val="00481E15"/>
    <w:rsid w:val="004834DD"/>
    <w:rsid w:val="00484B25"/>
    <w:rsid w:val="004879A3"/>
    <w:rsid w:val="00487E84"/>
    <w:rsid w:val="004911BD"/>
    <w:rsid w:val="00491887"/>
    <w:rsid w:val="004933E2"/>
    <w:rsid w:val="00493DF1"/>
    <w:rsid w:val="0049461A"/>
    <w:rsid w:val="00494688"/>
    <w:rsid w:val="00494F9F"/>
    <w:rsid w:val="00495807"/>
    <w:rsid w:val="004A03B7"/>
    <w:rsid w:val="004A28E5"/>
    <w:rsid w:val="004A2D25"/>
    <w:rsid w:val="004A3437"/>
    <w:rsid w:val="004B18AD"/>
    <w:rsid w:val="004B3416"/>
    <w:rsid w:val="004B6AD5"/>
    <w:rsid w:val="004B792A"/>
    <w:rsid w:val="004B7E0D"/>
    <w:rsid w:val="004C069E"/>
    <w:rsid w:val="004C0DD3"/>
    <w:rsid w:val="004C2117"/>
    <w:rsid w:val="004C3934"/>
    <w:rsid w:val="004C478D"/>
    <w:rsid w:val="004C61E8"/>
    <w:rsid w:val="004C66B6"/>
    <w:rsid w:val="004C6864"/>
    <w:rsid w:val="004C6FDA"/>
    <w:rsid w:val="004D1E21"/>
    <w:rsid w:val="004D2680"/>
    <w:rsid w:val="004D26D4"/>
    <w:rsid w:val="004D2AED"/>
    <w:rsid w:val="004D36E7"/>
    <w:rsid w:val="004D5221"/>
    <w:rsid w:val="004D7101"/>
    <w:rsid w:val="004D7610"/>
    <w:rsid w:val="004E1B84"/>
    <w:rsid w:val="004E2FEC"/>
    <w:rsid w:val="004E424F"/>
    <w:rsid w:val="004E585B"/>
    <w:rsid w:val="004E5ADB"/>
    <w:rsid w:val="004F06F4"/>
    <w:rsid w:val="004F09DA"/>
    <w:rsid w:val="004F285D"/>
    <w:rsid w:val="004F4E24"/>
    <w:rsid w:val="004F6DD4"/>
    <w:rsid w:val="005001BE"/>
    <w:rsid w:val="00500728"/>
    <w:rsid w:val="00501C50"/>
    <w:rsid w:val="00502592"/>
    <w:rsid w:val="00502AD2"/>
    <w:rsid w:val="00503C2E"/>
    <w:rsid w:val="00504A3A"/>
    <w:rsid w:val="00510DD3"/>
    <w:rsid w:val="00511877"/>
    <w:rsid w:val="00511FA4"/>
    <w:rsid w:val="0051273B"/>
    <w:rsid w:val="0051297A"/>
    <w:rsid w:val="005133AE"/>
    <w:rsid w:val="005150F5"/>
    <w:rsid w:val="00520725"/>
    <w:rsid w:val="00521FDB"/>
    <w:rsid w:val="00522DCC"/>
    <w:rsid w:val="00523019"/>
    <w:rsid w:val="00523A0E"/>
    <w:rsid w:val="00523CFB"/>
    <w:rsid w:val="0052610A"/>
    <w:rsid w:val="00526E8E"/>
    <w:rsid w:val="00527545"/>
    <w:rsid w:val="00527AC6"/>
    <w:rsid w:val="0053097A"/>
    <w:rsid w:val="00533DD9"/>
    <w:rsid w:val="005344E2"/>
    <w:rsid w:val="005349BF"/>
    <w:rsid w:val="005355BD"/>
    <w:rsid w:val="00536562"/>
    <w:rsid w:val="00536CBA"/>
    <w:rsid w:val="00537409"/>
    <w:rsid w:val="00540FAB"/>
    <w:rsid w:val="005414FA"/>
    <w:rsid w:val="00541FAB"/>
    <w:rsid w:val="00542AB0"/>
    <w:rsid w:val="00545E0D"/>
    <w:rsid w:val="005464D4"/>
    <w:rsid w:val="00546893"/>
    <w:rsid w:val="0054745F"/>
    <w:rsid w:val="005475C0"/>
    <w:rsid w:val="0055431F"/>
    <w:rsid w:val="005557D4"/>
    <w:rsid w:val="005571A4"/>
    <w:rsid w:val="0056097D"/>
    <w:rsid w:val="00560BA4"/>
    <w:rsid w:val="00560E1F"/>
    <w:rsid w:val="005617C7"/>
    <w:rsid w:val="00561DF1"/>
    <w:rsid w:val="005626B3"/>
    <w:rsid w:val="00562C91"/>
    <w:rsid w:val="005641D6"/>
    <w:rsid w:val="00564360"/>
    <w:rsid w:val="00564D9C"/>
    <w:rsid w:val="00565AFF"/>
    <w:rsid w:val="0056642C"/>
    <w:rsid w:val="00566BDD"/>
    <w:rsid w:val="0057412B"/>
    <w:rsid w:val="00574896"/>
    <w:rsid w:val="00574BD2"/>
    <w:rsid w:val="00575093"/>
    <w:rsid w:val="005751C9"/>
    <w:rsid w:val="0057621A"/>
    <w:rsid w:val="005767E1"/>
    <w:rsid w:val="00580385"/>
    <w:rsid w:val="00580967"/>
    <w:rsid w:val="0058318D"/>
    <w:rsid w:val="0058324B"/>
    <w:rsid w:val="005844D7"/>
    <w:rsid w:val="005865C0"/>
    <w:rsid w:val="00587396"/>
    <w:rsid w:val="00587483"/>
    <w:rsid w:val="00587FA2"/>
    <w:rsid w:val="0059057C"/>
    <w:rsid w:val="0059097A"/>
    <w:rsid w:val="00591EFE"/>
    <w:rsid w:val="00592E33"/>
    <w:rsid w:val="005951CE"/>
    <w:rsid w:val="00596769"/>
    <w:rsid w:val="005976B7"/>
    <w:rsid w:val="00597CA2"/>
    <w:rsid w:val="005A1B52"/>
    <w:rsid w:val="005B3393"/>
    <w:rsid w:val="005B40F7"/>
    <w:rsid w:val="005B5077"/>
    <w:rsid w:val="005B6344"/>
    <w:rsid w:val="005C019A"/>
    <w:rsid w:val="005C253A"/>
    <w:rsid w:val="005C44FE"/>
    <w:rsid w:val="005C522E"/>
    <w:rsid w:val="005C60C4"/>
    <w:rsid w:val="005C628D"/>
    <w:rsid w:val="005C6AFD"/>
    <w:rsid w:val="005C74D3"/>
    <w:rsid w:val="005D1BE3"/>
    <w:rsid w:val="005D4CCC"/>
    <w:rsid w:val="005D4CFE"/>
    <w:rsid w:val="005D4EC6"/>
    <w:rsid w:val="005D54A8"/>
    <w:rsid w:val="005D5651"/>
    <w:rsid w:val="005D5715"/>
    <w:rsid w:val="005D72FB"/>
    <w:rsid w:val="005D7A79"/>
    <w:rsid w:val="005E07D0"/>
    <w:rsid w:val="005E15C5"/>
    <w:rsid w:val="005E2031"/>
    <w:rsid w:val="005E4B37"/>
    <w:rsid w:val="005E5389"/>
    <w:rsid w:val="005E58C4"/>
    <w:rsid w:val="005E5F26"/>
    <w:rsid w:val="005E73B3"/>
    <w:rsid w:val="005E7FF9"/>
    <w:rsid w:val="005F2B09"/>
    <w:rsid w:val="005F2BAF"/>
    <w:rsid w:val="005F2D85"/>
    <w:rsid w:val="005F33A9"/>
    <w:rsid w:val="005F363E"/>
    <w:rsid w:val="005F37C8"/>
    <w:rsid w:val="005F3EEA"/>
    <w:rsid w:val="005F6D78"/>
    <w:rsid w:val="005F7445"/>
    <w:rsid w:val="005F7962"/>
    <w:rsid w:val="00600F28"/>
    <w:rsid w:val="00601592"/>
    <w:rsid w:val="006027F9"/>
    <w:rsid w:val="00603E8E"/>
    <w:rsid w:val="00603F6E"/>
    <w:rsid w:val="00604BF3"/>
    <w:rsid w:val="00605710"/>
    <w:rsid w:val="00605BEC"/>
    <w:rsid w:val="00605C55"/>
    <w:rsid w:val="00607AEC"/>
    <w:rsid w:val="00610D7F"/>
    <w:rsid w:val="00611E70"/>
    <w:rsid w:val="006179FC"/>
    <w:rsid w:val="006203BB"/>
    <w:rsid w:val="00623E15"/>
    <w:rsid w:val="00623E18"/>
    <w:rsid w:val="00624201"/>
    <w:rsid w:val="00624432"/>
    <w:rsid w:val="006249CC"/>
    <w:rsid w:val="006263D9"/>
    <w:rsid w:val="00627056"/>
    <w:rsid w:val="00630DE5"/>
    <w:rsid w:val="00631548"/>
    <w:rsid w:val="00632027"/>
    <w:rsid w:val="00632285"/>
    <w:rsid w:val="006326C7"/>
    <w:rsid w:val="006355F3"/>
    <w:rsid w:val="00635E53"/>
    <w:rsid w:val="0063600E"/>
    <w:rsid w:val="00636CB2"/>
    <w:rsid w:val="00637353"/>
    <w:rsid w:val="006378DD"/>
    <w:rsid w:val="00641A26"/>
    <w:rsid w:val="00643B1B"/>
    <w:rsid w:val="00644E6B"/>
    <w:rsid w:val="006450F0"/>
    <w:rsid w:val="006458CB"/>
    <w:rsid w:val="00645C7A"/>
    <w:rsid w:val="00645CF4"/>
    <w:rsid w:val="00647CDE"/>
    <w:rsid w:val="00651B74"/>
    <w:rsid w:val="00652537"/>
    <w:rsid w:val="00652BFB"/>
    <w:rsid w:val="0065510A"/>
    <w:rsid w:val="00656CE0"/>
    <w:rsid w:val="00657262"/>
    <w:rsid w:val="00662E73"/>
    <w:rsid w:val="0066326A"/>
    <w:rsid w:val="006637DA"/>
    <w:rsid w:val="00664262"/>
    <w:rsid w:val="0066426C"/>
    <w:rsid w:val="00664E3E"/>
    <w:rsid w:val="006659FB"/>
    <w:rsid w:val="00666747"/>
    <w:rsid w:val="0066687A"/>
    <w:rsid w:val="00667810"/>
    <w:rsid w:val="00673282"/>
    <w:rsid w:val="0067592C"/>
    <w:rsid w:val="00675B60"/>
    <w:rsid w:val="00676078"/>
    <w:rsid w:val="00676430"/>
    <w:rsid w:val="00676867"/>
    <w:rsid w:val="006805F4"/>
    <w:rsid w:val="006811ED"/>
    <w:rsid w:val="00681DB2"/>
    <w:rsid w:val="00682342"/>
    <w:rsid w:val="006827E5"/>
    <w:rsid w:val="00684163"/>
    <w:rsid w:val="006851A4"/>
    <w:rsid w:val="0068531C"/>
    <w:rsid w:val="00686174"/>
    <w:rsid w:val="00686B1F"/>
    <w:rsid w:val="0069204A"/>
    <w:rsid w:val="006925AE"/>
    <w:rsid w:val="00692A2E"/>
    <w:rsid w:val="006952B0"/>
    <w:rsid w:val="00695776"/>
    <w:rsid w:val="00695BE6"/>
    <w:rsid w:val="006977F2"/>
    <w:rsid w:val="00697A50"/>
    <w:rsid w:val="006A00E8"/>
    <w:rsid w:val="006A1880"/>
    <w:rsid w:val="006A2C33"/>
    <w:rsid w:val="006A2E68"/>
    <w:rsid w:val="006A2F66"/>
    <w:rsid w:val="006A3A0B"/>
    <w:rsid w:val="006B02B7"/>
    <w:rsid w:val="006B0D31"/>
    <w:rsid w:val="006B119F"/>
    <w:rsid w:val="006B16DE"/>
    <w:rsid w:val="006B1806"/>
    <w:rsid w:val="006B215F"/>
    <w:rsid w:val="006B27EB"/>
    <w:rsid w:val="006B4431"/>
    <w:rsid w:val="006B4989"/>
    <w:rsid w:val="006B656A"/>
    <w:rsid w:val="006B6CBD"/>
    <w:rsid w:val="006C1EC4"/>
    <w:rsid w:val="006C33B8"/>
    <w:rsid w:val="006C4D45"/>
    <w:rsid w:val="006C572A"/>
    <w:rsid w:val="006C6665"/>
    <w:rsid w:val="006C7880"/>
    <w:rsid w:val="006C7DD7"/>
    <w:rsid w:val="006D0206"/>
    <w:rsid w:val="006D0790"/>
    <w:rsid w:val="006D0F00"/>
    <w:rsid w:val="006D118A"/>
    <w:rsid w:val="006D13A2"/>
    <w:rsid w:val="006D224B"/>
    <w:rsid w:val="006D277E"/>
    <w:rsid w:val="006D5106"/>
    <w:rsid w:val="006D59A7"/>
    <w:rsid w:val="006D76EE"/>
    <w:rsid w:val="006D78DD"/>
    <w:rsid w:val="006E0746"/>
    <w:rsid w:val="006E15D1"/>
    <w:rsid w:val="006E1FDD"/>
    <w:rsid w:val="006E269A"/>
    <w:rsid w:val="006E372B"/>
    <w:rsid w:val="006E4778"/>
    <w:rsid w:val="006E709D"/>
    <w:rsid w:val="006F052D"/>
    <w:rsid w:val="006F15A7"/>
    <w:rsid w:val="006F23AC"/>
    <w:rsid w:val="006F2555"/>
    <w:rsid w:val="006F38F4"/>
    <w:rsid w:val="006F4286"/>
    <w:rsid w:val="006F53EA"/>
    <w:rsid w:val="006F5FDB"/>
    <w:rsid w:val="00702B06"/>
    <w:rsid w:val="00703FCC"/>
    <w:rsid w:val="00706D36"/>
    <w:rsid w:val="00706D50"/>
    <w:rsid w:val="00707454"/>
    <w:rsid w:val="00707B47"/>
    <w:rsid w:val="00707D95"/>
    <w:rsid w:val="00711C13"/>
    <w:rsid w:val="007120BA"/>
    <w:rsid w:val="0071355F"/>
    <w:rsid w:val="007140E9"/>
    <w:rsid w:val="0071437F"/>
    <w:rsid w:val="00716354"/>
    <w:rsid w:val="0071790C"/>
    <w:rsid w:val="00721F62"/>
    <w:rsid w:val="00721FC7"/>
    <w:rsid w:val="00722F4C"/>
    <w:rsid w:val="007230D9"/>
    <w:rsid w:val="00723FBF"/>
    <w:rsid w:val="0072689C"/>
    <w:rsid w:val="00726F4C"/>
    <w:rsid w:val="007307D1"/>
    <w:rsid w:val="0073094E"/>
    <w:rsid w:val="00731677"/>
    <w:rsid w:val="007366CD"/>
    <w:rsid w:val="007366E7"/>
    <w:rsid w:val="00737489"/>
    <w:rsid w:val="00740294"/>
    <w:rsid w:val="007408AA"/>
    <w:rsid w:val="00740E96"/>
    <w:rsid w:val="007412D9"/>
    <w:rsid w:val="00741936"/>
    <w:rsid w:val="007424FD"/>
    <w:rsid w:val="00742971"/>
    <w:rsid w:val="00742F3C"/>
    <w:rsid w:val="00744443"/>
    <w:rsid w:val="007452A7"/>
    <w:rsid w:val="00745984"/>
    <w:rsid w:val="007501BE"/>
    <w:rsid w:val="00750301"/>
    <w:rsid w:val="00751B33"/>
    <w:rsid w:val="007537D1"/>
    <w:rsid w:val="00754513"/>
    <w:rsid w:val="00755BDC"/>
    <w:rsid w:val="00756365"/>
    <w:rsid w:val="0076097A"/>
    <w:rsid w:val="00761D39"/>
    <w:rsid w:val="007622BF"/>
    <w:rsid w:val="00762696"/>
    <w:rsid w:val="00764C9F"/>
    <w:rsid w:val="00765F5C"/>
    <w:rsid w:val="00766AC9"/>
    <w:rsid w:val="007675B7"/>
    <w:rsid w:val="007676D2"/>
    <w:rsid w:val="00770561"/>
    <w:rsid w:val="00771E2D"/>
    <w:rsid w:val="00772DCD"/>
    <w:rsid w:val="00773AEF"/>
    <w:rsid w:val="00774510"/>
    <w:rsid w:val="00776C66"/>
    <w:rsid w:val="00776D9F"/>
    <w:rsid w:val="00776FA9"/>
    <w:rsid w:val="00780817"/>
    <w:rsid w:val="00781AAB"/>
    <w:rsid w:val="00781D6A"/>
    <w:rsid w:val="00782372"/>
    <w:rsid w:val="00782902"/>
    <w:rsid w:val="00782D18"/>
    <w:rsid w:val="00783064"/>
    <w:rsid w:val="0078373F"/>
    <w:rsid w:val="00783814"/>
    <w:rsid w:val="0078552B"/>
    <w:rsid w:val="00786826"/>
    <w:rsid w:val="007876F4"/>
    <w:rsid w:val="00787825"/>
    <w:rsid w:val="0079073F"/>
    <w:rsid w:val="007914B8"/>
    <w:rsid w:val="00793BCD"/>
    <w:rsid w:val="00794556"/>
    <w:rsid w:val="007961B7"/>
    <w:rsid w:val="007974A6"/>
    <w:rsid w:val="007A051E"/>
    <w:rsid w:val="007A0902"/>
    <w:rsid w:val="007A20D5"/>
    <w:rsid w:val="007A21F8"/>
    <w:rsid w:val="007A227A"/>
    <w:rsid w:val="007A24F8"/>
    <w:rsid w:val="007A3146"/>
    <w:rsid w:val="007A5ADD"/>
    <w:rsid w:val="007A64B2"/>
    <w:rsid w:val="007A73E9"/>
    <w:rsid w:val="007A7829"/>
    <w:rsid w:val="007B4184"/>
    <w:rsid w:val="007B4340"/>
    <w:rsid w:val="007B62BA"/>
    <w:rsid w:val="007B6E9A"/>
    <w:rsid w:val="007C22DA"/>
    <w:rsid w:val="007C2DC9"/>
    <w:rsid w:val="007C389E"/>
    <w:rsid w:val="007C4850"/>
    <w:rsid w:val="007C4F3C"/>
    <w:rsid w:val="007D0DD1"/>
    <w:rsid w:val="007D17B8"/>
    <w:rsid w:val="007D1EB7"/>
    <w:rsid w:val="007D235C"/>
    <w:rsid w:val="007D254A"/>
    <w:rsid w:val="007D2DB5"/>
    <w:rsid w:val="007D7E36"/>
    <w:rsid w:val="007E041C"/>
    <w:rsid w:val="007E1356"/>
    <w:rsid w:val="007E1FCB"/>
    <w:rsid w:val="007E263D"/>
    <w:rsid w:val="007E3336"/>
    <w:rsid w:val="007E4B16"/>
    <w:rsid w:val="007E5E6D"/>
    <w:rsid w:val="007E5E82"/>
    <w:rsid w:val="007E62CA"/>
    <w:rsid w:val="007E6A25"/>
    <w:rsid w:val="007E6B1F"/>
    <w:rsid w:val="007F0AD1"/>
    <w:rsid w:val="007F110F"/>
    <w:rsid w:val="007F18F4"/>
    <w:rsid w:val="007F2579"/>
    <w:rsid w:val="007F2CB8"/>
    <w:rsid w:val="007F314C"/>
    <w:rsid w:val="007F46D3"/>
    <w:rsid w:val="0080167F"/>
    <w:rsid w:val="008040B2"/>
    <w:rsid w:val="0080643F"/>
    <w:rsid w:val="0080799A"/>
    <w:rsid w:val="00807CAF"/>
    <w:rsid w:val="00812BF7"/>
    <w:rsid w:val="00812C17"/>
    <w:rsid w:val="00813B3F"/>
    <w:rsid w:val="00813F98"/>
    <w:rsid w:val="00814F99"/>
    <w:rsid w:val="00815F53"/>
    <w:rsid w:val="0082187A"/>
    <w:rsid w:val="008243DD"/>
    <w:rsid w:val="00825CDA"/>
    <w:rsid w:val="00826E39"/>
    <w:rsid w:val="0082777F"/>
    <w:rsid w:val="00830105"/>
    <w:rsid w:val="00832F64"/>
    <w:rsid w:val="0083411D"/>
    <w:rsid w:val="00835F36"/>
    <w:rsid w:val="0083745D"/>
    <w:rsid w:val="00837E60"/>
    <w:rsid w:val="008405FD"/>
    <w:rsid w:val="00840EC3"/>
    <w:rsid w:val="00841706"/>
    <w:rsid w:val="008425EE"/>
    <w:rsid w:val="00842E61"/>
    <w:rsid w:val="00842FA9"/>
    <w:rsid w:val="008430C9"/>
    <w:rsid w:val="00844D81"/>
    <w:rsid w:val="00845A3F"/>
    <w:rsid w:val="008475EB"/>
    <w:rsid w:val="00847876"/>
    <w:rsid w:val="00850A56"/>
    <w:rsid w:val="008512ED"/>
    <w:rsid w:val="0085189B"/>
    <w:rsid w:val="008527A5"/>
    <w:rsid w:val="0085292C"/>
    <w:rsid w:val="008538B8"/>
    <w:rsid w:val="00854DB0"/>
    <w:rsid w:val="008565B9"/>
    <w:rsid w:val="00857A20"/>
    <w:rsid w:val="0086018C"/>
    <w:rsid w:val="008613B1"/>
    <w:rsid w:val="00861C74"/>
    <w:rsid w:val="00861E53"/>
    <w:rsid w:val="00861FC1"/>
    <w:rsid w:val="008621DD"/>
    <w:rsid w:val="00862414"/>
    <w:rsid w:val="0086424A"/>
    <w:rsid w:val="008645BB"/>
    <w:rsid w:val="008653E1"/>
    <w:rsid w:val="00867199"/>
    <w:rsid w:val="00870BBC"/>
    <w:rsid w:val="00872616"/>
    <w:rsid w:val="008727EE"/>
    <w:rsid w:val="00875158"/>
    <w:rsid w:val="00876289"/>
    <w:rsid w:val="008838F6"/>
    <w:rsid w:val="00883CDC"/>
    <w:rsid w:val="00883FFF"/>
    <w:rsid w:val="0088527E"/>
    <w:rsid w:val="00885376"/>
    <w:rsid w:val="00885444"/>
    <w:rsid w:val="008875D3"/>
    <w:rsid w:val="008905A3"/>
    <w:rsid w:val="0089182F"/>
    <w:rsid w:val="00892F7E"/>
    <w:rsid w:val="00893329"/>
    <w:rsid w:val="008935F6"/>
    <w:rsid w:val="00894EAA"/>
    <w:rsid w:val="008951EB"/>
    <w:rsid w:val="00895360"/>
    <w:rsid w:val="008954C4"/>
    <w:rsid w:val="008955ED"/>
    <w:rsid w:val="0089675B"/>
    <w:rsid w:val="00897E41"/>
    <w:rsid w:val="008A0783"/>
    <w:rsid w:val="008A45A6"/>
    <w:rsid w:val="008A4856"/>
    <w:rsid w:val="008A5138"/>
    <w:rsid w:val="008A5716"/>
    <w:rsid w:val="008A5986"/>
    <w:rsid w:val="008A6DAD"/>
    <w:rsid w:val="008A6FA2"/>
    <w:rsid w:val="008A7421"/>
    <w:rsid w:val="008B1361"/>
    <w:rsid w:val="008B402B"/>
    <w:rsid w:val="008B5466"/>
    <w:rsid w:val="008B62C9"/>
    <w:rsid w:val="008C4727"/>
    <w:rsid w:val="008C5446"/>
    <w:rsid w:val="008C657B"/>
    <w:rsid w:val="008C68D6"/>
    <w:rsid w:val="008C69D5"/>
    <w:rsid w:val="008C69DC"/>
    <w:rsid w:val="008C6B01"/>
    <w:rsid w:val="008D0A3A"/>
    <w:rsid w:val="008D1B24"/>
    <w:rsid w:val="008D2A65"/>
    <w:rsid w:val="008D4209"/>
    <w:rsid w:val="008D4F76"/>
    <w:rsid w:val="008D61CC"/>
    <w:rsid w:val="008D6C51"/>
    <w:rsid w:val="008D6CEE"/>
    <w:rsid w:val="008D7DB2"/>
    <w:rsid w:val="008E16CE"/>
    <w:rsid w:val="008E3440"/>
    <w:rsid w:val="008E363C"/>
    <w:rsid w:val="008E40F9"/>
    <w:rsid w:val="008E4ABA"/>
    <w:rsid w:val="008E4C73"/>
    <w:rsid w:val="008E62DC"/>
    <w:rsid w:val="008E70B6"/>
    <w:rsid w:val="008F0379"/>
    <w:rsid w:val="008F04C9"/>
    <w:rsid w:val="008F0E09"/>
    <w:rsid w:val="008F1B6C"/>
    <w:rsid w:val="008F2AEC"/>
    <w:rsid w:val="008F2B48"/>
    <w:rsid w:val="008F493E"/>
    <w:rsid w:val="008F4EFC"/>
    <w:rsid w:val="008F5A66"/>
    <w:rsid w:val="008F64C0"/>
    <w:rsid w:val="009004F9"/>
    <w:rsid w:val="00903140"/>
    <w:rsid w:val="00904725"/>
    <w:rsid w:val="00904AEA"/>
    <w:rsid w:val="00906015"/>
    <w:rsid w:val="0091039C"/>
    <w:rsid w:val="009105CB"/>
    <w:rsid w:val="00911A33"/>
    <w:rsid w:val="009135BA"/>
    <w:rsid w:val="00913A30"/>
    <w:rsid w:val="009144C8"/>
    <w:rsid w:val="00916BAB"/>
    <w:rsid w:val="00921873"/>
    <w:rsid w:val="00923479"/>
    <w:rsid w:val="00923A95"/>
    <w:rsid w:val="00924B7B"/>
    <w:rsid w:val="0092545A"/>
    <w:rsid w:val="009259A3"/>
    <w:rsid w:val="00930E73"/>
    <w:rsid w:val="00931B08"/>
    <w:rsid w:val="00931F27"/>
    <w:rsid w:val="0093238B"/>
    <w:rsid w:val="0093252C"/>
    <w:rsid w:val="0093283B"/>
    <w:rsid w:val="00932EB6"/>
    <w:rsid w:val="00934E12"/>
    <w:rsid w:val="00935DAC"/>
    <w:rsid w:val="0093627B"/>
    <w:rsid w:val="009421D3"/>
    <w:rsid w:val="00942209"/>
    <w:rsid w:val="00942AA6"/>
    <w:rsid w:val="0094322B"/>
    <w:rsid w:val="00943704"/>
    <w:rsid w:val="00943FBC"/>
    <w:rsid w:val="009500FD"/>
    <w:rsid w:val="009501C6"/>
    <w:rsid w:val="00952317"/>
    <w:rsid w:val="0095647B"/>
    <w:rsid w:val="0096035C"/>
    <w:rsid w:val="00961A75"/>
    <w:rsid w:val="0096285E"/>
    <w:rsid w:val="009628D3"/>
    <w:rsid w:val="0096382B"/>
    <w:rsid w:val="00972AA2"/>
    <w:rsid w:val="0097328B"/>
    <w:rsid w:val="00973441"/>
    <w:rsid w:val="00973E7B"/>
    <w:rsid w:val="00976325"/>
    <w:rsid w:val="00977440"/>
    <w:rsid w:val="00977C16"/>
    <w:rsid w:val="00977C9B"/>
    <w:rsid w:val="00980EB6"/>
    <w:rsid w:val="00981B02"/>
    <w:rsid w:val="00983D6D"/>
    <w:rsid w:val="00985F17"/>
    <w:rsid w:val="0098751C"/>
    <w:rsid w:val="00987BE0"/>
    <w:rsid w:val="00990996"/>
    <w:rsid w:val="00997D9C"/>
    <w:rsid w:val="009A37F0"/>
    <w:rsid w:val="009A4BE7"/>
    <w:rsid w:val="009A571B"/>
    <w:rsid w:val="009A6671"/>
    <w:rsid w:val="009B0E6D"/>
    <w:rsid w:val="009B3332"/>
    <w:rsid w:val="009B3973"/>
    <w:rsid w:val="009B4B2C"/>
    <w:rsid w:val="009B5493"/>
    <w:rsid w:val="009B5BA1"/>
    <w:rsid w:val="009B768C"/>
    <w:rsid w:val="009B7733"/>
    <w:rsid w:val="009B79CB"/>
    <w:rsid w:val="009B7CF5"/>
    <w:rsid w:val="009C5746"/>
    <w:rsid w:val="009C6892"/>
    <w:rsid w:val="009C77C0"/>
    <w:rsid w:val="009D08F6"/>
    <w:rsid w:val="009D32F5"/>
    <w:rsid w:val="009D440B"/>
    <w:rsid w:val="009D648A"/>
    <w:rsid w:val="009E018A"/>
    <w:rsid w:val="009E06F8"/>
    <w:rsid w:val="009E1651"/>
    <w:rsid w:val="009E2641"/>
    <w:rsid w:val="009E2C08"/>
    <w:rsid w:val="009E35AF"/>
    <w:rsid w:val="009E4CF8"/>
    <w:rsid w:val="009E519B"/>
    <w:rsid w:val="009E5449"/>
    <w:rsid w:val="009E6228"/>
    <w:rsid w:val="009E6318"/>
    <w:rsid w:val="009E641A"/>
    <w:rsid w:val="009E6611"/>
    <w:rsid w:val="009E6CAA"/>
    <w:rsid w:val="009E766C"/>
    <w:rsid w:val="009F0525"/>
    <w:rsid w:val="009F0B7E"/>
    <w:rsid w:val="009F4000"/>
    <w:rsid w:val="009F543B"/>
    <w:rsid w:val="009F76CE"/>
    <w:rsid w:val="009F7D14"/>
    <w:rsid w:val="009F7F6F"/>
    <w:rsid w:val="009F7FCB"/>
    <w:rsid w:val="00A030ED"/>
    <w:rsid w:val="00A05CC6"/>
    <w:rsid w:val="00A078E3"/>
    <w:rsid w:val="00A10B72"/>
    <w:rsid w:val="00A1100D"/>
    <w:rsid w:val="00A120B0"/>
    <w:rsid w:val="00A14302"/>
    <w:rsid w:val="00A155D5"/>
    <w:rsid w:val="00A15E57"/>
    <w:rsid w:val="00A222E3"/>
    <w:rsid w:val="00A22A19"/>
    <w:rsid w:val="00A22C10"/>
    <w:rsid w:val="00A2358F"/>
    <w:rsid w:val="00A24BEC"/>
    <w:rsid w:val="00A2519F"/>
    <w:rsid w:val="00A251B5"/>
    <w:rsid w:val="00A2597C"/>
    <w:rsid w:val="00A27D14"/>
    <w:rsid w:val="00A308CB"/>
    <w:rsid w:val="00A30C78"/>
    <w:rsid w:val="00A31F56"/>
    <w:rsid w:val="00A33559"/>
    <w:rsid w:val="00A3374E"/>
    <w:rsid w:val="00A341F5"/>
    <w:rsid w:val="00A357C5"/>
    <w:rsid w:val="00A35C1E"/>
    <w:rsid w:val="00A4045D"/>
    <w:rsid w:val="00A41453"/>
    <w:rsid w:val="00A41E1D"/>
    <w:rsid w:val="00A42D6B"/>
    <w:rsid w:val="00A4376B"/>
    <w:rsid w:val="00A44762"/>
    <w:rsid w:val="00A45168"/>
    <w:rsid w:val="00A45528"/>
    <w:rsid w:val="00A456D9"/>
    <w:rsid w:val="00A50752"/>
    <w:rsid w:val="00A53B52"/>
    <w:rsid w:val="00A54F9C"/>
    <w:rsid w:val="00A55049"/>
    <w:rsid w:val="00A55BE8"/>
    <w:rsid w:val="00A55D3D"/>
    <w:rsid w:val="00A55F7C"/>
    <w:rsid w:val="00A61113"/>
    <w:rsid w:val="00A63497"/>
    <w:rsid w:val="00A638C5"/>
    <w:rsid w:val="00A6747C"/>
    <w:rsid w:val="00A71080"/>
    <w:rsid w:val="00A7284E"/>
    <w:rsid w:val="00A72D83"/>
    <w:rsid w:val="00A736E5"/>
    <w:rsid w:val="00A75041"/>
    <w:rsid w:val="00A76867"/>
    <w:rsid w:val="00A77C54"/>
    <w:rsid w:val="00A80102"/>
    <w:rsid w:val="00A83A3A"/>
    <w:rsid w:val="00A83C64"/>
    <w:rsid w:val="00A850EC"/>
    <w:rsid w:val="00A91ECB"/>
    <w:rsid w:val="00A93183"/>
    <w:rsid w:val="00A940CB"/>
    <w:rsid w:val="00A968CB"/>
    <w:rsid w:val="00A9737E"/>
    <w:rsid w:val="00A97A1B"/>
    <w:rsid w:val="00AA08C3"/>
    <w:rsid w:val="00AA1116"/>
    <w:rsid w:val="00AA4831"/>
    <w:rsid w:val="00AA727A"/>
    <w:rsid w:val="00AB01D7"/>
    <w:rsid w:val="00AB1919"/>
    <w:rsid w:val="00AB21E1"/>
    <w:rsid w:val="00AB2A06"/>
    <w:rsid w:val="00AB6AC4"/>
    <w:rsid w:val="00AB7376"/>
    <w:rsid w:val="00AC0328"/>
    <w:rsid w:val="00AC1080"/>
    <w:rsid w:val="00AC72FD"/>
    <w:rsid w:val="00AC73F1"/>
    <w:rsid w:val="00AD0261"/>
    <w:rsid w:val="00AD1F18"/>
    <w:rsid w:val="00AD1F43"/>
    <w:rsid w:val="00AD2742"/>
    <w:rsid w:val="00AD3004"/>
    <w:rsid w:val="00AD36BE"/>
    <w:rsid w:val="00AD3F52"/>
    <w:rsid w:val="00AD4AAA"/>
    <w:rsid w:val="00AD5CD1"/>
    <w:rsid w:val="00AD6414"/>
    <w:rsid w:val="00AD6D4C"/>
    <w:rsid w:val="00AE0445"/>
    <w:rsid w:val="00AE0F56"/>
    <w:rsid w:val="00AE16E5"/>
    <w:rsid w:val="00AE4514"/>
    <w:rsid w:val="00AE6786"/>
    <w:rsid w:val="00AF278B"/>
    <w:rsid w:val="00AF3D09"/>
    <w:rsid w:val="00AF4629"/>
    <w:rsid w:val="00AF6B04"/>
    <w:rsid w:val="00B00437"/>
    <w:rsid w:val="00B004BE"/>
    <w:rsid w:val="00B004EE"/>
    <w:rsid w:val="00B00973"/>
    <w:rsid w:val="00B01415"/>
    <w:rsid w:val="00B01F79"/>
    <w:rsid w:val="00B02B32"/>
    <w:rsid w:val="00B03D67"/>
    <w:rsid w:val="00B03FE2"/>
    <w:rsid w:val="00B071BD"/>
    <w:rsid w:val="00B10101"/>
    <w:rsid w:val="00B10407"/>
    <w:rsid w:val="00B111EA"/>
    <w:rsid w:val="00B11D3C"/>
    <w:rsid w:val="00B14D6B"/>
    <w:rsid w:val="00B157DB"/>
    <w:rsid w:val="00B17229"/>
    <w:rsid w:val="00B17FC5"/>
    <w:rsid w:val="00B21557"/>
    <w:rsid w:val="00B21E54"/>
    <w:rsid w:val="00B224F6"/>
    <w:rsid w:val="00B22EB4"/>
    <w:rsid w:val="00B23F7D"/>
    <w:rsid w:val="00B252A6"/>
    <w:rsid w:val="00B258D4"/>
    <w:rsid w:val="00B26522"/>
    <w:rsid w:val="00B267AA"/>
    <w:rsid w:val="00B26E70"/>
    <w:rsid w:val="00B2766C"/>
    <w:rsid w:val="00B27B28"/>
    <w:rsid w:val="00B3043D"/>
    <w:rsid w:val="00B32889"/>
    <w:rsid w:val="00B3307A"/>
    <w:rsid w:val="00B33A4F"/>
    <w:rsid w:val="00B3508E"/>
    <w:rsid w:val="00B350C4"/>
    <w:rsid w:val="00B3581A"/>
    <w:rsid w:val="00B36252"/>
    <w:rsid w:val="00B37484"/>
    <w:rsid w:val="00B40C6F"/>
    <w:rsid w:val="00B410B0"/>
    <w:rsid w:val="00B413D0"/>
    <w:rsid w:val="00B440FC"/>
    <w:rsid w:val="00B44DC5"/>
    <w:rsid w:val="00B512F5"/>
    <w:rsid w:val="00B53460"/>
    <w:rsid w:val="00B5355F"/>
    <w:rsid w:val="00B5456B"/>
    <w:rsid w:val="00B54E96"/>
    <w:rsid w:val="00B60011"/>
    <w:rsid w:val="00B602DC"/>
    <w:rsid w:val="00B625C8"/>
    <w:rsid w:val="00B66A20"/>
    <w:rsid w:val="00B66D01"/>
    <w:rsid w:val="00B67EE2"/>
    <w:rsid w:val="00B70CF6"/>
    <w:rsid w:val="00B73BAE"/>
    <w:rsid w:val="00B745EA"/>
    <w:rsid w:val="00B75618"/>
    <w:rsid w:val="00B75903"/>
    <w:rsid w:val="00B7648A"/>
    <w:rsid w:val="00B7752F"/>
    <w:rsid w:val="00B8110D"/>
    <w:rsid w:val="00B83495"/>
    <w:rsid w:val="00B838D5"/>
    <w:rsid w:val="00B841C5"/>
    <w:rsid w:val="00B8460E"/>
    <w:rsid w:val="00B86DA6"/>
    <w:rsid w:val="00B872F7"/>
    <w:rsid w:val="00B87A70"/>
    <w:rsid w:val="00B915C9"/>
    <w:rsid w:val="00B920AB"/>
    <w:rsid w:val="00B92550"/>
    <w:rsid w:val="00B92D54"/>
    <w:rsid w:val="00B93A2B"/>
    <w:rsid w:val="00B94151"/>
    <w:rsid w:val="00B96AFE"/>
    <w:rsid w:val="00B97D9F"/>
    <w:rsid w:val="00B97FDB"/>
    <w:rsid w:val="00BA09BD"/>
    <w:rsid w:val="00BA1D5A"/>
    <w:rsid w:val="00BA1DAC"/>
    <w:rsid w:val="00BA3CEA"/>
    <w:rsid w:val="00BA4B03"/>
    <w:rsid w:val="00BA5312"/>
    <w:rsid w:val="00BA78CD"/>
    <w:rsid w:val="00BB0A89"/>
    <w:rsid w:val="00BB3291"/>
    <w:rsid w:val="00BB3A3C"/>
    <w:rsid w:val="00BB3F08"/>
    <w:rsid w:val="00BB4AA5"/>
    <w:rsid w:val="00BB6064"/>
    <w:rsid w:val="00BB617F"/>
    <w:rsid w:val="00BB695A"/>
    <w:rsid w:val="00BB78A7"/>
    <w:rsid w:val="00BC24DE"/>
    <w:rsid w:val="00BC27EB"/>
    <w:rsid w:val="00BC3578"/>
    <w:rsid w:val="00BC4BD6"/>
    <w:rsid w:val="00BC4D22"/>
    <w:rsid w:val="00BC4E48"/>
    <w:rsid w:val="00BC5EEB"/>
    <w:rsid w:val="00BC7851"/>
    <w:rsid w:val="00BC7956"/>
    <w:rsid w:val="00BC7EBF"/>
    <w:rsid w:val="00BD0846"/>
    <w:rsid w:val="00BD08BA"/>
    <w:rsid w:val="00BD1479"/>
    <w:rsid w:val="00BD2C53"/>
    <w:rsid w:val="00BD4A5E"/>
    <w:rsid w:val="00BD52DE"/>
    <w:rsid w:val="00BD7A86"/>
    <w:rsid w:val="00BE1F41"/>
    <w:rsid w:val="00BE2711"/>
    <w:rsid w:val="00BE4168"/>
    <w:rsid w:val="00BE4D0B"/>
    <w:rsid w:val="00BE525B"/>
    <w:rsid w:val="00BE6937"/>
    <w:rsid w:val="00BE75B9"/>
    <w:rsid w:val="00BF05AC"/>
    <w:rsid w:val="00BF1DE2"/>
    <w:rsid w:val="00BF1F89"/>
    <w:rsid w:val="00BF4C74"/>
    <w:rsid w:val="00BF7756"/>
    <w:rsid w:val="00C00FCD"/>
    <w:rsid w:val="00C016D6"/>
    <w:rsid w:val="00C022A8"/>
    <w:rsid w:val="00C0292A"/>
    <w:rsid w:val="00C04014"/>
    <w:rsid w:val="00C0496A"/>
    <w:rsid w:val="00C058E5"/>
    <w:rsid w:val="00C05B3A"/>
    <w:rsid w:val="00C10312"/>
    <w:rsid w:val="00C110C4"/>
    <w:rsid w:val="00C117CF"/>
    <w:rsid w:val="00C126E9"/>
    <w:rsid w:val="00C12F3F"/>
    <w:rsid w:val="00C131F6"/>
    <w:rsid w:val="00C143F4"/>
    <w:rsid w:val="00C15C03"/>
    <w:rsid w:val="00C16B52"/>
    <w:rsid w:val="00C1728C"/>
    <w:rsid w:val="00C20E9E"/>
    <w:rsid w:val="00C21467"/>
    <w:rsid w:val="00C21C4C"/>
    <w:rsid w:val="00C22A30"/>
    <w:rsid w:val="00C24760"/>
    <w:rsid w:val="00C24898"/>
    <w:rsid w:val="00C24C44"/>
    <w:rsid w:val="00C255F9"/>
    <w:rsid w:val="00C25706"/>
    <w:rsid w:val="00C30A78"/>
    <w:rsid w:val="00C31A4F"/>
    <w:rsid w:val="00C335C5"/>
    <w:rsid w:val="00C34908"/>
    <w:rsid w:val="00C35B9B"/>
    <w:rsid w:val="00C3604C"/>
    <w:rsid w:val="00C36955"/>
    <w:rsid w:val="00C4199A"/>
    <w:rsid w:val="00C44ACF"/>
    <w:rsid w:val="00C44BB7"/>
    <w:rsid w:val="00C461D1"/>
    <w:rsid w:val="00C53EDB"/>
    <w:rsid w:val="00C56377"/>
    <w:rsid w:val="00C56542"/>
    <w:rsid w:val="00C57F4F"/>
    <w:rsid w:val="00C60723"/>
    <w:rsid w:val="00C60B2F"/>
    <w:rsid w:val="00C61FD5"/>
    <w:rsid w:val="00C6209C"/>
    <w:rsid w:val="00C62DBF"/>
    <w:rsid w:val="00C63C66"/>
    <w:rsid w:val="00C63D07"/>
    <w:rsid w:val="00C650EC"/>
    <w:rsid w:val="00C65E3D"/>
    <w:rsid w:val="00C67074"/>
    <w:rsid w:val="00C70445"/>
    <w:rsid w:val="00C70B2D"/>
    <w:rsid w:val="00C73AF3"/>
    <w:rsid w:val="00C74F69"/>
    <w:rsid w:val="00C7580C"/>
    <w:rsid w:val="00C81273"/>
    <w:rsid w:val="00C83953"/>
    <w:rsid w:val="00C83963"/>
    <w:rsid w:val="00C8423D"/>
    <w:rsid w:val="00C8626C"/>
    <w:rsid w:val="00C868FA"/>
    <w:rsid w:val="00C8759F"/>
    <w:rsid w:val="00C9191D"/>
    <w:rsid w:val="00C9268B"/>
    <w:rsid w:val="00C93F73"/>
    <w:rsid w:val="00C951B8"/>
    <w:rsid w:val="00C951FD"/>
    <w:rsid w:val="00C9543C"/>
    <w:rsid w:val="00C963EB"/>
    <w:rsid w:val="00C972A1"/>
    <w:rsid w:val="00C97F3A"/>
    <w:rsid w:val="00CA05F0"/>
    <w:rsid w:val="00CA14AF"/>
    <w:rsid w:val="00CA1816"/>
    <w:rsid w:val="00CA42A3"/>
    <w:rsid w:val="00CA45EE"/>
    <w:rsid w:val="00CA6625"/>
    <w:rsid w:val="00CA6AF9"/>
    <w:rsid w:val="00CA6F3F"/>
    <w:rsid w:val="00CA75DC"/>
    <w:rsid w:val="00CA7EEA"/>
    <w:rsid w:val="00CB422D"/>
    <w:rsid w:val="00CB6139"/>
    <w:rsid w:val="00CB675E"/>
    <w:rsid w:val="00CB689A"/>
    <w:rsid w:val="00CC0277"/>
    <w:rsid w:val="00CC052F"/>
    <w:rsid w:val="00CC197B"/>
    <w:rsid w:val="00CC3270"/>
    <w:rsid w:val="00CC56CA"/>
    <w:rsid w:val="00CC6BEA"/>
    <w:rsid w:val="00CD01E4"/>
    <w:rsid w:val="00CD2B0E"/>
    <w:rsid w:val="00CD32AA"/>
    <w:rsid w:val="00CD3352"/>
    <w:rsid w:val="00CD3C3A"/>
    <w:rsid w:val="00CD3C55"/>
    <w:rsid w:val="00CD472B"/>
    <w:rsid w:val="00CD6F01"/>
    <w:rsid w:val="00CE03EF"/>
    <w:rsid w:val="00CE0EC4"/>
    <w:rsid w:val="00CE1594"/>
    <w:rsid w:val="00CE2C2A"/>
    <w:rsid w:val="00CE2EC8"/>
    <w:rsid w:val="00CE55EE"/>
    <w:rsid w:val="00CE79F6"/>
    <w:rsid w:val="00CF0F83"/>
    <w:rsid w:val="00CF205D"/>
    <w:rsid w:val="00CF22AB"/>
    <w:rsid w:val="00CF5DB1"/>
    <w:rsid w:val="00CF5E9E"/>
    <w:rsid w:val="00CF627F"/>
    <w:rsid w:val="00CF79F0"/>
    <w:rsid w:val="00D00739"/>
    <w:rsid w:val="00D038CB"/>
    <w:rsid w:val="00D0469D"/>
    <w:rsid w:val="00D05215"/>
    <w:rsid w:val="00D055B7"/>
    <w:rsid w:val="00D0587D"/>
    <w:rsid w:val="00D05F7E"/>
    <w:rsid w:val="00D10DB7"/>
    <w:rsid w:val="00D12D65"/>
    <w:rsid w:val="00D13A81"/>
    <w:rsid w:val="00D14B61"/>
    <w:rsid w:val="00D15F50"/>
    <w:rsid w:val="00D17CDD"/>
    <w:rsid w:val="00D17D53"/>
    <w:rsid w:val="00D17E56"/>
    <w:rsid w:val="00D17F03"/>
    <w:rsid w:val="00D17F32"/>
    <w:rsid w:val="00D2067B"/>
    <w:rsid w:val="00D24BFA"/>
    <w:rsid w:val="00D27B9C"/>
    <w:rsid w:val="00D30431"/>
    <w:rsid w:val="00D31F0B"/>
    <w:rsid w:val="00D34344"/>
    <w:rsid w:val="00D34B43"/>
    <w:rsid w:val="00D35518"/>
    <w:rsid w:val="00D37C39"/>
    <w:rsid w:val="00D411D7"/>
    <w:rsid w:val="00D41DB7"/>
    <w:rsid w:val="00D423ED"/>
    <w:rsid w:val="00D44965"/>
    <w:rsid w:val="00D4625B"/>
    <w:rsid w:val="00D47DB6"/>
    <w:rsid w:val="00D53C38"/>
    <w:rsid w:val="00D53F48"/>
    <w:rsid w:val="00D545A2"/>
    <w:rsid w:val="00D54B31"/>
    <w:rsid w:val="00D6232C"/>
    <w:rsid w:val="00D62EF5"/>
    <w:rsid w:val="00D63FE7"/>
    <w:rsid w:val="00D65F05"/>
    <w:rsid w:val="00D66461"/>
    <w:rsid w:val="00D70B13"/>
    <w:rsid w:val="00D712D8"/>
    <w:rsid w:val="00D73217"/>
    <w:rsid w:val="00D74268"/>
    <w:rsid w:val="00D77A7F"/>
    <w:rsid w:val="00D77C62"/>
    <w:rsid w:val="00D77F48"/>
    <w:rsid w:val="00D80976"/>
    <w:rsid w:val="00D80F62"/>
    <w:rsid w:val="00D8311F"/>
    <w:rsid w:val="00D84CBB"/>
    <w:rsid w:val="00D8506D"/>
    <w:rsid w:val="00D85B98"/>
    <w:rsid w:val="00D8707B"/>
    <w:rsid w:val="00D8782D"/>
    <w:rsid w:val="00D90A27"/>
    <w:rsid w:val="00D9107A"/>
    <w:rsid w:val="00D916DA"/>
    <w:rsid w:val="00D91981"/>
    <w:rsid w:val="00D91CE1"/>
    <w:rsid w:val="00D92A84"/>
    <w:rsid w:val="00D92FD0"/>
    <w:rsid w:val="00D93BE3"/>
    <w:rsid w:val="00D940AD"/>
    <w:rsid w:val="00D944D3"/>
    <w:rsid w:val="00D94B17"/>
    <w:rsid w:val="00D95A30"/>
    <w:rsid w:val="00DA005C"/>
    <w:rsid w:val="00DA19A1"/>
    <w:rsid w:val="00DA2649"/>
    <w:rsid w:val="00DA39A5"/>
    <w:rsid w:val="00DA4905"/>
    <w:rsid w:val="00DA527C"/>
    <w:rsid w:val="00DA52E7"/>
    <w:rsid w:val="00DA5BB9"/>
    <w:rsid w:val="00DA63AA"/>
    <w:rsid w:val="00DA6494"/>
    <w:rsid w:val="00DB0808"/>
    <w:rsid w:val="00DB0F37"/>
    <w:rsid w:val="00DB20AE"/>
    <w:rsid w:val="00DB2735"/>
    <w:rsid w:val="00DB335D"/>
    <w:rsid w:val="00DB38BB"/>
    <w:rsid w:val="00DB7828"/>
    <w:rsid w:val="00DC0128"/>
    <w:rsid w:val="00DC0FF6"/>
    <w:rsid w:val="00DC1315"/>
    <w:rsid w:val="00DC17C3"/>
    <w:rsid w:val="00DC29F9"/>
    <w:rsid w:val="00DC2BEC"/>
    <w:rsid w:val="00DC32B7"/>
    <w:rsid w:val="00DC3802"/>
    <w:rsid w:val="00DC38E4"/>
    <w:rsid w:val="00DC4818"/>
    <w:rsid w:val="00DC6E95"/>
    <w:rsid w:val="00DD0084"/>
    <w:rsid w:val="00DD019E"/>
    <w:rsid w:val="00DD04F0"/>
    <w:rsid w:val="00DD1142"/>
    <w:rsid w:val="00DD29FE"/>
    <w:rsid w:val="00DD305A"/>
    <w:rsid w:val="00DD42F0"/>
    <w:rsid w:val="00DD50CF"/>
    <w:rsid w:val="00DD5DB2"/>
    <w:rsid w:val="00DD6433"/>
    <w:rsid w:val="00DD6A53"/>
    <w:rsid w:val="00DD721A"/>
    <w:rsid w:val="00DD7382"/>
    <w:rsid w:val="00DE069A"/>
    <w:rsid w:val="00DE3D6D"/>
    <w:rsid w:val="00DE41AE"/>
    <w:rsid w:val="00DE4795"/>
    <w:rsid w:val="00DE58E8"/>
    <w:rsid w:val="00DE5904"/>
    <w:rsid w:val="00DE5EB6"/>
    <w:rsid w:val="00DF0334"/>
    <w:rsid w:val="00DF03B3"/>
    <w:rsid w:val="00DF173A"/>
    <w:rsid w:val="00DF34D5"/>
    <w:rsid w:val="00DF473F"/>
    <w:rsid w:val="00DF4EF6"/>
    <w:rsid w:val="00DF504D"/>
    <w:rsid w:val="00DF64B8"/>
    <w:rsid w:val="00DF6A80"/>
    <w:rsid w:val="00E006DA"/>
    <w:rsid w:val="00E01655"/>
    <w:rsid w:val="00E0311D"/>
    <w:rsid w:val="00E04425"/>
    <w:rsid w:val="00E04525"/>
    <w:rsid w:val="00E049EB"/>
    <w:rsid w:val="00E06F66"/>
    <w:rsid w:val="00E0780E"/>
    <w:rsid w:val="00E10523"/>
    <w:rsid w:val="00E106B3"/>
    <w:rsid w:val="00E11F4E"/>
    <w:rsid w:val="00E125C7"/>
    <w:rsid w:val="00E12A95"/>
    <w:rsid w:val="00E12AF4"/>
    <w:rsid w:val="00E12FE6"/>
    <w:rsid w:val="00E14067"/>
    <w:rsid w:val="00E15473"/>
    <w:rsid w:val="00E1758B"/>
    <w:rsid w:val="00E2291F"/>
    <w:rsid w:val="00E2314D"/>
    <w:rsid w:val="00E24040"/>
    <w:rsid w:val="00E25549"/>
    <w:rsid w:val="00E2648D"/>
    <w:rsid w:val="00E27309"/>
    <w:rsid w:val="00E27383"/>
    <w:rsid w:val="00E27DCD"/>
    <w:rsid w:val="00E3266C"/>
    <w:rsid w:val="00E35A7B"/>
    <w:rsid w:val="00E361F3"/>
    <w:rsid w:val="00E36D98"/>
    <w:rsid w:val="00E401DF"/>
    <w:rsid w:val="00E40735"/>
    <w:rsid w:val="00E41C7B"/>
    <w:rsid w:val="00E420C7"/>
    <w:rsid w:val="00E4317A"/>
    <w:rsid w:val="00E43530"/>
    <w:rsid w:val="00E4371A"/>
    <w:rsid w:val="00E43C5D"/>
    <w:rsid w:val="00E44227"/>
    <w:rsid w:val="00E44AF1"/>
    <w:rsid w:val="00E45889"/>
    <w:rsid w:val="00E506A0"/>
    <w:rsid w:val="00E511FF"/>
    <w:rsid w:val="00E5178A"/>
    <w:rsid w:val="00E5327B"/>
    <w:rsid w:val="00E53ADD"/>
    <w:rsid w:val="00E55409"/>
    <w:rsid w:val="00E56533"/>
    <w:rsid w:val="00E6081D"/>
    <w:rsid w:val="00E61D17"/>
    <w:rsid w:val="00E625B3"/>
    <w:rsid w:val="00E65459"/>
    <w:rsid w:val="00E6549C"/>
    <w:rsid w:val="00E67F47"/>
    <w:rsid w:val="00E76684"/>
    <w:rsid w:val="00E76B2B"/>
    <w:rsid w:val="00E76ED9"/>
    <w:rsid w:val="00E775DA"/>
    <w:rsid w:val="00E77A39"/>
    <w:rsid w:val="00E77DF3"/>
    <w:rsid w:val="00E77E62"/>
    <w:rsid w:val="00E839A1"/>
    <w:rsid w:val="00E8722A"/>
    <w:rsid w:val="00E90714"/>
    <w:rsid w:val="00E90969"/>
    <w:rsid w:val="00E90C40"/>
    <w:rsid w:val="00E91088"/>
    <w:rsid w:val="00E92644"/>
    <w:rsid w:val="00E95B9E"/>
    <w:rsid w:val="00E95BD6"/>
    <w:rsid w:val="00E96021"/>
    <w:rsid w:val="00EA1989"/>
    <w:rsid w:val="00EA2622"/>
    <w:rsid w:val="00EA35B4"/>
    <w:rsid w:val="00EA4587"/>
    <w:rsid w:val="00EA4636"/>
    <w:rsid w:val="00EB08AA"/>
    <w:rsid w:val="00EB2C22"/>
    <w:rsid w:val="00EB58DD"/>
    <w:rsid w:val="00EB607C"/>
    <w:rsid w:val="00EB72C1"/>
    <w:rsid w:val="00EC17B4"/>
    <w:rsid w:val="00EC1C83"/>
    <w:rsid w:val="00EC51F1"/>
    <w:rsid w:val="00EC5249"/>
    <w:rsid w:val="00EC636C"/>
    <w:rsid w:val="00EC6388"/>
    <w:rsid w:val="00EC7CAE"/>
    <w:rsid w:val="00EC7E12"/>
    <w:rsid w:val="00ED0446"/>
    <w:rsid w:val="00ED2809"/>
    <w:rsid w:val="00ED2A57"/>
    <w:rsid w:val="00ED327A"/>
    <w:rsid w:val="00ED3386"/>
    <w:rsid w:val="00ED4338"/>
    <w:rsid w:val="00ED4D70"/>
    <w:rsid w:val="00ED580C"/>
    <w:rsid w:val="00ED698A"/>
    <w:rsid w:val="00ED6F21"/>
    <w:rsid w:val="00ED7780"/>
    <w:rsid w:val="00ED7AF6"/>
    <w:rsid w:val="00EE2AF7"/>
    <w:rsid w:val="00EE2FA2"/>
    <w:rsid w:val="00EE4D69"/>
    <w:rsid w:val="00EE517E"/>
    <w:rsid w:val="00EE57F9"/>
    <w:rsid w:val="00EE60B8"/>
    <w:rsid w:val="00EE61E7"/>
    <w:rsid w:val="00EE63B6"/>
    <w:rsid w:val="00EF0DEC"/>
    <w:rsid w:val="00EF5618"/>
    <w:rsid w:val="00EF63DA"/>
    <w:rsid w:val="00EF68D7"/>
    <w:rsid w:val="00EF7B1E"/>
    <w:rsid w:val="00EF7D12"/>
    <w:rsid w:val="00EF7FA9"/>
    <w:rsid w:val="00F04008"/>
    <w:rsid w:val="00F05409"/>
    <w:rsid w:val="00F05A0D"/>
    <w:rsid w:val="00F05FA2"/>
    <w:rsid w:val="00F07646"/>
    <w:rsid w:val="00F12555"/>
    <w:rsid w:val="00F12C45"/>
    <w:rsid w:val="00F13E60"/>
    <w:rsid w:val="00F15F89"/>
    <w:rsid w:val="00F231C2"/>
    <w:rsid w:val="00F2755D"/>
    <w:rsid w:val="00F306CB"/>
    <w:rsid w:val="00F30CAA"/>
    <w:rsid w:val="00F332D9"/>
    <w:rsid w:val="00F343E1"/>
    <w:rsid w:val="00F35DD8"/>
    <w:rsid w:val="00F36D59"/>
    <w:rsid w:val="00F40158"/>
    <w:rsid w:val="00F40258"/>
    <w:rsid w:val="00F42C88"/>
    <w:rsid w:val="00F449EA"/>
    <w:rsid w:val="00F45317"/>
    <w:rsid w:val="00F5055C"/>
    <w:rsid w:val="00F5206A"/>
    <w:rsid w:val="00F538A6"/>
    <w:rsid w:val="00F5568E"/>
    <w:rsid w:val="00F5603A"/>
    <w:rsid w:val="00F60764"/>
    <w:rsid w:val="00F60BDB"/>
    <w:rsid w:val="00F61257"/>
    <w:rsid w:val="00F6322B"/>
    <w:rsid w:val="00F675F5"/>
    <w:rsid w:val="00F67D3E"/>
    <w:rsid w:val="00F67DBA"/>
    <w:rsid w:val="00F70E2B"/>
    <w:rsid w:val="00F7319D"/>
    <w:rsid w:val="00F731F7"/>
    <w:rsid w:val="00F75A5A"/>
    <w:rsid w:val="00F81165"/>
    <w:rsid w:val="00F81A1C"/>
    <w:rsid w:val="00F84073"/>
    <w:rsid w:val="00F8412F"/>
    <w:rsid w:val="00F842C9"/>
    <w:rsid w:val="00F84D67"/>
    <w:rsid w:val="00F84F0F"/>
    <w:rsid w:val="00F86ED0"/>
    <w:rsid w:val="00F87368"/>
    <w:rsid w:val="00F877F8"/>
    <w:rsid w:val="00F9387B"/>
    <w:rsid w:val="00F94C0B"/>
    <w:rsid w:val="00F95059"/>
    <w:rsid w:val="00F953D5"/>
    <w:rsid w:val="00F960B4"/>
    <w:rsid w:val="00F96CBE"/>
    <w:rsid w:val="00FA47EC"/>
    <w:rsid w:val="00FA5F4D"/>
    <w:rsid w:val="00FA6049"/>
    <w:rsid w:val="00FA6954"/>
    <w:rsid w:val="00FA6B09"/>
    <w:rsid w:val="00FB00ED"/>
    <w:rsid w:val="00FB11EC"/>
    <w:rsid w:val="00FB2E3D"/>
    <w:rsid w:val="00FB6AB7"/>
    <w:rsid w:val="00FC0D9C"/>
    <w:rsid w:val="00FC128A"/>
    <w:rsid w:val="00FC2216"/>
    <w:rsid w:val="00FC3454"/>
    <w:rsid w:val="00FC41CD"/>
    <w:rsid w:val="00FC5CF3"/>
    <w:rsid w:val="00FC6738"/>
    <w:rsid w:val="00FD1F61"/>
    <w:rsid w:val="00FD2829"/>
    <w:rsid w:val="00FD2DE1"/>
    <w:rsid w:val="00FD2E4B"/>
    <w:rsid w:val="00FD304B"/>
    <w:rsid w:val="00FD35F9"/>
    <w:rsid w:val="00FD42F0"/>
    <w:rsid w:val="00FD62C1"/>
    <w:rsid w:val="00FD7134"/>
    <w:rsid w:val="00FD7493"/>
    <w:rsid w:val="00FE01C5"/>
    <w:rsid w:val="00FE2FB4"/>
    <w:rsid w:val="00FE7177"/>
    <w:rsid w:val="00FE7CC3"/>
    <w:rsid w:val="00FF00BB"/>
    <w:rsid w:val="00FF0523"/>
    <w:rsid w:val="00FF13B7"/>
    <w:rsid w:val="00FF241D"/>
    <w:rsid w:val="00FF26B8"/>
    <w:rsid w:val="00FF4810"/>
    <w:rsid w:val="00FF6784"/>
    <w:rsid w:val="01614796"/>
    <w:rsid w:val="02552669"/>
    <w:rsid w:val="02642123"/>
    <w:rsid w:val="02C4DAEC"/>
    <w:rsid w:val="034D99DA"/>
    <w:rsid w:val="047ADFD3"/>
    <w:rsid w:val="0539A0B3"/>
    <w:rsid w:val="056C0A82"/>
    <w:rsid w:val="060822E6"/>
    <w:rsid w:val="06B3514C"/>
    <w:rsid w:val="077ACBD8"/>
    <w:rsid w:val="082361DC"/>
    <w:rsid w:val="091F5790"/>
    <w:rsid w:val="09AFF433"/>
    <w:rsid w:val="0A33C43C"/>
    <w:rsid w:val="0A7CB7B4"/>
    <w:rsid w:val="0AEE2078"/>
    <w:rsid w:val="0B4718B5"/>
    <w:rsid w:val="0B7AA4AA"/>
    <w:rsid w:val="0BCEF4A1"/>
    <w:rsid w:val="0D4C5EAC"/>
    <w:rsid w:val="0D9253F7"/>
    <w:rsid w:val="0E03F025"/>
    <w:rsid w:val="0EA89195"/>
    <w:rsid w:val="0F67837B"/>
    <w:rsid w:val="0F8587F6"/>
    <w:rsid w:val="103D765D"/>
    <w:rsid w:val="10A0A9D9"/>
    <w:rsid w:val="10A9328E"/>
    <w:rsid w:val="11909385"/>
    <w:rsid w:val="121EF71E"/>
    <w:rsid w:val="126D913E"/>
    <w:rsid w:val="12D76148"/>
    <w:rsid w:val="12F5C06F"/>
    <w:rsid w:val="130D6027"/>
    <w:rsid w:val="1374A17F"/>
    <w:rsid w:val="140D6580"/>
    <w:rsid w:val="140EEC3A"/>
    <w:rsid w:val="1436BEBD"/>
    <w:rsid w:val="147B6E31"/>
    <w:rsid w:val="148A110E"/>
    <w:rsid w:val="14F4CD5A"/>
    <w:rsid w:val="168B7C0F"/>
    <w:rsid w:val="16DA249F"/>
    <w:rsid w:val="180EC94E"/>
    <w:rsid w:val="1824515E"/>
    <w:rsid w:val="19BBF5DF"/>
    <w:rsid w:val="19C7D8C6"/>
    <w:rsid w:val="1A3A65F6"/>
    <w:rsid w:val="1B248044"/>
    <w:rsid w:val="1B575F09"/>
    <w:rsid w:val="1B72FDE3"/>
    <w:rsid w:val="1CB3409F"/>
    <w:rsid w:val="1E16FB8B"/>
    <w:rsid w:val="1ED3F6BA"/>
    <w:rsid w:val="1F02F3CB"/>
    <w:rsid w:val="1F2F62E1"/>
    <w:rsid w:val="1F75215F"/>
    <w:rsid w:val="1FA09504"/>
    <w:rsid w:val="21CCD636"/>
    <w:rsid w:val="21F9C23E"/>
    <w:rsid w:val="223D08D9"/>
    <w:rsid w:val="22BCA58E"/>
    <w:rsid w:val="23086A0F"/>
    <w:rsid w:val="2314FDA7"/>
    <w:rsid w:val="23D9EDDA"/>
    <w:rsid w:val="23E10324"/>
    <w:rsid w:val="24702CC7"/>
    <w:rsid w:val="24AABF1C"/>
    <w:rsid w:val="251E25BB"/>
    <w:rsid w:val="25286492"/>
    <w:rsid w:val="254AC7AC"/>
    <w:rsid w:val="260F778D"/>
    <w:rsid w:val="262D928B"/>
    <w:rsid w:val="26C52CB4"/>
    <w:rsid w:val="2706DCD6"/>
    <w:rsid w:val="27C7668D"/>
    <w:rsid w:val="28C11441"/>
    <w:rsid w:val="2A1A9FD5"/>
    <w:rsid w:val="2A20CB86"/>
    <w:rsid w:val="2AB7D270"/>
    <w:rsid w:val="2AE4AECE"/>
    <w:rsid w:val="2B609D45"/>
    <w:rsid w:val="2B9AF482"/>
    <w:rsid w:val="2BF1627D"/>
    <w:rsid w:val="2C043939"/>
    <w:rsid w:val="2C05E21E"/>
    <w:rsid w:val="2C16F98C"/>
    <w:rsid w:val="2D01FE21"/>
    <w:rsid w:val="2D2AB38A"/>
    <w:rsid w:val="2EC3E0BB"/>
    <w:rsid w:val="2FE9A88F"/>
    <w:rsid w:val="30173C32"/>
    <w:rsid w:val="31B7246D"/>
    <w:rsid w:val="328B2CC9"/>
    <w:rsid w:val="328D49E1"/>
    <w:rsid w:val="32BA9EC0"/>
    <w:rsid w:val="331E6DD4"/>
    <w:rsid w:val="34472D7B"/>
    <w:rsid w:val="3499C95A"/>
    <w:rsid w:val="356F1F95"/>
    <w:rsid w:val="3583B339"/>
    <w:rsid w:val="3601B970"/>
    <w:rsid w:val="3641C863"/>
    <w:rsid w:val="37B1779D"/>
    <w:rsid w:val="37D23798"/>
    <w:rsid w:val="398BF51A"/>
    <w:rsid w:val="39C69113"/>
    <w:rsid w:val="39EAA560"/>
    <w:rsid w:val="3A8164F2"/>
    <w:rsid w:val="3A941599"/>
    <w:rsid w:val="3ADFF478"/>
    <w:rsid w:val="3BFCFE21"/>
    <w:rsid w:val="3C34DBD3"/>
    <w:rsid w:val="3C4131AB"/>
    <w:rsid w:val="3C6E5CA0"/>
    <w:rsid w:val="3D694614"/>
    <w:rsid w:val="3E4A106F"/>
    <w:rsid w:val="3F0E353E"/>
    <w:rsid w:val="3F57E97A"/>
    <w:rsid w:val="40B86BC0"/>
    <w:rsid w:val="41D534C2"/>
    <w:rsid w:val="4203F48F"/>
    <w:rsid w:val="420F983B"/>
    <w:rsid w:val="4251AAB8"/>
    <w:rsid w:val="439C597A"/>
    <w:rsid w:val="43B2791C"/>
    <w:rsid w:val="445FAE2E"/>
    <w:rsid w:val="457A4FAC"/>
    <w:rsid w:val="4615E7F3"/>
    <w:rsid w:val="4653E627"/>
    <w:rsid w:val="479B5D5D"/>
    <w:rsid w:val="47BAC995"/>
    <w:rsid w:val="4807E499"/>
    <w:rsid w:val="483DEF24"/>
    <w:rsid w:val="489A13BA"/>
    <w:rsid w:val="48A8DC86"/>
    <w:rsid w:val="4A0BF387"/>
    <w:rsid w:val="4A1FEE3D"/>
    <w:rsid w:val="4A42580B"/>
    <w:rsid w:val="4A596B76"/>
    <w:rsid w:val="4AB1A78F"/>
    <w:rsid w:val="4B636560"/>
    <w:rsid w:val="4CB3D48A"/>
    <w:rsid w:val="4D2353D5"/>
    <w:rsid w:val="4DB4AE4D"/>
    <w:rsid w:val="4FCA98E2"/>
    <w:rsid w:val="4FCE9270"/>
    <w:rsid w:val="4FF1A988"/>
    <w:rsid w:val="4FFC95B4"/>
    <w:rsid w:val="500D48F1"/>
    <w:rsid w:val="5043594C"/>
    <w:rsid w:val="50895F44"/>
    <w:rsid w:val="50C9EBF5"/>
    <w:rsid w:val="512F5521"/>
    <w:rsid w:val="51DC8582"/>
    <w:rsid w:val="5423EFD1"/>
    <w:rsid w:val="54EDECE2"/>
    <w:rsid w:val="553D9505"/>
    <w:rsid w:val="56304FBC"/>
    <w:rsid w:val="56D96DC6"/>
    <w:rsid w:val="5777C6AA"/>
    <w:rsid w:val="58214201"/>
    <w:rsid w:val="5831CB6E"/>
    <w:rsid w:val="5839AE9B"/>
    <w:rsid w:val="5850B02F"/>
    <w:rsid w:val="58641BFA"/>
    <w:rsid w:val="587A1133"/>
    <w:rsid w:val="59FE1E96"/>
    <w:rsid w:val="5A95E2DE"/>
    <w:rsid w:val="5AA852C2"/>
    <w:rsid w:val="5AD6FC2D"/>
    <w:rsid w:val="5B3DAEB1"/>
    <w:rsid w:val="5B70340F"/>
    <w:rsid w:val="5BC49E3B"/>
    <w:rsid w:val="5CAB9AD1"/>
    <w:rsid w:val="5CDEFCAA"/>
    <w:rsid w:val="5D636B1F"/>
    <w:rsid w:val="5E8653E2"/>
    <w:rsid w:val="5EBD417D"/>
    <w:rsid w:val="5F2AC7FF"/>
    <w:rsid w:val="6006CA5A"/>
    <w:rsid w:val="6193C7D8"/>
    <w:rsid w:val="61E07C4D"/>
    <w:rsid w:val="6341D668"/>
    <w:rsid w:val="63D5CE2C"/>
    <w:rsid w:val="651DFE65"/>
    <w:rsid w:val="656E9134"/>
    <w:rsid w:val="65C0A062"/>
    <w:rsid w:val="66C0BAB1"/>
    <w:rsid w:val="676446F1"/>
    <w:rsid w:val="6829EBD9"/>
    <w:rsid w:val="695640CE"/>
    <w:rsid w:val="69A86CCC"/>
    <w:rsid w:val="69DD3BDE"/>
    <w:rsid w:val="6A92F0AE"/>
    <w:rsid w:val="6BA8CC8E"/>
    <w:rsid w:val="6E9544C7"/>
    <w:rsid w:val="6ECD002C"/>
    <w:rsid w:val="6FB1378F"/>
    <w:rsid w:val="6FEAC9AB"/>
    <w:rsid w:val="708E1248"/>
    <w:rsid w:val="72F4EB29"/>
    <w:rsid w:val="731A26E7"/>
    <w:rsid w:val="739C6D15"/>
    <w:rsid w:val="7456C820"/>
    <w:rsid w:val="745703CC"/>
    <w:rsid w:val="74892C97"/>
    <w:rsid w:val="74A6B8A2"/>
    <w:rsid w:val="767E4972"/>
    <w:rsid w:val="76C1BC3C"/>
    <w:rsid w:val="779F68D0"/>
    <w:rsid w:val="77C9CFA0"/>
    <w:rsid w:val="795635B0"/>
    <w:rsid w:val="79F0F9BE"/>
    <w:rsid w:val="79F4E73D"/>
    <w:rsid w:val="7B4F2D91"/>
    <w:rsid w:val="7B5BD9E0"/>
    <w:rsid w:val="7B8FD192"/>
    <w:rsid w:val="7BAED7E9"/>
    <w:rsid w:val="7BBB89EC"/>
    <w:rsid w:val="7BE86D0F"/>
    <w:rsid w:val="7C32ECA2"/>
    <w:rsid w:val="7C3351CE"/>
    <w:rsid w:val="7D185D47"/>
    <w:rsid w:val="7D404059"/>
    <w:rsid w:val="7ED4242F"/>
    <w:rsid w:val="7F1E13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26F71C"/>
  <w14:defaultImageDpi w14:val="300"/>
  <w15:docId w15:val="{1E89BB30-B4B0-4AB6-80A7-272D2B12F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6889"/>
  </w:style>
  <w:style w:type="paragraph" w:styleId="Heading1">
    <w:name w:val="heading 1"/>
    <w:basedOn w:val="ListParagraph"/>
    <w:next w:val="Normal"/>
    <w:link w:val="Heading1Char"/>
    <w:uiPriority w:val="9"/>
    <w:qFormat/>
    <w:rsid w:val="001B4277"/>
    <w:pPr>
      <w:numPr>
        <w:numId w:val="15"/>
      </w:numPr>
      <w:outlineLvl w:val="0"/>
    </w:pPr>
    <w:rPr>
      <w:b/>
    </w:rPr>
  </w:style>
  <w:style w:type="paragraph" w:styleId="Heading2">
    <w:name w:val="heading 2"/>
    <w:basedOn w:val="Normal"/>
    <w:next w:val="Normal"/>
    <w:link w:val="Heading2Char"/>
    <w:uiPriority w:val="9"/>
    <w:unhideWhenUsed/>
    <w:qFormat/>
    <w:rsid w:val="001B4277"/>
    <w:pPr>
      <w:ind w:firstLine="720"/>
      <w:outlineLvl w:val="1"/>
    </w:pPr>
    <w:rPr>
      <w:b/>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paragraph" w:styleId="Heading4">
    <w:name w:val="heading 4"/>
    <w:basedOn w:val="Normal"/>
    <w:next w:val="Normal"/>
    <w:link w:val="Heading4Char"/>
    <w:uiPriority w:val="9"/>
    <w:semiHidden/>
    <w:unhideWhenUsed/>
    <w:qFormat/>
    <w:rsid w:val="005C01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unhideWhenUsed/>
    <w:rsid w:val="0091039C"/>
  </w:style>
  <w:style w:type="character" w:customStyle="1" w:styleId="Heading1Char">
    <w:name w:val="Heading 1 Char"/>
    <w:basedOn w:val="DefaultParagraphFont"/>
    <w:link w:val="Heading1"/>
    <w:uiPriority w:val="9"/>
    <w:rsid w:val="001B4277"/>
    <w:rPr>
      <w:b/>
    </w:rPr>
  </w:style>
  <w:style w:type="character" w:customStyle="1" w:styleId="Heading2Char">
    <w:name w:val="Heading 2 Char"/>
    <w:basedOn w:val="DefaultParagraphFont"/>
    <w:link w:val="Heading2"/>
    <w:uiPriority w:val="9"/>
    <w:rsid w:val="001B4277"/>
    <w:rPr>
      <w:b/>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E5327B"/>
    <w:pPr>
      <w:ind w:left="720"/>
      <w:contextualSpacing/>
    </w:pPr>
  </w:style>
  <w:style w:type="table" w:customStyle="1" w:styleId="TableGrid1">
    <w:name w:val="Table Grid1"/>
    <w:basedOn w:val="TableNormal"/>
    <w:next w:val="TableGrid"/>
    <w:uiPriority w:val="59"/>
    <w:rsid w:val="002363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36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510A"/>
    <w:rPr>
      <w:color w:val="0000FF"/>
      <w:u w:val="single"/>
    </w:rPr>
  </w:style>
  <w:style w:type="character" w:customStyle="1" w:styleId="UnresolvedMention1">
    <w:name w:val="Unresolved Mention1"/>
    <w:basedOn w:val="DefaultParagraphFont"/>
    <w:uiPriority w:val="99"/>
    <w:semiHidden/>
    <w:unhideWhenUsed/>
    <w:rsid w:val="000A33A2"/>
    <w:rPr>
      <w:color w:val="605E5C"/>
      <w:shd w:val="clear" w:color="auto" w:fill="E1DFDD"/>
    </w:rPr>
  </w:style>
  <w:style w:type="paragraph" w:styleId="TOCHeading">
    <w:name w:val="TOC Heading"/>
    <w:basedOn w:val="Heading1"/>
    <w:next w:val="Normal"/>
    <w:uiPriority w:val="39"/>
    <w:unhideWhenUsed/>
    <w:qFormat/>
    <w:rsid w:val="00745984"/>
    <w:pPr>
      <w:spacing w:before="48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745984"/>
    <w:pPr>
      <w:spacing w:before="120"/>
    </w:pPr>
    <w:rPr>
      <w:rFonts w:asciiTheme="minorHAnsi" w:hAnsiTheme="minorHAnsi"/>
      <w:b/>
      <w:bCs/>
    </w:rPr>
  </w:style>
  <w:style w:type="paragraph" w:styleId="TOC2">
    <w:name w:val="toc 2"/>
    <w:basedOn w:val="Normal"/>
    <w:next w:val="Normal"/>
    <w:autoRedefine/>
    <w:uiPriority w:val="39"/>
    <w:unhideWhenUsed/>
    <w:rsid w:val="00745984"/>
    <w:pPr>
      <w:ind w:left="240"/>
    </w:pPr>
    <w:rPr>
      <w:rFonts w:asciiTheme="minorHAnsi" w:hAnsiTheme="minorHAnsi"/>
      <w:b/>
      <w:bCs/>
      <w:sz w:val="22"/>
      <w:szCs w:val="22"/>
    </w:rPr>
  </w:style>
  <w:style w:type="paragraph" w:styleId="TOC3">
    <w:name w:val="toc 3"/>
    <w:basedOn w:val="Normal"/>
    <w:next w:val="Normal"/>
    <w:autoRedefine/>
    <w:uiPriority w:val="39"/>
    <w:unhideWhenUsed/>
    <w:rsid w:val="00745984"/>
    <w:pPr>
      <w:ind w:left="480"/>
    </w:pPr>
    <w:rPr>
      <w:rFonts w:asciiTheme="minorHAnsi" w:hAnsiTheme="minorHAnsi"/>
      <w:sz w:val="22"/>
      <w:szCs w:val="22"/>
    </w:rPr>
  </w:style>
  <w:style w:type="paragraph" w:styleId="TOC4">
    <w:name w:val="toc 4"/>
    <w:basedOn w:val="Normal"/>
    <w:next w:val="Normal"/>
    <w:autoRedefine/>
    <w:uiPriority w:val="39"/>
    <w:unhideWhenUsed/>
    <w:rsid w:val="00745984"/>
    <w:pPr>
      <w:ind w:left="720"/>
    </w:pPr>
    <w:rPr>
      <w:rFonts w:asciiTheme="minorHAnsi" w:hAnsiTheme="minorHAnsi"/>
      <w:sz w:val="20"/>
      <w:szCs w:val="20"/>
    </w:rPr>
  </w:style>
  <w:style w:type="paragraph" w:styleId="TOC5">
    <w:name w:val="toc 5"/>
    <w:basedOn w:val="Normal"/>
    <w:next w:val="Normal"/>
    <w:autoRedefine/>
    <w:uiPriority w:val="39"/>
    <w:unhideWhenUsed/>
    <w:rsid w:val="00745984"/>
    <w:pPr>
      <w:ind w:left="960"/>
    </w:pPr>
    <w:rPr>
      <w:rFonts w:asciiTheme="minorHAnsi" w:hAnsiTheme="minorHAnsi"/>
      <w:sz w:val="20"/>
      <w:szCs w:val="20"/>
    </w:rPr>
  </w:style>
  <w:style w:type="paragraph" w:styleId="TOC6">
    <w:name w:val="toc 6"/>
    <w:basedOn w:val="Normal"/>
    <w:next w:val="Normal"/>
    <w:autoRedefine/>
    <w:uiPriority w:val="39"/>
    <w:unhideWhenUsed/>
    <w:rsid w:val="00745984"/>
    <w:pPr>
      <w:ind w:left="1200"/>
    </w:pPr>
    <w:rPr>
      <w:rFonts w:asciiTheme="minorHAnsi" w:hAnsiTheme="minorHAnsi"/>
      <w:sz w:val="20"/>
      <w:szCs w:val="20"/>
    </w:rPr>
  </w:style>
  <w:style w:type="paragraph" w:styleId="TOC7">
    <w:name w:val="toc 7"/>
    <w:basedOn w:val="Normal"/>
    <w:next w:val="Normal"/>
    <w:autoRedefine/>
    <w:uiPriority w:val="39"/>
    <w:unhideWhenUsed/>
    <w:rsid w:val="00745984"/>
    <w:pPr>
      <w:ind w:left="1440"/>
    </w:pPr>
    <w:rPr>
      <w:rFonts w:asciiTheme="minorHAnsi" w:hAnsiTheme="minorHAnsi"/>
      <w:sz w:val="20"/>
      <w:szCs w:val="20"/>
    </w:rPr>
  </w:style>
  <w:style w:type="paragraph" w:styleId="TOC8">
    <w:name w:val="toc 8"/>
    <w:basedOn w:val="Normal"/>
    <w:next w:val="Normal"/>
    <w:autoRedefine/>
    <w:uiPriority w:val="39"/>
    <w:unhideWhenUsed/>
    <w:rsid w:val="00745984"/>
    <w:pPr>
      <w:ind w:left="1680"/>
    </w:pPr>
    <w:rPr>
      <w:rFonts w:asciiTheme="minorHAnsi" w:hAnsiTheme="minorHAnsi"/>
      <w:sz w:val="20"/>
      <w:szCs w:val="20"/>
    </w:rPr>
  </w:style>
  <w:style w:type="paragraph" w:styleId="TOC9">
    <w:name w:val="toc 9"/>
    <w:basedOn w:val="Normal"/>
    <w:next w:val="Normal"/>
    <w:autoRedefine/>
    <w:uiPriority w:val="39"/>
    <w:unhideWhenUsed/>
    <w:rsid w:val="00745984"/>
    <w:pPr>
      <w:ind w:left="1920"/>
    </w:pPr>
    <w:rPr>
      <w:rFonts w:asciiTheme="minorHAnsi" w:hAnsiTheme="minorHAnsi"/>
      <w:sz w:val="20"/>
      <w:szCs w:val="20"/>
    </w:rPr>
  </w:style>
  <w:style w:type="character" w:styleId="CommentReference">
    <w:name w:val="annotation reference"/>
    <w:basedOn w:val="DefaultParagraphFont"/>
    <w:uiPriority w:val="99"/>
    <w:semiHidden/>
    <w:unhideWhenUsed/>
    <w:rsid w:val="00FD62C1"/>
    <w:rPr>
      <w:sz w:val="16"/>
      <w:szCs w:val="16"/>
    </w:rPr>
  </w:style>
  <w:style w:type="paragraph" w:styleId="CommentText">
    <w:name w:val="annotation text"/>
    <w:basedOn w:val="Normal"/>
    <w:link w:val="CommentTextChar"/>
    <w:uiPriority w:val="99"/>
    <w:unhideWhenUsed/>
    <w:rsid w:val="00FD62C1"/>
    <w:rPr>
      <w:sz w:val="20"/>
      <w:szCs w:val="20"/>
    </w:rPr>
  </w:style>
  <w:style w:type="character" w:customStyle="1" w:styleId="CommentTextChar">
    <w:name w:val="Comment Text Char"/>
    <w:basedOn w:val="DefaultParagraphFont"/>
    <w:link w:val="CommentText"/>
    <w:uiPriority w:val="99"/>
    <w:rsid w:val="00FD62C1"/>
    <w:rPr>
      <w:sz w:val="20"/>
      <w:szCs w:val="20"/>
    </w:rPr>
  </w:style>
  <w:style w:type="paragraph" w:styleId="CommentSubject">
    <w:name w:val="annotation subject"/>
    <w:basedOn w:val="CommentText"/>
    <w:next w:val="CommentText"/>
    <w:link w:val="CommentSubjectChar"/>
    <w:uiPriority w:val="99"/>
    <w:semiHidden/>
    <w:unhideWhenUsed/>
    <w:rsid w:val="00FD62C1"/>
    <w:rPr>
      <w:b/>
      <w:bCs/>
    </w:rPr>
  </w:style>
  <w:style w:type="character" w:customStyle="1" w:styleId="CommentSubjectChar">
    <w:name w:val="Comment Subject Char"/>
    <w:basedOn w:val="CommentTextChar"/>
    <w:link w:val="CommentSubject"/>
    <w:uiPriority w:val="99"/>
    <w:semiHidden/>
    <w:rsid w:val="00FD62C1"/>
    <w:rPr>
      <w:b/>
      <w:bCs/>
      <w:sz w:val="20"/>
      <w:szCs w:val="20"/>
    </w:rPr>
  </w:style>
  <w:style w:type="character" w:styleId="UnresolvedMention">
    <w:name w:val="Unresolved Mention"/>
    <w:basedOn w:val="DefaultParagraphFont"/>
    <w:uiPriority w:val="99"/>
    <w:rsid w:val="00E04525"/>
    <w:rPr>
      <w:color w:val="605E5C"/>
      <w:shd w:val="clear" w:color="auto" w:fill="E1DFDD"/>
    </w:rPr>
  </w:style>
  <w:style w:type="character" w:customStyle="1" w:styleId="normaltextrun">
    <w:name w:val="normaltextrun"/>
    <w:basedOn w:val="DefaultParagraphFont"/>
    <w:rsid w:val="00400854"/>
  </w:style>
  <w:style w:type="character" w:customStyle="1" w:styleId="eop">
    <w:name w:val="eop"/>
    <w:basedOn w:val="DefaultParagraphFont"/>
    <w:rsid w:val="00400854"/>
  </w:style>
  <w:style w:type="paragraph" w:customStyle="1" w:styleId="paragraph">
    <w:name w:val="paragraph"/>
    <w:basedOn w:val="Normal"/>
    <w:rsid w:val="00162CD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AC0328"/>
    <w:rPr>
      <w:color w:val="800080" w:themeColor="followedHyperlink"/>
      <w:u w:val="single"/>
    </w:rPr>
  </w:style>
  <w:style w:type="paragraph" w:styleId="FootnoteText">
    <w:name w:val="footnote text"/>
    <w:basedOn w:val="Normal"/>
    <w:link w:val="FootnoteTextChar"/>
    <w:uiPriority w:val="99"/>
    <w:semiHidden/>
    <w:unhideWhenUsed/>
    <w:rsid w:val="00541FAB"/>
    <w:rPr>
      <w:sz w:val="20"/>
      <w:szCs w:val="20"/>
    </w:rPr>
  </w:style>
  <w:style w:type="character" w:customStyle="1" w:styleId="FootnoteTextChar">
    <w:name w:val="Footnote Text Char"/>
    <w:basedOn w:val="DefaultParagraphFont"/>
    <w:link w:val="FootnoteText"/>
    <w:uiPriority w:val="99"/>
    <w:semiHidden/>
    <w:rsid w:val="00541FAB"/>
    <w:rPr>
      <w:sz w:val="20"/>
      <w:szCs w:val="20"/>
    </w:rPr>
  </w:style>
  <w:style w:type="character" w:styleId="FootnoteReference">
    <w:name w:val="footnote reference"/>
    <w:basedOn w:val="DefaultParagraphFont"/>
    <w:uiPriority w:val="99"/>
    <w:semiHidden/>
    <w:unhideWhenUsed/>
    <w:rsid w:val="00541FAB"/>
    <w:rPr>
      <w:vertAlign w:val="superscript"/>
    </w:rPr>
  </w:style>
  <w:style w:type="table" w:customStyle="1" w:styleId="TableGrid0">
    <w:name w:val="TableGrid"/>
    <w:rsid w:val="00EC1C83"/>
    <w:rPr>
      <w:rFonts w:asciiTheme="minorHAnsi" w:hAnsiTheme="minorHAnsi"/>
      <w:sz w:val="22"/>
      <w:szCs w:val="22"/>
      <w:lang w:eastAsia="en-GB"/>
    </w:rPr>
    <w:tblPr>
      <w:tblCellMar>
        <w:top w:w="0" w:type="dxa"/>
        <w:left w:w="0" w:type="dxa"/>
        <w:bottom w:w="0" w:type="dxa"/>
        <w:right w:w="0" w:type="dxa"/>
      </w:tblCellMar>
    </w:tblPr>
  </w:style>
  <w:style w:type="paragraph" w:styleId="BodyTextIndent">
    <w:name w:val="Body Text Indent"/>
    <w:basedOn w:val="Normal"/>
    <w:link w:val="BodyTextIndentChar"/>
    <w:uiPriority w:val="99"/>
    <w:unhideWhenUsed/>
    <w:rsid w:val="007E6A25"/>
    <w:pPr>
      <w:spacing w:before="40" w:after="120" w:line="288" w:lineRule="auto"/>
      <w:ind w:left="283"/>
      <w:jc w:val="both"/>
    </w:pPr>
    <w:rPr>
      <w:rFonts w:ascii="Times New Roman" w:eastAsia="Times New Roman" w:hAnsi="Times New Roman" w:cs="Times New Roman"/>
      <w:sz w:val="22"/>
      <w:szCs w:val="22"/>
      <w:lang w:eastAsia="en-GB"/>
    </w:rPr>
  </w:style>
  <w:style w:type="character" w:customStyle="1" w:styleId="BodyTextIndentChar">
    <w:name w:val="Body Text Indent Char"/>
    <w:basedOn w:val="DefaultParagraphFont"/>
    <w:link w:val="BodyTextIndent"/>
    <w:uiPriority w:val="99"/>
    <w:rsid w:val="007E6A25"/>
    <w:rPr>
      <w:rFonts w:ascii="Times New Roman" w:eastAsia="Times New Roman" w:hAnsi="Times New Roman" w:cs="Times New Roman"/>
      <w:sz w:val="22"/>
      <w:szCs w:val="22"/>
      <w:lang w:eastAsia="en-GB"/>
    </w:rPr>
  </w:style>
  <w:style w:type="character" w:customStyle="1" w:styleId="Style2">
    <w:name w:val="Style2"/>
    <w:uiPriority w:val="1"/>
    <w:rsid w:val="007E6A25"/>
    <w:rPr>
      <w:rFonts w:ascii="Arial" w:hAnsi="Arial"/>
      <w:sz w:val="22"/>
    </w:rPr>
  </w:style>
  <w:style w:type="character" w:customStyle="1" w:styleId="Heading4Char">
    <w:name w:val="Heading 4 Char"/>
    <w:basedOn w:val="DefaultParagraphFont"/>
    <w:link w:val="Heading4"/>
    <w:uiPriority w:val="9"/>
    <w:semiHidden/>
    <w:rsid w:val="005C019A"/>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99"/>
    <w:rsid w:val="005C01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51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7662">
      <w:bodyDiv w:val="1"/>
      <w:marLeft w:val="0"/>
      <w:marRight w:val="0"/>
      <w:marTop w:val="0"/>
      <w:marBottom w:val="0"/>
      <w:divBdr>
        <w:top w:val="none" w:sz="0" w:space="0" w:color="auto"/>
        <w:left w:val="none" w:sz="0" w:space="0" w:color="auto"/>
        <w:bottom w:val="none" w:sz="0" w:space="0" w:color="auto"/>
        <w:right w:val="none" w:sz="0" w:space="0" w:color="auto"/>
      </w:divBdr>
    </w:div>
    <w:div w:id="231505911">
      <w:bodyDiv w:val="1"/>
      <w:marLeft w:val="0"/>
      <w:marRight w:val="0"/>
      <w:marTop w:val="0"/>
      <w:marBottom w:val="0"/>
      <w:divBdr>
        <w:top w:val="none" w:sz="0" w:space="0" w:color="auto"/>
        <w:left w:val="none" w:sz="0" w:space="0" w:color="auto"/>
        <w:bottom w:val="none" w:sz="0" w:space="0" w:color="auto"/>
        <w:right w:val="none" w:sz="0" w:space="0" w:color="auto"/>
      </w:divBdr>
    </w:div>
    <w:div w:id="36360302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941492224">
      <w:bodyDiv w:val="1"/>
      <w:marLeft w:val="0"/>
      <w:marRight w:val="0"/>
      <w:marTop w:val="0"/>
      <w:marBottom w:val="0"/>
      <w:divBdr>
        <w:top w:val="none" w:sz="0" w:space="0" w:color="auto"/>
        <w:left w:val="none" w:sz="0" w:space="0" w:color="auto"/>
        <w:bottom w:val="none" w:sz="0" w:space="0" w:color="auto"/>
        <w:right w:val="none" w:sz="0" w:space="0" w:color="auto"/>
      </w:divBdr>
      <w:divsChild>
        <w:div w:id="684399898">
          <w:marLeft w:val="0"/>
          <w:marRight w:val="0"/>
          <w:marTop w:val="0"/>
          <w:marBottom w:val="0"/>
          <w:divBdr>
            <w:top w:val="none" w:sz="0" w:space="0" w:color="auto"/>
            <w:left w:val="none" w:sz="0" w:space="0" w:color="auto"/>
            <w:bottom w:val="none" w:sz="0" w:space="0" w:color="auto"/>
            <w:right w:val="none" w:sz="0" w:space="0" w:color="auto"/>
          </w:divBdr>
        </w:div>
        <w:div w:id="964655414">
          <w:marLeft w:val="0"/>
          <w:marRight w:val="0"/>
          <w:marTop w:val="0"/>
          <w:marBottom w:val="0"/>
          <w:divBdr>
            <w:top w:val="none" w:sz="0" w:space="0" w:color="auto"/>
            <w:left w:val="none" w:sz="0" w:space="0" w:color="auto"/>
            <w:bottom w:val="none" w:sz="0" w:space="0" w:color="auto"/>
            <w:right w:val="none" w:sz="0" w:space="0" w:color="auto"/>
          </w:divBdr>
        </w:div>
        <w:div w:id="1909682239">
          <w:marLeft w:val="0"/>
          <w:marRight w:val="0"/>
          <w:marTop w:val="0"/>
          <w:marBottom w:val="0"/>
          <w:divBdr>
            <w:top w:val="none" w:sz="0" w:space="0" w:color="auto"/>
            <w:left w:val="none" w:sz="0" w:space="0" w:color="auto"/>
            <w:bottom w:val="none" w:sz="0" w:space="0" w:color="auto"/>
            <w:right w:val="none" w:sz="0" w:space="0" w:color="auto"/>
          </w:divBdr>
        </w:div>
      </w:divsChild>
    </w:div>
    <w:div w:id="1144662432">
      <w:bodyDiv w:val="1"/>
      <w:marLeft w:val="0"/>
      <w:marRight w:val="0"/>
      <w:marTop w:val="0"/>
      <w:marBottom w:val="0"/>
      <w:divBdr>
        <w:top w:val="none" w:sz="0" w:space="0" w:color="auto"/>
        <w:left w:val="none" w:sz="0" w:space="0" w:color="auto"/>
        <w:bottom w:val="none" w:sz="0" w:space="0" w:color="auto"/>
        <w:right w:val="none" w:sz="0" w:space="0" w:color="auto"/>
      </w:divBdr>
    </w:div>
    <w:div w:id="1257593840">
      <w:bodyDiv w:val="1"/>
      <w:marLeft w:val="0"/>
      <w:marRight w:val="0"/>
      <w:marTop w:val="0"/>
      <w:marBottom w:val="0"/>
      <w:divBdr>
        <w:top w:val="none" w:sz="0" w:space="0" w:color="auto"/>
        <w:left w:val="none" w:sz="0" w:space="0" w:color="auto"/>
        <w:bottom w:val="none" w:sz="0" w:space="0" w:color="auto"/>
        <w:right w:val="none" w:sz="0" w:space="0" w:color="auto"/>
      </w:divBdr>
    </w:div>
    <w:div w:id="1277978177">
      <w:bodyDiv w:val="1"/>
      <w:marLeft w:val="0"/>
      <w:marRight w:val="0"/>
      <w:marTop w:val="0"/>
      <w:marBottom w:val="0"/>
      <w:divBdr>
        <w:top w:val="none" w:sz="0" w:space="0" w:color="auto"/>
        <w:left w:val="none" w:sz="0" w:space="0" w:color="auto"/>
        <w:bottom w:val="none" w:sz="0" w:space="0" w:color="auto"/>
        <w:right w:val="none" w:sz="0" w:space="0" w:color="auto"/>
      </w:divBdr>
    </w:div>
    <w:div w:id="1762097121">
      <w:bodyDiv w:val="1"/>
      <w:marLeft w:val="0"/>
      <w:marRight w:val="0"/>
      <w:marTop w:val="0"/>
      <w:marBottom w:val="0"/>
      <w:divBdr>
        <w:top w:val="none" w:sz="0" w:space="0" w:color="auto"/>
        <w:left w:val="none" w:sz="0" w:space="0" w:color="auto"/>
        <w:bottom w:val="none" w:sz="0" w:space="0" w:color="auto"/>
        <w:right w:val="none" w:sz="0" w:space="0" w:color="auto"/>
      </w:divBdr>
      <w:divsChild>
        <w:div w:id="1067462718">
          <w:marLeft w:val="0"/>
          <w:marRight w:val="0"/>
          <w:marTop w:val="0"/>
          <w:marBottom w:val="0"/>
          <w:divBdr>
            <w:top w:val="none" w:sz="0" w:space="0" w:color="auto"/>
            <w:left w:val="none" w:sz="0" w:space="0" w:color="auto"/>
            <w:bottom w:val="none" w:sz="0" w:space="0" w:color="auto"/>
            <w:right w:val="none" w:sz="0" w:space="0" w:color="auto"/>
          </w:divBdr>
          <w:divsChild>
            <w:div w:id="1064915306">
              <w:marLeft w:val="0"/>
              <w:marRight w:val="0"/>
              <w:marTop w:val="0"/>
              <w:marBottom w:val="0"/>
              <w:divBdr>
                <w:top w:val="none" w:sz="0" w:space="0" w:color="auto"/>
                <w:left w:val="none" w:sz="0" w:space="0" w:color="auto"/>
                <w:bottom w:val="none" w:sz="0" w:space="0" w:color="auto"/>
                <w:right w:val="none" w:sz="0" w:space="0" w:color="auto"/>
              </w:divBdr>
            </w:div>
            <w:div w:id="1692101381">
              <w:marLeft w:val="0"/>
              <w:marRight w:val="0"/>
              <w:marTop w:val="0"/>
              <w:marBottom w:val="0"/>
              <w:divBdr>
                <w:top w:val="none" w:sz="0" w:space="0" w:color="auto"/>
                <w:left w:val="none" w:sz="0" w:space="0" w:color="auto"/>
                <w:bottom w:val="none" w:sz="0" w:space="0" w:color="auto"/>
                <w:right w:val="none" w:sz="0" w:space="0" w:color="auto"/>
              </w:divBdr>
            </w:div>
          </w:divsChild>
        </w:div>
        <w:div w:id="1699815248">
          <w:marLeft w:val="0"/>
          <w:marRight w:val="0"/>
          <w:marTop w:val="0"/>
          <w:marBottom w:val="0"/>
          <w:divBdr>
            <w:top w:val="none" w:sz="0" w:space="0" w:color="auto"/>
            <w:left w:val="none" w:sz="0" w:space="0" w:color="auto"/>
            <w:bottom w:val="none" w:sz="0" w:space="0" w:color="auto"/>
            <w:right w:val="none" w:sz="0" w:space="0" w:color="auto"/>
          </w:divBdr>
          <w:divsChild>
            <w:div w:id="949896979">
              <w:marLeft w:val="0"/>
              <w:marRight w:val="0"/>
              <w:marTop w:val="0"/>
              <w:marBottom w:val="0"/>
              <w:divBdr>
                <w:top w:val="none" w:sz="0" w:space="0" w:color="auto"/>
                <w:left w:val="none" w:sz="0" w:space="0" w:color="auto"/>
                <w:bottom w:val="none" w:sz="0" w:space="0" w:color="auto"/>
                <w:right w:val="none" w:sz="0" w:space="0" w:color="auto"/>
              </w:divBdr>
            </w:div>
          </w:divsChild>
        </w:div>
        <w:div w:id="1878348887">
          <w:marLeft w:val="0"/>
          <w:marRight w:val="0"/>
          <w:marTop w:val="0"/>
          <w:marBottom w:val="0"/>
          <w:divBdr>
            <w:top w:val="none" w:sz="0" w:space="0" w:color="auto"/>
            <w:left w:val="none" w:sz="0" w:space="0" w:color="auto"/>
            <w:bottom w:val="none" w:sz="0" w:space="0" w:color="auto"/>
            <w:right w:val="none" w:sz="0" w:space="0" w:color="auto"/>
          </w:divBdr>
          <w:divsChild>
            <w:div w:id="85153899">
              <w:marLeft w:val="0"/>
              <w:marRight w:val="0"/>
              <w:marTop w:val="0"/>
              <w:marBottom w:val="0"/>
              <w:divBdr>
                <w:top w:val="none" w:sz="0" w:space="0" w:color="auto"/>
                <w:left w:val="none" w:sz="0" w:space="0" w:color="auto"/>
                <w:bottom w:val="none" w:sz="0" w:space="0" w:color="auto"/>
                <w:right w:val="none" w:sz="0" w:space="0" w:color="auto"/>
              </w:divBdr>
            </w:div>
            <w:div w:id="1515725506">
              <w:marLeft w:val="0"/>
              <w:marRight w:val="0"/>
              <w:marTop w:val="0"/>
              <w:marBottom w:val="0"/>
              <w:divBdr>
                <w:top w:val="none" w:sz="0" w:space="0" w:color="auto"/>
                <w:left w:val="none" w:sz="0" w:space="0" w:color="auto"/>
                <w:bottom w:val="none" w:sz="0" w:space="0" w:color="auto"/>
                <w:right w:val="none" w:sz="0" w:space="0" w:color="auto"/>
              </w:divBdr>
            </w:div>
          </w:divsChild>
        </w:div>
        <w:div w:id="2070296802">
          <w:marLeft w:val="0"/>
          <w:marRight w:val="0"/>
          <w:marTop w:val="0"/>
          <w:marBottom w:val="0"/>
          <w:divBdr>
            <w:top w:val="none" w:sz="0" w:space="0" w:color="auto"/>
            <w:left w:val="none" w:sz="0" w:space="0" w:color="auto"/>
            <w:bottom w:val="none" w:sz="0" w:space="0" w:color="auto"/>
            <w:right w:val="none" w:sz="0" w:space="0" w:color="auto"/>
          </w:divBdr>
          <w:divsChild>
            <w:div w:id="15859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2389ad0-4628-4ca4-babd-a5e1ca1fc43d">
      <UserInfo>
        <DisplayName>Emma Jones</DisplayName>
        <AccountId>157</AccountId>
        <AccountType/>
      </UserInfo>
      <UserInfo>
        <DisplayName>Gemma Crackett</DisplayName>
        <AccountId>53</AccountId>
        <AccountType/>
      </UserInfo>
      <UserInfo>
        <DisplayName>Ewa Heydecke</DisplayName>
        <AccountId>180</AccountId>
        <AccountType/>
      </UserInfo>
      <UserInfo>
        <DisplayName>Emma Ballinger</DisplayName>
        <AccountId>75</AccountId>
        <AccountType/>
      </UserInfo>
      <UserInfo>
        <DisplayName>Angela Fletcher</DisplayName>
        <AccountId>33</AccountId>
        <AccountType/>
      </UserInfo>
      <UserInfo>
        <DisplayName>Adrian Brooke</DisplayName>
        <AccountId>71</AccountId>
        <AccountType/>
      </UserInfo>
      <UserInfo>
        <DisplayName>Samantha Illingworth</DisplayName>
        <AccountId>74</AccountId>
        <AccountType/>
      </UserInfo>
      <UserInfo>
        <DisplayName>Sheona MacLeod</DisplayName>
        <AccountId>21</AccountId>
        <AccountType/>
      </UserInfo>
      <UserInfo>
        <DisplayName>UserArchive Clare Etherington (L) 10-2021</DisplayName>
        <AccountId>181</AccountId>
        <AccountType/>
      </UserInfo>
      <UserInfo>
        <DisplayName>Julie Platts</DisplayName>
        <AccountId>182</AccountId>
        <AccountType/>
      </UserInfo>
      <UserInfo>
        <DisplayName>Deborah Shipp</DisplayName>
        <AccountId>183</AccountId>
        <AccountType/>
      </UserInfo>
      <UserInfo>
        <DisplayName>Dominic Patterson</DisplayName>
        <AccountId>184</AccountId>
        <AccountType/>
      </UserInfo>
      <UserInfo>
        <DisplayName>Paul Smollen</DisplayName>
        <AccountId>185</AccountId>
        <AccountType/>
      </UserInfo>
      <UserInfo>
        <DisplayName>Jon Hossain</DisplayName>
        <AccountId>77</AccountId>
        <AccountType/>
      </UserInfo>
      <UserInfo>
        <DisplayName>Janet Brown</DisplayName>
        <AccountId>186</AccountId>
        <AccountType/>
      </UserInfo>
    </SharedWithUsers>
    <NumberOrder xmlns="03b25e55-1fda-4dd5-9a75-c38d0989a0e2">6</NumberOrder>
    <lcf76f155ced4ddcb4097134ff3c332f xmlns="03b25e55-1fda-4dd5-9a75-c38d0989a0e2">
      <Terms xmlns="http://schemas.microsoft.com/office/infopath/2007/PartnerControls"/>
    </lcf76f155ced4ddcb4097134ff3c332f>
    <Number xmlns="03b25e55-1fda-4dd5-9a75-c38d0989a0e2" xsi:nil="true"/>
    <TaxCatchAll xmlns="d2389ad0-4628-4ca4-babd-a5e1ca1fc43d" xsi:nil="true"/>
  </documentManagement>
</p:properties>
</file>

<file path=customXml/itemProps1.xml><?xml version="1.0" encoding="utf-8"?>
<ds:datastoreItem xmlns:ds="http://schemas.openxmlformats.org/officeDocument/2006/customXml" ds:itemID="{7C05B4B3-A2AA-4540-8226-B44E5FCB93ED}">
  <ds:schemaRefs>
    <ds:schemaRef ds:uri="http://schemas.openxmlformats.org/officeDocument/2006/bibliography"/>
  </ds:schemaRefs>
</ds:datastoreItem>
</file>

<file path=customXml/itemProps2.xml><?xml version="1.0" encoding="utf-8"?>
<ds:datastoreItem xmlns:ds="http://schemas.openxmlformats.org/officeDocument/2006/customXml" ds:itemID="{134B9048-655E-4DF3-A186-58F9E5DDC49B}">
  <ds:schemaRefs>
    <ds:schemaRef ds:uri="http://schemas.microsoft.com/sharepoint/v3/contenttype/forms"/>
  </ds:schemaRefs>
</ds:datastoreItem>
</file>

<file path=customXml/itemProps3.xml><?xml version="1.0" encoding="utf-8"?>
<ds:datastoreItem xmlns:ds="http://schemas.openxmlformats.org/officeDocument/2006/customXml" ds:itemID="{14D7D4EA-A23A-4F61-BC97-1223A50A86A1}"/>
</file>

<file path=customXml/itemProps4.xml><?xml version="1.0" encoding="utf-8"?>
<ds:datastoreItem xmlns:ds="http://schemas.openxmlformats.org/officeDocument/2006/customXml" ds:itemID="{6D10A059-E7E8-40A3-8518-8D6CAB6D8211}">
  <ds:schemaRefs>
    <ds:schemaRef ds:uri="http://purl.org/dc/terms/"/>
    <ds:schemaRef ds:uri="3106b67d-f1ca-4542-9e9d-56502f2e5123"/>
    <ds:schemaRef ds:uri="2ed1f87e-03e8-47c4-97bb-b918d0e81377"/>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1</TotalTime>
  <Pages>23</Pages>
  <Words>5616</Words>
  <Characters>32012</Characters>
  <Application>Microsoft Office Word</Application>
  <DocSecurity>0</DocSecurity>
  <Lines>266</Lines>
  <Paragraphs>75</Paragraphs>
  <ScaleCrop>false</ScaleCrop>
  <Company>Whatever</Company>
  <LinksUpToDate>false</LinksUpToDate>
  <CharactersWithSpaces>37553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Luke</dc:creator>
  <cp:keywords/>
  <cp:lastModifiedBy>Claire Francis</cp:lastModifiedBy>
  <cp:revision>185</cp:revision>
  <cp:lastPrinted>2022-10-26T13:07:00Z</cp:lastPrinted>
  <dcterms:created xsi:type="dcterms:W3CDTF">2023-06-05T08:00:00Z</dcterms:created>
  <dcterms:modified xsi:type="dcterms:W3CDTF">2023-07-31T14:08:00Z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Order">
    <vt:r8>24600</vt:r8>
  </property>
</Properties>
</file>